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A9F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Маркова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Жанна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Геннадьевна</w:t>
      </w:r>
      <w:r w:rsidRPr="00BD5333">
        <w:rPr>
          <w:rFonts w:ascii="Helvetica" w:hAnsi="Helvetica" w:cs="Helvetica"/>
          <w:b/>
          <w:bCs/>
          <w:color w:val="222222"/>
          <w:sz w:val="21"/>
          <w:szCs w:val="21"/>
        </w:rPr>
        <w:t>.</w:t>
      </w:r>
    </w:p>
    <w:p w14:paraId="4825783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Создание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автоматизированного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программного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комплекса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синдрома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Дауна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 xml:space="preserve"> : </w:t>
      </w:r>
      <w:r w:rsidRPr="00BD5333">
        <w:rPr>
          <w:rFonts w:ascii="Helvetica" w:hAnsi="Helvetica" w:cs="Helvetica" w:hint="eastAsia"/>
          <w:b/>
          <w:bCs/>
          <w:color w:val="222222"/>
          <w:sz w:val="21"/>
          <w:szCs w:val="21"/>
        </w:rPr>
        <w:t>диссертация</w:t>
      </w:r>
      <w:r w:rsidRPr="00BD5333">
        <w:rPr>
          <w:rFonts w:ascii="Helvetica" w:hAnsi="Helvetica" w:cs="Helvetica"/>
          <w:b/>
          <w:bCs/>
          <w:color w:val="222222"/>
          <w:sz w:val="21"/>
          <w:szCs w:val="21"/>
        </w:rPr>
        <w:t xml:space="preserve"> ... </w:t>
      </w:r>
      <w:r w:rsidRPr="00BD5333">
        <w:rPr>
          <w:rFonts w:ascii="Helvetica" w:hAnsi="Helvetica" w:cs="Helvetica" w:hint="eastAsia"/>
          <w:b/>
          <w:bCs/>
          <w:color w:val="222222"/>
          <w:sz w:val="21"/>
          <w:szCs w:val="21"/>
        </w:rPr>
        <w:t>кандидата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биологических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наук</w:t>
      </w:r>
      <w:r w:rsidRPr="00BD5333">
        <w:rPr>
          <w:rFonts w:ascii="Helvetica" w:hAnsi="Helvetica" w:cs="Helvetica"/>
          <w:b/>
          <w:bCs/>
          <w:color w:val="222222"/>
          <w:sz w:val="21"/>
          <w:szCs w:val="21"/>
        </w:rPr>
        <w:t xml:space="preserve"> : 03.00.15. - </w:t>
      </w:r>
      <w:r w:rsidRPr="00BD5333">
        <w:rPr>
          <w:rFonts w:ascii="Helvetica" w:hAnsi="Helvetica" w:cs="Helvetica" w:hint="eastAsia"/>
          <w:b/>
          <w:bCs/>
          <w:color w:val="222222"/>
          <w:sz w:val="21"/>
          <w:szCs w:val="21"/>
        </w:rPr>
        <w:t>Москва</w:t>
      </w:r>
      <w:r w:rsidRPr="00BD5333">
        <w:rPr>
          <w:rFonts w:ascii="Helvetica" w:hAnsi="Helvetica" w:cs="Helvetica"/>
          <w:b/>
          <w:bCs/>
          <w:color w:val="222222"/>
          <w:sz w:val="21"/>
          <w:szCs w:val="21"/>
        </w:rPr>
        <w:t xml:space="preserve">, 2005. - 116 </w:t>
      </w:r>
      <w:r w:rsidRPr="00BD5333">
        <w:rPr>
          <w:rFonts w:ascii="Helvetica" w:hAnsi="Helvetica" w:cs="Helvetica" w:hint="eastAsia"/>
          <w:b/>
          <w:bCs/>
          <w:color w:val="222222"/>
          <w:sz w:val="21"/>
          <w:szCs w:val="21"/>
        </w:rPr>
        <w:t>с</w:t>
      </w:r>
      <w:r w:rsidRPr="00BD5333">
        <w:rPr>
          <w:rFonts w:ascii="Helvetica" w:hAnsi="Helvetica" w:cs="Helvetica"/>
          <w:b/>
          <w:bCs/>
          <w:color w:val="222222"/>
          <w:sz w:val="21"/>
          <w:szCs w:val="21"/>
        </w:rPr>
        <w:t xml:space="preserve">. : </w:t>
      </w:r>
      <w:r w:rsidRPr="00BD5333">
        <w:rPr>
          <w:rFonts w:ascii="Helvetica" w:hAnsi="Helvetica" w:cs="Helvetica" w:hint="eastAsia"/>
          <w:b/>
          <w:bCs/>
          <w:color w:val="222222"/>
          <w:sz w:val="21"/>
          <w:szCs w:val="21"/>
        </w:rPr>
        <w:t>ил</w:t>
      </w:r>
      <w:r w:rsidRPr="00BD5333">
        <w:rPr>
          <w:rFonts w:ascii="Helvetica" w:hAnsi="Helvetica" w:cs="Helvetica"/>
          <w:b/>
          <w:bCs/>
          <w:color w:val="222222"/>
          <w:sz w:val="21"/>
          <w:szCs w:val="21"/>
        </w:rPr>
        <w:t>.</w:t>
      </w:r>
    </w:p>
    <w:p w14:paraId="6081D01D"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больше</w:t>
      </w:r>
    </w:p>
    <w:p w14:paraId="6F19C53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Цитаты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из</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текста</w:t>
      </w:r>
      <w:r w:rsidRPr="00BD5333">
        <w:rPr>
          <w:rFonts w:ascii="Helvetica" w:hAnsi="Helvetica" w:cs="Helvetica"/>
          <w:b/>
          <w:bCs/>
          <w:color w:val="222222"/>
          <w:sz w:val="21"/>
          <w:szCs w:val="21"/>
        </w:rPr>
        <w:t>:</w:t>
      </w:r>
    </w:p>
    <w:p w14:paraId="4AAFE9A2"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стр</w:t>
      </w:r>
      <w:r w:rsidRPr="00BD5333">
        <w:rPr>
          <w:rFonts w:ascii="Helvetica" w:hAnsi="Helvetica" w:cs="Helvetica"/>
          <w:b/>
          <w:bCs/>
          <w:color w:val="222222"/>
          <w:sz w:val="21"/>
          <w:szCs w:val="21"/>
        </w:rPr>
        <w:t>. 1</w:t>
      </w:r>
    </w:p>
    <w:p w14:paraId="59A2C21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61:06-3/499 </w:t>
      </w:r>
      <w:r w:rsidRPr="00BD5333">
        <w:rPr>
          <w:rFonts w:ascii="Helvetica" w:hAnsi="Helvetica" w:cs="Helvetica" w:hint="eastAsia"/>
          <w:b/>
          <w:bCs/>
          <w:color w:val="222222"/>
          <w:sz w:val="21"/>
          <w:szCs w:val="21"/>
        </w:rPr>
        <w:t>РОССИЙСКАЯ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АКАДЕМИЯ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МЕДИЦИНСКИХ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НАУК</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МЕДИКО</w:t>
      </w:r>
      <w:r w:rsidRPr="00BD5333">
        <w:rPr>
          <w:rFonts w:ascii="Helvetica" w:hAnsi="Helvetica" w:cs="Helvetica"/>
          <w:b/>
          <w:bCs/>
          <w:color w:val="222222"/>
          <w:sz w:val="21"/>
          <w:szCs w:val="21"/>
        </w:rPr>
        <w:t>-</w:t>
      </w:r>
      <w:r w:rsidRPr="00BD5333">
        <w:rPr>
          <w:rFonts w:ascii="Helvetica" w:hAnsi="Helvetica" w:cs="Helvetica" w:hint="eastAsia"/>
          <w:b/>
          <w:bCs/>
          <w:color w:val="222222"/>
          <w:sz w:val="21"/>
          <w:szCs w:val="21"/>
        </w:rPr>
        <w:t>ГЕНЕТИЧЕСКИЙ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НАУЧНЫЙ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ЦЕНТР</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РАМН</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правах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рукописи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Маркова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Жанна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Геннадьевна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СОЗДАНИЕ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АВТОМАТИЗИРОВАННОГО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ПРОГРАММНОГО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КОМПЛЕКСА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СИНДРОМА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ДАУНА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 03.00.15-</w:t>
      </w:r>
      <w:r w:rsidRPr="00BD5333">
        <w:rPr>
          <w:rFonts w:ascii="Helvetica" w:hAnsi="Helvetica" w:cs="Helvetica" w:hint="eastAsia"/>
          <w:b/>
          <w:bCs/>
          <w:color w:val="222222"/>
          <w:sz w:val="21"/>
          <w:szCs w:val="21"/>
        </w:rPr>
        <w:t>генетика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Диссертация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соискание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ученой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степени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кандидата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биологических</w:t>
      </w:r>
    </w:p>
    <w:p w14:paraId="53FCEF2E"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стр</w:t>
      </w:r>
      <w:r w:rsidRPr="00BD5333">
        <w:rPr>
          <w:rFonts w:ascii="Helvetica" w:hAnsi="Helvetica" w:cs="Helvetica"/>
          <w:b/>
          <w:bCs/>
          <w:color w:val="222222"/>
          <w:sz w:val="21"/>
          <w:szCs w:val="21"/>
        </w:rPr>
        <w:t>. 2</w:t>
      </w:r>
    </w:p>
    <w:p w14:paraId="29709719"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скрининг</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Комбинированный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скрининг</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Автоматизированные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программы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синдрома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Дауна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Глава</w:t>
      </w:r>
      <w:r w:rsidRPr="00BD5333">
        <w:rPr>
          <w:rFonts w:ascii="Helvetica" w:hAnsi="Helvetica" w:cs="Helvetica"/>
          <w:b/>
          <w:bCs/>
          <w:color w:val="222222"/>
          <w:sz w:val="21"/>
          <w:szCs w:val="21"/>
        </w:rPr>
        <w:t xml:space="preserve"> 2. </w:t>
      </w:r>
      <w:r w:rsidRPr="00BD5333">
        <w:rPr>
          <w:rFonts w:ascii="Helvetica" w:hAnsi="Helvetica" w:cs="Helvetica" w:hint="eastAsia"/>
          <w:b/>
          <w:bCs/>
          <w:color w:val="222222"/>
          <w:sz w:val="21"/>
          <w:szCs w:val="21"/>
        </w:rPr>
        <w:t>Материалы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методы</w:t>
      </w:r>
      <w:r w:rsidRPr="00BD5333">
        <w:rPr>
          <w:rFonts w:ascii="Helvetica" w:hAnsi="Helvetica" w:cs="Helvetica"/>
          <w:b/>
          <w:bCs/>
          <w:color w:val="222222"/>
          <w:sz w:val="21"/>
          <w:szCs w:val="21"/>
        </w:rPr>
        <w:t xml:space="preserve"> 2.1 </w:t>
      </w:r>
      <w:r w:rsidRPr="00BD5333">
        <w:rPr>
          <w:rFonts w:ascii="Helvetica" w:hAnsi="Helvetica" w:cs="Helvetica" w:hint="eastAsia"/>
          <w:b/>
          <w:bCs/>
          <w:color w:val="222222"/>
          <w:sz w:val="21"/>
          <w:szCs w:val="21"/>
        </w:rPr>
        <w:t>Характеристика</w:t>
      </w:r>
    </w:p>
    <w:p w14:paraId="5F615653"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стр</w:t>
      </w:r>
      <w:r w:rsidRPr="00BD5333">
        <w:rPr>
          <w:rFonts w:ascii="Helvetica" w:hAnsi="Helvetica" w:cs="Helvetica"/>
          <w:b/>
          <w:bCs/>
          <w:color w:val="222222"/>
          <w:sz w:val="21"/>
          <w:szCs w:val="21"/>
        </w:rPr>
        <w:t>. 45</w:t>
      </w:r>
    </w:p>
    <w:p w14:paraId="3439897E"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пуповинной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крови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методам</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принятым</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лаборатории</w:t>
      </w:r>
      <w:r w:rsidRPr="00BD5333">
        <w:rPr>
          <w:rFonts w:ascii="Helvetica" w:hAnsi="Helvetica" w:cs="Helvetica"/>
          <w:b/>
          <w:bCs/>
          <w:color w:val="222222"/>
          <w:sz w:val="21"/>
          <w:szCs w:val="21"/>
        </w:rPr>
        <w:t xml:space="preserve"> [6]. 2.6. </w:t>
      </w:r>
      <w:r w:rsidRPr="00BD5333">
        <w:rPr>
          <w:rFonts w:ascii="Helvetica" w:hAnsi="Helvetica" w:cs="Helvetica" w:hint="eastAsia"/>
          <w:b/>
          <w:bCs/>
          <w:color w:val="222222"/>
          <w:sz w:val="21"/>
          <w:szCs w:val="21"/>
        </w:rPr>
        <w:t>Статистическая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обработка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данных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Так</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как</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главной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задачей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программы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исследования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было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создание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автоматизированной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комбинированного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основу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алгоритма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индивидуального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работе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был</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использован</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широкий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арсенал</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математических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расчетов</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Теоретическую</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индивидуального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составляла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формула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Байеса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записанная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предположении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независимости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данных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ИФА</w:t>
      </w:r>
      <w:r w:rsidRPr="00BD5333">
        <w:rPr>
          <w:rFonts w:ascii="Helvetica" w:hAnsi="Helvetica" w:cs="Helvetica"/>
          <w:b/>
          <w:bCs/>
          <w:color w:val="222222"/>
          <w:sz w:val="21"/>
          <w:szCs w:val="21"/>
        </w:rPr>
        <w:t>...</w:t>
      </w:r>
    </w:p>
    <w:p w14:paraId="1E5C6A5C" w14:textId="77777777" w:rsidR="00BD5333" w:rsidRPr="00BD5333" w:rsidRDefault="00BD5333" w:rsidP="00BD5333">
      <w:pPr>
        <w:rPr>
          <w:rFonts w:ascii="Helvetica" w:hAnsi="Helvetica" w:cs="Helvetica"/>
          <w:b/>
          <w:bCs/>
          <w:color w:val="222222"/>
          <w:sz w:val="21"/>
          <w:szCs w:val="21"/>
        </w:rPr>
      </w:pPr>
    </w:p>
    <w:p w14:paraId="5A691F1E"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Оглавление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диссертации</w:t>
      </w:r>
    </w:p>
    <w:p w14:paraId="0DDB979F"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кандидат</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биологических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наук</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Маркова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Жанна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Геннадьевна</w:t>
      </w:r>
    </w:p>
    <w:p w14:paraId="3C545A72"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lastRenderedPageBreak/>
        <w:t>Содержание</w:t>
      </w:r>
      <w:r w:rsidRPr="00BD5333">
        <w:rPr>
          <w:rFonts w:ascii="Helvetica" w:hAnsi="Helvetica" w:cs="Helvetica"/>
          <w:b/>
          <w:bCs/>
          <w:color w:val="222222"/>
          <w:sz w:val="21"/>
          <w:szCs w:val="21"/>
        </w:rPr>
        <w:t>.</w:t>
      </w:r>
    </w:p>
    <w:p w14:paraId="0B1E9D49" w14:textId="77777777" w:rsidR="00BD5333" w:rsidRPr="00BD5333" w:rsidRDefault="00BD5333" w:rsidP="00BD5333">
      <w:pPr>
        <w:rPr>
          <w:rFonts w:ascii="Helvetica" w:hAnsi="Helvetica" w:cs="Helvetica"/>
          <w:b/>
          <w:bCs/>
          <w:color w:val="222222"/>
          <w:sz w:val="21"/>
          <w:szCs w:val="21"/>
        </w:rPr>
      </w:pPr>
    </w:p>
    <w:p w14:paraId="3084B324"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Список</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сокращений</w:t>
      </w:r>
      <w:r w:rsidRPr="00BD5333">
        <w:rPr>
          <w:rFonts w:ascii="Helvetica" w:hAnsi="Helvetica" w:cs="Helvetica"/>
          <w:b/>
          <w:bCs/>
          <w:color w:val="222222"/>
          <w:sz w:val="21"/>
          <w:szCs w:val="21"/>
        </w:rPr>
        <w:t>.</w:t>
      </w:r>
    </w:p>
    <w:p w14:paraId="6DD939B4" w14:textId="77777777" w:rsidR="00BD5333" w:rsidRPr="00BD5333" w:rsidRDefault="00BD5333" w:rsidP="00BD5333">
      <w:pPr>
        <w:rPr>
          <w:rFonts w:ascii="Helvetica" w:hAnsi="Helvetica" w:cs="Helvetica"/>
          <w:b/>
          <w:bCs/>
          <w:color w:val="222222"/>
          <w:sz w:val="21"/>
          <w:szCs w:val="21"/>
        </w:rPr>
      </w:pPr>
    </w:p>
    <w:p w14:paraId="41878F20"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Введение</w:t>
      </w:r>
      <w:r w:rsidRPr="00BD5333">
        <w:rPr>
          <w:rFonts w:ascii="Helvetica" w:hAnsi="Helvetica" w:cs="Helvetica"/>
          <w:b/>
          <w:bCs/>
          <w:color w:val="222222"/>
          <w:sz w:val="21"/>
          <w:szCs w:val="21"/>
        </w:rPr>
        <w:t>.</w:t>
      </w:r>
    </w:p>
    <w:p w14:paraId="088A8549" w14:textId="77777777" w:rsidR="00BD5333" w:rsidRPr="00BD5333" w:rsidRDefault="00BD5333" w:rsidP="00BD5333">
      <w:pPr>
        <w:rPr>
          <w:rFonts w:ascii="Helvetica" w:hAnsi="Helvetica" w:cs="Helvetica"/>
          <w:b/>
          <w:bCs/>
          <w:color w:val="222222"/>
          <w:sz w:val="21"/>
          <w:szCs w:val="21"/>
        </w:rPr>
      </w:pPr>
    </w:p>
    <w:p w14:paraId="45280002"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Глава</w:t>
      </w:r>
      <w:r w:rsidRPr="00BD5333">
        <w:rPr>
          <w:rFonts w:ascii="Helvetica" w:hAnsi="Helvetica" w:cs="Helvetica"/>
          <w:b/>
          <w:bCs/>
          <w:color w:val="222222"/>
          <w:sz w:val="21"/>
          <w:szCs w:val="21"/>
        </w:rPr>
        <w:t xml:space="preserve"> 1. </w:t>
      </w:r>
      <w:r w:rsidRPr="00BD5333">
        <w:rPr>
          <w:rFonts w:ascii="Helvetica" w:hAnsi="Helvetica" w:cs="Helvetica" w:hint="eastAsia"/>
          <w:b/>
          <w:bCs/>
          <w:color w:val="222222"/>
          <w:sz w:val="21"/>
          <w:szCs w:val="21"/>
        </w:rPr>
        <w:t>Обзор</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литературы</w:t>
      </w:r>
      <w:r w:rsidRPr="00BD5333">
        <w:rPr>
          <w:rFonts w:ascii="Helvetica" w:hAnsi="Helvetica" w:cs="Helvetica"/>
          <w:b/>
          <w:bCs/>
          <w:color w:val="222222"/>
          <w:sz w:val="21"/>
          <w:szCs w:val="21"/>
        </w:rPr>
        <w:t>.</w:t>
      </w:r>
    </w:p>
    <w:p w14:paraId="2A95394D" w14:textId="77777777" w:rsidR="00BD5333" w:rsidRPr="00BD5333" w:rsidRDefault="00BD5333" w:rsidP="00BD5333">
      <w:pPr>
        <w:rPr>
          <w:rFonts w:ascii="Helvetica" w:hAnsi="Helvetica" w:cs="Helvetica"/>
          <w:b/>
          <w:bCs/>
          <w:color w:val="222222"/>
          <w:sz w:val="21"/>
          <w:szCs w:val="21"/>
        </w:rPr>
      </w:pPr>
    </w:p>
    <w:p w14:paraId="39C3FA04"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1.1. </w:t>
      </w:r>
      <w:r w:rsidRPr="00BD5333">
        <w:rPr>
          <w:rFonts w:ascii="Helvetica" w:hAnsi="Helvetica" w:cs="Helvetica" w:hint="eastAsia"/>
          <w:b/>
          <w:bCs/>
          <w:color w:val="222222"/>
          <w:sz w:val="21"/>
          <w:szCs w:val="21"/>
        </w:rPr>
        <w:t>Неинвазивные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скрининговые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методы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пренатальной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профилактике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w:t>
      </w:r>
    </w:p>
    <w:p w14:paraId="2E5B4A64" w14:textId="77777777" w:rsidR="00BD5333" w:rsidRPr="00BD5333" w:rsidRDefault="00BD5333" w:rsidP="00BD5333">
      <w:pPr>
        <w:rPr>
          <w:rFonts w:ascii="Helvetica" w:hAnsi="Helvetica" w:cs="Helvetica"/>
          <w:b/>
          <w:bCs/>
          <w:color w:val="222222"/>
          <w:sz w:val="21"/>
          <w:szCs w:val="21"/>
        </w:rPr>
      </w:pPr>
    </w:p>
    <w:p w14:paraId="7F41971F"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1.2 </w:t>
      </w:r>
      <w:r w:rsidRPr="00BD5333">
        <w:rPr>
          <w:rFonts w:ascii="Helvetica" w:hAnsi="Helvetica" w:cs="Helvetica" w:hint="eastAsia"/>
          <w:b/>
          <w:bCs/>
          <w:color w:val="222222"/>
          <w:sz w:val="21"/>
          <w:szCs w:val="21"/>
        </w:rPr>
        <w:t>Скрининг</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материнскому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возрасту</w:t>
      </w:r>
      <w:r w:rsidRPr="00BD5333">
        <w:rPr>
          <w:rFonts w:ascii="Helvetica" w:hAnsi="Helvetica" w:cs="Helvetica"/>
          <w:b/>
          <w:bCs/>
          <w:color w:val="222222"/>
          <w:sz w:val="21"/>
          <w:szCs w:val="21"/>
        </w:rPr>
        <w:t>.</w:t>
      </w:r>
    </w:p>
    <w:p w14:paraId="124F7454" w14:textId="77777777" w:rsidR="00BD5333" w:rsidRPr="00BD5333" w:rsidRDefault="00BD5333" w:rsidP="00BD5333">
      <w:pPr>
        <w:rPr>
          <w:rFonts w:ascii="Helvetica" w:hAnsi="Helvetica" w:cs="Helvetica"/>
          <w:b/>
          <w:bCs/>
          <w:color w:val="222222"/>
          <w:sz w:val="21"/>
          <w:szCs w:val="21"/>
        </w:rPr>
      </w:pPr>
    </w:p>
    <w:p w14:paraId="0D2E7BEE"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1.3 </w:t>
      </w:r>
      <w:r w:rsidRPr="00BD5333">
        <w:rPr>
          <w:rFonts w:ascii="Helvetica" w:hAnsi="Helvetica" w:cs="Helvetica" w:hint="eastAsia"/>
          <w:b/>
          <w:bCs/>
          <w:color w:val="222222"/>
          <w:sz w:val="21"/>
          <w:szCs w:val="21"/>
        </w:rPr>
        <w:t>Биохимический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скрининг</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материнским</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сывороточным</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маркерам</w:t>
      </w:r>
      <w:r w:rsidRPr="00BD5333">
        <w:rPr>
          <w:rFonts w:ascii="Helvetica" w:hAnsi="Helvetica" w:cs="Helvetica"/>
          <w:b/>
          <w:bCs/>
          <w:color w:val="222222"/>
          <w:sz w:val="21"/>
          <w:szCs w:val="21"/>
        </w:rPr>
        <w:t>.</w:t>
      </w:r>
    </w:p>
    <w:p w14:paraId="4B5522E4" w14:textId="77777777" w:rsidR="00BD5333" w:rsidRPr="00BD5333" w:rsidRDefault="00BD5333" w:rsidP="00BD5333">
      <w:pPr>
        <w:rPr>
          <w:rFonts w:ascii="Helvetica" w:hAnsi="Helvetica" w:cs="Helvetica"/>
          <w:b/>
          <w:bCs/>
          <w:color w:val="222222"/>
          <w:sz w:val="21"/>
          <w:szCs w:val="21"/>
        </w:rPr>
      </w:pPr>
    </w:p>
    <w:p w14:paraId="1C285EF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1.3.1 </w:t>
      </w:r>
      <w:r w:rsidRPr="00BD5333">
        <w:rPr>
          <w:rFonts w:ascii="Helvetica" w:hAnsi="Helvetica" w:cs="Helvetica" w:hint="eastAsia"/>
          <w:b/>
          <w:bCs/>
          <w:color w:val="222222"/>
          <w:sz w:val="21"/>
          <w:szCs w:val="21"/>
        </w:rPr>
        <w:t>Альфа</w:t>
      </w:r>
      <w:r w:rsidRPr="00BD5333">
        <w:rPr>
          <w:rFonts w:ascii="Helvetica" w:hAnsi="Helvetica" w:cs="Helvetica"/>
          <w:b/>
          <w:bCs/>
          <w:color w:val="222222"/>
          <w:sz w:val="21"/>
          <w:szCs w:val="21"/>
        </w:rPr>
        <w:t>-</w:t>
      </w:r>
      <w:r w:rsidRPr="00BD5333">
        <w:rPr>
          <w:rFonts w:ascii="Helvetica" w:hAnsi="Helvetica" w:cs="Helvetica" w:hint="eastAsia"/>
          <w:b/>
          <w:bCs/>
          <w:color w:val="222222"/>
          <w:sz w:val="21"/>
          <w:szCs w:val="21"/>
        </w:rPr>
        <w:t>фетопротеин</w:t>
      </w:r>
      <w:r w:rsidRPr="00BD5333">
        <w:rPr>
          <w:rFonts w:ascii="Helvetica" w:hAnsi="Helvetica" w:cs="Helvetica"/>
          <w:b/>
          <w:bCs/>
          <w:color w:val="222222"/>
          <w:sz w:val="21"/>
          <w:szCs w:val="21"/>
        </w:rPr>
        <w:t>.</w:t>
      </w:r>
    </w:p>
    <w:p w14:paraId="53D01746" w14:textId="77777777" w:rsidR="00BD5333" w:rsidRPr="00BD5333" w:rsidRDefault="00BD5333" w:rsidP="00BD5333">
      <w:pPr>
        <w:rPr>
          <w:rFonts w:ascii="Helvetica" w:hAnsi="Helvetica" w:cs="Helvetica"/>
          <w:b/>
          <w:bCs/>
          <w:color w:val="222222"/>
          <w:sz w:val="21"/>
          <w:szCs w:val="21"/>
        </w:rPr>
      </w:pPr>
    </w:p>
    <w:p w14:paraId="7119C7B2"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1.3.2 </w:t>
      </w:r>
      <w:r w:rsidRPr="00BD5333">
        <w:rPr>
          <w:rFonts w:ascii="Helvetica" w:hAnsi="Helvetica" w:cs="Helvetica" w:hint="eastAsia"/>
          <w:b/>
          <w:bCs/>
          <w:color w:val="222222"/>
          <w:sz w:val="21"/>
          <w:szCs w:val="21"/>
        </w:rPr>
        <w:t>Хорионический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гонадотропин</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человека</w:t>
      </w:r>
      <w:r w:rsidRPr="00BD5333">
        <w:rPr>
          <w:rFonts w:ascii="Helvetica" w:hAnsi="Helvetica" w:cs="Helvetica"/>
          <w:b/>
          <w:bCs/>
          <w:color w:val="222222"/>
          <w:sz w:val="21"/>
          <w:szCs w:val="21"/>
        </w:rPr>
        <w:t>.</w:t>
      </w:r>
    </w:p>
    <w:p w14:paraId="050EEDC1" w14:textId="77777777" w:rsidR="00BD5333" w:rsidRPr="00BD5333" w:rsidRDefault="00BD5333" w:rsidP="00BD5333">
      <w:pPr>
        <w:rPr>
          <w:rFonts w:ascii="Helvetica" w:hAnsi="Helvetica" w:cs="Helvetica"/>
          <w:b/>
          <w:bCs/>
          <w:color w:val="222222"/>
          <w:sz w:val="21"/>
          <w:szCs w:val="21"/>
        </w:rPr>
      </w:pPr>
    </w:p>
    <w:p w14:paraId="28C3C2C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1.3.3 </w:t>
      </w:r>
      <w:r w:rsidRPr="00BD5333">
        <w:rPr>
          <w:rFonts w:ascii="Helvetica" w:hAnsi="Helvetica" w:cs="Helvetica" w:hint="eastAsia"/>
          <w:b/>
          <w:bCs/>
          <w:color w:val="222222"/>
          <w:sz w:val="21"/>
          <w:szCs w:val="21"/>
        </w:rPr>
        <w:t>Другие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сывороточные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маркеры</w:t>
      </w:r>
      <w:r w:rsidRPr="00BD5333">
        <w:rPr>
          <w:rFonts w:ascii="Helvetica" w:hAnsi="Helvetica" w:cs="Helvetica"/>
          <w:b/>
          <w:bCs/>
          <w:color w:val="222222"/>
          <w:sz w:val="21"/>
          <w:szCs w:val="21"/>
        </w:rPr>
        <w:t>.</w:t>
      </w:r>
    </w:p>
    <w:p w14:paraId="791438F0" w14:textId="77777777" w:rsidR="00BD5333" w:rsidRPr="00BD5333" w:rsidRDefault="00BD5333" w:rsidP="00BD5333">
      <w:pPr>
        <w:rPr>
          <w:rFonts w:ascii="Helvetica" w:hAnsi="Helvetica" w:cs="Helvetica"/>
          <w:b/>
          <w:bCs/>
          <w:color w:val="222222"/>
          <w:sz w:val="21"/>
          <w:szCs w:val="21"/>
        </w:rPr>
      </w:pPr>
    </w:p>
    <w:p w14:paraId="17D93791"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1.3.4 </w:t>
      </w:r>
      <w:r w:rsidRPr="00BD5333">
        <w:rPr>
          <w:rFonts w:ascii="Helvetica" w:hAnsi="Helvetica" w:cs="Helvetica" w:hint="eastAsia"/>
          <w:b/>
          <w:bCs/>
          <w:color w:val="222222"/>
          <w:sz w:val="21"/>
          <w:szCs w:val="21"/>
        </w:rPr>
        <w:t>Факторы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влияющие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чувствительность</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специфичность</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материнского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сывороточного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скрининга</w:t>
      </w:r>
      <w:r w:rsidRPr="00BD5333">
        <w:rPr>
          <w:rFonts w:ascii="Helvetica" w:hAnsi="Helvetica" w:cs="Helvetica"/>
          <w:b/>
          <w:bCs/>
          <w:color w:val="222222"/>
          <w:sz w:val="21"/>
          <w:szCs w:val="21"/>
        </w:rPr>
        <w:t>.</w:t>
      </w:r>
    </w:p>
    <w:p w14:paraId="03356A34" w14:textId="77777777" w:rsidR="00BD5333" w:rsidRPr="00BD5333" w:rsidRDefault="00BD5333" w:rsidP="00BD5333">
      <w:pPr>
        <w:rPr>
          <w:rFonts w:ascii="Helvetica" w:hAnsi="Helvetica" w:cs="Helvetica"/>
          <w:b/>
          <w:bCs/>
          <w:color w:val="222222"/>
          <w:sz w:val="21"/>
          <w:szCs w:val="21"/>
        </w:rPr>
      </w:pPr>
    </w:p>
    <w:p w14:paraId="33380D0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1.4 </w:t>
      </w:r>
      <w:r w:rsidRPr="00BD5333">
        <w:rPr>
          <w:rFonts w:ascii="Helvetica" w:hAnsi="Helvetica" w:cs="Helvetica" w:hint="eastAsia"/>
          <w:b/>
          <w:bCs/>
          <w:color w:val="222222"/>
          <w:sz w:val="21"/>
          <w:szCs w:val="21"/>
        </w:rPr>
        <w:t>Ультразвуковой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скрининг</w:t>
      </w:r>
      <w:r w:rsidRPr="00BD5333">
        <w:rPr>
          <w:rFonts w:ascii="Helvetica" w:hAnsi="Helvetica" w:cs="Helvetica"/>
          <w:b/>
          <w:bCs/>
          <w:color w:val="222222"/>
          <w:sz w:val="21"/>
          <w:szCs w:val="21"/>
        </w:rPr>
        <w:t>.</w:t>
      </w:r>
    </w:p>
    <w:p w14:paraId="0858B1F8" w14:textId="77777777" w:rsidR="00BD5333" w:rsidRPr="00BD5333" w:rsidRDefault="00BD5333" w:rsidP="00BD5333">
      <w:pPr>
        <w:rPr>
          <w:rFonts w:ascii="Helvetica" w:hAnsi="Helvetica" w:cs="Helvetica"/>
          <w:b/>
          <w:bCs/>
          <w:color w:val="222222"/>
          <w:sz w:val="21"/>
          <w:szCs w:val="21"/>
        </w:rPr>
      </w:pPr>
    </w:p>
    <w:p w14:paraId="4DB03B34"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1.5 </w:t>
      </w:r>
      <w:r w:rsidRPr="00BD5333">
        <w:rPr>
          <w:rFonts w:ascii="Helvetica" w:hAnsi="Helvetica" w:cs="Helvetica" w:hint="eastAsia"/>
          <w:b/>
          <w:bCs/>
          <w:color w:val="222222"/>
          <w:sz w:val="21"/>
          <w:szCs w:val="21"/>
        </w:rPr>
        <w:t>Комбинированный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скрининг</w:t>
      </w:r>
      <w:r w:rsidRPr="00BD5333">
        <w:rPr>
          <w:rFonts w:ascii="Helvetica" w:hAnsi="Helvetica" w:cs="Helvetica"/>
          <w:b/>
          <w:bCs/>
          <w:color w:val="222222"/>
          <w:sz w:val="21"/>
          <w:szCs w:val="21"/>
        </w:rPr>
        <w:t>.</w:t>
      </w:r>
    </w:p>
    <w:p w14:paraId="7CDC17FF" w14:textId="77777777" w:rsidR="00BD5333" w:rsidRPr="00BD5333" w:rsidRDefault="00BD5333" w:rsidP="00BD5333">
      <w:pPr>
        <w:rPr>
          <w:rFonts w:ascii="Helvetica" w:hAnsi="Helvetica" w:cs="Helvetica"/>
          <w:b/>
          <w:bCs/>
          <w:color w:val="222222"/>
          <w:sz w:val="21"/>
          <w:szCs w:val="21"/>
        </w:rPr>
      </w:pPr>
    </w:p>
    <w:p w14:paraId="2291973C"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lastRenderedPageBreak/>
        <w:t xml:space="preserve">1.6 </w:t>
      </w:r>
      <w:r w:rsidRPr="00BD5333">
        <w:rPr>
          <w:rFonts w:ascii="Helvetica" w:hAnsi="Helvetica" w:cs="Helvetica" w:hint="eastAsia"/>
          <w:b/>
          <w:bCs/>
          <w:color w:val="222222"/>
          <w:sz w:val="21"/>
          <w:szCs w:val="21"/>
        </w:rPr>
        <w:t>Расчет</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w:t>
      </w:r>
    </w:p>
    <w:p w14:paraId="4663AD8A" w14:textId="77777777" w:rsidR="00BD5333" w:rsidRPr="00BD5333" w:rsidRDefault="00BD5333" w:rsidP="00BD5333">
      <w:pPr>
        <w:rPr>
          <w:rFonts w:ascii="Helvetica" w:hAnsi="Helvetica" w:cs="Helvetica"/>
          <w:b/>
          <w:bCs/>
          <w:color w:val="222222"/>
          <w:sz w:val="21"/>
          <w:szCs w:val="21"/>
        </w:rPr>
      </w:pPr>
    </w:p>
    <w:p w14:paraId="790571AD"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1.7 </w:t>
      </w:r>
      <w:r w:rsidRPr="00BD5333">
        <w:rPr>
          <w:rFonts w:ascii="Helvetica" w:hAnsi="Helvetica" w:cs="Helvetica" w:hint="eastAsia"/>
          <w:b/>
          <w:bCs/>
          <w:color w:val="222222"/>
          <w:sz w:val="21"/>
          <w:szCs w:val="21"/>
        </w:rPr>
        <w:t>Автоматизированные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программы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синдрома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Дауна</w:t>
      </w:r>
      <w:r w:rsidRPr="00BD5333">
        <w:rPr>
          <w:rFonts w:ascii="Helvetica" w:hAnsi="Helvetica" w:cs="Helvetica"/>
          <w:b/>
          <w:bCs/>
          <w:color w:val="222222"/>
          <w:sz w:val="21"/>
          <w:szCs w:val="21"/>
        </w:rPr>
        <w:t>.</w:t>
      </w:r>
    </w:p>
    <w:p w14:paraId="60E7054A" w14:textId="77777777" w:rsidR="00BD5333" w:rsidRPr="00BD5333" w:rsidRDefault="00BD5333" w:rsidP="00BD5333">
      <w:pPr>
        <w:rPr>
          <w:rFonts w:ascii="Helvetica" w:hAnsi="Helvetica" w:cs="Helvetica"/>
          <w:b/>
          <w:bCs/>
          <w:color w:val="222222"/>
          <w:sz w:val="21"/>
          <w:szCs w:val="21"/>
        </w:rPr>
      </w:pPr>
    </w:p>
    <w:p w14:paraId="19C2C313"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Глава</w:t>
      </w:r>
      <w:r w:rsidRPr="00BD5333">
        <w:rPr>
          <w:rFonts w:ascii="Helvetica" w:hAnsi="Helvetica" w:cs="Helvetica"/>
          <w:b/>
          <w:bCs/>
          <w:color w:val="222222"/>
          <w:sz w:val="21"/>
          <w:szCs w:val="21"/>
        </w:rPr>
        <w:t xml:space="preserve"> 2. </w:t>
      </w:r>
      <w:r w:rsidRPr="00BD5333">
        <w:rPr>
          <w:rFonts w:ascii="Helvetica" w:hAnsi="Helvetica" w:cs="Helvetica" w:hint="eastAsia"/>
          <w:b/>
          <w:bCs/>
          <w:color w:val="222222"/>
          <w:sz w:val="21"/>
          <w:szCs w:val="21"/>
        </w:rPr>
        <w:t>Материалы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методы</w:t>
      </w:r>
      <w:r w:rsidRPr="00BD5333">
        <w:rPr>
          <w:rFonts w:ascii="Helvetica" w:hAnsi="Helvetica" w:cs="Helvetica"/>
          <w:b/>
          <w:bCs/>
          <w:color w:val="222222"/>
          <w:sz w:val="21"/>
          <w:szCs w:val="21"/>
        </w:rPr>
        <w:t>.</w:t>
      </w:r>
    </w:p>
    <w:p w14:paraId="5FC2658D" w14:textId="77777777" w:rsidR="00BD5333" w:rsidRPr="00BD5333" w:rsidRDefault="00BD5333" w:rsidP="00BD5333">
      <w:pPr>
        <w:rPr>
          <w:rFonts w:ascii="Helvetica" w:hAnsi="Helvetica" w:cs="Helvetica"/>
          <w:b/>
          <w:bCs/>
          <w:color w:val="222222"/>
          <w:sz w:val="21"/>
          <w:szCs w:val="21"/>
        </w:rPr>
      </w:pPr>
    </w:p>
    <w:p w14:paraId="3FBEAE29"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2.1 </w:t>
      </w:r>
      <w:r w:rsidRPr="00BD5333">
        <w:rPr>
          <w:rFonts w:ascii="Helvetica" w:hAnsi="Helvetica" w:cs="Helvetica" w:hint="eastAsia"/>
          <w:b/>
          <w:bCs/>
          <w:color w:val="222222"/>
          <w:sz w:val="21"/>
          <w:szCs w:val="21"/>
        </w:rPr>
        <w:t>Характеристика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обследуемой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группы</w:t>
      </w:r>
      <w:r w:rsidRPr="00BD5333">
        <w:rPr>
          <w:rFonts w:ascii="Helvetica" w:hAnsi="Helvetica" w:cs="Helvetica"/>
          <w:b/>
          <w:bCs/>
          <w:color w:val="222222"/>
          <w:sz w:val="21"/>
          <w:szCs w:val="21"/>
        </w:rPr>
        <w:t>.</w:t>
      </w:r>
    </w:p>
    <w:p w14:paraId="112C2FDE" w14:textId="77777777" w:rsidR="00BD5333" w:rsidRPr="00BD5333" w:rsidRDefault="00BD5333" w:rsidP="00BD5333">
      <w:pPr>
        <w:rPr>
          <w:rFonts w:ascii="Helvetica" w:hAnsi="Helvetica" w:cs="Helvetica"/>
          <w:b/>
          <w:bCs/>
          <w:color w:val="222222"/>
          <w:sz w:val="21"/>
          <w:szCs w:val="21"/>
        </w:rPr>
      </w:pPr>
    </w:p>
    <w:p w14:paraId="67350A5F"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2.2 </w:t>
      </w:r>
      <w:r w:rsidRPr="00BD5333">
        <w:rPr>
          <w:rFonts w:ascii="Helvetica" w:hAnsi="Helvetica" w:cs="Helvetica" w:hint="eastAsia"/>
          <w:b/>
          <w:bCs/>
          <w:color w:val="222222"/>
          <w:sz w:val="21"/>
          <w:szCs w:val="21"/>
        </w:rPr>
        <w:t>Материал</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для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исследования</w:t>
      </w:r>
      <w:r w:rsidRPr="00BD5333">
        <w:rPr>
          <w:rFonts w:ascii="Helvetica" w:hAnsi="Helvetica" w:cs="Helvetica"/>
          <w:b/>
          <w:bCs/>
          <w:color w:val="222222"/>
          <w:sz w:val="21"/>
          <w:szCs w:val="21"/>
        </w:rPr>
        <w:t>.</w:t>
      </w:r>
    </w:p>
    <w:p w14:paraId="78DBDD96" w14:textId="77777777" w:rsidR="00BD5333" w:rsidRPr="00BD5333" w:rsidRDefault="00BD5333" w:rsidP="00BD5333">
      <w:pPr>
        <w:rPr>
          <w:rFonts w:ascii="Helvetica" w:hAnsi="Helvetica" w:cs="Helvetica"/>
          <w:b/>
          <w:bCs/>
          <w:color w:val="222222"/>
          <w:sz w:val="21"/>
          <w:szCs w:val="21"/>
        </w:rPr>
      </w:pPr>
    </w:p>
    <w:p w14:paraId="25D0C618"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2.3 </w:t>
      </w:r>
      <w:r w:rsidRPr="00BD5333">
        <w:rPr>
          <w:rFonts w:ascii="Helvetica" w:hAnsi="Helvetica" w:cs="Helvetica" w:hint="eastAsia"/>
          <w:b/>
          <w:bCs/>
          <w:color w:val="222222"/>
          <w:sz w:val="21"/>
          <w:szCs w:val="21"/>
        </w:rPr>
        <w:t>Аналитические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методы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определения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концентраций</w:t>
      </w:r>
    </w:p>
    <w:p w14:paraId="554C5145" w14:textId="77777777" w:rsidR="00BD5333" w:rsidRPr="00BD5333" w:rsidRDefault="00BD5333" w:rsidP="00BD5333">
      <w:pPr>
        <w:rPr>
          <w:rFonts w:ascii="Helvetica" w:hAnsi="Helvetica" w:cs="Helvetica"/>
          <w:b/>
          <w:bCs/>
          <w:color w:val="222222"/>
          <w:sz w:val="21"/>
          <w:szCs w:val="21"/>
        </w:rPr>
      </w:pPr>
    </w:p>
    <w:p w14:paraId="6BD6BA00"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АФП</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ХГЧ</w:t>
      </w:r>
      <w:r w:rsidRPr="00BD5333">
        <w:rPr>
          <w:rFonts w:ascii="Helvetica" w:hAnsi="Helvetica" w:cs="Helvetica"/>
          <w:b/>
          <w:bCs/>
          <w:color w:val="222222"/>
          <w:sz w:val="21"/>
          <w:szCs w:val="21"/>
        </w:rPr>
        <w:t>.</w:t>
      </w:r>
    </w:p>
    <w:p w14:paraId="27AA8E75" w14:textId="77777777" w:rsidR="00BD5333" w:rsidRPr="00BD5333" w:rsidRDefault="00BD5333" w:rsidP="00BD5333">
      <w:pPr>
        <w:rPr>
          <w:rFonts w:ascii="Helvetica" w:hAnsi="Helvetica" w:cs="Helvetica"/>
          <w:b/>
          <w:bCs/>
          <w:color w:val="222222"/>
          <w:sz w:val="21"/>
          <w:szCs w:val="21"/>
        </w:rPr>
      </w:pPr>
    </w:p>
    <w:p w14:paraId="5527ED1A"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2.4 </w:t>
      </w:r>
      <w:r w:rsidRPr="00BD5333">
        <w:rPr>
          <w:rFonts w:ascii="Helvetica" w:hAnsi="Helvetica" w:cs="Helvetica" w:hint="eastAsia"/>
          <w:b/>
          <w:bCs/>
          <w:color w:val="222222"/>
          <w:sz w:val="21"/>
          <w:szCs w:val="21"/>
        </w:rPr>
        <w:t>Ультразвуковое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исследование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w:t>
      </w:r>
    </w:p>
    <w:p w14:paraId="77BFED09" w14:textId="77777777" w:rsidR="00BD5333" w:rsidRPr="00BD5333" w:rsidRDefault="00BD5333" w:rsidP="00BD5333">
      <w:pPr>
        <w:rPr>
          <w:rFonts w:ascii="Helvetica" w:hAnsi="Helvetica" w:cs="Helvetica"/>
          <w:b/>
          <w:bCs/>
          <w:color w:val="222222"/>
          <w:sz w:val="21"/>
          <w:szCs w:val="21"/>
        </w:rPr>
      </w:pPr>
    </w:p>
    <w:p w14:paraId="18F5765F"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2.5 </w:t>
      </w:r>
      <w:r w:rsidRPr="00BD5333">
        <w:rPr>
          <w:rFonts w:ascii="Helvetica" w:hAnsi="Helvetica" w:cs="Helvetica" w:hint="eastAsia"/>
          <w:b/>
          <w:bCs/>
          <w:color w:val="222222"/>
          <w:sz w:val="21"/>
          <w:szCs w:val="21"/>
        </w:rPr>
        <w:t>Пренатальная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цитогенетическая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диагностика</w:t>
      </w:r>
      <w:r w:rsidRPr="00BD5333">
        <w:rPr>
          <w:rFonts w:ascii="Helvetica" w:hAnsi="Helvetica" w:cs="Helvetica"/>
          <w:b/>
          <w:bCs/>
          <w:color w:val="222222"/>
          <w:sz w:val="21"/>
          <w:szCs w:val="21"/>
        </w:rPr>
        <w:t>.</w:t>
      </w:r>
    </w:p>
    <w:p w14:paraId="1BCAD6FB" w14:textId="77777777" w:rsidR="00BD5333" w:rsidRPr="00BD5333" w:rsidRDefault="00BD5333" w:rsidP="00BD5333">
      <w:pPr>
        <w:rPr>
          <w:rFonts w:ascii="Helvetica" w:hAnsi="Helvetica" w:cs="Helvetica"/>
          <w:b/>
          <w:bCs/>
          <w:color w:val="222222"/>
          <w:sz w:val="21"/>
          <w:szCs w:val="21"/>
        </w:rPr>
      </w:pPr>
    </w:p>
    <w:p w14:paraId="4FA62510"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2.6 </w:t>
      </w:r>
      <w:r w:rsidRPr="00BD5333">
        <w:rPr>
          <w:rFonts w:ascii="Helvetica" w:hAnsi="Helvetica" w:cs="Helvetica" w:hint="eastAsia"/>
          <w:b/>
          <w:bCs/>
          <w:color w:val="222222"/>
          <w:sz w:val="21"/>
          <w:szCs w:val="21"/>
        </w:rPr>
        <w:t>Статистическая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обработка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данных</w:t>
      </w:r>
      <w:r w:rsidRPr="00BD5333">
        <w:rPr>
          <w:rFonts w:ascii="Helvetica" w:hAnsi="Helvetica" w:cs="Helvetica"/>
          <w:b/>
          <w:bCs/>
          <w:color w:val="222222"/>
          <w:sz w:val="21"/>
          <w:szCs w:val="21"/>
        </w:rPr>
        <w:t>.</w:t>
      </w:r>
    </w:p>
    <w:p w14:paraId="33E8B466" w14:textId="77777777" w:rsidR="00BD5333" w:rsidRPr="00BD5333" w:rsidRDefault="00BD5333" w:rsidP="00BD5333">
      <w:pPr>
        <w:rPr>
          <w:rFonts w:ascii="Helvetica" w:hAnsi="Helvetica" w:cs="Helvetica"/>
          <w:b/>
          <w:bCs/>
          <w:color w:val="222222"/>
          <w:sz w:val="21"/>
          <w:szCs w:val="21"/>
        </w:rPr>
      </w:pPr>
    </w:p>
    <w:p w14:paraId="015D81E1"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hint="eastAsia"/>
          <w:b/>
          <w:bCs/>
          <w:color w:val="222222"/>
          <w:sz w:val="21"/>
          <w:szCs w:val="21"/>
        </w:rPr>
        <w:t>Глава</w:t>
      </w:r>
      <w:r w:rsidRPr="00BD5333">
        <w:rPr>
          <w:rFonts w:ascii="Helvetica" w:hAnsi="Helvetica" w:cs="Helvetica"/>
          <w:b/>
          <w:bCs/>
          <w:color w:val="222222"/>
          <w:sz w:val="21"/>
          <w:szCs w:val="21"/>
        </w:rPr>
        <w:t xml:space="preserve"> 3. </w:t>
      </w:r>
      <w:r w:rsidRPr="00BD5333">
        <w:rPr>
          <w:rFonts w:ascii="Helvetica" w:hAnsi="Helvetica" w:cs="Helvetica" w:hint="eastAsia"/>
          <w:b/>
          <w:bCs/>
          <w:color w:val="222222"/>
          <w:sz w:val="21"/>
          <w:szCs w:val="21"/>
        </w:rPr>
        <w:t>Результаты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обсуждение</w:t>
      </w:r>
      <w:r w:rsidRPr="00BD5333">
        <w:rPr>
          <w:rFonts w:ascii="Helvetica" w:hAnsi="Helvetica" w:cs="Helvetica"/>
          <w:b/>
          <w:bCs/>
          <w:color w:val="222222"/>
          <w:sz w:val="21"/>
          <w:szCs w:val="21"/>
        </w:rPr>
        <w:t>.</w:t>
      </w:r>
    </w:p>
    <w:p w14:paraId="7B4C3986" w14:textId="77777777" w:rsidR="00BD5333" w:rsidRPr="00BD5333" w:rsidRDefault="00BD5333" w:rsidP="00BD5333">
      <w:pPr>
        <w:rPr>
          <w:rFonts w:ascii="Helvetica" w:hAnsi="Helvetica" w:cs="Helvetica"/>
          <w:b/>
          <w:bCs/>
          <w:color w:val="222222"/>
          <w:sz w:val="21"/>
          <w:szCs w:val="21"/>
        </w:rPr>
      </w:pPr>
    </w:p>
    <w:p w14:paraId="3647D101"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3.1. </w:t>
      </w:r>
      <w:r w:rsidRPr="00BD5333">
        <w:rPr>
          <w:rFonts w:ascii="Helvetica" w:hAnsi="Helvetica" w:cs="Helvetica" w:hint="eastAsia"/>
          <w:b/>
          <w:bCs/>
          <w:color w:val="222222"/>
          <w:sz w:val="21"/>
          <w:szCs w:val="21"/>
        </w:rPr>
        <w:t>Создание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базы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данных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результатам</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обследования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беременных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женщин</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втором</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триместре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беременности</w:t>
      </w:r>
      <w:r w:rsidRPr="00BD5333">
        <w:rPr>
          <w:rFonts w:ascii="Helvetica" w:hAnsi="Helvetica" w:cs="Helvetica"/>
          <w:b/>
          <w:bCs/>
          <w:color w:val="222222"/>
          <w:sz w:val="21"/>
          <w:szCs w:val="21"/>
        </w:rPr>
        <w:t>.</w:t>
      </w:r>
    </w:p>
    <w:p w14:paraId="7C29D406" w14:textId="77777777" w:rsidR="00BD5333" w:rsidRPr="00BD5333" w:rsidRDefault="00BD5333" w:rsidP="00BD5333">
      <w:pPr>
        <w:rPr>
          <w:rFonts w:ascii="Helvetica" w:hAnsi="Helvetica" w:cs="Helvetica"/>
          <w:b/>
          <w:bCs/>
          <w:color w:val="222222"/>
          <w:sz w:val="21"/>
          <w:szCs w:val="21"/>
        </w:rPr>
      </w:pPr>
    </w:p>
    <w:p w14:paraId="6BB7E103"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3.1.1 </w:t>
      </w:r>
      <w:r w:rsidRPr="00BD5333">
        <w:rPr>
          <w:rFonts w:ascii="Helvetica" w:hAnsi="Helvetica" w:cs="Helvetica" w:hint="eastAsia"/>
          <w:b/>
          <w:bCs/>
          <w:color w:val="222222"/>
          <w:sz w:val="21"/>
          <w:szCs w:val="21"/>
        </w:rPr>
        <w:t>Оценка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возрастного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w:t>
      </w:r>
    </w:p>
    <w:p w14:paraId="08403398" w14:textId="77777777" w:rsidR="00BD5333" w:rsidRPr="00BD5333" w:rsidRDefault="00BD5333" w:rsidP="00BD5333">
      <w:pPr>
        <w:rPr>
          <w:rFonts w:ascii="Helvetica" w:hAnsi="Helvetica" w:cs="Helvetica"/>
          <w:b/>
          <w:bCs/>
          <w:color w:val="222222"/>
          <w:sz w:val="21"/>
          <w:szCs w:val="21"/>
        </w:rPr>
      </w:pPr>
    </w:p>
    <w:p w14:paraId="2207F94E"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lastRenderedPageBreak/>
        <w:t xml:space="preserve">3.1.2. </w:t>
      </w:r>
      <w:r w:rsidRPr="00BD5333">
        <w:rPr>
          <w:rFonts w:ascii="Helvetica" w:hAnsi="Helvetica" w:cs="Helvetica" w:hint="eastAsia"/>
          <w:b/>
          <w:bCs/>
          <w:color w:val="222222"/>
          <w:sz w:val="21"/>
          <w:szCs w:val="21"/>
        </w:rPr>
        <w:t>Анализ</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понедельных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уровней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сывороточных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маркеров</w:t>
      </w:r>
      <w:r w:rsidRPr="00BD5333">
        <w:rPr>
          <w:rFonts w:ascii="Helvetica" w:hAnsi="Helvetica" w:cs="Helvetica"/>
          <w:b/>
          <w:bCs/>
          <w:color w:val="222222"/>
          <w:sz w:val="21"/>
          <w:szCs w:val="21"/>
        </w:rPr>
        <w:t>.</w:t>
      </w:r>
    </w:p>
    <w:p w14:paraId="26F3E9D2" w14:textId="77777777" w:rsidR="00BD5333" w:rsidRPr="00BD5333" w:rsidRDefault="00BD5333" w:rsidP="00BD5333">
      <w:pPr>
        <w:rPr>
          <w:rFonts w:ascii="Helvetica" w:hAnsi="Helvetica" w:cs="Helvetica"/>
          <w:b/>
          <w:bCs/>
          <w:color w:val="222222"/>
          <w:sz w:val="21"/>
          <w:szCs w:val="21"/>
        </w:rPr>
      </w:pPr>
    </w:p>
    <w:p w14:paraId="765DF7E0"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3.1.3. </w:t>
      </w:r>
      <w:r w:rsidRPr="00BD5333">
        <w:rPr>
          <w:rFonts w:ascii="Helvetica" w:hAnsi="Helvetica" w:cs="Helvetica" w:hint="eastAsia"/>
          <w:b/>
          <w:bCs/>
          <w:color w:val="222222"/>
          <w:sz w:val="21"/>
          <w:szCs w:val="21"/>
        </w:rPr>
        <w:t>Анализ</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влияние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веса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женщины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концентрации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сывороточных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маркеров</w:t>
      </w:r>
      <w:r w:rsidRPr="00BD5333">
        <w:rPr>
          <w:rFonts w:ascii="Helvetica" w:hAnsi="Helvetica" w:cs="Helvetica"/>
          <w:b/>
          <w:bCs/>
          <w:color w:val="222222"/>
          <w:sz w:val="21"/>
          <w:szCs w:val="21"/>
        </w:rPr>
        <w:t>.</w:t>
      </w:r>
    </w:p>
    <w:p w14:paraId="0DFB3D5F" w14:textId="77777777" w:rsidR="00BD5333" w:rsidRPr="00BD5333" w:rsidRDefault="00BD5333" w:rsidP="00BD5333">
      <w:pPr>
        <w:rPr>
          <w:rFonts w:ascii="Helvetica" w:hAnsi="Helvetica" w:cs="Helvetica"/>
          <w:b/>
          <w:bCs/>
          <w:color w:val="222222"/>
          <w:sz w:val="21"/>
          <w:szCs w:val="21"/>
        </w:rPr>
      </w:pPr>
    </w:p>
    <w:p w14:paraId="7A6E15B0"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3.2 </w:t>
      </w:r>
      <w:r w:rsidRPr="00BD5333">
        <w:rPr>
          <w:rFonts w:ascii="Helvetica" w:hAnsi="Helvetica" w:cs="Helvetica" w:hint="eastAsia"/>
          <w:b/>
          <w:bCs/>
          <w:color w:val="222222"/>
          <w:sz w:val="21"/>
          <w:szCs w:val="21"/>
        </w:rPr>
        <w:t>Анализ</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информативности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использования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АФП</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ХГЧ</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скрининге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на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w:t>
      </w:r>
    </w:p>
    <w:p w14:paraId="6C42F945" w14:textId="77777777" w:rsidR="00BD5333" w:rsidRPr="00BD5333" w:rsidRDefault="00BD5333" w:rsidP="00BD5333">
      <w:pPr>
        <w:rPr>
          <w:rFonts w:ascii="Helvetica" w:hAnsi="Helvetica" w:cs="Helvetica"/>
          <w:b/>
          <w:bCs/>
          <w:color w:val="222222"/>
          <w:sz w:val="21"/>
          <w:szCs w:val="21"/>
        </w:rPr>
      </w:pPr>
    </w:p>
    <w:p w14:paraId="6061C17A"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3.2.1. </w:t>
      </w:r>
      <w:r w:rsidRPr="00BD5333">
        <w:rPr>
          <w:rFonts w:ascii="Helvetica" w:hAnsi="Helvetica" w:cs="Helvetica" w:hint="eastAsia"/>
          <w:b/>
          <w:bCs/>
          <w:color w:val="222222"/>
          <w:sz w:val="21"/>
          <w:szCs w:val="21"/>
        </w:rPr>
        <w:t>Анализ</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диагностической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значимости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сывороточных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маркеров</w:t>
      </w:r>
      <w:r w:rsidRPr="00BD5333">
        <w:rPr>
          <w:rFonts w:ascii="Helvetica" w:hAnsi="Helvetica" w:cs="Helvetica"/>
          <w:b/>
          <w:bCs/>
          <w:color w:val="222222"/>
          <w:sz w:val="21"/>
          <w:szCs w:val="21"/>
        </w:rPr>
        <w:t>.</w:t>
      </w:r>
    </w:p>
    <w:p w14:paraId="21485770" w14:textId="77777777" w:rsidR="00BD5333" w:rsidRPr="00BD5333" w:rsidRDefault="00BD5333" w:rsidP="00BD5333">
      <w:pPr>
        <w:rPr>
          <w:rFonts w:ascii="Helvetica" w:hAnsi="Helvetica" w:cs="Helvetica"/>
          <w:b/>
          <w:bCs/>
          <w:color w:val="222222"/>
          <w:sz w:val="21"/>
          <w:szCs w:val="21"/>
        </w:rPr>
      </w:pPr>
    </w:p>
    <w:p w14:paraId="6F4F2FAA"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3.2.2. </w:t>
      </w:r>
      <w:r w:rsidRPr="00BD5333">
        <w:rPr>
          <w:rFonts w:ascii="Helvetica" w:hAnsi="Helvetica" w:cs="Helvetica" w:hint="eastAsia"/>
          <w:b/>
          <w:bCs/>
          <w:color w:val="222222"/>
          <w:sz w:val="21"/>
          <w:szCs w:val="21"/>
        </w:rPr>
        <w:t>Анализ</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распределения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значений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сывороточных</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маркеров</w:t>
      </w:r>
      <w:r w:rsidRPr="00BD5333">
        <w:rPr>
          <w:rFonts w:ascii="Helvetica" w:hAnsi="Helvetica" w:cs="Helvetica"/>
          <w:b/>
          <w:bCs/>
          <w:color w:val="222222"/>
          <w:sz w:val="21"/>
          <w:szCs w:val="21"/>
        </w:rPr>
        <w:t>.</w:t>
      </w:r>
    </w:p>
    <w:p w14:paraId="4BE46DA4" w14:textId="77777777" w:rsidR="00BD5333" w:rsidRPr="00BD5333" w:rsidRDefault="00BD5333" w:rsidP="00BD5333">
      <w:pPr>
        <w:rPr>
          <w:rFonts w:ascii="Helvetica" w:hAnsi="Helvetica" w:cs="Helvetica"/>
          <w:b/>
          <w:bCs/>
          <w:color w:val="222222"/>
          <w:sz w:val="21"/>
          <w:szCs w:val="21"/>
        </w:rPr>
      </w:pPr>
    </w:p>
    <w:p w14:paraId="154F012D"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3.3 </w:t>
      </w:r>
      <w:r w:rsidRPr="00BD5333">
        <w:rPr>
          <w:rFonts w:ascii="Helvetica" w:hAnsi="Helvetica" w:cs="Helvetica" w:hint="eastAsia"/>
          <w:b/>
          <w:bCs/>
          <w:color w:val="222222"/>
          <w:sz w:val="21"/>
          <w:szCs w:val="21"/>
        </w:rPr>
        <w:t>Ультразвуковое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исследование</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w:t>
      </w:r>
    </w:p>
    <w:p w14:paraId="12ECD199" w14:textId="77777777" w:rsidR="00BD5333" w:rsidRPr="00BD5333" w:rsidRDefault="00BD5333" w:rsidP="00BD5333">
      <w:pPr>
        <w:rPr>
          <w:rFonts w:ascii="Helvetica" w:hAnsi="Helvetica" w:cs="Helvetica"/>
          <w:b/>
          <w:bCs/>
          <w:color w:val="222222"/>
          <w:sz w:val="21"/>
          <w:szCs w:val="21"/>
        </w:rPr>
      </w:pPr>
    </w:p>
    <w:p w14:paraId="2231A18B"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3.4. </w:t>
      </w:r>
      <w:r w:rsidRPr="00BD5333">
        <w:rPr>
          <w:rFonts w:ascii="Helvetica" w:hAnsi="Helvetica" w:cs="Helvetica" w:hint="eastAsia"/>
          <w:b/>
          <w:bCs/>
          <w:color w:val="222222"/>
          <w:sz w:val="21"/>
          <w:szCs w:val="21"/>
        </w:rPr>
        <w:t>Алгоритм</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оценки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индивидуального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правила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формирования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решения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зачислении</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женщины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в</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группу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w:t>
      </w:r>
      <w:r w:rsidRPr="00BD5333">
        <w:rPr>
          <w:rFonts w:ascii="Helvetica" w:hAnsi="Helvetica" w:cs="Helvetica" w:hint="eastAsia"/>
          <w:b/>
          <w:bCs/>
          <w:color w:val="222222"/>
          <w:sz w:val="21"/>
          <w:szCs w:val="21"/>
        </w:rPr>
        <w:t>высокого</w:t>
      </w:r>
      <w:r w:rsidRPr="00BD5333">
        <w:rPr>
          <w:rFonts w:ascii="Helvetica" w:hAnsi="Helvetica" w:cs="Helvetica" w:hint="eastAsia"/>
          <w:b/>
          <w:bCs/>
          <w:color w:val="222222"/>
          <w:sz w:val="21"/>
          <w:szCs w:val="21"/>
        </w:rPr>
        <w:t>»</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по</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w:t>
      </w:r>
    </w:p>
    <w:p w14:paraId="650F057F" w14:textId="77777777" w:rsidR="00BD5333" w:rsidRPr="00BD5333" w:rsidRDefault="00BD5333" w:rsidP="00BD5333">
      <w:pPr>
        <w:rPr>
          <w:rFonts w:ascii="Helvetica" w:hAnsi="Helvetica" w:cs="Helvetica"/>
          <w:b/>
          <w:bCs/>
          <w:color w:val="222222"/>
          <w:sz w:val="21"/>
          <w:szCs w:val="21"/>
        </w:rPr>
      </w:pPr>
    </w:p>
    <w:p w14:paraId="0C52B53A"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 xml:space="preserve">3.5. </w:t>
      </w:r>
      <w:r w:rsidRPr="00BD5333">
        <w:rPr>
          <w:rFonts w:ascii="Helvetica" w:hAnsi="Helvetica" w:cs="Helvetica" w:hint="eastAsia"/>
          <w:b/>
          <w:bCs/>
          <w:color w:val="222222"/>
          <w:sz w:val="21"/>
          <w:szCs w:val="21"/>
        </w:rPr>
        <w:t>Результаты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использования</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компьютерной</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программы</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расчета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риска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СД</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у</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плода</w:t>
      </w:r>
      <w:r w:rsidRPr="00BD5333">
        <w:rPr>
          <w:rFonts w:ascii="Helvetica" w:hAnsi="Helvetica" w:cs="Helvetica"/>
          <w:b/>
          <w:bCs/>
          <w:color w:val="222222"/>
          <w:sz w:val="21"/>
          <w:szCs w:val="21"/>
        </w:rPr>
        <w:t xml:space="preserve"> </w:t>
      </w:r>
      <w:r w:rsidRPr="00BD5333">
        <w:rPr>
          <w:rFonts w:ascii="Helvetica" w:hAnsi="Helvetica" w:cs="Helvetica" w:hint="eastAsia"/>
          <w:b/>
          <w:bCs/>
          <w:color w:val="222222"/>
          <w:sz w:val="21"/>
          <w:szCs w:val="21"/>
        </w:rPr>
        <w:t>«</w:t>
      </w:r>
      <w:r w:rsidRPr="00BD5333">
        <w:rPr>
          <w:rFonts w:ascii="Helvetica" w:hAnsi="Helvetica" w:cs="Helvetica" w:hint="eastAsia"/>
          <w:b/>
          <w:bCs/>
          <w:color w:val="222222"/>
          <w:sz w:val="21"/>
          <w:szCs w:val="21"/>
        </w:rPr>
        <w:t>Прогноз</w:t>
      </w:r>
      <w:r w:rsidRPr="00BD5333">
        <w:rPr>
          <w:rFonts w:ascii="Helvetica" w:hAnsi="Helvetica" w:cs="Helvetica" w:hint="eastAsia"/>
          <w:b/>
          <w:bCs/>
          <w:color w:val="222222"/>
          <w:sz w:val="21"/>
          <w:szCs w:val="21"/>
        </w:rPr>
        <w:t>»</w:t>
      </w:r>
      <w:r w:rsidRPr="00BD5333">
        <w:rPr>
          <w:rFonts w:ascii="Helvetica" w:hAnsi="Helvetica" w:cs="Helvetica"/>
          <w:b/>
          <w:bCs/>
          <w:color w:val="222222"/>
          <w:sz w:val="21"/>
          <w:szCs w:val="21"/>
        </w:rPr>
        <w:t>.</w:t>
      </w:r>
    </w:p>
    <w:p w14:paraId="5BFF2E9C" w14:textId="77777777" w:rsidR="00BD5333" w:rsidRPr="00BD5333" w:rsidRDefault="00BD5333" w:rsidP="00BD5333">
      <w:pPr>
        <w:rPr>
          <w:rFonts w:ascii="Helvetica" w:hAnsi="Helvetica" w:cs="Helvetica"/>
          <w:b/>
          <w:bCs/>
          <w:color w:val="222222"/>
          <w:sz w:val="21"/>
          <w:szCs w:val="21"/>
        </w:rPr>
      </w:pPr>
    </w:p>
    <w:p w14:paraId="67AC0DE1" w14:textId="77777777" w:rsidR="00BD5333" w:rsidRPr="00BD5333" w:rsidRDefault="00BD5333" w:rsidP="00BD5333">
      <w:pPr>
        <w:rPr>
          <w:rFonts w:ascii="Helvetica" w:hAnsi="Helvetica" w:cs="Helvetica"/>
          <w:b/>
          <w:bCs/>
          <w:color w:val="222222"/>
          <w:sz w:val="21"/>
          <w:szCs w:val="21"/>
        </w:rPr>
      </w:pPr>
      <w:r w:rsidRPr="00BD5333">
        <w:rPr>
          <w:rFonts w:ascii="Helvetica" w:hAnsi="Helvetica" w:cs="Helvetica"/>
          <w:b/>
          <w:bCs/>
          <w:color w:val="222222"/>
          <w:sz w:val="21"/>
          <w:szCs w:val="21"/>
        </w:rPr>
        <w:t>4.3</w:t>
      </w:r>
      <w:r w:rsidRPr="00BD5333">
        <w:rPr>
          <w:rFonts w:ascii="Helvetica" w:hAnsi="Helvetica" w:cs="Helvetica" w:hint="eastAsia"/>
          <w:b/>
          <w:bCs/>
          <w:color w:val="222222"/>
          <w:sz w:val="21"/>
          <w:szCs w:val="21"/>
        </w:rPr>
        <w:t>аключение</w:t>
      </w:r>
      <w:r w:rsidRPr="00BD5333">
        <w:rPr>
          <w:rFonts w:ascii="Helvetica" w:hAnsi="Helvetica" w:cs="Helvetica"/>
          <w:b/>
          <w:bCs/>
          <w:color w:val="222222"/>
          <w:sz w:val="21"/>
          <w:szCs w:val="21"/>
        </w:rPr>
        <w:t>.</w:t>
      </w:r>
    </w:p>
    <w:p w14:paraId="4E9D7091" w14:textId="77777777" w:rsidR="00BD5333" w:rsidRPr="00BD5333" w:rsidRDefault="00BD5333" w:rsidP="00BD5333">
      <w:pPr>
        <w:rPr>
          <w:rFonts w:ascii="Helvetica" w:hAnsi="Helvetica" w:cs="Helvetica"/>
          <w:b/>
          <w:bCs/>
          <w:color w:val="222222"/>
          <w:sz w:val="21"/>
          <w:szCs w:val="21"/>
        </w:rPr>
      </w:pPr>
    </w:p>
    <w:p w14:paraId="109CC004" w14:textId="08F43FDF" w:rsidR="00484EB4" w:rsidRPr="00BD5333" w:rsidRDefault="00BD5333" w:rsidP="00BD5333">
      <w:r w:rsidRPr="00BD5333">
        <w:rPr>
          <w:rFonts w:ascii="Helvetica" w:hAnsi="Helvetica" w:cs="Helvetica"/>
          <w:b/>
          <w:bCs/>
          <w:color w:val="222222"/>
          <w:sz w:val="21"/>
          <w:szCs w:val="21"/>
        </w:rPr>
        <w:t xml:space="preserve">5. </w:t>
      </w:r>
      <w:r w:rsidRPr="00BD5333">
        <w:rPr>
          <w:rFonts w:ascii="Helvetica" w:hAnsi="Helvetica" w:cs="Helvetica" w:hint="eastAsia"/>
          <w:b/>
          <w:bCs/>
          <w:color w:val="222222"/>
          <w:sz w:val="21"/>
          <w:szCs w:val="21"/>
        </w:rPr>
        <w:t>Выводы</w:t>
      </w:r>
    </w:p>
    <w:sectPr w:rsidR="00484EB4" w:rsidRPr="00BD53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55E6" w14:textId="77777777" w:rsidR="00006B39" w:rsidRDefault="00006B39">
      <w:pPr>
        <w:spacing w:after="0" w:line="240" w:lineRule="auto"/>
      </w:pPr>
      <w:r>
        <w:separator/>
      </w:r>
    </w:p>
  </w:endnote>
  <w:endnote w:type="continuationSeparator" w:id="0">
    <w:p w14:paraId="350912DF" w14:textId="77777777" w:rsidR="00006B39" w:rsidRDefault="0000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C152" w14:textId="77777777" w:rsidR="00006B39" w:rsidRDefault="00006B39"/>
    <w:p w14:paraId="21712EB9" w14:textId="77777777" w:rsidR="00006B39" w:rsidRDefault="00006B39"/>
    <w:p w14:paraId="0E1A3113" w14:textId="77777777" w:rsidR="00006B39" w:rsidRDefault="00006B39"/>
    <w:p w14:paraId="1DD94C6B" w14:textId="77777777" w:rsidR="00006B39" w:rsidRDefault="00006B39"/>
    <w:p w14:paraId="34556649" w14:textId="77777777" w:rsidR="00006B39" w:rsidRDefault="00006B39"/>
    <w:p w14:paraId="4B41C7F3" w14:textId="77777777" w:rsidR="00006B39" w:rsidRDefault="00006B39"/>
    <w:p w14:paraId="35A08F6B" w14:textId="77777777" w:rsidR="00006B39" w:rsidRDefault="00006B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0DF064" wp14:editId="67CBF8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27B60" w14:textId="77777777" w:rsidR="00006B39" w:rsidRDefault="00006B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0DF0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E27B60" w14:textId="77777777" w:rsidR="00006B39" w:rsidRDefault="00006B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AAC30D" w14:textId="77777777" w:rsidR="00006B39" w:rsidRDefault="00006B39"/>
    <w:p w14:paraId="1109B8FF" w14:textId="77777777" w:rsidR="00006B39" w:rsidRDefault="00006B39"/>
    <w:p w14:paraId="3D0AB813" w14:textId="77777777" w:rsidR="00006B39" w:rsidRDefault="00006B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48917" wp14:editId="240C07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673D" w14:textId="77777777" w:rsidR="00006B39" w:rsidRDefault="00006B39"/>
                          <w:p w14:paraId="3BA37716" w14:textId="77777777" w:rsidR="00006B39" w:rsidRDefault="00006B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489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B6673D" w14:textId="77777777" w:rsidR="00006B39" w:rsidRDefault="00006B39"/>
                    <w:p w14:paraId="3BA37716" w14:textId="77777777" w:rsidR="00006B39" w:rsidRDefault="00006B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47589" w14:textId="77777777" w:rsidR="00006B39" w:rsidRDefault="00006B39"/>
    <w:p w14:paraId="605DF14B" w14:textId="77777777" w:rsidR="00006B39" w:rsidRDefault="00006B39">
      <w:pPr>
        <w:rPr>
          <w:sz w:val="2"/>
          <w:szCs w:val="2"/>
        </w:rPr>
      </w:pPr>
    </w:p>
    <w:p w14:paraId="0EFEB300" w14:textId="77777777" w:rsidR="00006B39" w:rsidRDefault="00006B39"/>
    <w:p w14:paraId="5C25B7ED" w14:textId="77777777" w:rsidR="00006B39" w:rsidRDefault="00006B39">
      <w:pPr>
        <w:spacing w:after="0" w:line="240" w:lineRule="auto"/>
      </w:pPr>
    </w:p>
  </w:footnote>
  <w:footnote w:type="continuationSeparator" w:id="0">
    <w:p w14:paraId="13A5D8E9" w14:textId="77777777" w:rsidR="00006B39" w:rsidRDefault="00006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39"/>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208853</TotalTime>
  <Pages>4</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1896</cp:revision>
  <cp:lastPrinted>2009-02-06T05:36:00Z</cp:lastPrinted>
  <dcterms:created xsi:type="dcterms:W3CDTF">2024-01-07T13:43:00Z</dcterms:created>
  <dcterms:modified xsi:type="dcterms:W3CDTF">2025-11-18T06:39:00Z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