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0AFD3" w14:textId="77777777" w:rsidR="00DD0D5A" w:rsidRDefault="00DD0D5A" w:rsidP="00DD0D5A">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контроль в кредитных потребительских кооперативах</w:t>
      </w:r>
    </w:p>
    <w:p w14:paraId="343015E2" w14:textId="77777777" w:rsidR="00DD0D5A" w:rsidRDefault="00DD0D5A" w:rsidP="00DD0D5A">
      <w:pPr>
        <w:rPr>
          <w:rFonts w:ascii="Verdana" w:hAnsi="Verdana"/>
          <w:color w:val="000000"/>
          <w:sz w:val="18"/>
          <w:szCs w:val="18"/>
          <w:shd w:val="clear" w:color="auto" w:fill="FFFFFF"/>
        </w:rPr>
      </w:pPr>
    </w:p>
    <w:p w14:paraId="33C442C3" w14:textId="77777777" w:rsidR="00DD0D5A" w:rsidRDefault="00DD0D5A" w:rsidP="00DD0D5A">
      <w:pPr>
        <w:rPr>
          <w:rFonts w:ascii="Verdana" w:hAnsi="Verdana"/>
          <w:color w:val="000000"/>
          <w:sz w:val="18"/>
          <w:szCs w:val="18"/>
          <w:shd w:val="clear" w:color="auto" w:fill="FFFFFF"/>
        </w:rPr>
      </w:pPr>
    </w:p>
    <w:p w14:paraId="6BD8B4BC" w14:textId="77777777" w:rsidR="00DD0D5A" w:rsidRDefault="00DD0D5A" w:rsidP="00DD0D5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Лисина, Ирина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39A8123" w14:textId="77777777" w:rsidR="00DD0D5A" w:rsidRDefault="00DD0D5A" w:rsidP="00DD0D5A">
      <w:pPr>
        <w:spacing w:line="270" w:lineRule="atLeast"/>
        <w:rPr>
          <w:rFonts w:ascii="Verdana" w:hAnsi="Verdana"/>
          <w:color w:val="000000"/>
          <w:sz w:val="18"/>
          <w:szCs w:val="18"/>
        </w:rPr>
      </w:pPr>
      <w:r>
        <w:rPr>
          <w:rFonts w:ascii="Verdana" w:hAnsi="Verdana"/>
          <w:color w:val="000000"/>
          <w:sz w:val="18"/>
          <w:szCs w:val="18"/>
        </w:rPr>
        <w:t>2010</w:t>
      </w:r>
    </w:p>
    <w:p w14:paraId="09590AD6" w14:textId="77777777" w:rsidR="00DD0D5A" w:rsidRDefault="00DD0D5A" w:rsidP="00DD0D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801759B" w14:textId="77777777" w:rsidR="00DD0D5A" w:rsidRDefault="00DD0D5A" w:rsidP="00DD0D5A">
      <w:pPr>
        <w:spacing w:line="270" w:lineRule="atLeast"/>
        <w:rPr>
          <w:rFonts w:ascii="Verdana" w:hAnsi="Verdana"/>
          <w:color w:val="000000"/>
          <w:sz w:val="18"/>
          <w:szCs w:val="18"/>
        </w:rPr>
      </w:pPr>
      <w:r>
        <w:rPr>
          <w:rFonts w:ascii="Verdana" w:hAnsi="Verdana"/>
          <w:color w:val="000000"/>
          <w:sz w:val="18"/>
          <w:szCs w:val="18"/>
        </w:rPr>
        <w:t>Лисина, Ирина Сергеевна</w:t>
      </w:r>
    </w:p>
    <w:p w14:paraId="2B098830" w14:textId="77777777" w:rsidR="00DD0D5A" w:rsidRDefault="00DD0D5A" w:rsidP="00DD0D5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7BA5ADA" w14:textId="77777777" w:rsidR="00DD0D5A" w:rsidRDefault="00DD0D5A" w:rsidP="00DD0D5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33C26A0" w14:textId="77777777" w:rsidR="00DD0D5A" w:rsidRDefault="00DD0D5A" w:rsidP="00DD0D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5A2A244" w14:textId="77777777" w:rsidR="00DD0D5A" w:rsidRDefault="00DD0D5A" w:rsidP="00DD0D5A">
      <w:pPr>
        <w:spacing w:line="270" w:lineRule="atLeast"/>
        <w:rPr>
          <w:rFonts w:ascii="Verdana" w:hAnsi="Verdana"/>
          <w:color w:val="000000"/>
          <w:sz w:val="18"/>
          <w:szCs w:val="18"/>
        </w:rPr>
      </w:pPr>
      <w:r>
        <w:rPr>
          <w:rFonts w:ascii="Verdana" w:hAnsi="Verdana"/>
          <w:color w:val="000000"/>
          <w:sz w:val="18"/>
          <w:szCs w:val="18"/>
        </w:rPr>
        <w:t>Москва</w:t>
      </w:r>
    </w:p>
    <w:p w14:paraId="6B37D1E2" w14:textId="77777777" w:rsidR="00DD0D5A" w:rsidRDefault="00DD0D5A" w:rsidP="00DD0D5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77BBA5E" w14:textId="77777777" w:rsidR="00DD0D5A" w:rsidRDefault="00DD0D5A" w:rsidP="00DD0D5A">
      <w:pPr>
        <w:spacing w:line="270" w:lineRule="atLeast"/>
        <w:rPr>
          <w:rFonts w:ascii="Verdana" w:hAnsi="Verdana"/>
          <w:color w:val="000000"/>
          <w:sz w:val="18"/>
          <w:szCs w:val="18"/>
        </w:rPr>
      </w:pPr>
      <w:r>
        <w:rPr>
          <w:rFonts w:ascii="Verdana" w:hAnsi="Verdana"/>
          <w:color w:val="000000"/>
          <w:sz w:val="18"/>
          <w:szCs w:val="18"/>
        </w:rPr>
        <w:t>08.00.12</w:t>
      </w:r>
    </w:p>
    <w:p w14:paraId="40A99E50" w14:textId="77777777" w:rsidR="00DD0D5A" w:rsidRDefault="00DD0D5A" w:rsidP="00DD0D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62B27B2" w14:textId="77777777" w:rsidR="00DD0D5A" w:rsidRDefault="00DD0D5A" w:rsidP="00DD0D5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09EC031" w14:textId="77777777" w:rsidR="00DD0D5A" w:rsidRDefault="00DD0D5A" w:rsidP="00DD0D5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53FDA2F" w14:textId="77777777" w:rsidR="00DD0D5A" w:rsidRDefault="00DD0D5A" w:rsidP="00DD0D5A">
      <w:pPr>
        <w:spacing w:line="270" w:lineRule="atLeast"/>
        <w:rPr>
          <w:rFonts w:ascii="Verdana" w:hAnsi="Verdana"/>
          <w:color w:val="000000"/>
          <w:sz w:val="18"/>
          <w:szCs w:val="18"/>
        </w:rPr>
      </w:pPr>
      <w:r>
        <w:rPr>
          <w:rFonts w:ascii="Verdana" w:hAnsi="Verdana"/>
          <w:color w:val="000000"/>
          <w:sz w:val="18"/>
          <w:szCs w:val="18"/>
        </w:rPr>
        <w:t>157</w:t>
      </w:r>
    </w:p>
    <w:p w14:paraId="5DA23ABB" w14:textId="77777777" w:rsidR="00DD0D5A" w:rsidRDefault="00DD0D5A" w:rsidP="00DD0D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Лисина, Ирина Сергеевна</w:t>
      </w:r>
    </w:p>
    <w:p w14:paraId="33B3EE5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8CAD08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цели контроля, задачи его организации и функционирования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кооперативах</w:t>
      </w:r>
    </w:p>
    <w:p w14:paraId="37AF885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Экономические предпосылки и социальное значение развития и деятельности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в России.</w:t>
      </w:r>
    </w:p>
    <w:p w14:paraId="640F3B2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Значение контроля и его роль в повышении эффективности финансово-хозяйственной деятельности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w:t>
      </w:r>
    </w:p>
    <w:p w14:paraId="375CA86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Виды, формы и группы контроля, применяемые в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w:t>
      </w:r>
    </w:p>
    <w:p w14:paraId="78B42B9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аспекты формирования системы внутреннего контроля в кредитных потребительских кооперативах</w:t>
      </w:r>
    </w:p>
    <w:p w14:paraId="32F9FD7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Теоретические основы организации системы внутреннего контроля в целях обеспечения финансовой устойчивости кредитных потребительских кооперативов.</w:t>
      </w:r>
    </w:p>
    <w:p w14:paraId="3B7E0A4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внутреннего контроля, принципы организации и обоснованность наиболее эффективных ее форм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6D5C771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внутреннего контроля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кооперативах в целях формирования надежной информационной базы и проблемы его организации.</w:t>
      </w:r>
    </w:p>
    <w:p w14:paraId="0F529E6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и функционирование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кредитных потребительских кооперативах</w:t>
      </w:r>
    </w:p>
    <w:p w14:paraId="6F92B90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системы внутреннего аудита в кредитных потребительских кооперативах.</w:t>
      </w:r>
    </w:p>
    <w:p w14:paraId="6AD1B19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Процедуры финансового анализа в системе внутреннего аудита кредитных потребительских кооперативов.</w:t>
      </w:r>
    </w:p>
    <w:p w14:paraId="0997ACF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Технология внутреннего аудита в кредитных потребительских кооперативах.</w:t>
      </w:r>
    </w:p>
    <w:p w14:paraId="1AD3BDAD" w14:textId="77777777" w:rsidR="00DD0D5A" w:rsidRDefault="00DD0D5A" w:rsidP="00DD0D5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контроль в кредитных потребительских кооперативах"</w:t>
      </w:r>
    </w:p>
    <w:p w14:paraId="48205AEE"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потребительской кооперации направлено на формирование среднего класса, выступающего гарантом стабильности государства. В современной концепции 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кооператив является некоммерческой организацией, деятельность которой состоит в обеспечении финансовой взаимопомощи</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Источниками формирования имущества кредитного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Style w:val="WW8Num2z0"/>
          <w:rFonts w:ascii="Verdana" w:hAnsi="Verdana"/>
          <w:color w:val="000000"/>
          <w:sz w:val="18"/>
          <w:szCs w:val="18"/>
        </w:rPr>
        <w:t> </w:t>
      </w:r>
      <w:r>
        <w:rPr>
          <w:rFonts w:ascii="Verdana" w:hAnsi="Verdana"/>
          <w:color w:val="000000"/>
          <w:sz w:val="18"/>
          <w:szCs w:val="18"/>
        </w:rPr>
        <w:t>могут быть как собственные средства, формирующиеся за счет</w:t>
      </w:r>
      <w:r>
        <w:rPr>
          <w:rStyle w:val="WW8Num2z0"/>
          <w:rFonts w:ascii="Verdana" w:hAnsi="Verdana"/>
          <w:color w:val="000000"/>
          <w:sz w:val="18"/>
          <w:szCs w:val="18"/>
        </w:rPr>
        <w:t> </w:t>
      </w:r>
      <w:r>
        <w:rPr>
          <w:rStyle w:val="WW8Num3z0"/>
          <w:rFonts w:ascii="Verdana" w:hAnsi="Verdana"/>
          <w:color w:val="4682B4"/>
          <w:sz w:val="18"/>
          <w:szCs w:val="18"/>
        </w:rPr>
        <w:t>паевого</w:t>
      </w:r>
      <w:r>
        <w:rPr>
          <w:rStyle w:val="WW8Num2z0"/>
          <w:rFonts w:ascii="Verdana" w:hAnsi="Verdana"/>
          <w:color w:val="000000"/>
          <w:sz w:val="18"/>
          <w:szCs w:val="18"/>
        </w:rPr>
        <w:t> </w:t>
      </w:r>
      <w:r>
        <w:rPr>
          <w:rFonts w:ascii="Verdana" w:hAnsi="Verdana"/>
          <w:color w:val="000000"/>
          <w:sz w:val="18"/>
          <w:szCs w:val="18"/>
        </w:rPr>
        <w:t>капитала, доходов от собственной деятельности, вступительных и дополнительных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прочих поступлений, так и</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w:t>
      </w:r>
    </w:p>
    <w:p w14:paraId="1C4D486F"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Правовые, экономические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создания и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 различных видов и уровней, союзов (ассоциаций) и иных объединений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определяются Федеральным законом «О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N 190-ФЗ от 18.07.2009 г.</w:t>
      </w:r>
    </w:p>
    <w:p w14:paraId="5BE09A59"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специфики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как особой формы кредитно-финансовой организации социальную базу их развития составляют мелкие</w:t>
      </w:r>
      <w:r>
        <w:rPr>
          <w:rStyle w:val="WW8Num2z0"/>
          <w:rFonts w:ascii="Verdana" w:hAnsi="Verdana"/>
          <w:color w:val="000000"/>
          <w:sz w:val="18"/>
          <w:szCs w:val="18"/>
        </w:rPr>
        <w:t> </w:t>
      </w:r>
      <w:r>
        <w:rPr>
          <w:rStyle w:val="WW8Num3z0"/>
          <w:rFonts w:ascii="Verdana" w:hAnsi="Verdana"/>
          <w:color w:val="4682B4"/>
          <w:sz w:val="18"/>
          <w:szCs w:val="18"/>
        </w:rPr>
        <w:t>заемщики</w:t>
      </w:r>
      <w:r>
        <w:rPr>
          <w:rFonts w:ascii="Verdana" w:hAnsi="Verdana"/>
          <w:color w:val="000000"/>
          <w:sz w:val="18"/>
          <w:szCs w:val="18"/>
        </w:rPr>
        <w:t>. В свою очередь коммерческие банки ориентированы, прежде всего,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крупных экономических структур, мелкие</w:t>
      </w:r>
      <w:r>
        <w:rPr>
          <w:rStyle w:val="WW8Num2z0"/>
          <w:rFonts w:ascii="Verdana" w:hAnsi="Verdana"/>
          <w:color w:val="000000"/>
          <w:sz w:val="18"/>
          <w:szCs w:val="18"/>
        </w:rPr>
        <w:t> </w:t>
      </w:r>
      <w:r>
        <w:rPr>
          <w:rStyle w:val="WW8Num3z0"/>
          <w:rFonts w:ascii="Verdana" w:hAnsi="Verdana"/>
          <w:color w:val="4682B4"/>
          <w:sz w:val="18"/>
          <w:szCs w:val="18"/>
        </w:rPr>
        <w:t>клиенты</w:t>
      </w:r>
      <w:r>
        <w:rPr>
          <w:rStyle w:val="WW8Num2z0"/>
          <w:rFonts w:ascii="Verdana" w:hAnsi="Verdana"/>
          <w:color w:val="000000"/>
          <w:sz w:val="18"/>
          <w:szCs w:val="18"/>
        </w:rPr>
        <w:t> </w:t>
      </w:r>
      <w:r>
        <w:rPr>
          <w:rFonts w:ascii="Verdana" w:hAnsi="Verdana"/>
          <w:color w:val="000000"/>
          <w:sz w:val="18"/>
          <w:szCs w:val="18"/>
        </w:rPr>
        <w:t>им невыгодны в силу высоких</w:t>
      </w:r>
      <w:r>
        <w:rPr>
          <w:rStyle w:val="WW8Num2z0"/>
          <w:rFonts w:ascii="Verdana" w:hAnsi="Verdana"/>
          <w:color w:val="000000"/>
          <w:sz w:val="18"/>
          <w:szCs w:val="18"/>
        </w:rPr>
        <w:t> </w:t>
      </w:r>
      <w:r>
        <w:rPr>
          <w:rStyle w:val="WW8Num3z0"/>
          <w:rFonts w:ascii="Verdana" w:hAnsi="Verdana"/>
          <w:color w:val="4682B4"/>
          <w:sz w:val="18"/>
          <w:szCs w:val="18"/>
        </w:rPr>
        <w:t>транзакционных</w:t>
      </w:r>
      <w:r>
        <w:rPr>
          <w:rStyle w:val="WW8Num2z0"/>
          <w:rFonts w:ascii="Verdana" w:hAnsi="Verdana"/>
          <w:color w:val="000000"/>
          <w:sz w:val="18"/>
          <w:szCs w:val="18"/>
        </w:rPr>
        <w:t> </w:t>
      </w:r>
      <w:r>
        <w:rPr>
          <w:rFonts w:ascii="Verdana" w:hAnsi="Verdana"/>
          <w:color w:val="000000"/>
          <w:sz w:val="18"/>
          <w:szCs w:val="18"/>
        </w:rPr>
        <w:t>издержек предоставления кредита.</w:t>
      </w:r>
    </w:p>
    <w:p w14:paraId="528E21DF"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поэтому во всем мире, особенно 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растет движение союза кредитных кооперативов. По данным Всемирного Совета кредитных союзов (\\ЮССЦ), сто семьдесят семь миллионов человек выбирают</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союзы.</w:t>
      </w:r>
    </w:p>
    <w:p w14:paraId="31B6442D"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кредитных потребительских кооперативов, обеспечение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определяет актуальность разработки надежной системы внутреннего контроля.</w:t>
      </w:r>
    </w:p>
    <w:p w14:paraId="386235DC"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настоящее время система внутреннего контроля; кредитных потребительских, кооперативов не имеет необходимого уровня, надежности, что обусловлено несовершенством^ методик, - недостатком опыта: и- квалификации специалистов; Это определяет актуальность темы исследования.</w:t>
      </w:r>
    </w:p>
    <w:p w14:paraId="2AB905A6"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Организацию и функционирование системы* внутреннего контроля исследовали ведущие российские • и? зарубежные ученые и; практики: Н:Т. Белуха;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М.А. Бахрушина, В Л7. Гетьман, И;Д. Демина, С.К.</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Е.А. Еленевская, В-Р: Захарьин,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Р.В. Калиничева, ВЛЗ: Ковалев, Н.П. КЪндраков, Л.И. Ма-лявкина, А.Н.</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М.В. Мельник, Е.А. Мизиковский, В.Я1</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М.Ф. Овсийчук, В.Ф. Палий,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JT.B. .Сотникова, В.Г1. Суйц, 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А.Д. Шеремет и др;</w:t>
      </w:r>
    </w:p>
    <w:p w14:paraId="171A8B26"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Исследованиям проблем учета, и контроля; в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посвящены труды Т.В. Бодрова; Л." В.</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А.С. Писаренко, Т. И.</w:t>
      </w:r>
      <w:r>
        <w:rPr>
          <w:rStyle w:val="WW8Num2z0"/>
          <w:rFonts w:ascii="Verdana" w:hAnsi="Verdana"/>
          <w:color w:val="000000"/>
          <w:sz w:val="18"/>
          <w:szCs w:val="18"/>
        </w:rPr>
        <w:t> </w:t>
      </w:r>
      <w:r>
        <w:rPr>
          <w:rStyle w:val="WW8Num3z0"/>
          <w:rFonts w:ascii="Verdana" w:hAnsi="Verdana"/>
          <w:color w:val="4682B4"/>
          <w:sz w:val="18"/>
          <w:szCs w:val="18"/>
        </w:rPr>
        <w:t>Черненко</w:t>
      </w:r>
      <w:r>
        <w:rPr>
          <w:rFonts w:ascii="Verdana" w:hAnsi="Verdana"/>
          <w:color w:val="000000"/>
          <w:sz w:val="18"/>
          <w:szCs w:val="18"/>
        </w:rPr>
        <w:t>, Е. В. Черненко, Л.Н.</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и др.</w:t>
      </w:r>
    </w:p>
    <w:p w14:paraId="7058DC1C"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Недостаточность раскрытия? проблем внутреннего контроля в кредитных потребительских кооперативах определили выбор техмы исследования.</w:t>
      </w:r>
    </w:p>
    <w:p w14:paraId="1C011DED"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состоит в изучении системы внутреннего контроля кредитных потребительских кооперативов и разработке научно обоснованных методических и практических рекомендаций по развитию и совершенствованию ^внутреннего контроля;</w:t>
      </w:r>
    </w:p>
    <w:p w14:paraId="71E5DB65"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работе поставлены следующие задачи:</w:t>
      </w:r>
    </w:p>
    <w:p w14:paraId="1A1EAAC7"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обосновать экономические предпосылки необходимости создания^ кредитных потребительских кооперативов;</w:t>
      </w:r>
    </w:p>
    <w:p w14:paraId="258A5C27"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изучить организацию системы внутреннего контроля, определить порядок ее формирования </w:t>
      </w:r>
      <w:r>
        <w:rPr>
          <w:rFonts w:ascii="Verdana" w:hAnsi="Verdana"/>
          <w:color w:val="000000"/>
          <w:sz w:val="18"/>
          <w:szCs w:val="18"/>
        </w:rPr>
        <w:lastRenderedPageBreak/>
        <w:t>для кредитных потребительских кооперативов;,</w:t>
      </w:r>
    </w:p>
    <w:p w14:paraId="47FDFF10"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исследовать.действующую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кредитных потребительских кооперативах как информационную базу для- контроля, предложить методы ее совершенствования;</w:t>
      </w:r>
    </w:p>
    <w:p w14:paraId="762ED9CF"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внутреннего контроля над</w:t>
      </w:r>
      <w:r>
        <w:rPr>
          <w:rStyle w:val="WW8Num2z0"/>
          <w:rFonts w:ascii="Verdana" w:hAnsi="Verdana"/>
          <w:color w:val="000000"/>
          <w:sz w:val="18"/>
          <w:szCs w:val="18"/>
        </w:rPr>
        <w:t> </w:t>
      </w:r>
      <w:r>
        <w:rPr>
          <w:rStyle w:val="WW8Num3z0"/>
          <w:rFonts w:ascii="Verdana" w:hAnsi="Verdana"/>
          <w:color w:val="4682B4"/>
          <w:sz w:val="18"/>
          <w:szCs w:val="18"/>
        </w:rPr>
        <w:t>финансовохозяйственной</w:t>
      </w:r>
      <w:r>
        <w:rPr>
          <w:rStyle w:val="WW8Num2z0"/>
          <w:rFonts w:ascii="Verdana" w:hAnsi="Verdana"/>
          <w:color w:val="000000"/>
          <w:sz w:val="18"/>
          <w:szCs w:val="18"/>
        </w:rPr>
        <w:t> </w:t>
      </w:r>
      <w:r>
        <w:rPr>
          <w:rFonts w:ascii="Verdana" w:hAnsi="Verdana"/>
          <w:color w:val="000000"/>
          <w:sz w:val="18"/>
          <w:szCs w:val="18"/>
        </w:rPr>
        <w:t>деятельностью в кредитных потребительских кооперативах;</w:t>
      </w:r>
    </w:p>
    <w:p w14:paraId="7E66C199"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теорию и практику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предложить модель его организации;</w:t>
      </w:r>
    </w:p>
    <w:p w14:paraId="471DFDE6"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процедуры финансового анализа в системе внутреннего аудита для оценки эффективности деятельности кредитных потребительских кооперативов;</w:t>
      </w:r>
    </w:p>
    <w:p w14:paraId="64A22902"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внутреннего аудита, включающую процедуры средств контроля, процедуры по существу.</w:t>
      </w:r>
    </w:p>
    <w:p w14:paraId="3C0C245E"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формуле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раздела 1 «</w:t>
      </w:r>
      <w:r>
        <w:rPr>
          <w:rStyle w:val="WW8Num3z0"/>
          <w:rFonts w:ascii="Verdana" w:hAnsi="Verdana"/>
          <w:color w:val="4682B4"/>
          <w:sz w:val="18"/>
          <w:szCs w:val="18"/>
        </w:rPr>
        <w:t>Бухгалтерский учет</w:t>
      </w:r>
      <w:r>
        <w:rPr>
          <w:rFonts w:ascii="Verdana" w:hAnsi="Verdana"/>
          <w:color w:val="000000"/>
          <w:sz w:val="18"/>
          <w:szCs w:val="18"/>
        </w:rPr>
        <w:t>», п. 3.3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 3.9 «</w:t>
      </w:r>
      <w:r>
        <w:rPr>
          <w:rStyle w:val="WW8Num3z0"/>
          <w:rFonts w:ascii="Verdana" w:hAnsi="Verdana"/>
          <w:color w:val="4682B4"/>
          <w:sz w:val="18"/>
          <w:szCs w:val="18"/>
        </w:rPr>
        <w:t>Развитие методологии комплекса методов аудита, контроля и ревизии</w:t>
      </w:r>
      <w:r>
        <w:rPr>
          <w:rFonts w:ascii="Verdana" w:hAnsi="Verdana"/>
          <w:color w:val="000000"/>
          <w:sz w:val="18"/>
          <w:szCs w:val="18"/>
        </w:rPr>
        <w:t>» раздела 3 «</w:t>
      </w:r>
      <w:r>
        <w:rPr>
          <w:rStyle w:val="WW8Num3z0"/>
          <w:rFonts w:ascii="Verdana" w:hAnsi="Verdana"/>
          <w:color w:val="4682B4"/>
          <w:sz w:val="18"/>
          <w:szCs w:val="18"/>
        </w:rPr>
        <w:t>Аудит</w:t>
      </w:r>
      <w:r>
        <w:rPr>
          <w:rFonts w:ascii="Verdana" w:hAnsi="Verdana"/>
          <w:color w:val="000000"/>
          <w:sz w:val="18"/>
          <w:szCs w:val="18"/>
        </w:rPr>
        <w:t>, контроль и ревизия» Паспорта специальностей'ВАК.</w:t>
      </w:r>
    </w:p>
    <w:p w14:paraId="38DC008B"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явилось изучение методологии и функционирования внутреннего контроля кредитных потребительских кооперативов.</w:t>
      </w:r>
    </w:p>
    <w:p w14:paraId="6B0D9887"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Финансово-хозяйственная деятельность кредитных потребительских кооперативов Волгоградской области, информация о которой формировалась на основе изучения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учета и внутреннего контроля.</w:t>
      </w:r>
    </w:p>
    <w:p w14:paraId="03A1708D"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составили труды ведущих российских и зарубежных ученых-экономистов по проблемам теории и методологии бухгалтерского учета, формирования методики внутреннего контроля, законодательные и нормативные документы по организации бухгалтерского учета, экономического анализа, контроля, аудита в экономических субъектах.</w:t>
      </w:r>
    </w:p>
    <w:p w14:paraId="63678E4A"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законодательных и нормативных актах</w:t>
      </w:r>
    </w:p>
    <w:p w14:paraId="16CA8826"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РФ, постановлениях Правительства РФ, рекомендациях</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материалах периодических изданий, данных статистического наблюдения.</w:t>
      </w:r>
    </w:p>
    <w:p w14:paraId="72D5D66B"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являются методы научного познания: наблюдение, сравнительный и» логический анализ, группировки, дедукции и индукции, комплексный, и системный подходы к оценке экономических явлений, тестирование и документальный контроль как методы получения информации о состоянии внутреннего контроля и аудита. Практический материал исследовался методами группировки, выборки, сравнения, обобщения.</w:t>
      </w:r>
    </w:p>
    <w:p w14:paraId="108FC50E"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налоговая отчетность, данные синтетического и аналитического учета, личные наблюдения, публикации по исследуемой проблеме.</w:t>
      </w:r>
    </w:p>
    <w:p w14:paraId="76875910"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методических подходов к формированию системы,внутреннего контроля и механизма организации внутреннего аудита, направленных на совершенствование и разработку новых методик в целях повышения финансовой устойчивости и непрерывной эффективной деятельности кредитных потребительских кооперативов.</w:t>
      </w:r>
    </w:p>
    <w:p w14:paraId="4170B6BF"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результатами, выносимыми на защиту:</w:t>
      </w:r>
    </w:p>
    <w:p w14:paraId="1C1F81A6"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обоснованы»экономические предпосылки развития кредитных потребительских кооперативов и их роль в повышении социального уровня населения, с установлением необходимости формирования и осуществления новых методик контроля в целях предотвращения хищений и мошенничества;</w:t>
      </w:r>
    </w:p>
    <w:p w14:paraId="7FBD82FC"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основании исследуемых классификаций определено применение приемлемых видов, групп и форм контроля финансово-хозяйственной деятельности кредитных потребительских кооперативов;</w:t>
      </w:r>
    </w:p>
    <w:p w14:paraId="2456FAE7"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предложены направления формирования системы внутреннего контроля в кредитных потребительских кооперативах, позволяющие эффективно использовать финансовые ресурсы пайщиков;</w:t>
      </w:r>
    </w:p>
    <w:p w14:paraId="37E44569"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качественной и количественной оценки системы бухгалтерского учета, позволяющая повысить надежность системы внутреннего контроля в кредитных потребительских кооперативах;</w:t>
      </w:r>
    </w:p>
    <w:p w14:paraId="4B47B0A6"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внутреннего аудита, позволяющая сформировать эффективную систему внутреннего контроля, способствующая повышению уровня качества управления финансово-хозяйственной деятельностью</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w:t>
      </w:r>
    </w:p>
    <w:p w14:paraId="1850B28A"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методика применения процедур финансового анализа, направленная на оценку качественных и количественных</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w:t>
      </w:r>
    </w:p>
    <w:p w14:paraId="6ADE10A0"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технология внутреннего аудита, включающая этапы его проведения, разработку программ, методы сбора и анализа доказательств, оценку непрерывности деятельности и возможное влияние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на финансовую безопасность деятельности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w:t>
      </w:r>
    </w:p>
    <w:p w14:paraId="6430C8AD"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использование основных положений, выводов и рекомендаций по организации системы внутреннего контроля в кредитных потребительских кооперативах граждан способствует повышению эффективности финансово-хозяйственной деятельности. Рекомендации по организации внутреннего контроля применяются в кредитных потребительских кооперативах Волгоградской области и других регионов Российской Федерации, а также для изучения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w:t>
      </w:r>
    </w:p>
    <w:p w14:paraId="3E8F8D1C"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Содержащиеся в диссертационном исследовании рекомендации приняты к внедрению в кредитных потребительских кооперативах:</w:t>
      </w:r>
      <w:r>
        <w:rPr>
          <w:rStyle w:val="WW8Num2z0"/>
          <w:rFonts w:ascii="Verdana" w:hAnsi="Verdana"/>
          <w:color w:val="000000"/>
          <w:sz w:val="18"/>
          <w:szCs w:val="18"/>
        </w:rPr>
        <w:t> </w:t>
      </w:r>
      <w:r>
        <w:rPr>
          <w:rStyle w:val="WW8Num3z0"/>
          <w:rFonts w:ascii="Verdana" w:hAnsi="Verdana"/>
          <w:color w:val="4682B4"/>
          <w:sz w:val="18"/>
          <w:szCs w:val="18"/>
        </w:rPr>
        <w:t>КПК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Николаевский</w:t>
      </w:r>
      <w:r>
        <w:rPr>
          <w:rFonts w:ascii="Verdana" w:hAnsi="Verdana"/>
          <w:color w:val="000000"/>
          <w:sz w:val="18"/>
          <w:szCs w:val="18"/>
        </w:rPr>
        <w:t>», г. Николаевка (справка о внедрении от 27 апреля 2010г.), КПКГ «Регион-Кредит», г. Волгоград (справка о внедрении от 17 марта 2010г.).</w:t>
      </w:r>
    </w:p>
    <w:p w14:paraId="2425331B"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изложены автором в методических и учебных материалах и апробированы на занятиях по дисциплинам «</w:t>
      </w:r>
      <w:r>
        <w:rPr>
          <w:rStyle w:val="WW8Num3z0"/>
          <w:rFonts w:ascii="Verdana" w:hAnsi="Verdana"/>
          <w:color w:val="4682B4"/>
          <w:sz w:val="18"/>
          <w:szCs w:val="18"/>
        </w:rPr>
        <w:t>Внутренний 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 в высшей школе, а также при переподготовке и повышении квалификации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анализу и аудиту.</w:t>
      </w:r>
    </w:p>
    <w:p w14:paraId="422654AC"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AHO</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Центросоюза РФ «</w:t>
      </w:r>
      <w:r>
        <w:rPr>
          <w:rStyle w:val="WW8Num3z0"/>
          <w:rFonts w:ascii="Verdana" w:hAnsi="Verdana"/>
          <w:color w:val="4682B4"/>
          <w:sz w:val="18"/>
          <w:szCs w:val="18"/>
        </w:rPr>
        <w:t>Российский университет кооперации</w:t>
      </w:r>
      <w:r>
        <w:rPr>
          <w:rFonts w:ascii="Verdana" w:hAnsi="Verdana"/>
          <w:color w:val="000000"/>
          <w:sz w:val="18"/>
          <w:szCs w:val="18"/>
        </w:rPr>
        <w:t>» Волгоградский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институт (филиал) (справка о внедрении от 5 апреля 2010г.) при преподавании дисциплин «</w:t>
      </w:r>
      <w:r>
        <w:rPr>
          <w:rStyle w:val="WW8Num3z0"/>
          <w:rFonts w:ascii="Verdana" w:hAnsi="Verdana"/>
          <w:color w:val="4682B4"/>
          <w:sz w:val="18"/>
          <w:szCs w:val="18"/>
        </w:rPr>
        <w:t>Внутренний аудит</w:t>
      </w:r>
      <w:r>
        <w:rPr>
          <w:rFonts w:ascii="Verdana" w:hAnsi="Verdana"/>
          <w:color w:val="000000"/>
          <w:sz w:val="18"/>
          <w:szCs w:val="18"/>
        </w:rPr>
        <w:t>», а также при повышении квалификации руководителей и специалистов системы</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538B175C"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7 работах общим объемом 6,18 п.л., в том числе авторских - 3,80 п.л. Из них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- 7 статей.</w:t>
      </w:r>
    </w:p>
    <w:p w14:paraId="1A0C0C33"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обусловлены поставленными целями и задачами исследования, которые определили структуру, логику, содержание и последовательность работы. Диссертационная работа состоит из введения, трех глав, заключения, содержит 22 таблицы, 12 схем, 5 рисунков, 6 схем, список использованной литературы 185 источников, 2 приложения. Работа изложена на 157 листах машинописного текста.</w:t>
      </w:r>
    </w:p>
    <w:p w14:paraId="5B3CC9F5" w14:textId="77777777" w:rsidR="00DD0D5A" w:rsidRDefault="00DD0D5A" w:rsidP="00DD0D5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Лисина, Ирина Сергеевна</w:t>
      </w:r>
    </w:p>
    <w:p w14:paraId="461C9625"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Выводы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p>
    <w:p w14:paraId="51B8D09F"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Существует ли необходимость проверки:</w:t>
      </w:r>
    </w:p>
    <w:p w14:paraId="3A285308"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Событий или условных фактов, которые ставят под сомнения возможность продолжения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кооператива</w:t>
      </w:r>
    </w:p>
    <w:p w14:paraId="380629A1"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Возможных последствий данных событии или условных фактов</w:t>
      </w:r>
    </w:p>
    <w:p w14:paraId="5F77E984"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Оценки данных событий или условных фактов управляющим органом кредитного</w:t>
      </w:r>
      <w:r>
        <w:rPr>
          <w:rStyle w:val="WW8Num2z0"/>
          <w:rFonts w:ascii="Verdana" w:hAnsi="Verdana"/>
          <w:color w:val="000000"/>
          <w:sz w:val="18"/>
          <w:szCs w:val="18"/>
        </w:rPr>
        <w:t> </w:t>
      </w:r>
      <w:r>
        <w:rPr>
          <w:rStyle w:val="WW8Num3z0"/>
          <w:rFonts w:ascii="Verdana" w:hAnsi="Verdana"/>
          <w:color w:val="4682B4"/>
          <w:sz w:val="18"/>
          <w:szCs w:val="18"/>
        </w:rPr>
        <w:t>кооператива</w:t>
      </w:r>
    </w:p>
    <w:p w14:paraId="1646599A"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Возможного прекращения деятельности кредитного кооператива</w:t>
      </w:r>
    </w:p>
    <w:p w14:paraId="23E82AF6"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Планов кредитного кооператива, в том числе относящихся к ним финансовых документов</w:t>
      </w:r>
    </w:p>
    <w:p w14:paraId="1CC4D3D2"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Информации о классификации и сумме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45FED876"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 Рассмотреть необходимость изменения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отчета внутреннего аудитора</w:t>
      </w:r>
    </w:p>
    <w:p w14:paraId="5CC2F10B"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Составить отчет внутреннего аудитора</w:t>
      </w:r>
    </w:p>
    <w:p w14:paraId="3DA62C75"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Составить комплекс мероприятий для вывода кредитного кооператива из сложившейся негативной ситуации</w:t>
      </w:r>
    </w:p>
    <w:p w14:paraId="2B0448D7"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повторный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по правильности выполнения комплекса мероприятий для вывода кредитного кооператива из сложившейся негативной ситуации</w:t>
      </w:r>
    </w:p>
    <w:p w14:paraId="5E6B2CC1"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Подготовил: Дата: Проверил: Дата:</w:t>
      </w:r>
    </w:p>
    <w:p w14:paraId="50A0E159"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непрерывности деятельности кредитного кооператива важно рассматривать наличие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 сфере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факты хозяйственной жизни - определяются сферой деятельности.</w:t>
      </w:r>
    </w:p>
    <w:p w14:paraId="46F1E920"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 хозяйственной жизни - действие или событие в хозяйственной деятельности экономического субъекта, включающее в себя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изменяющие состав его активов,</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или финансовых результа</w:t>
      </w:r>
    </w:p>
    <w:p w14:paraId="498949A4"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85</w:t>
      </w:r>
    </w:p>
    <w:p w14:paraId="32DAEA53"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TOB .</w:t>
      </w:r>
    </w:p>
    <w:p w14:paraId="135C5283"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 хозяйственной жизни - это событие, влияющее на наше мнение о финансовом положении предприятия. Иными словами, факты хозяйственной жизни - это все то, что происходит с предприятием86.</w:t>
      </w:r>
    </w:p>
    <w:p w14:paraId="57D635B1"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фактах хозяйственной жизни можно выделить условные факты. Условным фактом хозяйственной деятельности (далее - условный факт) является имеющий место по состоянию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факт хозяйственной</w:t>
      </w:r>
    </w:p>
    <w:p w14:paraId="4FD6B9CA"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85 Перечень терминов и определений, используемых в правилах (стандартах)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Одобрен Комиссией по аудиторской деятельности при Президенте РФ 25 декабря 1996 г.</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7BA26933"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Факты хозяйственной жизни и их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ежемесячник</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"1C7/N 3, март 2006 г. ИСС «</w:t>
      </w:r>
      <w:r>
        <w:rPr>
          <w:rStyle w:val="WW8Num3z0"/>
          <w:rFonts w:ascii="Verdana" w:hAnsi="Verdana"/>
          <w:color w:val="4682B4"/>
          <w:sz w:val="18"/>
          <w:szCs w:val="18"/>
        </w:rPr>
        <w:t>ГАРАНТ</w:t>
      </w:r>
      <w:r>
        <w:rPr>
          <w:rFonts w:ascii="Verdana" w:hAnsi="Verdana"/>
          <w:color w:val="000000"/>
          <w:sz w:val="18"/>
          <w:szCs w:val="18"/>
        </w:rPr>
        <w:t>». деятельности, в отношении последствий которого и вероятности их возникновения в будущем существует</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т.е. возникновение последствий зависит от того, произойдет или не произойдет в будущем одно или не</w:t>
      </w:r>
    </w:p>
    <w:p w14:paraId="20AABC2B"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87 сколько неопределенных событий .</w:t>
      </w:r>
    </w:p>
    <w:p w14:paraId="5101942A"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реальные факты из прошлого состояния производственно-хозяйственной жизни имеют высокую вероятность однозначной и точной их количественной оценки. Идентификация и оценка событий в перспективе сопровождается возрастающими значениями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 Как известно,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 отчетности отражаются либо свершившиеся в прошлом события и факты, которые оказали безусловное, не подлежащее сомнению влияние на деятельность организации, либо ожидаемые (предполагаемые) события, имеющие определенную степень риска и отнесенные к условным фактам хозяйственной деятельности организации.</w:t>
      </w:r>
    </w:p>
    <w:p w14:paraId="449DE13B"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Основное различие оценок заключается в обосновании границы значений риска или неопределенности. Реальные факты уже свершились, причем их достоверность близка к абсолютной, т.е. риск минимален. Условные факты хозяйственной жизни, в отличие от реальных, имеют широкий диапазон достоверности (риска) - от возможности их идентификации и определения с незначительным риском до невозможности признания и оценки (очень высокий риск), составляющие фактов хозяйственной жизни представлены схемой 6.</w:t>
      </w:r>
    </w:p>
    <w:p w14:paraId="77D66354"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Схема 6 - Составляющие фактов хозяйственной жизни.</w:t>
      </w:r>
    </w:p>
    <w:p w14:paraId="76AD97FB"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Перечисленные в таблице 22 процедуры представляют стандартную программу для проверки условных фактов хозяйственной жизни кредитного</w:t>
      </w:r>
    </w:p>
    <w:p w14:paraId="7CAC6BCB"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87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"Условные факты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8/01 (с изменениями от 18 сентября 2006 г., 20 декабря 2007 г.) ИСС «</w:t>
      </w:r>
      <w:r>
        <w:rPr>
          <w:rStyle w:val="WW8Num3z0"/>
          <w:rFonts w:ascii="Verdana" w:hAnsi="Verdana"/>
          <w:color w:val="4682B4"/>
          <w:sz w:val="18"/>
          <w:szCs w:val="18"/>
        </w:rPr>
        <w:t>ГАРАНТ</w:t>
      </w:r>
      <w:r>
        <w:rPr>
          <w:rFonts w:ascii="Verdana" w:hAnsi="Verdana"/>
          <w:color w:val="000000"/>
          <w:sz w:val="18"/>
          <w:szCs w:val="18"/>
        </w:rPr>
        <w:t>» кооператива.</w:t>
      </w:r>
    </w:p>
    <w:p w14:paraId="7DB0556F"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0CA8BEA"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кооперативов в рыночной экономике России определяется недостатком доступного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малого бизнеса и граждан.</w:t>
      </w:r>
    </w:p>
    <w:p w14:paraId="2566954F"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потребительские кооперативы являются некоммерческими организациями, цель которых состоит в оказании финансовой взаимопомощи своих членов.</w:t>
      </w:r>
    </w:p>
    <w:p w14:paraId="6B7AB091"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 и функционирования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Style w:val="WW8Num2z0"/>
          <w:rFonts w:ascii="Verdana" w:hAnsi="Verdana"/>
          <w:color w:val="000000"/>
          <w:sz w:val="18"/>
          <w:szCs w:val="18"/>
        </w:rPr>
        <w:t> </w:t>
      </w:r>
      <w:r>
        <w:rPr>
          <w:rFonts w:ascii="Verdana" w:hAnsi="Verdana"/>
          <w:color w:val="000000"/>
          <w:sz w:val="18"/>
          <w:szCs w:val="18"/>
        </w:rPr>
        <w:t>необходимо решать как на частном регулировании управления</w:t>
      </w:r>
      <w:r>
        <w:rPr>
          <w:rStyle w:val="WW8Num2z0"/>
          <w:rFonts w:ascii="Verdana" w:hAnsi="Verdana"/>
          <w:color w:val="000000"/>
          <w:sz w:val="18"/>
          <w:szCs w:val="18"/>
        </w:rPr>
        <w:t> </w:t>
      </w:r>
      <w:r>
        <w:rPr>
          <w:rStyle w:val="WW8Num3z0"/>
          <w:rFonts w:ascii="Verdana" w:hAnsi="Verdana"/>
          <w:color w:val="4682B4"/>
          <w:sz w:val="18"/>
          <w:szCs w:val="18"/>
        </w:rPr>
        <w:t>пайщиками</w:t>
      </w:r>
      <w:r>
        <w:rPr>
          <w:rFonts w:ascii="Verdana" w:hAnsi="Verdana"/>
          <w:color w:val="000000"/>
          <w:sz w:val="18"/>
          <w:szCs w:val="18"/>
        </w:rPr>
        <w:t>, так и на государственном уровне. Участившиеся случаи дифференциации кредитных кооперативов в финансовые пирамиды, в объект для обмана</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и наживу мошенников требуем строгой подконтрольности данной сферы деятельности, как на внешнем, так и на внутреннем уровне.</w:t>
      </w:r>
    </w:p>
    <w:p w14:paraId="5CD4A5B5"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Новый Федеральный Закон «О кредитных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решает большую часть проблемы организации финансовой безопасности, управления и контроля, однако методики внутреннего контроля требует совершенствование и новых разработок.</w:t>
      </w:r>
    </w:p>
    <w:p w14:paraId="64E5F47B"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Исторический опыт и добросовестная работа кредитных кооперативов настоящего времени отражает возможности решения проблем незащищенных слоев населения.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полученная пайщиками за пользование</w:t>
      </w:r>
      <w:r>
        <w:rPr>
          <w:rStyle w:val="WW8Num2z0"/>
          <w:rFonts w:ascii="Verdana" w:hAnsi="Verdana"/>
          <w:color w:val="000000"/>
          <w:sz w:val="18"/>
          <w:szCs w:val="18"/>
        </w:rPr>
        <w:t> </w:t>
      </w:r>
      <w:r>
        <w:rPr>
          <w:rStyle w:val="WW8Num3z0"/>
          <w:rFonts w:ascii="Verdana" w:hAnsi="Verdana"/>
          <w:color w:val="4682B4"/>
          <w:sz w:val="18"/>
          <w:szCs w:val="18"/>
        </w:rPr>
        <w:t>кредитами</w:t>
      </w:r>
      <w:r>
        <w:rPr>
          <w:rFonts w:ascii="Verdana" w:hAnsi="Verdana"/>
          <w:color w:val="000000"/>
          <w:sz w:val="18"/>
          <w:szCs w:val="18"/>
        </w:rPr>
        <w:t>, остается внутри кооператива и распределяется, как дополнительный доход. Данный доход увеличивает</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населения, тем самым формируя средний класс.</w:t>
      </w:r>
    </w:p>
    <w:p w14:paraId="64E109D1"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значение контроля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потребительской кооперации заключается в эффективной и непрерывной финансово-хозяйственной деятельности.</w:t>
      </w:r>
    </w:p>
    <w:p w14:paraId="28428FC9"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над деятельностью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кооперативов осуществляется государственными органами, внешними</w:t>
      </w:r>
      <w:r>
        <w:rPr>
          <w:rStyle w:val="WW8Num2z0"/>
          <w:rFonts w:ascii="Verdana" w:hAnsi="Verdana"/>
          <w:color w:val="000000"/>
          <w:sz w:val="18"/>
          <w:szCs w:val="18"/>
        </w:rPr>
        <w:t> </w:t>
      </w:r>
      <w:r>
        <w:rPr>
          <w:rStyle w:val="WW8Num3z0"/>
          <w:rFonts w:ascii="Verdana" w:hAnsi="Verdana"/>
          <w:color w:val="4682B4"/>
          <w:sz w:val="18"/>
          <w:szCs w:val="18"/>
        </w:rPr>
        <w:t>контролерами</w:t>
      </w:r>
      <w:r>
        <w:rPr>
          <w:rStyle w:val="WW8Num2z0"/>
          <w:rFonts w:ascii="Verdana" w:hAnsi="Verdana"/>
          <w:color w:val="000000"/>
          <w:sz w:val="18"/>
          <w:szCs w:val="18"/>
        </w:rPr>
        <w:t> </w:t>
      </w:r>
      <w:r>
        <w:rPr>
          <w:rFonts w:ascii="Verdana" w:hAnsi="Verdana"/>
          <w:color w:val="000000"/>
          <w:sz w:val="18"/>
          <w:szCs w:val="18"/>
        </w:rPr>
        <w:t>и внутренними контрольными службами. \</w:t>
      </w:r>
    </w:p>
    <w:p w14:paraId="1C92EB56"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осуществляется по двум направлениям: организуется система внутреннего контроля, в котором задействованы специалисты и</w:t>
      </w:r>
      <w:r>
        <w:rPr>
          <w:rStyle w:val="WW8Num2z0"/>
          <w:rFonts w:ascii="Verdana" w:hAnsi="Verdana"/>
          <w:color w:val="000000"/>
          <w:sz w:val="18"/>
          <w:szCs w:val="18"/>
        </w:rPr>
        <w:t> </w:t>
      </w:r>
      <w:r>
        <w:rPr>
          <w:rStyle w:val="WW8Num3z0"/>
          <w:rFonts w:ascii="Verdana" w:hAnsi="Verdana"/>
          <w:color w:val="4682B4"/>
          <w:sz w:val="18"/>
          <w:szCs w:val="18"/>
        </w:rPr>
        <w:t>бухгалтеры</w:t>
      </w:r>
      <w:r>
        <w:rPr>
          <w:rFonts w:ascii="Verdana" w:hAnsi="Verdana"/>
          <w:color w:val="000000"/>
          <w:sz w:val="18"/>
          <w:szCs w:val="18"/>
        </w:rPr>
        <w:t>; служба внутреннего аудита, которая является независимой от руководства кредитных кооперативов. При проведении внутреннего контроля целесообразно применять методики включающие проверку правильности ведения учета, законности и целесообразности выдачи</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w:t>
      </w:r>
    </w:p>
    <w:p w14:paraId="4B5B0980"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автором классификация, определяющаяся государственным регулированием, позволит формировать эффективные службы контроля над кредитной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7E88435F"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современной трактовке контроля кредитных потребительских кооперативов, внутренний контроль рассматривается как элемент системы финансовой устойчивости, которая представляет собой сочетание экономических и правовых условий, обеспечивающие устойчивое осуществление фактов финансово-хозяйственной жизни в длительной перспективе законными и эффективными I методами. ^ 1</w:t>
      </w:r>
    </w:p>
    <w:p w14:paraId="4C8D857A"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распространенными формами внутреннего контроля в России, являются: ревизия; тематическая проверка; аудит.</w:t>
      </w:r>
    </w:p>
    <w:p w14:paraId="6C467DCC"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формы внутреннего контроля зависит от сложности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правовой формы, видов и масштабов деятельности, целесообразности охвата контролем различных сторон деятельности, отношения управляющего органа к организации контроля.</w:t>
      </w:r>
    </w:p>
    <w:p w14:paraId="6754EB33"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системы бухгалтерского учета в кредитных кооперативах проводится по программе, включающую процедуры средств контроля и процедуры по существу! Для проверки эффективности средств контроля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проводится анкета-опросник по различным разделам учета, позволяющим определить эффективность организации внутреннего контроля.</w:t>
      </w:r>
    </w:p>
    <w:p w14:paraId="3FCFF98A"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Процедуры по существу позволяют определить правильность</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как сплошным, так и выборочным методом.</w:t>
      </w:r>
    </w:p>
    <w:p w14:paraId="28A50032"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Важным для кредитных потребительских кооперативов является определение их непрерывной деятельности. Возможность непрерывной деятельности аудитором целесообразно определять посредством анкеты-опросника в которой ставятся вопросы так, чтобы отрицательный ответ </w:t>
      </w:r>
      <w:r>
        <w:rPr>
          <w:rFonts w:ascii="Verdana" w:hAnsi="Verdana"/>
          <w:color w:val="000000"/>
          <w:sz w:val="18"/>
          <w:szCs w:val="18"/>
        </w:rPr>
        <w:lastRenderedPageBreak/>
        <w:t>свидетельствовал об угрозе прекращения деятельности.</w:t>
      </w:r>
    </w:p>
    <w:p w14:paraId="5D054891"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форма внутреннего контроля организация и функционирование внутреннего аудита в сфере кредитной кооперации обуславливается общим экономическим состоянием страны в целом - нестабильность законодательства, финансовые</w:t>
      </w:r>
      <w:r>
        <w:rPr>
          <w:rStyle w:val="WW8Num2z0"/>
          <w:rFonts w:ascii="Verdana" w:hAnsi="Verdana"/>
          <w:color w:val="000000"/>
          <w:sz w:val="18"/>
          <w:szCs w:val="18"/>
        </w:rPr>
        <w:t> </w:t>
      </w:r>
      <w:r>
        <w:rPr>
          <w:rStyle w:val="WW8Num3z0"/>
          <w:rFonts w:ascii="Verdana" w:hAnsi="Verdana"/>
          <w:color w:val="4682B4"/>
          <w:sz w:val="18"/>
          <w:szCs w:val="18"/>
        </w:rPr>
        <w:t>кризисы</w:t>
      </w:r>
      <w:r>
        <w:rPr>
          <w:rFonts w:ascii="Verdana" w:hAnsi="Verdana"/>
          <w:color w:val="000000"/>
          <w:sz w:val="18"/>
          <w:szCs w:val="18"/>
        </w:rPr>
        <w:t>, необоснованно завышенные налоговые ставки. Для России внутренний аудит в сфере кредитной кооперации необходим и актуален, как</w:t>
      </w:r>
    </w:p>
    <w:p w14:paraId="2EBDCAAD"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 \</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внутреннего контроля всех направлении жизнедеятельности</w:t>
      </w:r>
    </w:p>
    <w:p w14:paraId="42152D2F"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внутреннего аудита представляет собой процесс, определяющий достоверность, эффективность и законность использования трудовых, финансовых, материальных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ресурсов, для повышения экономической эффективности фактов хозяйственной жизни.</w:t>
      </w:r>
    </w:p>
    <w:p w14:paraId="417331DA" w14:textId="77777777" w:rsidR="00DD0D5A" w:rsidRDefault="00DD0D5A" w:rsidP="00DD0D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внутреннего аудита устанавливается органом управления кредитного кооператива. Целью является обеспечение экономической безопасности кредитного кооператива и необходимых результатов на уровне системы управления, которые достигаются решением задач.</w:t>
      </w:r>
    </w:p>
    <w:p w14:paraId="7B4C407F"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Задачами внутреннего аудита являются: 1) определение пределов допустимых отклонений; 2) установление основных контролируемых параметров; 3) сбор, обработка и анализ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результатах объекта контроля; 4) сравнение фактических результатов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показателями; 5) выявление отклонений фактических результатов от заданных параметров; 6) анализ причин полученных отклонений от установленных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7) разработка программ и предложений о принятии мер воздействия для достижения намеченных целей.</w:t>
      </w:r>
    </w:p>
    <w:p w14:paraId="37535334" w14:textId="77777777" w:rsidR="00DD0D5A" w:rsidRDefault="00DD0D5A" w:rsidP="00DD0D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аспектом работы внутреннего аудитора является оценка</w:t>
      </w:r>
      <w:r>
        <w:rPr>
          <w:rStyle w:val="WW8Num2z0"/>
          <w:rFonts w:ascii="Verdana" w:hAnsi="Verdana"/>
          <w:color w:val="000000"/>
          <w:sz w:val="18"/>
          <w:szCs w:val="18"/>
        </w:rPr>
        <w:t> </w:t>
      </w:r>
      <w:r>
        <w:rPr>
          <w:rStyle w:val="WW8Num3z0"/>
          <w:rFonts w:ascii="Verdana" w:hAnsi="Verdana"/>
          <w:color w:val="4682B4"/>
          <w:sz w:val="18"/>
          <w:szCs w:val="18"/>
        </w:rPr>
        <w:t>финан</w:t>
      </w:r>
      <w:r>
        <w:rPr>
          <w:rStyle w:val="WW8Num2z0"/>
          <w:rFonts w:ascii="Verdana" w:hAnsi="Verdana"/>
          <w:color w:val="000000"/>
          <w:sz w:val="18"/>
          <w:szCs w:val="18"/>
        </w:rPr>
        <w:t> </w:t>
      </w:r>
      <w:r>
        <w:rPr>
          <w:rFonts w:ascii="Verdana" w:hAnsi="Verdana"/>
          <w:color w:val="000000"/>
          <w:sz w:val="18"/>
          <w:szCs w:val="18"/>
        </w:rPr>
        <w:t>^ совой устойчивости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осуществляемая контрольными средством аналитических процедур финансового анализа и экспресс-индикаторов.</w:t>
      </w:r>
    </w:p>
    <w:p w14:paraId="12ABD087" w14:textId="77777777" w:rsidR="00DD0D5A" w:rsidRDefault="00DD0D5A" w:rsidP="00DD0D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Лисина, Ирина Сергеевна, 2010 год</w:t>
      </w:r>
    </w:p>
    <w:p w14:paraId="646B8E5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Консультант +.</w:t>
      </w:r>
    </w:p>
    <w:p w14:paraId="0D400AB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 часть первая от 30.11.1994 № 51-ФЗ, часть вторая от 26.01.1996 № 14-ФЗ и часть третья от2611.2001 г. № 146-ФЗ. ИСС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w:t>
      </w:r>
    </w:p>
    <w:p w14:paraId="6CE75B3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от 31 июля 1998 г. N 146-ФЗ и часть вторая от 5 августа 2000 г. N 117-ФЗ ИСС Консультант +.</w:t>
      </w:r>
    </w:p>
    <w:p w14:paraId="02A3B6F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Уголовный кодекс РФ, от 13 июня 1996 г. N бЗ-ФЗ.ИСС Консультант +.</w:t>
      </w:r>
    </w:p>
    <w:p w14:paraId="5DAF9F3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Российской Федерации об административных правонарушениях от 30 декабря 2001 г. N 195-ФЗ (с изменениями от 13, 16 мая 2008 г.) Консультант +.</w:t>
      </w:r>
    </w:p>
    <w:p w14:paraId="357BC74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N 129-ФЗ (с изменениями от 23 июля 1998 г., 28 марта, 31 декабря 2002 г., 10 января, 28 мая, 30 июня 2003 г., 3 ноября 2006 г.) ИСС Консультант +.</w:t>
      </w:r>
    </w:p>
    <w:p w14:paraId="689854B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30 декабря 2008г. N 307-Ф3 ИСС Консультант+.</w:t>
      </w:r>
    </w:p>
    <w:p w14:paraId="36F6E89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 «О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кооперации» N 190-ФЗ от 18.07.2009. ИСС Консультант +.</w:t>
      </w:r>
    </w:p>
    <w:p w14:paraId="3945C93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w:t>
      </w:r>
      <w:r>
        <w:rPr>
          <w:rStyle w:val="WW8Num3z0"/>
          <w:rFonts w:ascii="Verdana" w:hAnsi="Verdana"/>
          <w:color w:val="4682B4"/>
          <w:sz w:val="18"/>
          <w:szCs w:val="18"/>
        </w:rPr>
        <w:t>О безопасности</w:t>
      </w:r>
      <w:r>
        <w:rPr>
          <w:rFonts w:ascii="Verdana" w:hAnsi="Verdana"/>
          <w:color w:val="000000"/>
          <w:sz w:val="18"/>
          <w:szCs w:val="18"/>
        </w:rPr>
        <w:t>» от 5 марта 1992 г. N 2446-1 (с изменениями от 26 июня 2008 г.). ИСС Консультант +.</w:t>
      </w:r>
    </w:p>
    <w:p w14:paraId="45450D1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02.12.1990 N 395-1, (ред. от 27.12.2009)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ИСС Консультант +.</w:t>
      </w:r>
    </w:p>
    <w:p w14:paraId="0513D12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07.08.2001 N 115-ФЗ (ред. от 17.07.2009)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ИСС Консультант +.</w:t>
      </w:r>
    </w:p>
    <w:p w14:paraId="644A5AB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от2610.2002 N 127-ФЗ. ИСС Консультант +.</w:t>
      </w:r>
    </w:p>
    <w:p w14:paraId="1387112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от 23 сентября 2002 г. N 696 . ИСС Консультант+.</w:t>
      </w:r>
    </w:p>
    <w:p w14:paraId="3FA8A8A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«Об утверждении Плана счетов бухгалтерскогоучета финансово-хозяйственной деятельности организаций и инструкции о его1применению» от 31 октября 2000 г. N 94н. ИСС Консультант +.</w:t>
      </w:r>
    </w:p>
    <w:p w14:paraId="445AF91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27 ноября 2006 г. N 154н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ПБУ 3/2006. ИСС Консультант +.</w:t>
      </w:r>
    </w:p>
    <w:p w14:paraId="7111D85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10 декабря 2002 г. N 126н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ПБУ 19/02" ИСС Консультант +.</w:t>
      </w:r>
    </w:p>
    <w:p w14:paraId="54A47EC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28 ноября 2001 г. N 96н "Об утверждении</w:t>
      </w:r>
    </w:p>
    <w:p w14:paraId="45A0931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ПБУ8/01" . ИСС Консультант +.</w:t>
      </w:r>
    </w:p>
    <w:p w14:paraId="3C381B1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9 июня 2001 г. N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 ИСС Консультант +.</w:t>
      </w:r>
    </w:p>
    <w:p w14:paraId="4F75437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30 марта 2001 г. N 26н "Об утверждении Положения по бухгалтерскому 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ИСС Консультант +.</w:t>
      </w:r>
    </w:p>
    <w:p w14:paraId="60A9DF7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6 мая 1999 г. N 32н "Об утверждении Положения по бухгалтерскому учету "Доходы организации" ПБУ 9/99". ИСС Кон\сультант +.</w:t>
      </w:r>
    </w:p>
    <w:p w14:paraId="6FEF54D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6 мая 1999 г. N ЗЗн "Об утверждении Положения по бухгалтерскому учету "Расходы организации" ПБУ 10/99". ИСС Консультант +.</w:t>
      </w:r>
    </w:p>
    <w:p w14:paraId="4B95955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6 октября 2008г. N 106н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ИСС Консультант +.</w:t>
      </w:r>
    </w:p>
    <w:p w14:paraId="448E11A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6 октября 2008 г. N Ю7н"Об утверждении Положения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ИСС Консультант+.</w:t>
      </w:r>
    </w:p>
    <w:p w14:paraId="1948FE1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6 июля 1999 г. N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ИСС Консультант +.</w:t>
      </w:r>
    </w:p>
    <w:p w14:paraId="204906A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19 ноября 2002 г. N 114н "Об утверждении</w:t>
      </w:r>
    </w:p>
    <w:p w14:paraId="2C9050D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ИСС Консультант^.</w:t>
      </w:r>
    </w:p>
    <w:p w14:paraId="377B0A3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N 180 ИСС Консультант +.</w:t>
      </w:r>
    </w:p>
    <w:p w14:paraId="064401A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Перечень терминов и определений, используемых в правилах (стандартах) аудиторской деятельности. Одобрен Комиссией по аудиторской деятельности при Президенте РФ 25 декабря 1996 г. ИСС «</w:t>
      </w:r>
      <w:r>
        <w:rPr>
          <w:rStyle w:val="WW8Num3z0"/>
          <w:rFonts w:ascii="Verdana" w:hAnsi="Verdana"/>
          <w:color w:val="4682B4"/>
          <w:sz w:val="18"/>
          <w:szCs w:val="18"/>
        </w:rPr>
        <w:t>ГАРАНТ</w:t>
      </w:r>
      <w:r>
        <w:rPr>
          <w:rFonts w:ascii="Verdana" w:hAnsi="Verdana"/>
          <w:color w:val="000000"/>
          <w:sz w:val="18"/>
          <w:szCs w:val="18"/>
        </w:rPr>
        <w:t>».</w:t>
      </w:r>
    </w:p>
    <w:p w14:paraId="7A0122E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(одобрен Советом по аудиторскойдеятельности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N 56 от 31 мая 2007 г.) ИСС Консуль*тант +.</w:t>
      </w:r>
    </w:p>
    <w:p w14:paraId="18A629E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 с. ИСС Консультант +.</w:t>
      </w:r>
    </w:p>
    <w:p w14:paraId="39A25F2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 Экономическая безопасность России: угрозы и их отражение //Вопросыэкономики. 1998. N 12. С. 3-7.</w:t>
      </w:r>
    </w:p>
    <w:p w14:paraId="25294C0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M.JL,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 000 «</w:t>
      </w:r>
      <w:r>
        <w:rPr>
          <w:rStyle w:val="WW8Num3z0"/>
          <w:rFonts w:ascii="Verdana" w:hAnsi="Verdana"/>
          <w:color w:val="4682B4"/>
          <w:sz w:val="18"/>
          <w:szCs w:val="18"/>
        </w:rPr>
        <w:t>Нонпарель</w:t>
      </w:r>
      <w:r>
        <w:rPr>
          <w:rFonts w:ascii="Verdana" w:hAnsi="Verdana"/>
          <w:color w:val="000000"/>
          <w:sz w:val="18"/>
          <w:szCs w:val="18"/>
        </w:rPr>
        <w:t>», 1994. - 127 с.</w:t>
      </w:r>
    </w:p>
    <w:p w14:paraId="3C55D7B2"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w:t>
      </w:r>
    </w:p>
    <w:p w14:paraId="4440A1E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М.: Издательство БЕК, 1995. - 243 с.</w:t>
      </w:r>
    </w:p>
    <w:p w14:paraId="7E8F02E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А.П., Кармолицкий A.A., Козлов Ю.М. Административное право Российской Федерации. М.: Зерцало, 1996. - 359 с.</w:t>
      </w:r>
    </w:p>
    <w:p w14:paraId="4F6EA99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Издание третье.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- 347 с.</w:t>
      </w:r>
    </w:p>
    <w:p w14:paraId="636DBC4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Аленчиков Д.И. Организация и техника документальной ревизии промышленного предприятия. М.: Гостполиттехиздат, 1950. 146 с.</w:t>
      </w:r>
    </w:p>
    <w:p w14:paraId="03DD049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 СПб.: Издательство Питер, 2004. 128 с.</w:t>
      </w:r>
    </w:p>
    <w:p w14:paraId="510657B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Ревизия и контроль. СПб.: Издательство СПбГУ-ЭФ, 2003.- 51 с.</w:t>
      </w:r>
    </w:p>
    <w:p w14:paraId="7B60FF0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Ревизия и аудит: Учеб. пособие. Мн.: Выш. шк., 1996.-223 с.</w:t>
      </w:r>
    </w:p>
    <w:p w14:paraId="53244B5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 М.:\1. Экономика, 1994. 377 с.</w:t>
      </w:r>
    </w:p>
    <w:p w14:paraId="326B316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Антонин</w:t>
      </w:r>
      <w:r>
        <w:rPr>
          <w:rStyle w:val="WW8Num2z0"/>
          <w:rFonts w:ascii="Verdana" w:hAnsi="Verdana"/>
          <w:color w:val="000000"/>
          <w:sz w:val="18"/>
          <w:szCs w:val="18"/>
        </w:rPr>
        <w:t> </w:t>
      </w:r>
      <w:r>
        <w:rPr>
          <w:rFonts w:ascii="Verdana" w:hAnsi="Verdana"/>
          <w:color w:val="000000"/>
          <w:sz w:val="18"/>
          <w:szCs w:val="18"/>
        </w:rPr>
        <w:t>Р.Н. Основы бухгалтерского учета. М.: СП ТриадаНтт, 1992.-30 с.</w:t>
      </w:r>
    </w:p>
    <w:p w14:paraId="5554273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Аудит: Пер. англ./ Серия по бухгалтерскому учету и аудитую Гл. редактор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18717C8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Аробозина JI.A. Финансы. Москва., 2002.</w:t>
      </w:r>
    </w:p>
    <w:p w14:paraId="54C2A06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Архипов А., Городецкий А., Михайлов Б. Экономическая безопасность: оценки проблемы, способы обеспечения // Вопросы экономики. 1994. N 12. С. 27-34</w:t>
      </w:r>
    </w:p>
    <w:p w14:paraId="498F8D9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И.В.Конкурсный процесс в системе</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права России XXI века // Правоведение. 1999. №1. 345 с.</w:t>
      </w:r>
    </w:p>
    <w:p w14:paraId="2336D5D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Арбитражное управление: учебно-практическое пособие для арбитражных управляющих / Рук. авт.</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А.Б. Карлин и Г.В. Юн. М.: Изд-во "Фонд содействия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антикризисного управления", 2003. - 960 с.</w:t>
      </w:r>
    </w:p>
    <w:p w14:paraId="09B6244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Аудит. Монтгомери / Ф.Л. Джейник, В.М. О</w:t>
      </w:r>
      <w:r>
        <w:rPr>
          <w:rStyle w:val="WW8Num2z0"/>
          <w:rFonts w:ascii="Verdana" w:hAnsi="Verdana"/>
          <w:color w:val="000000"/>
          <w:sz w:val="18"/>
          <w:szCs w:val="18"/>
        </w:rPr>
        <w:t> </w:t>
      </w:r>
      <w:r>
        <w:rPr>
          <w:rStyle w:val="WW8Num3z0"/>
          <w:rFonts w:ascii="Verdana" w:hAnsi="Verdana"/>
          <w:color w:val="4682B4"/>
          <w:sz w:val="18"/>
          <w:szCs w:val="18"/>
        </w:rPr>
        <w:t>Рейлли</w:t>
      </w:r>
      <w:r>
        <w:rPr>
          <w:rFonts w:ascii="Verdana" w:hAnsi="Verdana"/>
          <w:color w:val="000000"/>
          <w:sz w:val="18"/>
          <w:szCs w:val="18"/>
        </w:rPr>
        <w:t>, М.Б. Хирш: Пер с англ. Под ред. Я.В. Сркрлова.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2B9A476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Аудит: Учебник ,для в^зов /</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A.A.,</w:t>
      </w:r>
      <w:r>
        <w:rPr>
          <w:rStyle w:val="WW8Num2z0"/>
          <w:rFonts w:ascii="Verdana" w:hAnsi="Verdana"/>
          <w:color w:val="000000"/>
          <w:sz w:val="18"/>
          <w:szCs w:val="18"/>
        </w:rPr>
        <w:t> </w:t>
      </w:r>
      <w:r>
        <w:rPr>
          <w:rStyle w:val="WW8Num3z0"/>
          <w:rFonts w:ascii="Verdana" w:hAnsi="Verdana"/>
          <w:color w:val="4682B4"/>
          <w:sz w:val="18"/>
          <w:szCs w:val="18"/>
        </w:rPr>
        <w:t>Сотников</w:t>
      </w:r>
      <w:r>
        <w:rPr>
          <w:rStyle w:val="WW8Num2z0"/>
          <w:rFonts w:ascii="Verdana" w:hAnsi="Verdana"/>
          <w:color w:val="000000"/>
          <w:sz w:val="18"/>
          <w:szCs w:val="18"/>
        </w:rPr>
        <w:t> </w:t>
      </w:r>
      <w:r>
        <w:rPr>
          <w:rFonts w:ascii="Verdana" w:hAnsi="Verdana"/>
          <w:color w:val="000000"/>
          <w:sz w:val="18"/>
          <w:szCs w:val="18"/>
        </w:rPr>
        <w:t>Л.В. М.: ЮНИТИ, 1997. - 432 с.</w:t>
      </w:r>
    </w:p>
    <w:p w14:paraId="58B125A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Аудит: Учебное пособие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2-е изд., перераб. и доп. - М.: ИД ФБК-ПРЕСС, 2002. - 554 с.</w:t>
      </w:r>
    </w:p>
    <w:p w14:paraId="1EFF956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Аудит: учебник для вузов / Под ред. проф. В.И. Подольского. 5-</w:t>
      </w:r>
      <w:r>
        <w:rPr>
          <w:rStyle w:val="WW8Num3z0"/>
          <w:rFonts w:ascii="Verdana" w:hAnsi="Verdana"/>
          <w:color w:val="4682B4"/>
          <w:sz w:val="18"/>
          <w:szCs w:val="18"/>
        </w:rPr>
        <w:t>еизд</w:t>
      </w:r>
      <w:r>
        <w:rPr>
          <w:rFonts w:ascii="Verdana" w:hAnsi="Verdana"/>
          <w:color w:val="000000"/>
          <w:sz w:val="18"/>
          <w:szCs w:val="18"/>
        </w:rPr>
        <w:t>., перераб. идоп. М.: Юнити-Дана, 2004. - 655 с.</w:t>
      </w:r>
    </w:p>
    <w:p w14:paraId="4E142AD2"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М.: Политиздат, 1973. - 237 с.</w:t>
      </w:r>
    </w:p>
    <w:p w14:paraId="76BBAB4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 Финансы и статистика, 2005.-356с.</w:t>
      </w:r>
    </w:p>
    <w:p w14:paraId="18A6BFB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Епинин Г.А. Программа внутреннего аудита в организации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март № 3 - С. 25-32</w:t>
      </w:r>
    </w:p>
    <w:p w14:paraId="5015081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В помощь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Справ.-метод. Пособие: в 2-х томах. М.: Филинъ, 1997. Т.1 - 536. Т.2 - 552 с.</w:t>
      </w:r>
    </w:p>
    <w:p w14:paraId="51E396C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учебное пособие. Издание второе,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Филинъ, 2003.-407 с.</w:t>
      </w:r>
    </w:p>
    <w:p w14:paraId="231BE38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 Филинъ, 1995. - 448 с.</w:t>
      </w:r>
    </w:p>
    <w:p w14:paraId="7FF565D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М.:Финансы и статистика, 1979. - 245 с.</w:t>
      </w:r>
    </w:p>
    <w:p w14:paraId="04511692"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Блохин</w:t>
      </w:r>
      <w:r>
        <w:rPr>
          <w:rStyle w:val="WW8Num2z0"/>
          <w:rFonts w:ascii="Verdana" w:hAnsi="Verdana"/>
          <w:color w:val="000000"/>
          <w:sz w:val="18"/>
          <w:szCs w:val="18"/>
        </w:rPr>
        <w:t> </w:t>
      </w:r>
      <w:r>
        <w:rPr>
          <w:rFonts w:ascii="Verdana" w:hAnsi="Verdana"/>
          <w:color w:val="000000"/>
          <w:sz w:val="18"/>
          <w:szCs w:val="18"/>
        </w:rPr>
        <w:t>С.В. Направления укрепления экономической безопасности России в современных условиях.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2006. 195 с.</w:t>
      </w:r>
    </w:p>
    <w:p w14:paraId="35DB7F5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Бобыр</w:t>
      </w:r>
      <w:r>
        <w:rPr>
          <w:rStyle w:val="WW8Num2z0"/>
          <w:rFonts w:ascii="Verdana" w:hAnsi="Verdana"/>
          <w:color w:val="000000"/>
          <w:sz w:val="18"/>
          <w:szCs w:val="18"/>
        </w:rPr>
        <w:t> </w:t>
      </w:r>
      <w:r>
        <w:rPr>
          <w:rFonts w:ascii="Verdana" w:hAnsi="Verdana"/>
          <w:color w:val="000000"/>
          <w:sz w:val="18"/>
          <w:szCs w:val="18"/>
        </w:rPr>
        <w:t>С.И. Контроль и ревизия хозяйственной деятельности промышленных предприятий. М.: Высшая школа, 1975. 392 с.</w:t>
      </w:r>
    </w:p>
    <w:p w14:paraId="40B0C4B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предприятия. М.: «</w:t>
      </w:r>
      <w:r>
        <w:rPr>
          <w:rStyle w:val="WW8Num3z0"/>
          <w:rFonts w:ascii="Verdana" w:hAnsi="Verdana"/>
          <w:color w:val="4682B4"/>
          <w:sz w:val="18"/>
          <w:szCs w:val="18"/>
        </w:rPr>
        <w:t>Экзамен</w:t>
      </w:r>
      <w:r>
        <w:rPr>
          <w:rFonts w:ascii="Verdana" w:hAnsi="Verdana"/>
          <w:color w:val="000000"/>
          <w:sz w:val="18"/>
          <w:szCs w:val="18"/>
        </w:rPr>
        <w:t>», 2000. - 192 с.</w:t>
      </w:r>
    </w:p>
    <w:p w14:paraId="5878268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Большой толковый словарь русского языка / Гл. ред. С.А. Кузнецов. -СПб.: "Норинт", 2000. 1135 с.\</w:t>
      </w:r>
    </w:p>
    <w:p w14:paraId="146A044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А.П. Нормативный учет затрат на производство. М.: Финансы и статистика, 1982. - 63 с.</w:t>
      </w:r>
    </w:p>
    <w:p w14:paraId="4232AA0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М.: Книжный мир, 1999. - 895 с.</w:t>
      </w:r>
    </w:p>
    <w:p w14:paraId="2CB0A12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Бриль</w:t>
      </w:r>
      <w:r>
        <w:rPr>
          <w:rStyle w:val="WW8Num2z0"/>
          <w:rFonts w:ascii="Verdana" w:hAnsi="Verdana"/>
          <w:color w:val="000000"/>
          <w:sz w:val="18"/>
          <w:szCs w:val="18"/>
        </w:rPr>
        <w:t> </w:t>
      </w:r>
      <w:r>
        <w:rPr>
          <w:rFonts w:ascii="Verdana" w:hAnsi="Verdana"/>
          <w:color w:val="000000"/>
          <w:sz w:val="18"/>
          <w:szCs w:val="18"/>
        </w:rPr>
        <w:t>А.Р. Функционально-стоимостной анализ в экономических расчетах. Л.: Издательство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1989 - 148 с.</w:t>
      </w:r>
    </w:p>
    <w:p w14:paraId="0F236F9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анализу. Самоучитель: Пер. с англ. И.А. Смирновой / Под ред. Я.В. Соколова. М.: Финансы и статистика, 1998. - 328 с.</w:t>
      </w:r>
    </w:p>
    <w:p w14:paraId="5D7D01E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Брызгалин А. Современный этап налогового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старое содержание в новой форме // На страже экономической безопасности. -2002. N 1.-С. 76-83</w:t>
      </w:r>
    </w:p>
    <w:p w14:paraId="1FBF7D3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Брюммер</w:t>
      </w:r>
      <w:r>
        <w:rPr>
          <w:rStyle w:val="WW8Num2z0"/>
          <w:rFonts w:ascii="Verdana" w:hAnsi="Verdana"/>
          <w:color w:val="000000"/>
          <w:sz w:val="18"/>
          <w:szCs w:val="18"/>
        </w:rPr>
        <w:t> </w:t>
      </w:r>
      <w:r>
        <w:rPr>
          <w:rFonts w:ascii="Verdana" w:hAnsi="Verdana"/>
          <w:color w:val="000000"/>
          <w:sz w:val="18"/>
          <w:szCs w:val="18"/>
        </w:rPr>
        <w:t>К. Система поддержки предприятий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Германии. // Проблемы теории и практики управления. 2002. - № 2. -С. 58-63.</w:t>
      </w:r>
    </w:p>
    <w:p w14:paraId="1032C56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Взаимодействие государственного, аудиторского и внутреннего финансового контроля организаций. // Аудит. 1999. - № 7. - С. 3-7.</w:t>
      </w:r>
    </w:p>
    <w:p w14:paraId="06CCAD6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контроль и независимый аудит: аспекты взаимосвязи. // Аудит. 2000. - № 6. -С. 8-15.</w:t>
      </w:r>
    </w:p>
    <w:p w14:paraId="75253B3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 № 7. - С. 64 - 66.</w:t>
      </w:r>
    </w:p>
    <w:p w14:paraId="305D449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управленческого аудита //Аудиторские ведомости. 2003. - № 10. - С. 33-36.</w:t>
      </w:r>
    </w:p>
    <w:p w14:paraId="051CEA5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w:t>
      </w:r>
      <w:r>
        <w:rPr>
          <w:rStyle w:val="WW8Num3z0"/>
          <w:rFonts w:ascii="Verdana" w:hAnsi="Verdana"/>
          <w:color w:val="4682B4"/>
          <w:sz w:val="18"/>
          <w:szCs w:val="18"/>
        </w:rPr>
        <w:t>Экзамен</w:t>
      </w:r>
      <w:r>
        <w:rPr>
          <w:rFonts w:ascii="Verdana" w:hAnsi="Verdana"/>
          <w:color w:val="000000"/>
          <w:sz w:val="18"/>
          <w:szCs w:val="18"/>
        </w:rPr>
        <w:t>», 2000. - 320с.</w:t>
      </w:r>
    </w:p>
    <w:p w14:paraId="4157AA4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 // Бухгалтерский учет. 1998.-№2.-С. 82-82.</w:t>
      </w:r>
    </w:p>
    <w:p w14:paraId="5B2C645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экономического анализа//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N4. С. 17-21</w:t>
      </w:r>
    </w:p>
    <w:p w14:paraId="51127C2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организации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 Аудиторские ведомости. 1998. - № 7. -С. 59-67.</w:t>
      </w:r>
    </w:p>
    <w:p w14:paraId="4D31CB7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Стандартизация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 Аудитор. 2002. - № 5. - С. 44 - 48.</w:t>
      </w:r>
    </w:p>
    <w:p w14:paraId="0A588D2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организации. //Аудиторские ведомости. 2003. - № 8. - С. 42 - 49.</w:t>
      </w:r>
    </w:p>
    <w:p w14:paraId="022AAAC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финансовой политики организации. //Аудиторские ведомости. 2003. - № 6 - С. 52 - 61.</w:t>
      </w:r>
    </w:p>
    <w:p w14:paraId="39E5E62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Буторин</w:t>
      </w:r>
      <w:r>
        <w:rPr>
          <w:rStyle w:val="WW8Num2z0"/>
          <w:rFonts w:ascii="Verdana" w:hAnsi="Verdana"/>
          <w:color w:val="000000"/>
          <w:sz w:val="18"/>
          <w:szCs w:val="18"/>
        </w:rPr>
        <w:t> </w:t>
      </w:r>
      <w:r>
        <w:rPr>
          <w:rFonts w:ascii="Verdana" w:hAnsi="Verdana"/>
          <w:color w:val="000000"/>
          <w:sz w:val="18"/>
          <w:szCs w:val="18"/>
        </w:rPr>
        <w:t>В.К., Ткаченко А.Н., Шипилов С.А. Основы экономической безопасности. В 3-х томах. Т. 1. Системные концепции экономической безопасности. Кемерово; М., 2007. - 357 с.</w:t>
      </w:r>
    </w:p>
    <w:p w14:paraId="43BAAAC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1999.-392 с.</w:t>
      </w:r>
    </w:p>
    <w:p w14:paraId="6B35770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A.M. Правовые категории. Методологические аспекты разработки системы категорий теории права. М.: Юридическая литература, 1976.-315 с.</w:t>
      </w:r>
    </w:p>
    <w:p w14:paraId="7D23CA8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Элементарный курс бухгалтерского учета. М.: ГФИ, 1936.- 128 с.1.^</w:t>
      </w:r>
    </w:p>
    <w:p w14:paraId="611DF42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М.: Институт новой экономики, 1995. - 271 с.</w:t>
      </w:r>
    </w:p>
    <w:p w14:paraId="552CB59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Бюджетно-финансовый контроль и аудит. М.: Финансы и статистика, 1997 - 167 с.</w:t>
      </w:r>
    </w:p>
    <w:p w14:paraId="2F40376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Пб.: Питер, 2004. - 257 с.</w:t>
      </w:r>
    </w:p>
    <w:p w14:paraId="4D995AE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С.Ф. Управленческий, бухгалтерский учет. К.: «</w:t>
      </w:r>
      <w:r>
        <w:rPr>
          <w:rStyle w:val="WW8Num3z0"/>
          <w:rFonts w:ascii="Verdana" w:hAnsi="Verdana"/>
          <w:color w:val="4682B4"/>
          <w:sz w:val="18"/>
          <w:szCs w:val="18"/>
        </w:rPr>
        <w:t>СКАРБИ</w:t>
      </w:r>
      <w:r>
        <w:rPr>
          <w:rFonts w:ascii="Verdana" w:hAnsi="Verdana"/>
          <w:color w:val="000000"/>
          <w:sz w:val="18"/>
          <w:szCs w:val="18"/>
        </w:rPr>
        <w:t>», 1988г.- 245 с.</w:t>
      </w:r>
    </w:p>
    <w:p w14:paraId="0F423C5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Мельник М.В. Перспективы развития аудита // Аудиторские ведомости., 2005. N 12.</w:t>
      </w:r>
    </w:p>
    <w:p w14:paraId="7B12CF2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Судебная бухгалтерия. М.: Юридическая литература, 1998. 367 с.</w:t>
      </w:r>
    </w:p>
    <w:p w14:paraId="1BA2897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Гольмстен</w:t>
      </w:r>
      <w:r>
        <w:rPr>
          <w:rStyle w:val="WW8Num2z0"/>
          <w:rFonts w:ascii="Verdana" w:hAnsi="Verdana"/>
          <w:color w:val="000000"/>
          <w:sz w:val="18"/>
          <w:szCs w:val="18"/>
        </w:rPr>
        <w:t> </w:t>
      </w:r>
      <w:r>
        <w:rPr>
          <w:rFonts w:ascii="Verdana" w:hAnsi="Verdana"/>
          <w:color w:val="000000"/>
          <w:sz w:val="18"/>
          <w:szCs w:val="18"/>
        </w:rPr>
        <w:t>А.Х. Исторический очерк русского</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процесса. СПб., 1888. ИСС Гарант.</w:t>
      </w:r>
    </w:p>
    <w:p w14:paraId="4580D3A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Е.Ю. Проблемы правового регулирования государственного финансового контроля. М.: Юриспруденция, 2000. - 197 с.</w:t>
      </w:r>
    </w:p>
    <w:p w14:paraId="7A45833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Финансовый контроль: концепция и проблемы. М.: Издательство Академии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казначейства, 2008.</w:t>
      </w:r>
    </w:p>
    <w:p w14:paraId="57C6C57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Т.З. -М., 1955.-231 с.</w:t>
      </w:r>
    </w:p>
    <w:p w14:paraId="7F9352C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 Аудит: Учебное пособие. М: ФБК ПРЕСС, 1999. - с. 544</w:t>
      </w:r>
    </w:p>
    <w:p w14:paraId="51DAAA1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Государство и финансовый контроль. Научно-исследовательский финансовый институт Министерства финансов РФ. М., 2003. - 489 с.</w:t>
      </w:r>
    </w:p>
    <w:p w14:paraId="4CBC882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Додж Рой. Краткое руководство по стандартам и нормам аудита. -М.: Финансы и статистика, ЮНИТИ, 1992. 325 с.</w:t>
      </w:r>
    </w:p>
    <w:p w14:paraId="77C1134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Комплексный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Учебное пособие. 4-е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- 304 с.</w:t>
      </w:r>
    </w:p>
    <w:p w14:paraId="450E0222"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Аудит, 1994.-558 с.</w:t>
      </w:r>
    </w:p>
    <w:p w14:paraId="45749CC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Обоснование места внутреннего аудита в системевнутреннего контроля.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A.A. Аронова // Аудитор 2003 - Ni12.-37-45. 1 '</w:t>
      </w:r>
    </w:p>
    <w:p w14:paraId="25AE801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финансовой отчетности: Учебное пособие / Ефимова О.В.,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M.B. М: Омега - Л., 2004. - 408 с.</w:t>
      </w:r>
    </w:p>
    <w:p w14:paraId="3275B6D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М.: Экономистъ, 2004. - 297 с.</w:t>
      </w:r>
    </w:p>
    <w:p w14:paraId="68F556C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Мельник М.В., Шлейников В.И. Аудит эффективности в рыночной экономике: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- 297 с.</w:t>
      </w:r>
    </w:p>
    <w:p w14:paraId="270F4BB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 С. 37-40</w:t>
      </w:r>
    </w:p>
    <w:p w14:paraId="10D783A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Илларионов А. Критерий экономической безопасности И Вопросы экономики. 1998. N 10. С. 39-49</w:t>
      </w:r>
    </w:p>
    <w:p w14:paraId="36E2093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Основные начала русского судопроизводства и гражданского судопроизводства. Сочинения. Т.1. М., 1910. 305 с.</w:t>
      </w:r>
    </w:p>
    <w:p w14:paraId="1888464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 О.Д. Каверина. М.: финансы и статистика, 2003. 351 с. 1 1</w:t>
      </w:r>
    </w:p>
    <w:p w14:paraId="3EFC7CE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В.Б. Бухгалтерский учет, налогообложение и аудит финансовых результатов предприятия.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1999. 127 с.</w:t>
      </w:r>
    </w:p>
    <w:p w14:paraId="774FF6A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Клейнман</w:t>
      </w:r>
      <w:r>
        <w:rPr>
          <w:rStyle w:val="WW8Num2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 JL, 1950. 57 с.</w:t>
      </w:r>
    </w:p>
    <w:p w14:paraId="51B6CEA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Учебное пособие. М.: ФБК-ПРЕСС, 1998. - с. 387</w:t>
      </w:r>
    </w:p>
    <w:p w14:paraId="6D235A2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В.В.Финансовый учет и анализ: концептуальные основы. -М: Финансы и статистика, 2004.- С.80-81</w:t>
      </w:r>
    </w:p>
    <w:p w14:paraId="0046507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Колышкин</w:t>
      </w:r>
      <w:r>
        <w:rPr>
          <w:rStyle w:val="WW8Num2z0"/>
          <w:rFonts w:ascii="Verdana" w:hAnsi="Verdana"/>
          <w:color w:val="000000"/>
          <w:sz w:val="18"/>
          <w:szCs w:val="18"/>
        </w:rPr>
        <w:t> </w:t>
      </w:r>
      <w:r>
        <w:rPr>
          <w:rFonts w:ascii="Verdana" w:hAnsi="Verdana"/>
          <w:color w:val="000000"/>
          <w:sz w:val="18"/>
          <w:szCs w:val="18"/>
        </w:rPr>
        <w:t>A.B. ^ПрогнЬзирование развития банкротства в современной России: Дис. к. э. н. СПб., 2003 201с.</w:t>
      </w:r>
    </w:p>
    <w:p w14:paraId="2489344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словарь-справочник. М.: Изд-во "Наука", 1975.-579 с.</w:t>
      </w:r>
    </w:p>
    <w:p w14:paraId="3EA856B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М.: Информационно-издательский дом "Филинъ", 2000. - 175 с.</w:t>
      </w:r>
    </w:p>
    <w:p w14:paraId="5B13DCE2"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ИЗ. Кретина M.JI.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 пособие. М.: Изд-во "Дело и Сервис", 1998. - 304 с.</w:t>
      </w:r>
    </w:p>
    <w:p w14:paraId="240DB69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В.И. Контроль и ревизия в условиях автоматизации бухгалтерского учета. М.: Финансы и статистика, 1990. - 237 с.</w:t>
      </w:r>
    </w:p>
    <w:p w14:paraId="3D22E60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Купрещенко</w:t>
      </w:r>
      <w:r>
        <w:rPr>
          <w:rStyle w:val="WW8Num2z0"/>
          <w:rFonts w:ascii="Verdana" w:hAnsi="Verdana"/>
          <w:color w:val="000000"/>
          <w:sz w:val="18"/>
          <w:szCs w:val="18"/>
        </w:rPr>
        <w:t> </w:t>
      </w:r>
      <w:r>
        <w:rPr>
          <w:rFonts w:ascii="Verdana" w:hAnsi="Verdana"/>
          <w:color w:val="000000"/>
          <w:sz w:val="18"/>
          <w:szCs w:val="18"/>
        </w:rPr>
        <w:t>Н.П. Экономическая безопасность. М., 2005. 116 с.</w:t>
      </w:r>
    </w:p>
    <w:p w14:paraId="7EDF30D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Иосипчук В.А. Планирование аудита в условиях</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"Аудиторские ведомости". N 3, 2005. С. 39-44.</w:t>
      </w:r>
    </w:p>
    <w:p w14:paraId="5362B9C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1991.-N 1. - С. 53 - 65. ^</w:t>
      </w:r>
    </w:p>
    <w:p w14:paraId="0D7E986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Ю.А. Оптимизация налогов. Методы и схемы / Ю.А. Лу-каш.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 - 384 с.</w:t>
      </w:r>
    </w:p>
    <w:p w14:paraId="4CA9AAB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Майсигова</w:t>
      </w:r>
      <w:r>
        <w:rPr>
          <w:rStyle w:val="WW8Num2z0"/>
          <w:rFonts w:ascii="Verdana" w:hAnsi="Verdana"/>
          <w:color w:val="000000"/>
          <w:sz w:val="18"/>
          <w:szCs w:val="18"/>
        </w:rPr>
        <w:t> </w:t>
      </w:r>
      <w:r>
        <w:rPr>
          <w:rFonts w:ascii="Verdana" w:hAnsi="Verdana"/>
          <w:color w:val="000000"/>
          <w:sz w:val="18"/>
          <w:szCs w:val="18"/>
        </w:rPr>
        <w:t>Л.А. Проблемы классификации видов контроля // Экономический анализ: теория и практика, 2007, N 9. С. 27 — 33</w:t>
      </w:r>
    </w:p>
    <w:p w14:paraId="24062B22"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Изд-во "Дело и Сервис", 2001 - 201 с.</w:t>
      </w:r>
    </w:p>
    <w:p w14:paraId="1BB1813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Маршал В. Мейер. Оценка эффективности бизнеса (Что будет после Balanced Scorecard). M.: Вершина, 2004. - 197 с.122. 140 с. ^ ^</w:t>
      </w:r>
    </w:p>
    <w:p w14:paraId="03B7920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эффективности в рыночной экономике. М.: Кно Рус, 2007.- 155 с.</w:t>
      </w:r>
    </w:p>
    <w:p w14:paraId="34699EA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"Методология аудита". N 10, 2005.-С. 3-14.</w:t>
      </w:r>
    </w:p>
    <w:p w14:paraId="52F79E5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-543 с.</w:t>
      </w:r>
    </w:p>
    <w:p w14:paraId="00835D1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- 133 с.</w:t>
      </w:r>
    </w:p>
    <w:p w14:paraId="4A97B04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Контроль и ревизия. -М.КНОРУС, 2006. 317 с.</w:t>
      </w:r>
    </w:p>
    <w:p w14:paraId="38532522"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129.</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1999. - 287 с.</w:t>
      </w:r>
    </w:p>
    <w:p w14:paraId="68C4604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Шумилова И.В. Внутренний аудит в организации: виды, задачи, функции // Аудиторские ведомости , N 7, июль 2006г. ИСС Консультант +.</w:t>
      </w:r>
    </w:p>
    <w:p w14:paraId="50AE058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Формирование системы внутрихозяйственного контроля в сельскохозяйственных организациях: Монография.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Style w:val="WW8Num2z0"/>
          <w:rFonts w:ascii="Verdana" w:hAnsi="Verdana"/>
          <w:color w:val="000000"/>
          <w:sz w:val="18"/>
          <w:szCs w:val="18"/>
        </w:rPr>
        <w:t> </w:t>
      </w:r>
      <w:r>
        <w:rPr>
          <w:rFonts w:ascii="Verdana" w:hAnsi="Verdana"/>
          <w:color w:val="000000"/>
          <w:sz w:val="18"/>
          <w:szCs w:val="18"/>
        </w:rPr>
        <w:t>-книготорговая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- 347 с.</w:t>
      </w:r>
    </w:p>
    <w:p w14:paraId="3F16799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Кондраков K.M. Внутренний аудит: Учебное пособие.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2007. - 255 с.</w:t>
      </w:r>
    </w:p>
    <w:p w14:paraId="5C443BA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Овсийчук В .Я. Теоретико-методологические основы управленческого учета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объектов: Монография -М.: Издательско книготорговая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2004. - 197 с.</w:t>
      </w:r>
    </w:p>
    <w:p w14:paraId="40B1315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Теория и методология управленческого учета в организациях по производству сельскохозяйственной продукции: Монография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2005. 175 с.</w:t>
      </w:r>
    </w:p>
    <w:p w14:paraId="68BD940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Филимонова М.В. Внутренний контроль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- 2000. -217 с.</w:t>
      </w:r>
    </w:p>
    <w:p w14:paraId="4BE44202"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w:t>
      </w:r>
    </w:p>
    <w:p w14:paraId="0EC5176D"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70 000 слов / Под ред. Н.Ю. Шведовой. 23-е изд., испр. - М.: Русский язык, 1990. - 917 с.</w:t>
      </w:r>
    </w:p>
    <w:p w14:paraId="3A207C2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Основы аудита: Учебник. Под ред. проф. Я.В. Соколова. М.: Изд-во "Бухгалтерский учет", 2000.- 375 с.</w:t>
      </w:r>
    </w:p>
    <w:p w14:paraId="0B46B51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Основы экономической безопасности. (Государство, регион, предприятие, личность) / под. ред. Е.А. Олейникова. М., 1997. С. 25-33 40.</w:t>
      </w:r>
    </w:p>
    <w:p w14:paraId="329CEDB2"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 2005. - 472 с.</w:t>
      </w:r>
    </w:p>
    <w:p w14:paraId="4957990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в бухгалтерском учете // Бухгалтерский учет. -2007. -N3. С. 56-59.</w:t>
      </w:r>
    </w:p>
    <w:p w14:paraId="4097B4A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Счета управленческого учета. // Бухгалтерский учет. 2001. - N 7. С! 72 - 78.</w:t>
      </w:r>
    </w:p>
    <w:p w14:paraId="16FA739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- 304 с.</w:t>
      </w:r>
    </w:p>
    <w:p w14:paraId="21302FA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Финансовый учет: учеб пособие/ В.Ф. Палий, В.В. Палий. 2-е изд., перераб. и доп. - М.: ИД ФКБ-ПРЕСС, 2001. - 344 с.</w:t>
      </w:r>
    </w:p>
    <w:p w14:paraId="50A21448"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Паньков В. Экономическая безопасность:</w:t>
      </w:r>
      <w:r>
        <w:rPr>
          <w:rStyle w:val="WW8Num2z0"/>
          <w:rFonts w:ascii="Verdana" w:hAnsi="Verdana"/>
          <w:color w:val="000000"/>
          <w:sz w:val="18"/>
          <w:szCs w:val="18"/>
        </w:rPr>
        <w:t> </w:t>
      </w:r>
      <w:r>
        <w:rPr>
          <w:rStyle w:val="WW8Num3z0"/>
          <w:rFonts w:ascii="Verdana" w:hAnsi="Verdana"/>
          <w:color w:val="4682B4"/>
          <w:sz w:val="18"/>
          <w:szCs w:val="18"/>
        </w:rPr>
        <w:t>мирохозяйственный</w:t>
      </w:r>
      <w:r>
        <w:rPr>
          <w:rStyle w:val="WW8Num2z0"/>
          <w:rFonts w:ascii="Verdana" w:hAnsi="Verdana"/>
          <w:color w:val="000000"/>
          <w:sz w:val="18"/>
          <w:szCs w:val="18"/>
        </w:rPr>
        <w:t> </w:t>
      </w:r>
      <w:r>
        <w:rPr>
          <w:rFonts w:ascii="Verdana" w:hAnsi="Verdana"/>
          <w:color w:val="000000"/>
          <w:sz w:val="18"/>
          <w:szCs w:val="18"/>
        </w:rPr>
        <w:t>и внутренний аспекты. //</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связи. 1992. № 8. С 37-45</w:t>
      </w:r>
    </w:p>
    <w:p w14:paraId="74F0E17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Перьфильев А.Б. Основные методики оценки финансового состояния российских предприятий и прогнозирование возможного банкротства по данным бухгалтерской отчетности. Ярославль:</w:t>
      </w:r>
      <w:r>
        <w:rPr>
          <w:rStyle w:val="WW8Num2z0"/>
          <w:rFonts w:ascii="Verdana" w:hAnsi="Verdana"/>
          <w:color w:val="000000"/>
          <w:sz w:val="18"/>
          <w:szCs w:val="18"/>
        </w:rPr>
        <w:t> </w:t>
      </w:r>
      <w:r>
        <w:rPr>
          <w:rStyle w:val="WW8Num3z0"/>
          <w:rFonts w:ascii="Verdana" w:hAnsi="Verdana"/>
          <w:color w:val="4682B4"/>
          <w:sz w:val="18"/>
          <w:szCs w:val="18"/>
        </w:rPr>
        <w:t>МУБ</w:t>
      </w:r>
      <w:r>
        <w:rPr>
          <w:rStyle w:val="WW8Num2z0"/>
          <w:rFonts w:ascii="Verdana" w:hAnsi="Verdana"/>
          <w:color w:val="000000"/>
          <w:sz w:val="18"/>
          <w:szCs w:val="18"/>
        </w:rPr>
        <w:t> </w:t>
      </w:r>
      <w:r>
        <w:rPr>
          <w:rFonts w:ascii="Verdana" w:hAnsi="Verdana"/>
          <w:color w:val="000000"/>
          <w:sz w:val="18"/>
          <w:szCs w:val="18"/>
        </w:rPr>
        <w:t>и НТ, 2005. 231 с.</w:t>
      </w:r>
    </w:p>
    <w:p w14:paraId="5806DE8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Письменная Д.Н/ Формирование пакета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аудита// Аудиторские ведомости. — 2001. — № 6. — С. 64—71.</w:t>
      </w:r>
    </w:p>
    <w:p w14:paraId="1A94FAA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 развитии аудиторской деятельности в России / Бухгалтерский учет. 1998. - № 6. - С. 15-18.</w:t>
      </w:r>
    </w:p>
    <w:p w14:paraId="606199C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Услуги, сопутствующие аудиту/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//Аудиторские ведомости. 1999. - № 7. - С.</w:t>
      </w:r>
    </w:p>
    <w:p w14:paraId="1B5687A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Факты хозяйственной жизни и их отражение в бухгалтерском учете // Бухгалтерский ежемесячник</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"1С"// N 3, март 2006 г. ИСС «</w:t>
      </w:r>
      <w:r>
        <w:rPr>
          <w:rStyle w:val="WW8Num3z0"/>
          <w:rFonts w:ascii="Verdana" w:hAnsi="Verdana"/>
          <w:color w:val="4682B4"/>
          <w:sz w:val="18"/>
          <w:szCs w:val="18"/>
        </w:rPr>
        <w:t>ГАРАНТ</w:t>
      </w:r>
      <w:r>
        <w:rPr>
          <w:rFonts w:ascii="Verdana" w:hAnsi="Verdana"/>
          <w:color w:val="000000"/>
          <w:sz w:val="18"/>
          <w:szCs w:val="18"/>
        </w:rPr>
        <w:t>»</w:t>
      </w:r>
    </w:p>
    <w:p w14:paraId="619F936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 под ред. Л.П. Белых. М.: Аудит, ЮНИТИ, 1997. - 421 с.</w:t>
      </w:r>
    </w:p>
    <w:p w14:paraId="41E76A1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Ришар Ж. Бухгалтерский учет: теория, практика: пер. с фр./ под ред. Я.В. Соколова-М.: Финансы и статистика, 2000. — 160 с.</w:t>
      </w:r>
    </w:p>
    <w:p w14:paraId="65DD64E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Робертсон Дж. Аудит: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 - 496 с.</w:t>
      </w:r>
    </w:p>
    <w:p w14:paraId="79757B8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Рожкова Н. Виды, формы и принципы государственного контроля / М.: Финансы . 2006. 75с.</w:t>
      </w:r>
    </w:p>
    <w:p w14:paraId="2B1133C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w:t>
      </w:r>
      <w:r>
        <w:rPr>
          <w:rStyle w:val="WW8Num2z0"/>
          <w:rFonts w:ascii="Verdana" w:hAnsi="Verdana"/>
          <w:color w:val="000000"/>
          <w:sz w:val="18"/>
          <w:szCs w:val="18"/>
        </w:rPr>
        <w:t> </w:t>
      </w:r>
      <w:r>
        <w:rPr>
          <w:rStyle w:val="WW8Num3z0"/>
          <w:rFonts w:ascii="Verdana" w:hAnsi="Verdana"/>
          <w:color w:val="4682B4"/>
          <w:sz w:val="18"/>
          <w:szCs w:val="18"/>
        </w:rPr>
        <w:t>Шохнех</w:t>
      </w:r>
      <w:r>
        <w:rPr>
          <w:rStyle w:val="WW8Num2z0"/>
          <w:rFonts w:ascii="Verdana" w:hAnsi="Verdana"/>
          <w:color w:val="000000"/>
          <w:sz w:val="18"/>
          <w:szCs w:val="18"/>
        </w:rPr>
        <w:t> </w:t>
      </w:r>
      <w:r>
        <w:rPr>
          <w:rFonts w:ascii="Verdana" w:hAnsi="Verdana"/>
          <w:color w:val="000000"/>
          <w:sz w:val="18"/>
          <w:szCs w:val="18"/>
        </w:rPr>
        <w:t>A.B. Теория и методология учета, контроля хозяйствующих субъектов малого бизнеса: Монография / A.B.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2008. - 336 с. - С.242.</w:t>
      </w:r>
    </w:p>
    <w:p w14:paraId="4DFB25B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A.B. Финансовый контроль: Курс лекций. М.: "Дело и сервис", 2003.-223 с.</w:t>
      </w:r>
    </w:p>
    <w:p w14:paraId="36E1C21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М.: НФРА-М, 2005.- 175 с.</w:t>
      </w:r>
    </w:p>
    <w:p w14:paraId="0DDF5DB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В.П. Оперативный учет затрат на производство (некоторые вопросы). М.: Финансы, 1970. - 88 с.</w:t>
      </w:r>
    </w:p>
    <w:p w14:paraId="4D1C321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Управление финансами: Учеб. пособие для(вузовп- 2-е изд., перераб. и доп. М.: ЮНИТИ-ДАНА, 2003.-370 с.</w:t>
      </w:r>
    </w:p>
    <w:p w14:paraId="4DBB788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 О сущности и основах стратегии экономической безопасности России // Вопросы экономики. 1995. N 1. С. 97-99.</w:t>
      </w:r>
    </w:p>
    <w:p w14:paraId="2C0C6FE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Методика организации и проведения аудита на предприятиях с различной формой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Л.Б. Сидельникова, М.Ф. Овсийчук, И.В.</w:t>
      </w:r>
      <w:r>
        <w:rPr>
          <w:rStyle w:val="WW8Num2z0"/>
          <w:rFonts w:ascii="Verdana" w:hAnsi="Verdana"/>
          <w:color w:val="000000"/>
          <w:sz w:val="18"/>
          <w:szCs w:val="18"/>
        </w:rPr>
        <w:t> </w:t>
      </w:r>
      <w:r>
        <w:rPr>
          <w:rStyle w:val="WW8Num3z0"/>
          <w:rFonts w:ascii="Verdana" w:hAnsi="Verdana"/>
          <w:color w:val="4682B4"/>
          <w:sz w:val="18"/>
          <w:szCs w:val="18"/>
        </w:rPr>
        <w:t>Шаповалова</w:t>
      </w:r>
      <w:r>
        <w:rPr>
          <w:rFonts w:ascii="Verdana" w:hAnsi="Verdana"/>
          <w:color w:val="000000"/>
          <w:sz w:val="18"/>
          <w:szCs w:val="18"/>
        </w:rPr>
        <w:t>. -М.: МУПК, 1993. 146 с.</w:t>
      </w:r>
    </w:p>
    <w:p w14:paraId="742E7B2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"ДИС", 1998.-597 с.</w:t>
      </w:r>
    </w:p>
    <w:p w14:paraId="3636D5B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Скребкова</w:t>
      </w:r>
      <w:r>
        <w:rPr>
          <w:rStyle w:val="WW8Num2z0"/>
          <w:rFonts w:ascii="Verdana" w:hAnsi="Verdana"/>
          <w:color w:val="000000"/>
          <w:sz w:val="18"/>
          <w:szCs w:val="18"/>
        </w:rPr>
        <w:t> </w:t>
      </w:r>
      <w:r>
        <w:rPr>
          <w:rFonts w:ascii="Verdana" w:hAnsi="Verdana"/>
          <w:color w:val="000000"/>
          <w:sz w:val="18"/>
          <w:szCs w:val="18"/>
        </w:rPr>
        <w:t>Ж.Р. Автоматизированная система бухгалтерского учета в информационной системе предприятия//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N 22. ИСС Гарант.</w:t>
      </w:r>
    </w:p>
    <w:p w14:paraId="70B1ABD0"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Сонин А. Внутренний аудит для успешной компании. Институт внутренних аудиторов, www.iia-ru.ru, 2006.</w:t>
      </w:r>
    </w:p>
    <w:p w14:paraId="6B193EB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Оценка состояния внутреннего аудита: Практическое пособие. М.: ЮНИТИ-ДАТА, 2005.- 143 с.</w:t>
      </w:r>
    </w:p>
    <w:p w14:paraId="428747D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Методология оценки системы внутреннего контроля в процессе. М.:</w:t>
      </w:r>
      <w:r>
        <w:rPr>
          <w:rStyle w:val="WW8Num2z0"/>
          <w:rFonts w:ascii="Verdana" w:hAnsi="Verdana"/>
          <w:color w:val="000000"/>
          <w:sz w:val="18"/>
          <w:szCs w:val="18"/>
        </w:rPr>
        <w:t> </w:t>
      </w:r>
      <w:r>
        <w:rPr>
          <w:rStyle w:val="WW8Num3z0"/>
          <w:rFonts w:ascii="Verdana" w:hAnsi="Verdana"/>
          <w:color w:val="4682B4"/>
          <w:sz w:val="18"/>
          <w:szCs w:val="18"/>
        </w:rPr>
        <w:t>ВЗФИ</w:t>
      </w:r>
      <w:r>
        <w:rPr>
          <w:rFonts w:ascii="Verdana" w:hAnsi="Verdana"/>
          <w:color w:val="000000"/>
          <w:sz w:val="18"/>
          <w:szCs w:val="18"/>
        </w:rPr>
        <w:t>. 2004. - 300 с.</w:t>
      </w:r>
    </w:p>
    <w:p w14:paraId="5ADC1C2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К.Бухгалтерский учет и финансовый анализ.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Литература плюс</w:t>
      </w:r>
      <w:r>
        <w:rPr>
          <w:rFonts w:ascii="Verdana" w:hAnsi="Verdana"/>
          <w:color w:val="000000"/>
          <w:sz w:val="18"/>
          <w:szCs w:val="18"/>
        </w:rPr>
        <w:t>», 1993. 272 с.</w:t>
      </w:r>
    </w:p>
    <w:p w14:paraId="4932146F"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Л.: Соцэкгиз, 1936. - 479 с.</w:t>
      </w:r>
    </w:p>
    <w:p w14:paraId="2146CC9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Сухачева</w:t>
      </w:r>
      <w:r>
        <w:rPr>
          <w:rStyle w:val="WW8Num2z0"/>
          <w:rFonts w:ascii="Verdana" w:hAnsi="Verdana"/>
          <w:color w:val="000000"/>
          <w:sz w:val="18"/>
          <w:szCs w:val="18"/>
        </w:rPr>
        <w:t> </w:t>
      </w:r>
      <w:r>
        <w:rPr>
          <w:rFonts w:ascii="Verdana" w:hAnsi="Verdana"/>
          <w:color w:val="000000"/>
          <w:sz w:val="18"/>
          <w:szCs w:val="18"/>
        </w:rPr>
        <w:t>Г.И. Концептуальные основы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Экономический анализ: теория и практика, 2007, N 12 С.27-35</w:t>
      </w:r>
    </w:p>
    <w:p w14:paraId="3424077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2000. - 512 с.</w:t>
      </w:r>
    </w:p>
    <w:p w14:paraId="653F19B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Д.Н. Большой толковый словарь современного русского языка.-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Буколика</w:t>
      </w:r>
      <w:r>
        <w:rPr>
          <w:rFonts w:ascii="Verdana" w:hAnsi="Verdana"/>
          <w:color w:val="000000"/>
          <w:sz w:val="18"/>
          <w:szCs w:val="18"/>
        </w:rPr>
        <w:t>»,2008 ОАО «Можайский полиграфический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г.Можайск 1244 с. ( ,</w:t>
      </w:r>
    </w:p>
    <w:p w14:paraId="40C9CE14"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Фасмер М. Этимологический словарь русского языка. Т. 111. - М.: Прогресс, 1964. - 850 с.</w:t>
      </w:r>
    </w:p>
    <w:p w14:paraId="18F3BE3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В.А. Финансы. М.: Финансы и статистика, 2003. - 175 с.</w:t>
      </w:r>
    </w:p>
    <w:p w14:paraId="59D6165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Финансовый контроль: Учеб. пособие / Е.Ю.</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Г.П. Толсто-пятенко, Е.А. Рыжкова. М.:^Изд. дом "Камерон", 2004. - 375 с.</w:t>
      </w:r>
    </w:p>
    <w:p w14:paraId="052485FE"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 Аудиторские ведомости. 2003.- № 3 - С. 25-31.</w:t>
      </w:r>
    </w:p>
    <w:p w14:paraId="6535081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М.: ЮНИТИ, 1996.227 с.</w:t>
      </w:r>
    </w:p>
    <w:p w14:paraId="3E841147"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Хил</w:t>
      </w:r>
      <w:r>
        <w:rPr>
          <w:rStyle w:val="WW8Num2z0"/>
          <w:rFonts w:ascii="Verdana" w:hAnsi="Verdana"/>
          <w:color w:val="000000"/>
          <w:sz w:val="18"/>
          <w:szCs w:val="18"/>
        </w:rPr>
        <w:t> </w:t>
      </w:r>
      <w:r>
        <w:rPr>
          <w:rStyle w:val="WW8Num3z0"/>
          <w:rFonts w:ascii="Verdana" w:hAnsi="Verdana"/>
          <w:color w:val="4682B4"/>
          <w:sz w:val="18"/>
          <w:szCs w:val="18"/>
        </w:rPr>
        <w:t>Лафуенте</w:t>
      </w:r>
      <w:r>
        <w:rPr>
          <w:rStyle w:val="WW8Num2z0"/>
          <w:rFonts w:ascii="Verdana" w:hAnsi="Verdana"/>
          <w:color w:val="000000"/>
          <w:sz w:val="18"/>
          <w:szCs w:val="18"/>
        </w:rPr>
        <w:t> </w:t>
      </w:r>
      <w:r>
        <w:rPr>
          <w:rFonts w:ascii="Verdana" w:hAnsi="Verdana"/>
          <w:color w:val="000000"/>
          <w:sz w:val="18"/>
          <w:szCs w:val="18"/>
        </w:rPr>
        <w:t>A.M. Финансовый анализ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Пер. с исп.: /Под ред. Е.И.</w:t>
      </w:r>
      <w:r>
        <w:rPr>
          <w:rStyle w:val="WW8Num2z0"/>
          <w:rFonts w:ascii="Verdana" w:hAnsi="Verdana"/>
          <w:color w:val="000000"/>
          <w:sz w:val="18"/>
          <w:szCs w:val="18"/>
        </w:rPr>
        <w:t> </w:t>
      </w:r>
      <w:r>
        <w:rPr>
          <w:rStyle w:val="WW8Num3z0"/>
          <w:rFonts w:ascii="Verdana" w:hAnsi="Verdana"/>
          <w:color w:val="4682B4"/>
          <w:sz w:val="18"/>
          <w:szCs w:val="18"/>
        </w:rPr>
        <w:t>Велесько</w:t>
      </w:r>
      <w:r>
        <w:rPr>
          <w:rFonts w:ascii="Verdana" w:hAnsi="Verdana"/>
          <w:color w:val="000000"/>
          <w:sz w:val="18"/>
          <w:szCs w:val="18"/>
        </w:rPr>
        <w:t>, В.В. Краснопрошина, Н.А.Лепешинского. Минск: Технология, 1998.- 385 с.</w:t>
      </w:r>
    </w:p>
    <w:p w14:paraId="6B97B01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 Основы финансового менеджмента. М.: Дело, 1993. - 185 с- (</w:t>
      </w:r>
    </w:p>
    <w:p w14:paraId="354BB115"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ИНФРА-М, 2000. - 512 с.</w:t>
      </w:r>
    </w:p>
    <w:p w14:paraId="33D5522A"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Шорина</w:t>
      </w:r>
      <w:r>
        <w:rPr>
          <w:rStyle w:val="WW8Num2z0"/>
          <w:rFonts w:ascii="Verdana" w:hAnsi="Verdana"/>
          <w:color w:val="000000"/>
          <w:sz w:val="18"/>
          <w:szCs w:val="18"/>
        </w:rPr>
        <w:t> </w:t>
      </w:r>
      <w:r>
        <w:rPr>
          <w:rFonts w:ascii="Verdana" w:hAnsi="Verdana"/>
          <w:color w:val="000000"/>
          <w:sz w:val="18"/>
          <w:szCs w:val="18"/>
        </w:rPr>
        <w:t>Е.В. Контроль за деятельностью органов государственного управления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1981.- 183 с.</w:t>
      </w:r>
    </w:p>
    <w:p w14:paraId="19BDDF71"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Шохнех</w:t>
      </w:r>
      <w:r>
        <w:rPr>
          <w:rStyle w:val="WW8Num2z0"/>
          <w:rFonts w:ascii="Verdana" w:hAnsi="Verdana"/>
          <w:color w:val="000000"/>
          <w:sz w:val="18"/>
          <w:szCs w:val="18"/>
        </w:rPr>
        <w:t> </w:t>
      </w:r>
      <w:r>
        <w:rPr>
          <w:rFonts w:ascii="Verdana" w:hAnsi="Verdana"/>
          <w:color w:val="000000"/>
          <w:sz w:val="18"/>
          <w:szCs w:val="18"/>
        </w:rPr>
        <w:t>A.B. Теория и методология учета, контроля хозяйствующих субъектов малого бизнеса: Монография / A.B.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2008. - 336 с. - С.242.</w:t>
      </w:r>
    </w:p>
    <w:p w14:paraId="24319EC9"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Шохнех</w:t>
      </w:r>
      <w:r>
        <w:rPr>
          <w:rStyle w:val="WW8Num2z0"/>
          <w:rFonts w:ascii="Verdana" w:hAnsi="Verdana"/>
          <w:color w:val="000000"/>
          <w:sz w:val="18"/>
          <w:szCs w:val="18"/>
        </w:rPr>
        <w:t> </w:t>
      </w:r>
      <w:r>
        <w:rPr>
          <w:rFonts w:ascii="Verdana" w:hAnsi="Verdana"/>
          <w:color w:val="000000"/>
          <w:sz w:val="18"/>
          <w:szCs w:val="18"/>
        </w:rPr>
        <w:t>A.B. Организация и технология внутреннего аудита деятельности субъектов малого бизнеса: Научное издание Информационно</w:t>
      </w:r>
      <w:r>
        <w:rPr>
          <w:rStyle w:val="WW8Num2z0"/>
          <w:rFonts w:ascii="Verdana" w:hAnsi="Verdana"/>
          <w:color w:val="000000"/>
          <w:sz w:val="18"/>
          <w:szCs w:val="18"/>
        </w:rPr>
        <w:t> </w:t>
      </w:r>
      <w:r>
        <w:rPr>
          <w:rStyle w:val="WW8Num3z0"/>
          <w:rFonts w:ascii="Verdana" w:hAnsi="Verdana"/>
          <w:color w:val="4682B4"/>
          <w:sz w:val="18"/>
          <w:szCs w:val="18"/>
        </w:rPr>
        <w:t>внедренческий</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Маркетинг</w:t>
      </w:r>
      <w:r>
        <w:rPr>
          <w:rFonts w:ascii="Verdana" w:hAnsi="Verdana"/>
          <w:color w:val="000000"/>
          <w:sz w:val="18"/>
          <w:szCs w:val="18"/>
        </w:rPr>
        <w:t>», 2003. - 75 с.</w:t>
      </w:r>
    </w:p>
    <w:p w14:paraId="1EA5495B"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Шохнех</w:t>
      </w:r>
      <w:r>
        <w:rPr>
          <w:rStyle w:val="WW8Num2z0"/>
          <w:rFonts w:ascii="Verdana" w:hAnsi="Verdana"/>
          <w:color w:val="000000"/>
          <w:sz w:val="18"/>
          <w:szCs w:val="18"/>
        </w:rPr>
        <w:t> </w:t>
      </w:r>
      <w:r>
        <w:rPr>
          <w:rFonts w:ascii="Verdana" w:hAnsi="Verdana"/>
          <w:color w:val="000000"/>
          <w:sz w:val="18"/>
          <w:szCs w:val="18"/>
        </w:rPr>
        <w:t xml:space="preserve">A.B. Технология проведения внутреннего аудита и оценка его эффективности в </w:t>
      </w:r>
      <w:r>
        <w:rPr>
          <w:rFonts w:ascii="Verdana" w:hAnsi="Verdana"/>
          <w:color w:val="000000"/>
          <w:sz w:val="18"/>
          <w:szCs w:val="18"/>
        </w:rPr>
        <w:lastRenderedPageBreak/>
        <w:t>субъектах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Аудит и финансовый анализ 2008 - № 4. С - 287 - 296</w:t>
      </w:r>
    </w:p>
    <w:p w14:paraId="45FBF4B6"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Экономический анализ финансово-хозяйственной деятельности: Учебник для ср. проф. образования / Под общ. ред. М.В. Мельник; Финансовая академия при Правительстве РФ.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- 320 с.\</w:t>
      </w:r>
    </w:p>
    <w:p w14:paraId="6DE7BCFC"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Электронный ресурс. Всемирный Совет</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союзов (\VOCCU) http://www.woccu.org/</w:t>
      </w:r>
    </w:p>
    <w:p w14:paraId="6E4A0BB3" w14:textId="77777777" w:rsidR="00DD0D5A" w:rsidRDefault="00DD0D5A" w:rsidP="00DD0D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Электронный ресурс. Коммерсантъ (Волгоград) № 152 (4207) от 20.08.2009. http://www.kommersant.ru</w:t>
      </w:r>
    </w:p>
    <w:p w14:paraId="325D00F1" w14:textId="59043479" w:rsidR="00E5608D" w:rsidRPr="00DD0D5A" w:rsidRDefault="00DD0D5A" w:rsidP="00DD0D5A">
      <w:r>
        <w:rPr>
          <w:rFonts w:ascii="Verdana" w:hAnsi="Verdana"/>
          <w:color w:val="000000"/>
          <w:sz w:val="18"/>
          <w:szCs w:val="18"/>
        </w:rPr>
        <w:br/>
      </w:r>
      <w:r>
        <w:rPr>
          <w:rFonts w:ascii="Verdana" w:hAnsi="Verdana"/>
          <w:color w:val="000000"/>
          <w:sz w:val="18"/>
          <w:szCs w:val="18"/>
        </w:rPr>
        <w:br/>
      </w:r>
      <w:bookmarkStart w:id="0" w:name="_GoBack"/>
      <w:bookmarkEnd w:id="0"/>
    </w:p>
    <w:sectPr w:rsidR="00E5608D" w:rsidRPr="00DD0D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52F59" w14:textId="77777777" w:rsidR="000B2434" w:rsidRDefault="000B2434">
      <w:pPr>
        <w:spacing w:after="0" w:line="240" w:lineRule="auto"/>
      </w:pPr>
      <w:r>
        <w:separator/>
      </w:r>
    </w:p>
  </w:endnote>
  <w:endnote w:type="continuationSeparator" w:id="0">
    <w:p w14:paraId="0B352785" w14:textId="77777777" w:rsidR="000B2434" w:rsidRDefault="000B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1767A" w14:textId="77777777" w:rsidR="000B2434" w:rsidRDefault="000B2434">
      <w:pPr>
        <w:spacing w:after="0" w:line="240" w:lineRule="auto"/>
      </w:pPr>
      <w:r>
        <w:separator/>
      </w:r>
    </w:p>
  </w:footnote>
  <w:footnote w:type="continuationSeparator" w:id="0">
    <w:p w14:paraId="7630D872" w14:textId="77777777" w:rsidR="000B2434" w:rsidRDefault="000B2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34"/>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7718</TotalTime>
  <Pages>14</Pages>
  <Words>6635</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659</cp:revision>
  <cp:lastPrinted>2009-02-06T05:36:00Z</cp:lastPrinted>
  <dcterms:created xsi:type="dcterms:W3CDTF">2016-05-04T14:28:00Z</dcterms:created>
  <dcterms:modified xsi:type="dcterms:W3CDTF">2016-06-28T12:14:00Z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