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241D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Севрюгина Зоя Андреевна. Действие коллизионных норм в международном частном праве России и зарубежных стран: диссертация ... кандидата Юридических наук: 12.00.03 / Севрюгина Зоя Андреевна;[Место защиты: ФГАОУ ВО &amp;laquo;Российский университет дружбы народов&amp;raquo;], 2018.- 203 с.</w:t>
      </w:r>
    </w:p>
    <w:p w14:paraId="4A59184B" w14:textId="77777777" w:rsidR="00BC4DAC" w:rsidRPr="00BC4DAC" w:rsidRDefault="00BC4DAC" w:rsidP="00BC4DAC">
      <w:pPr>
        <w:rPr>
          <w:rStyle w:val="21"/>
          <w:color w:val="000000"/>
        </w:rPr>
      </w:pPr>
    </w:p>
    <w:p w14:paraId="5705D215" w14:textId="77777777" w:rsidR="00BC4DAC" w:rsidRPr="00BC4DAC" w:rsidRDefault="00BC4DAC" w:rsidP="00BC4DAC">
      <w:pPr>
        <w:rPr>
          <w:rStyle w:val="21"/>
          <w:color w:val="000000"/>
        </w:rPr>
      </w:pPr>
    </w:p>
    <w:p w14:paraId="15594B7E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Федеральное государственное автономное образовательное учреждение</w:t>
      </w:r>
    </w:p>
    <w:p w14:paraId="1DB1EEC7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высшего образования</w:t>
      </w:r>
    </w:p>
    <w:p w14:paraId="4E21FF24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«РОССИЙСКИЙ УНИВЕРСИТЕТ ДРУЖБЫ НАРОДОВ»</w:t>
      </w:r>
    </w:p>
    <w:p w14:paraId="0945E06C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(РУДН)</w:t>
      </w:r>
    </w:p>
    <w:p w14:paraId="58BF48A1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На правах рукописи</w:t>
      </w:r>
    </w:p>
    <w:p w14:paraId="3D522793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Севрюгина Зоя Андреевна</w:t>
      </w:r>
    </w:p>
    <w:p w14:paraId="13C4F923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ДЕЙСТВИЕ КОЛЛИЗИОННЫХ НОРМ</w:t>
      </w:r>
    </w:p>
    <w:p w14:paraId="0696792D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В МЕЖДУНАРОДНОМ ЧАСТНОМ ПРАВЕ</w:t>
      </w:r>
    </w:p>
    <w:p w14:paraId="55B3756F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РОССИИ И ЗАРУБЕЖНЫХ СТРАН</w:t>
      </w:r>
    </w:p>
    <w:p w14:paraId="60AD051B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специальность:</w:t>
      </w:r>
    </w:p>
    <w:p w14:paraId="68A9B838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12.00.03 Гражданское право; предпринимательское право;</w:t>
      </w:r>
    </w:p>
    <w:p w14:paraId="520D2D43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семейное право; международное частное право</w:t>
      </w:r>
    </w:p>
    <w:p w14:paraId="5E8E32EA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Диссертация на соискание ученой степени</w:t>
      </w:r>
    </w:p>
    <w:p w14:paraId="1044111B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кандидата юридических наук</w:t>
      </w:r>
    </w:p>
    <w:p w14:paraId="1E50E0F9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Научный руководитель:</w:t>
      </w:r>
    </w:p>
    <w:p w14:paraId="1FD371B9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М.Н. Кузнецов, д.ю.н., профессор, почетный работник высшего профессионального образования</w:t>
      </w:r>
    </w:p>
    <w:p w14:paraId="0DBE81B4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Москва - 2018</w:t>
      </w:r>
    </w:p>
    <w:p w14:paraId="60829268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ВВЕДЕНИЕ</w:t>
      </w:r>
      <w:r w:rsidRPr="00BC4DAC">
        <w:rPr>
          <w:rStyle w:val="21"/>
          <w:color w:val="000000"/>
        </w:rPr>
        <w:tab/>
        <w:t>4</w:t>
      </w:r>
    </w:p>
    <w:p w14:paraId="0C378C95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Глава I. ПОНЯТИЕ МЕЖДУНАРОДНОГО ЧАСТНОГО ПРАВА В РАЗЛИЧНЫХ НАЦИОНАЛЬНЫХ СИСТЕМАХ ПРАВА</w:t>
      </w:r>
      <w:r w:rsidRPr="00BC4DAC">
        <w:rPr>
          <w:rStyle w:val="21"/>
          <w:color w:val="000000"/>
        </w:rPr>
        <w:tab/>
        <w:t>21</w:t>
      </w:r>
    </w:p>
    <w:p w14:paraId="4A18D9B7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§ 1. Социально-правовое обоснование международного частного права</w:t>
      </w:r>
      <w:r w:rsidRPr="00BC4DAC">
        <w:rPr>
          <w:rStyle w:val="21"/>
          <w:color w:val="000000"/>
        </w:rPr>
        <w:tab/>
        <w:t>21</w:t>
      </w:r>
    </w:p>
    <w:p w14:paraId="3665140D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lastRenderedPageBreak/>
        <w:t>Выводы</w:t>
      </w:r>
      <w:r w:rsidRPr="00BC4DAC">
        <w:rPr>
          <w:rStyle w:val="21"/>
          <w:color w:val="000000"/>
        </w:rPr>
        <w:tab/>
        <w:t>31</w:t>
      </w:r>
    </w:p>
    <w:p w14:paraId="5EBF1701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§ 2. Зарождение МЧП и его становление и развитие в период глоссаторов и</w:t>
      </w:r>
    </w:p>
    <w:p w14:paraId="63E26ADC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консилиаторов [постглоссаторов]</w:t>
      </w:r>
      <w:r w:rsidRPr="00BC4DAC">
        <w:rPr>
          <w:rStyle w:val="21"/>
          <w:color w:val="000000"/>
        </w:rPr>
        <w:tab/>
        <w:t>32</w:t>
      </w:r>
    </w:p>
    <w:p w14:paraId="002A708A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Выводы</w:t>
      </w:r>
      <w:r w:rsidRPr="00BC4DAC">
        <w:rPr>
          <w:rStyle w:val="21"/>
          <w:color w:val="000000"/>
        </w:rPr>
        <w:tab/>
        <w:t>47</w:t>
      </w:r>
    </w:p>
    <w:p w14:paraId="772BFFD9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§ 3. Дальнейшее развитие МЧП: статутарная теория; формирование классической буржуазной школы; утверждение концепции справедливости</w:t>
      </w:r>
    </w:p>
    <w:p w14:paraId="6E031DFE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каждого конкретного решения [justice of individual case]</w:t>
      </w:r>
      <w:r w:rsidRPr="00BC4DAC">
        <w:rPr>
          <w:rStyle w:val="21"/>
          <w:color w:val="000000"/>
        </w:rPr>
        <w:tab/>
        <w:t>49</w:t>
      </w:r>
    </w:p>
    <w:p w14:paraId="08A292BC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Выводы</w:t>
      </w:r>
      <w:r w:rsidRPr="00BC4DAC">
        <w:rPr>
          <w:rStyle w:val="21"/>
          <w:color w:val="000000"/>
        </w:rPr>
        <w:tab/>
        <w:t>56</w:t>
      </w:r>
    </w:p>
    <w:p w14:paraId="5FE3FAB4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§4. Российский взгляд на международное частное право</w:t>
      </w:r>
      <w:r w:rsidRPr="00BC4DAC">
        <w:rPr>
          <w:rStyle w:val="21"/>
          <w:color w:val="000000"/>
        </w:rPr>
        <w:tab/>
        <w:t>и</w:t>
      </w:r>
      <w:r w:rsidRPr="00BC4DAC">
        <w:rPr>
          <w:rStyle w:val="21"/>
          <w:color w:val="000000"/>
        </w:rPr>
        <w:tab/>
        <w:t>действие</w:t>
      </w:r>
      <w:r w:rsidRPr="00BC4DAC">
        <w:rPr>
          <w:rStyle w:val="21"/>
          <w:color w:val="000000"/>
        </w:rPr>
        <w:tab/>
        <w:t>в</w:t>
      </w:r>
      <w:r w:rsidRPr="00BC4DAC">
        <w:rPr>
          <w:rStyle w:val="21"/>
          <w:color w:val="000000"/>
        </w:rPr>
        <w:tab/>
        <w:t>нём</w:t>
      </w:r>
    </w:p>
    <w:p w14:paraId="4815C560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коллизионных норм</w:t>
      </w:r>
      <w:r w:rsidRPr="00BC4DAC">
        <w:rPr>
          <w:rStyle w:val="21"/>
          <w:color w:val="000000"/>
        </w:rPr>
        <w:tab/>
        <w:t>57</w:t>
      </w:r>
    </w:p>
    <w:p w14:paraId="0641C2A1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Периодизация российского МЧП</w:t>
      </w:r>
      <w:r w:rsidRPr="00BC4DAC">
        <w:rPr>
          <w:rStyle w:val="21"/>
          <w:color w:val="000000"/>
        </w:rPr>
        <w:tab/>
        <w:t>59</w:t>
      </w:r>
    </w:p>
    <w:p w14:paraId="23D44A4B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Доктрины, объясняющие МЧП и действие в нем коллизионных норм ... 61 Выводы</w:t>
      </w:r>
      <w:r w:rsidRPr="00BC4DAC">
        <w:rPr>
          <w:rStyle w:val="21"/>
          <w:color w:val="000000"/>
        </w:rPr>
        <w:tab/>
        <w:t>78</w:t>
      </w:r>
    </w:p>
    <w:p w14:paraId="2232F4BE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§5 Зарубежный взгляд на международное частное право</w:t>
      </w:r>
      <w:r w:rsidRPr="00BC4DAC">
        <w:rPr>
          <w:rStyle w:val="21"/>
          <w:color w:val="000000"/>
        </w:rPr>
        <w:tab/>
        <w:t>и</w:t>
      </w:r>
      <w:r w:rsidRPr="00BC4DAC">
        <w:rPr>
          <w:rStyle w:val="21"/>
          <w:color w:val="000000"/>
        </w:rPr>
        <w:tab/>
        <w:t>действие</w:t>
      </w:r>
      <w:r w:rsidRPr="00BC4DAC">
        <w:rPr>
          <w:rStyle w:val="21"/>
          <w:color w:val="000000"/>
        </w:rPr>
        <w:tab/>
        <w:t>в</w:t>
      </w:r>
      <w:r w:rsidRPr="00BC4DAC">
        <w:rPr>
          <w:rStyle w:val="21"/>
          <w:color w:val="000000"/>
        </w:rPr>
        <w:tab/>
        <w:t>нем</w:t>
      </w:r>
    </w:p>
    <w:p w14:paraId="17E3DA2B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коллизионных норм</w:t>
      </w:r>
      <w:r w:rsidRPr="00BC4DAC">
        <w:rPr>
          <w:rStyle w:val="21"/>
          <w:color w:val="000000"/>
        </w:rPr>
        <w:tab/>
        <w:t>79</w:t>
      </w:r>
    </w:p>
    <w:p w14:paraId="1B355F7E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Выводы</w:t>
      </w:r>
      <w:r w:rsidRPr="00BC4DAC">
        <w:rPr>
          <w:rStyle w:val="21"/>
          <w:color w:val="000000"/>
        </w:rPr>
        <w:tab/>
        <w:t>95</w:t>
      </w:r>
    </w:p>
    <w:p w14:paraId="699D1D44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Глава II. РОЛЬ КОЛЛИЗИОННЫХ НОРМ В</w:t>
      </w:r>
      <w:r w:rsidRPr="00BC4DAC">
        <w:rPr>
          <w:rStyle w:val="21"/>
          <w:color w:val="000000"/>
        </w:rPr>
        <w:tab/>
        <w:t>ПРЕОДОЛЕНИИ</w:t>
      </w:r>
    </w:p>
    <w:p w14:paraId="4B78B842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МЕЖДУНАРОДНЫХ ЧАСТНОПРАВОВЫХ КОЛЛИЗИЙ</w:t>
      </w:r>
      <w:r w:rsidRPr="00BC4DAC">
        <w:rPr>
          <w:rStyle w:val="21"/>
          <w:color w:val="000000"/>
        </w:rPr>
        <w:tab/>
        <w:t>100 § 1. Понятие коллизий в МЧП, строение, виды и функции коллизионных норм</w:t>
      </w:r>
    </w:p>
    <w:p w14:paraId="71418DCC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ab/>
        <w:t>100</w:t>
      </w:r>
    </w:p>
    <w:p w14:paraId="7AE9B26F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Выводы</w:t>
      </w:r>
      <w:r w:rsidRPr="00BC4DAC">
        <w:rPr>
          <w:rStyle w:val="21"/>
          <w:color w:val="000000"/>
        </w:rPr>
        <w:tab/>
        <w:t>119</w:t>
      </w:r>
    </w:p>
    <w:p w14:paraId="726F38BE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§2.</w:t>
      </w:r>
      <w:r w:rsidRPr="00BC4DAC">
        <w:rPr>
          <w:rStyle w:val="21"/>
          <w:color w:val="000000"/>
        </w:rPr>
        <w:tab/>
        <w:t>Отсылка,</w:t>
      </w:r>
      <w:r w:rsidRPr="00BC4DAC">
        <w:rPr>
          <w:rStyle w:val="21"/>
          <w:color w:val="000000"/>
        </w:rPr>
        <w:tab/>
        <w:t>обратная отсылка, дальнейшая</w:t>
      </w:r>
      <w:r w:rsidRPr="00BC4DAC">
        <w:rPr>
          <w:rStyle w:val="21"/>
          <w:color w:val="000000"/>
        </w:rPr>
        <w:tab/>
        <w:t>отсылка</w:t>
      </w:r>
      <w:r w:rsidRPr="00BC4DAC">
        <w:rPr>
          <w:rStyle w:val="21"/>
          <w:color w:val="000000"/>
        </w:rPr>
        <w:tab/>
        <w:t>121</w:t>
      </w:r>
    </w:p>
    <w:p w14:paraId="2FE0CAEF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Выводы</w:t>
      </w:r>
      <w:r w:rsidRPr="00BC4DAC">
        <w:rPr>
          <w:rStyle w:val="21"/>
          <w:color w:val="000000"/>
        </w:rPr>
        <w:tab/>
        <w:t>138</w:t>
      </w:r>
    </w:p>
    <w:p w14:paraId="5DD5FAAE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§ 3.</w:t>
      </w:r>
      <w:r w:rsidRPr="00BC4DAC">
        <w:rPr>
          <w:rStyle w:val="21"/>
          <w:color w:val="000000"/>
        </w:rPr>
        <w:tab/>
        <w:t>Проблема квалификации и пути ее решения</w:t>
      </w:r>
      <w:r w:rsidRPr="00BC4DAC">
        <w:rPr>
          <w:rStyle w:val="21"/>
          <w:color w:val="000000"/>
        </w:rPr>
        <w:tab/>
        <w:t>139</w:t>
      </w:r>
    </w:p>
    <w:p w14:paraId="74FEC677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Выводы</w:t>
      </w:r>
      <w:r w:rsidRPr="00BC4DAC">
        <w:rPr>
          <w:rStyle w:val="21"/>
          <w:color w:val="000000"/>
        </w:rPr>
        <w:tab/>
        <w:t>149</w:t>
      </w:r>
    </w:p>
    <w:p w14:paraId="6D10BA97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ГЛАВА III. ОГРАНИЧЕНИЕ ДЕЙСТВИЯ КОЛЛИЗИОННОЙ НОРМЫ .... 152</w:t>
      </w:r>
    </w:p>
    <w:p w14:paraId="35D31A55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§1.Нормативное содержание оговорки о публичном порядке</w:t>
      </w:r>
      <w:r w:rsidRPr="00BC4DAC">
        <w:rPr>
          <w:rStyle w:val="21"/>
          <w:color w:val="000000"/>
        </w:rPr>
        <w:tab/>
        <w:t>152</w:t>
      </w:r>
    </w:p>
    <w:p w14:paraId="7EA602DF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lastRenderedPageBreak/>
        <w:t>Выводы</w:t>
      </w:r>
      <w:r w:rsidRPr="00BC4DAC">
        <w:rPr>
          <w:rStyle w:val="21"/>
          <w:color w:val="000000"/>
        </w:rPr>
        <w:tab/>
        <w:t>163</w:t>
      </w:r>
    </w:p>
    <w:p w14:paraId="41C9169A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§2. Соотношение политики и права</w:t>
      </w:r>
      <w:r w:rsidRPr="00BC4DAC">
        <w:rPr>
          <w:rStyle w:val="21"/>
          <w:color w:val="000000"/>
        </w:rPr>
        <w:tab/>
        <w:t>в</w:t>
      </w:r>
      <w:r w:rsidRPr="00BC4DAC">
        <w:rPr>
          <w:rStyle w:val="21"/>
          <w:color w:val="000000"/>
        </w:rPr>
        <w:tab/>
        <w:t>оговорке</w:t>
      </w:r>
      <w:r w:rsidRPr="00BC4DAC">
        <w:rPr>
          <w:rStyle w:val="21"/>
          <w:color w:val="000000"/>
        </w:rPr>
        <w:tab/>
        <w:t>о</w:t>
      </w:r>
      <w:r w:rsidRPr="00BC4DAC">
        <w:rPr>
          <w:rStyle w:val="21"/>
          <w:color w:val="000000"/>
        </w:rPr>
        <w:tab/>
        <w:t>публичном порядке в</w:t>
      </w:r>
    </w:p>
    <w:p w14:paraId="5A74F9DF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различных правовых системах</w:t>
      </w:r>
      <w:r w:rsidRPr="00BC4DAC">
        <w:rPr>
          <w:rStyle w:val="21"/>
          <w:color w:val="000000"/>
        </w:rPr>
        <w:tab/>
        <w:t>164</w:t>
      </w:r>
    </w:p>
    <w:p w14:paraId="54A2B761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Выводы</w:t>
      </w:r>
      <w:r w:rsidRPr="00BC4DAC">
        <w:rPr>
          <w:rStyle w:val="21"/>
          <w:color w:val="000000"/>
        </w:rPr>
        <w:tab/>
        <w:t>177</w:t>
      </w:r>
    </w:p>
    <w:p w14:paraId="0161D624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§ 3. Сверхимперативные нормы, ограничивающие действие коллизионных</w:t>
      </w:r>
    </w:p>
    <w:p w14:paraId="2160C4A6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норм</w:t>
      </w:r>
      <w:r w:rsidRPr="00BC4DAC">
        <w:rPr>
          <w:rStyle w:val="21"/>
          <w:color w:val="000000"/>
        </w:rPr>
        <w:tab/>
        <w:t>179</w:t>
      </w:r>
    </w:p>
    <w:p w14:paraId="1864D62C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Выводы</w:t>
      </w:r>
      <w:r w:rsidRPr="00BC4DAC">
        <w:rPr>
          <w:rStyle w:val="21"/>
          <w:color w:val="000000"/>
        </w:rPr>
        <w:tab/>
        <w:t>184</w:t>
      </w:r>
    </w:p>
    <w:p w14:paraId="6F7907FF" w14:textId="77777777" w:rsidR="00BC4DAC" w:rsidRPr="00BC4DAC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ЗАКЛЮЧЕНИЕ</w:t>
      </w:r>
      <w:r w:rsidRPr="00BC4DAC">
        <w:rPr>
          <w:rStyle w:val="21"/>
          <w:color w:val="000000"/>
        </w:rPr>
        <w:tab/>
        <w:t>186</w:t>
      </w:r>
    </w:p>
    <w:p w14:paraId="381C99D9" w14:textId="2E8607C5" w:rsidR="00573EEE" w:rsidRDefault="00BC4DAC" w:rsidP="00BC4DAC">
      <w:pPr>
        <w:rPr>
          <w:rStyle w:val="21"/>
          <w:color w:val="000000"/>
        </w:rPr>
      </w:pPr>
      <w:r w:rsidRPr="00BC4DAC">
        <w:rPr>
          <w:rStyle w:val="21"/>
          <w:color w:val="000000"/>
        </w:rPr>
        <w:t>БИБЛИОГРАФИЧЕСКИЙ СПИСОК</w:t>
      </w:r>
      <w:r w:rsidRPr="00BC4DAC">
        <w:rPr>
          <w:rStyle w:val="21"/>
          <w:color w:val="000000"/>
        </w:rPr>
        <w:tab/>
        <w:t>187</w:t>
      </w:r>
    </w:p>
    <w:p w14:paraId="66E4CEC1" w14:textId="027F74D1" w:rsidR="00BC4DAC" w:rsidRDefault="00BC4DAC" w:rsidP="00BC4DAC">
      <w:pPr>
        <w:rPr>
          <w:rStyle w:val="21"/>
          <w:color w:val="000000"/>
        </w:rPr>
      </w:pPr>
    </w:p>
    <w:p w14:paraId="6EB11671" w14:textId="1AB6E6D0" w:rsidR="00BC4DAC" w:rsidRDefault="00BC4DAC" w:rsidP="00BC4DAC">
      <w:pPr>
        <w:rPr>
          <w:rStyle w:val="21"/>
          <w:color w:val="000000"/>
        </w:rPr>
      </w:pPr>
    </w:p>
    <w:p w14:paraId="48593981" w14:textId="77777777" w:rsidR="00BC4DAC" w:rsidRDefault="00BC4DAC" w:rsidP="00BC4DAC">
      <w:pPr>
        <w:pStyle w:val="15"/>
        <w:keepNext/>
        <w:keepLines/>
        <w:shd w:val="clear" w:color="auto" w:fill="auto"/>
        <w:spacing w:after="482" w:line="280" w:lineRule="exact"/>
        <w:ind w:right="20"/>
      </w:pPr>
      <w:bookmarkStart w:id="0" w:name="bookmark24"/>
      <w:r>
        <w:rPr>
          <w:rStyle w:val="14"/>
          <w:i/>
          <w:iCs/>
          <w:color w:val="000000"/>
        </w:rPr>
        <w:t>Выводы</w:t>
      </w:r>
      <w:bookmarkEnd w:id="0"/>
    </w:p>
    <w:p w14:paraId="21FFF649" w14:textId="77777777" w:rsidR="00BC4DAC" w:rsidRDefault="00BC4DAC" w:rsidP="00BC4DAC">
      <w:pPr>
        <w:pStyle w:val="210"/>
        <w:shd w:val="clear" w:color="auto" w:fill="auto"/>
        <w:spacing w:after="1396" w:line="480" w:lineRule="exact"/>
        <w:ind w:firstLine="640"/>
        <w:jc w:val="both"/>
      </w:pPr>
      <w:r>
        <w:rPr>
          <w:rStyle w:val="28"/>
          <w:color w:val="000000"/>
        </w:rPr>
        <w:t>1.</w:t>
      </w:r>
      <w:r>
        <w:rPr>
          <w:rStyle w:val="21"/>
          <w:color w:val="000000"/>
        </w:rPr>
        <w:t xml:space="preserve"> Сверхимперативные нормы права [</w:t>
      </w:r>
      <w:r>
        <w:rPr>
          <w:rStyle w:val="28"/>
          <w:color w:val="000000"/>
          <w:lang w:val="en-US" w:eastAsia="en-US"/>
        </w:rPr>
        <w:t>overriding</w:t>
      </w:r>
      <w:r w:rsidRPr="00BC4DAC">
        <w:rPr>
          <w:rStyle w:val="28"/>
          <w:color w:val="000000"/>
          <w:lang w:eastAsia="en-US"/>
        </w:rPr>
        <w:t xml:space="preserve"> </w:t>
      </w:r>
      <w:r>
        <w:rPr>
          <w:rStyle w:val="28"/>
          <w:color w:val="000000"/>
          <w:lang w:val="en-US" w:eastAsia="en-US"/>
        </w:rPr>
        <w:t>rules</w:t>
      </w:r>
      <w:r w:rsidRPr="00BC4DAC">
        <w:rPr>
          <w:rStyle w:val="28"/>
          <w:color w:val="000000"/>
          <w:lang w:eastAsia="en-US"/>
        </w:rPr>
        <w:t>]</w:t>
      </w:r>
      <w:r w:rsidRPr="00BC4DAC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или по терминологии Европейского Союза </w:t>
      </w:r>
      <w:r>
        <w:rPr>
          <w:rStyle w:val="28"/>
          <w:color w:val="000000"/>
        </w:rPr>
        <w:t>«преобладающие императивные положения»,</w:t>
      </w:r>
      <w:r>
        <w:rPr>
          <w:rStyle w:val="21"/>
          <w:color w:val="000000"/>
        </w:rPr>
        <w:t xml:space="preserve"> появившиеся в последние десятилетие, представляют собой, кроме оговорки о публичном порядке, ещё один механизм ограничения действия коллизионной нормы.</w:t>
      </w:r>
    </w:p>
    <w:p w14:paraId="739821FD" w14:textId="77777777" w:rsidR="00BC4DAC" w:rsidRDefault="00BC4DAC" w:rsidP="00BC4DAC">
      <w:pPr>
        <w:pStyle w:val="70"/>
        <w:numPr>
          <w:ilvl w:val="0"/>
          <w:numId w:val="26"/>
        </w:numPr>
        <w:shd w:val="clear" w:color="auto" w:fill="auto"/>
        <w:tabs>
          <w:tab w:val="left" w:pos="327"/>
        </w:tabs>
        <w:spacing w:after="0" w:line="235" w:lineRule="exact"/>
        <w:jc w:val="both"/>
      </w:pPr>
      <w:r>
        <w:rPr>
          <w:rStyle w:val="7"/>
          <w:b/>
          <w:bCs/>
          <w:color w:val="000000"/>
        </w:rPr>
        <w:t>Афанасьев Д.В. Императивные нормы В МЧП//Международное частное право: Учебник. В 2 т. Т.1.: Общая часть/отв. ред. С.Н. Лебедев, Е.В. Кабатова. М.: Статут, 2011. С.335.</w:t>
      </w:r>
    </w:p>
    <w:p w14:paraId="2E5CCE16" w14:textId="77777777" w:rsidR="00BC4DAC" w:rsidRDefault="00BC4DAC" w:rsidP="00BC4DAC">
      <w:pPr>
        <w:pStyle w:val="210"/>
        <w:shd w:val="clear" w:color="auto" w:fill="auto"/>
        <w:spacing w:after="0" w:line="480" w:lineRule="exact"/>
        <w:ind w:firstLine="600"/>
        <w:jc w:val="both"/>
      </w:pPr>
      <w:r>
        <w:rPr>
          <w:rStyle w:val="21"/>
          <w:color w:val="000000"/>
        </w:rPr>
        <w:t xml:space="preserve">Их отличие от обычных императивных норм характеризуется тем, что они применяются в любом случае и при любых обстоятельствах в том числе и в таких, когда иные императивные нормы могут быть заменены нормой международного </w:t>
      </w:r>
      <w:r>
        <w:rPr>
          <w:rStyle w:val="21"/>
          <w:color w:val="000000"/>
        </w:rPr>
        <w:lastRenderedPageBreak/>
        <w:t>соглашения или по договоренности сторон [автономия воли].</w:t>
      </w:r>
    </w:p>
    <w:p w14:paraId="395B007A" w14:textId="77777777" w:rsidR="00BC4DAC" w:rsidRDefault="00BC4DAC" w:rsidP="00BC4DAC">
      <w:pPr>
        <w:pStyle w:val="42"/>
        <w:numPr>
          <w:ilvl w:val="0"/>
          <w:numId w:val="27"/>
        </w:numPr>
        <w:shd w:val="clear" w:color="auto" w:fill="auto"/>
        <w:tabs>
          <w:tab w:val="left" w:pos="1250"/>
        </w:tabs>
        <w:spacing w:after="0" w:line="480" w:lineRule="exact"/>
        <w:ind w:firstLine="600"/>
        <w:jc w:val="both"/>
      </w:pPr>
      <w:r>
        <w:rPr>
          <w:rStyle w:val="4e"/>
          <w:i/>
          <w:iCs/>
          <w:color w:val="000000"/>
        </w:rPr>
        <w:t xml:space="preserve">В России такой нормой является ст. 1192 ГК РФ: </w:t>
      </w:r>
      <w:r>
        <w:rPr>
          <w:rStyle w:val="41"/>
          <w:i/>
          <w:iCs/>
          <w:color w:val="000000"/>
        </w:rPr>
        <w:t>«Правила настоящего раздела не затрагивают действие тех императивных норм законодательства Российской Федерации, которые вследствие указания в самих императивных нормах или в виду их особого значения, в том числе для обеспечения прав и охраняемых законом интересов участников гражданского оборота, регулируют соответствующие отношения независимо от подлежащего применению права</w:t>
      </w:r>
      <w:r>
        <w:rPr>
          <w:rStyle w:val="4e"/>
          <w:i/>
          <w:iCs/>
          <w:color w:val="000000"/>
        </w:rPr>
        <w:t>»</w:t>
      </w:r>
    </w:p>
    <w:p w14:paraId="732E2408" w14:textId="77777777" w:rsidR="00BC4DAC" w:rsidRDefault="00BC4DAC" w:rsidP="00BC4DAC">
      <w:pPr>
        <w:pStyle w:val="42"/>
        <w:shd w:val="clear" w:color="auto" w:fill="auto"/>
        <w:spacing w:after="0" w:line="480" w:lineRule="exact"/>
        <w:ind w:firstLine="600"/>
        <w:jc w:val="both"/>
      </w:pPr>
      <w:r>
        <w:rPr>
          <w:rStyle w:val="4e"/>
          <w:i/>
          <w:iCs/>
          <w:color w:val="000000"/>
        </w:rPr>
        <w:t xml:space="preserve">В Европейском союзе - это ст.9 [3] Регламента Рим I «О праве, применимом к договорным обязательствам 2008г., которая </w:t>
      </w:r>
      <w:r>
        <w:rPr>
          <w:rStyle w:val="41"/>
          <w:i/>
          <w:iCs/>
          <w:color w:val="000000"/>
        </w:rPr>
        <w:t>«позволяет публичным интересам иностранного государства, как это предусмотрено</w:t>
      </w:r>
      <w:r>
        <w:rPr>
          <w:rStyle w:val="4e"/>
          <w:i/>
          <w:iCs/>
          <w:color w:val="000000"/>
        </w:rPr>
        <w:t xml:space="preserve"> в </w:t>
      </w:r>
      <w:r>
        <w:rPr>
          <w:rStyle w:val="41"/>
          <w:i/>
          <w:iCs/>
          <w:color w:val="000000"/>
        </w:rPr>
        <w:t>суперимперативных нормах, получить приоритет перед принципом «коллизионной справедливости»</w:t>
      </w:r>
      <w:r>
        <w:rPr>
          <w:rStyle w:val="4e"/>
          <w:i/>
          <w:iCs/>
          <w:color w:val="000000"/>
        </w:rPr>
        <w:t xml:space="preserve"> </w:t>
      </w:r>
      <w:r w:rsidRPr="00BC4DAC">
        <w:rPr>
          <w:rStyle w:val="4e"/>
          <w:i/>
          <w:iCs/>
          <w:color w:val="000000"/>
          <w:lang w:eastAsia="en-US"/>
        </w:rPr>
        <w:t>[</w:t>
      </w:r>
      <w:r>
        <w:rPr>
          <w:rStyle w:val="4e"/>
          <w:i/>
          <w:iCs/>
          <w:color w:val="000000"/>
          <w:lang w:val="en-US" w:eastAsia="en-US"/>
        </w:rPr>
        <w:t>conflict</w:t>
      </w:r>
      <w:r w:rsidRPr="00BC4DAC">
        <w:rPr>
          <w:rStyle w:val="4e"/>
          <w:i/>
          <w:iCs/>
          <w:color w:val="000000"/>
          <w:lang w:eastAsia="en-US"/>
        </w:rPr>
        <w:t xml:space="preserve"> </w:t>
      </w:r>
      <w:r>
        <w:rPr>
          <w:rStyle w:val="4e"/>
          <w:i/>
          <w:iCs/>
          <w:color w:val="000000"/>
          <w:lang w:val="en-US" w:eastAsia="en-US"/>
        </w:rPr>
        <w:t>jurisdiction</w:t>
      </w:r>
      <w:r w:rsidRPr="00BC4DAC">
        <w:rPr>
          <w:rStyle w:val="4e"/>
          <w:i/>
          <w:iCs/>
          <w:color w:val="000000"/>
          <w:lang w:eastAsia="en-US"/>
        </w:rPr>
        <w:t xml:space="preserve">], </w:t>
      </w:r>
      <w:r>
        <w:rPr>
          <w:rStyle w:val="41"/>
          <w:i/>
          <w:iCs/>
          <w:color w:val="000000"/>
        </w:rPr>
        <w:t>согласно которому намерения сторон и резонные ожидания должны уважаться</w:t>
      </w:r>
      <w:r>
        <w:rPr>
          <w:rStyle w:val="4e"/>
          <w:i/>
          <w:iCs/>
          <w:color w:val="000000"/>
        </w:rPr>
        <w:t>».</w:t>
      </w:r>
    </w:p>
    <w:p w14:paraId="4C292D55" w14:textId="77777777" w:rsidR="00BC4DAC" w:rsidRDefault="00BC4DAC" w:rsidP="00BC4DAC">
      <w:pPr>
        <w:pStyle w:val="210"/>
        <w:numPr>
          <w:ilvl w:val="0"/>
          <w:numId w:val="27"/>
        </w:numPr>
        <w:shd w:val="clear" w:color="auto" w:fill="auto"/>
        <w:tabs>
          <w:tab w:val="left" w:pos="1250"/>
        </w:tabs>
        <w:spacing w:before="0" w:after="0" w:line="480" w:lineRule="exact"/>
        <w:ind w:firstLine="600"/>
        <w:jc w:val="both"/>
      </w:pPr>
      <w:r>
        <w:rPr>
          <w:rStyle w:val="21"/>
          <w:color w:val="000000"/>
        </w:rPr>
        <w:t xml:space="preserve">В связи с появлением суперимперативных норм как в нашей, так и в зарубежной литературе стало распространяться ошибочное мнение о том, что позитивная концепция публичного порядка стала менее употребительной и что она якобы уступила место концепции </w:t>
      </w:r>
      <w:r>
        <w:rPr>
          <w:rStyle w:val="28"/>
          <w:color w:val="000000"/>
        </w:rPr>
        <w:t>«норм непосредственного применения»</w:t>
      </w:r>
      <w:r>
        <w:rPr>
          <w:rStyle w:val="21"/>
          <w:color w:val="000000"/>
        </w:rPr>
        <w:t xml:space="preserve"> или </w:t>
      </w:r>
      <w:r>
        <w:rPr>
          <w:rStyle w:val="28"/>
          <w:color w:val="000000"/>
        </w:rPr>
        <w:t>«сверхимперативнных норм».</w:t>
      </w:r>
    </w:p>
    <w:p w14:paraId="62BCFB68" w14:textId="77777777" w:rsidR="00BC4DAC" w:rsidRDefault="00BC4DAC" w:rsidP="00BC4DAC">
      <w:pPr>
        <w:pStyle w:val="210"/>
        <w:shd w:val="clear" w:color="auto" w:fill="auto"/>
        <w:spacing w:after="0" w:line="480" w:lineRule="exact"/>
        <w:ind w:firstLine="600"/>
        <w:jc w:val="both"/>
      </w:pPr>
      <w:r>
        <w:rPr>
          <w:rStyle w:val="21"/>
          <w:color w:val="000000"/>
        </w:rPr>
        <w:t>На самом деле происходит не замена, а, судя по ст. 1192 ГК РФ, более полное и глубокое раскрытие существа и потенциала позитивной концепции публичного порядка.</w:t>
      </w:r>
    </w:p>
    <w:p w14:paraId="0705A358" w14:textId="77777777" w:rsidR="00BC4DAC" w:rsidRDefault="00BC4DAC" w:rsidP="00BC4DAC">
      <w:pPr>
        <w:pStyle w:val="30"/>
        <w:shd w:val="clear" w:color="auto" w:fill="auto"/>
        <w:spacing w:line="480" w:lineRule="exact"/>
        <w:ind w:left="20" w:firstLine="0"/>
        <w:jc w:val="center"/>
      </w:pPr>
      <w:r>
        <w:rPr>
          <w:rStyle w:val="3"/>
          <w:b/>
          <w:bCs/>
          <w:color w:val="000000"/>
        </w:rPr>
        <w:t>ЗАКЛЮЧЕНИЕ</w:t>
      </w:r>
    </w:p>
    <w:p w14:paraId="7E582348" w14:textId="77777777" w:rsidR="00BC4DAC" w:rsidRDefault="00BC4DAC" w:rsidP="00BC4DAC">
      <w:pPr>
        <w:pStyle w:val="210"/>
        <w:shd w:val="clear" w:color="auto" w:fill="auto"/>
        <w:spacing w:after="0" w:line="480" w:lineRule="exact"/>
        <w:ind w:firstLine="600"/>
        <w:jc w:val="both"/>
      </w:pPr>
      <w:r>
        <w:rPr>
          <w:rStyle w:val="21"/>
          <w:color w:val="000000"/>
        </w:rPr>
        <w:t xml:space="preserve">Подводя итог проделанному исследованию, необходимо отметить, что нами </w:t>
      </w:r>
      <w:r>
        <w:rPr>
          <w:rStyle w:val="21"/>
          <w:color w:val="000000"/>
        </w:rPr>
        <w:lastRenderedPageBreak/>
        <w:t>раскрыты далеко не все проблемы международного частного права, связанные с действием коллизионных норм.</w:t>
      </w:r>
    </w:p>
    <w:p w14:paraId="164E89D4" w14:textId="77777777" w:rsidR="00BC4DAC" w:rsidRDefault="00BC4DAC" w:rsidP="00BC4DAC">
      <w:pPr>
        <w:pStyle w:val="210"/>
        <w:shd w:val="clear" w:color="auto" w:fill="auto"/>
        <w:spacing w:after="0" w:line="480" w:lineRule="exact"/>
        <w:ind w:firstLine="600"/>
        <w:jc w:val="both"/>
      </w:pPr>
      <w:r>
        <w:rPr>
          <w:rStyle w:val="21"/>
          <w:color w:val="000000"/>
        </w:rPr>
        <w:t>Реальная жизнь и рождаемые ею отношения существенно опережают возможности права быстро и адекватно их нормировать. Помочь праву успеть за жизнью призвана доктрина. Однако её свежие идеи как правило и не только в праве, но и в науке в целом натыкаются на непонимание, отпор и критику тех, кто вырос на почве прежних идей и представлений, которые стали для них догмой.</w:t>
      </w:r>
    </w:p>
    <w:p w14:paraId="5E0A497A" w14:textId="77777777" w:rsidR="00BC4DAC" w:rsidRDefault="00BC4DAC" w:rsidP="00BC4DAC">
      <w:pPr>
        <w:pStyle w:val="210"/>
        <w:shd w:val="clear" w:color="auto" w:fill="auto"/>
        <w:spacing w:after="0" w:line="480" w:lineRule="exact"/>
        <w:ind w:firstLine="600"/>
        <w:jc w:val="both"/>
      </w:pPr>
      <w:r>
        <w:rPr>
          <w:rStyle w:val="21"/>
          <w:color w:val="000000"/>
        </w:rPr>
        <w:t xml:space="preserve">В числе ярких примеров того, что в международном частном праве это именно так, может служить эволюция понимания в обществе идеи </w:t>
      </w:r>
      <w:r>
        <w:rPr>
          <w:rStyle w:val="28"/>
          <w:color w:val="000000"/>
        </w:rPr>
        <w:t>«тесной связи</w:t>
      </w:r>
      <w:r>
        <w:rPr>
          <w:rStyle w:val="21"/>
          <w:color w:val="000000"/>
        </w:rPr>
        <w:t>» правоотношения с соответствующей правовой системой.</w:t>
      </w:r>
    </w:p>
    <w:p w14:paraId="4BB1C7C1" w14:textId="77777777" w:rsidR="00BC4DAC" w:rsidRDefault="00BC4DAC" w:rsidP="00BC4DAC">
      <w:pPr>
        <w:pStyle w:val="210"/>
        <w:shd w:val="clear" w:color="auto" w:fill="auto"/>
        <w:spacing w:after="0" w:line="480" w:lineRule="exact"/>
        <w:ind w:firstLine="600"/>
        <w:jc w:val="both"/>
      </w:pPr>
      <w:r>
        <w:rPr>
          <w:rStyle w:val="21"/>
          <w:color w:val="000000"/>
        </w:rPr>
        <w:t>Через сотни и тысячи конкретных решений, реализованных в практическую жизнь, она взломала казавшиеся незыблемыми достижения классической буржуазной школы международного частного права [Дж. Стори, А.В. Дайси, Д. Биль] с её блестяще аргументированными коллизионными привязками, пригодными, казалось бы, прочти для всех международных частноправовых споров, содержащих иностранный элемент.</w:t>
      </w:r>
    </w:p>
    <w:p w14:paraId="7E49094E" w14:textId="77777777" w:rsidR="00BC4DAC" w:rsidRDefault="00BC4DAC" w:rsidP="00BC4DAC">
      <w:pPr>
        <w:pStyle w:val="210"/>
        <w:shd w:val="clear" w:color="auto" w:fill="auto"/>
        <w:spacing w:after="0" w:line="480" w:lineRule="exact"/>
        <w:ind w:firstLine="600"/>
        <w:jc w:val="both"/>
      </w:pPr>
      <w:r>
        <w:rPr>
          <w:rStyle w:val="21"/>
          <w:color w:val="000000"/>
        </w:rPr>
        <w:t xml:space="preserve">Сегодня до конца не решёнными в праве США, Англии, Европы и России вопросами являются такие, как само понятие </w:t>
      </w:r>
      <w:r>
        <w:rPr>
          <w:rStyle w:val="28"/>
          <w:color w:val="000000"/>
        </w:rPr>
        <w:t>«иностранный элемент», «суперимперативные нормы»</w:t>
      </w:r>
      <w:r>
        <w:rPr>
          <w:rStyle w:val="21"/>
          <w:color w:val="000000"/>
        </w:rPr>
        <w:t xml:space="preserve"> как правое явление, наконец, выработка единого понимания, что есть </w:t>
      </w:r>
      <w:r>
        <w:rPr>
          <w:rStyle w:val="28"/>
          <w:color w:val="000000"/>
        </w:rPr>
        <w:t>«публичный порядок»</w:t>
      </w:r>
      <w:r>
        <w:rPr>
          <w:rStyle w:val="21"/>
          <w:color w:val="000000"/>
        </w:rPr>
        <w:t xml:space="preserve"> в контексте современного </w:t>
      </w:r>
      <w:r>
        <w:rPr>
          <w:rStyle w:val="21"/>
          <w:color w:val="000000"/>
        </w:rPr>
        <w:lastRenderedPageBreak/>
        <w:t>международного частного права.</w:t>
      </w:r>
    </w:p>
    <w:p w14:paraId="75C18A68" w14:textId="52F6FF81" w:rsidR="00BC4DAC" w:rsidRPr="00BC4DAC" w:rsidRDefault="00BC4DAC" w:rsidP="00BC4DAC">
      <w:r>
        <w:rPr>
          <w:rStyle w:val="21"/>
          <w:color w:val="000000"/>
        </w:rPr>
        <w:t>Хотелось бы надеется, что проделанное исследование приблизило всех нас к более полному пониманию красоты, величия и огромной значимости для жизни общества той интегральной совокупности правовых норм, которая называется международным частным правом</w:t>
      </w:r>
    </w:p>
    <w:sectPr w:rsidR="00BC4DAC" w:rsidRPr="00BC4D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68D9" w14:textId="77777777" w:rsidR="001532E4" w:rsidRDefault="001532E4">
      <w:pPr>
        <w:spacing w:after="0" w:line="240" w:lineRule="auto"/>
      </w:pPr>
      <w:r>
        <w:separator/>
      </w:r>
    </w:p>
  </w:endnote>
  <w:endnote w:type="continuationSeparator" w:id="0">
    <w:p w14:paraId="09933ED8" w14:textId="77777777" w:rsidR="001532E4" w:rsidRDefault="0015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895A" w14:textId="77777777" w:rsidR="001532E4" w:rsidRDefault="001532E4">
      <w:pPr>
        <w:spacing w:after="0" w:line="240" w:lineRule="auto"/>
      </w:pPr>
      <w:r>
        <w:separator/>
      </w:r>
    </w:p>
  </w:footnote>
  <w:footnote w:type="continuationSeparator" w:id="0">
    <w:p w14:paraId="5D329B65" w14:textId="77777777" w:rsidR="001532E4" w:rsidRDefault="0015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32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31"/>
    <w:multiLevelType w:val="multilevel"/>
    <w:tmpl w:val="00000030"/>
    <w:lvl w:ilvl="0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1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2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3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4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5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6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7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8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</w:abstractNum>
  <w:abstractNum w:abstractNumId="9" w15:restartNumberingAfterBreak="0">
    <w:nsid w:val="00000033"/>
    <w:multiLevelType w:val="multilevel"/>
    <w:tmpl w:val="0000003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5D"/>
    <w:multiLevelType w:val="multilevel"/>
    <w:tmpl w:val="0000005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3" w15:restartNumberingAfterBreak="0">
    <w:nsid w:val="000000A7"/>
    <w:multiLevelType w:val="multilevel"/>
    <w:tmpl w:val="000000A6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4" w15:restartNumberingAfterBreak="0">
    <w:nsid w:val="00000101"/>
    <w:multiLevelType w:val="multilevel"/>
    <w:tmpl w:val="000001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103"/>
    <w:multiLevelType w:val="multilevel"/>
    <w:tmpl w:val="00000102"/>
    <w:lvl w:ilvl="0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105"/>
    <w:multiLevelType w:val="multilevel"/>
    <w:tmpl w:val="00000104"/>
    <w:lvl w:ilvl="0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4"/>
  </w:num>
  <w:num w:numId="2">
    <w:abstractNumId w:val="25"/>
  </w:num>
  <w:num w:numId="3">
    <w:abstractNumId w:val="26"/>
  </w:num>
  <w:num w:numId="4">
    <w:abstractNumId w:val="0"/>
  </w:num>
  <w:num w:numId="5">
    <w:abstractNumId w:val="1"/>
  </w:num>
  <w:num w:numId="6">
    <w:abstractNumId w:val="12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18"/>
  </w:num>
  <w:num w:numId="12">
    <w:abstractNumId w:val="19"/>
  </w:num>
  <w:num w:numId="13">
    <w:abstractNumId w:val="17"/>
  </w:num>
  <w:num w:numId="14">
    <w:abstractNumId w:val="7"/>
  </w:num>
  <w:num w:numId="15">
    <w:abstractNumId w:val="11"/>
  </w:num>
  <w:num w:numId="16">
    <w:abstractNumId w:val="13"/>
  </w:num>
  <w:num w:numId="17">
    <w:abstractNumId w:val="4"/>
  </w:num>
  <w:num w:numId="18">
    <w:abstractNumId w:val="5"/>
  </w:num>
  <w:num w:numId="19">
    <w:abstractNumId w:val="16"/>
  </w:num>
  <w:num w:numId="20">
    <w:abstractNumId w:val="23"/>
  </w:num>
  <w:num w:numId="21">
    <w:abstractNumId w:val="10"/>
  </w:num>
  <w:num w:numId="22">
    <w:abstractNumId w:val="20"/>
  </w:num>
  <w:num w:numId="23">
    <w:abstractNumId w:val="21"/>
  </w:num>
  <w:num w:numId="24">
    <w:abstractNumId w:val="15"/>
  </w:num>
  <w:num w:numId="25">
    <w:abstractNumId w:val="22"/>
  </w:num>
  <w:num w:numId="26">
    <w:abstractNumId w:val="8"/>
  </w:num>
  <w:num w:numId="2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2E4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57565</TotalTime>
  <Pages>6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10649</cp:revision>
  <dcterms:created xsi:type="dcterms:W3CDTF">2024-06-20T08:51:00Z</dcterms:created>
  <dcterms:modified xsi:type="dcterms:W3CDTF">2024-11-03T00:11:00Z</dcterms:modified>
  <cp:category/>
</cp:coreProperties>
</file>