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AE3" w:rsidRDefault="00B4734E" w:rsidP="00B4734E">
      <w:pPr>
        <w:rPr>
          <w:rFonts w:ascii="Times New Roman" w:eastAsia="Arial Narrow" w:hAnsi="Times New Roman" w:cs="Times New Roman"/>
          <w:b/>
          <w:bCs/>
          <w:color w:val="000000"/>
          <w:kern w:val="0"/>
          <w:sz w:val="24"/>
          <w:lang w:val="uk-UA" w:eastAsia="uk-UA" w:bidi="uk-UA"/>
        </w:rPr>
      </w:pPr>
      <w:r w:rsidRPr="00B4734E">
        <w:rPr>
          <w:rFonts w:ascii="Times New Roman" w:eastAsia="Arial Narrow" w:hAnsi="Times New Roman" w:cs="Times New Roman" w:hint="eastAsia"/>
          <w:b/>
          <w:bCs/>
          <w:color w:val="000000"/>
          <w:kern w:val="0"/>
          <w:sz w:val="24"/>
          <w:lang w:val="uk-UA" w:eastAsia="uk-UA" w:bidi="uk-UA"/>
        </w:rPr>
        <w:t>Мунтян</w:t>
      </w:r>
      <w:r w:rsidRPr="00B4734E">
        <w:rPr>
          <w:rFonts w:ascii="Times New Roman" w:eastAsia="Arial Narrow" w:hAnsi="Times New Roman" w:cs="Times New Roman"/>
          <w:b/>
          <w:bCs/>
          <w:color w:val="000000"/>
          <w:kern w:val="0"/>
          <w:sz w:val="24"/>
          <w:lang w:val="uk-UA" w:eastAsia="uk-UA" w:bidi="uk-UA"/>
        </w:rPr>
        <w:t xml:space="preserve"> </w:t>
      </w:r>
      <w:r w:rsidRPr="00B4734E">
        <w:rPr>
          <w:rFonts w:ascii="Times New Roman" w:eastAsia="Arial Narrow" w:hAnsi="Times New Roman" w:cs="Times New Roman" w:hint="eastAsia"/>
          <w:b/>
          <w:bCs/>
          <w:color w:val="000000"/>
          <w:kern w:val="0"/>
          <w:sz w:val="24"/>
          <w:lang w:val="uk-UA" w:eastAsia="uk-UA" w:bidi="uk-UA"/>
        </w:rPr>
        <w:t>Лілія</w:t>
      </w:r>
      <w:r w:rsidRPr="00B4734E">
        <w:rPr>
          <w:rFonts w:ascii="Times New Roman" w:eastAsia="Arial Narrow" w:hAnsi="Times New Roman" w:cs="Times New Roman"/>
          <w:b/>
          <w:bCs/>
          <w:color w:val="000000"/>
          <w:kern w:val="0"/>
          <w:sz w:val="24"/>
          <w:lang w:val="uk-UA" w:eastAsia="uk-UA" w:bidi="uk-UA"/>
        </w:rPr>
        <w:t xml:space="preserve"> </w:t>
      </w:r>
      <w:r w:rsidRPr="00B4734E">
        <w:rPr>
          <w:rFonts w:ascii="Times New Roman" w:eastAsia="Arial Narrow" w:hAnsi="Times New Roman" w:cs="Times New Roman" w:hint="eastAsia"/>
          <w:b/>
          <w:bCs/>
          <w:color w:val="000000"/>
          <w:kern w:val="0"/>
          <w:sz w:val="24"/>
          <w:lang w:val="uk-UA" w:eastAsia="uk-UA" w:bidi="uk-UA"/>
        </w:rPr>
        <w:t>Яківна</w:t>
      </w:r>
      <w:r w:rsidRPr="00B4734E">
        <w:rPr>
          <w:rFonts w:ascii="Times New Roman" w:eastAsia="Arial Narrow" w:hAnsi="Times New Roman" w:cs="Times New Roman"/>
          <w:b/>
          <w:bCs/>
          <w:color w:val="000000"/>
          <w:kern w:val="0"/>
          <w:sz w:val="24"/>
          <w:lang w:val="uk-UA" w:eastAsia="uk-UA" w:bidi="uk-UA"/>
        </w:rPr>
        <w:t xml:space="preserve">, </w:t>
      </w:r>
      <w:r w:rsidRPr="00B4734E">
        <w:rPr>
          <w:rFonts w:ascii="Times New Roman" w:eastAsia="Arial Narrow" w:hAnsi="Times New Roman" w:cs="Times New Roman" w:hint="eastAsia"/>
          <w:b/>
          <w:bCs/>
          <w:color w:val="000000"/>
          <w:kern w:val="0"/>
          <w:sz w:val="24"/>
          <w:lang w:val="uk-UA" w:eastAsia="uk-UA" w:bidi="uk-UA"/>
        </w:rPr>
        <w:t>викладач</w:t>
      </w:r>
      <w:r w:rsidRPr="00B4734E">
        <w:rPr>
          <w:rFonts w:ascii="Times New Roman" w:eastAsia="Arial Narrow" w:hAnsi="Times New Roman" w:cs="Times New Roman"/>
          <w:b/>
          <w:bCs/>
          <w:color w:val="000000"/>
          <w:kern w:val="0"/>
          <w:sz w:val="24"/>
          <w:lang w:val="uk-UA" w:eastAsia="uk-UA" w:bidi="uk-UA"/>
        </w:rPr>
        <w:t xml:space="preserve"> </w:t>
      </w:r>
      <w:r w:rsidRPr="00B4734E">
        <w:rPr>
          <w:rFonts w:ascii="Times New Roman" w:eastAsia="Arial Narrow" w:hAnsi="Times New Roman" w:cs="Times New Roman" w:hint="eastAsia"/>
          <w:b/>
          <w:bCs/>
          <w:color w:val="000000"/>
          <w:kern w:val="0"/>
          <w:sz w:val="24"/>
          <w:lang w:val="uk-UA" w:eastAsia="uk-UA" w:bidi="uk-UA"/>
        </w:rPr>
        <w:t>Миколаївського</w:t>
      </w:r>
      <w:r w:rsidRPr="00B4734E">
        <w:rPr>
          <w:rFonts w:ascii="Times New Roman" w:eastAsia="Arial Narrow" w:hAnsi="Times New Roman" w:cs="Times New Roman"/>
          <w:b/>
          <w:bCs/>
          <w:color w:val="000000"/>
          <w:kern w:val="0"/>
          <w:sz w:val="24"/>
          <w:lang w:val="uk-UA" w:eastAsia="uk-UA" w:bidi="uk-UA"/>
        </w:rPr>
        <w:t xml:space="preserve"> </w:t>
      </w:r>
      <w:r w:rsidRPr="00B4734E">
        <w:rPr>
          <w:rFonts w:ascii="Times New Roman" w:eastAsia="Arial Narrow" w:hAnsi="Times New Roman" w:cs="Times New Roman" w:hint="eastAsia"/>
          <w:b/>
          <w:bCs/>
          <w:color w:val="000000"/>
          <w:kern w:val="0"/>
          <w:sz w:val="24"/>
          <w:lang w:val="uk-UA" w:eastAsia="uk-UA" w:bidi="uk-UA"/>
        </w:rPr>
        <w:t>ко</w:t>
      </w:r>
      <w:r w:rsidRPr="00B4734E">
        <w:rPr>
          <w:rFonts w:ascii="Times New Roman" w:eastAsia="Arial Narrow" w:hAnsi="Times New Roman" w:cs="Times New Roman"/>
          <w:b/>
          <w:bCs/>
          <w:color w:val="000000"/>
          <w:kern w:val="0"/>
          <w:sz w:val="24"/>
          <w:lang w:val="uk-UA" w:eastAsia="uk-UA" w:bidi="uk-UA"/>
        </w:rPr>
        <w:t>&amp;shy;</w:t>
      </w:r>
      <w:r w:rsidRPr="00B4734E">
        <w:rPr>
          <w:rFonts w:ascii="Times New Roman" w:eastAsia="Arial Narrow" w:hAnsi="Times New Roman" w:cs="Times New Roman" w:hint="eastAsia"/>
          <w:b/>
          <w:bCs/>
          <w:color w:val="000000"/>
          <w:kern w:val="0"/>
          <w:sz w:val="24"/>
          <w:lang w:val="uk-UA" w:eastAsia="uk-UA" w:bidi="uk-UA"/>
        </w:rPr>
        <w:t>леджу</w:t>
      </w:r>
      <w:r w:rsidRPr="00B4734E">
        <w:rPr>
          <w:rFonts w:ascii="Times New Roman" w:eastAsia="Arial Narrow" w:hAnsi="Times New Roman" w:cs="Times New Roman"/>
          <w:b/>
          <w:bCs/>
          <w:color w:val="000000"/>
          <w:kern w:val="0"/>
          <w:sz w:val="24"/>
          <w:lang w:val="uk-UA" w:eastAsia="uk-UA" w:bidi="uk-UA"/>
        </w:rPr>
        <w:t xml:space="preserve"> </w:t>
      </w:r>
      <w:r w:rsidRPr="00B4734E">
        <w:rPr>
          <w:rFonts w:ascii="Times New Roman" w:eastAsia="Arial Narrow" w:hAnsi="Times New Roman" w:cs="Times New Roman" w:hint="eastAsia"/>
          <w:b/>
          <w:bCs/>
          <w:color w:val="000000"/>
          <w:kern w:val="0"/>
          <w:sz w:val="24"/>
          <w:lang w:val="uk-UA" w:eastAsia="uk-UA" w:bidi="uk-UA"/>
        </w:rPr>
        <w:t>транспортної</w:t>
      </w:r>
      <w:r w:rsidRPr="00B4734E">
        <w:rPr>
          <w:rFonts w:ascii="Times New Roman" w:eastAsia="Arial Narrow" w:hAnsi="Times New Roman" w:cs="Times New Roman"/>
          <w:b/>
          <w:bCs/>
          <w:color w:val="000000"/>
          <w:kern w:val="0"/>
          <w:sz w:val="24"/>
          <w:lang w:val="uk-UA" w:eastAsia="uk-UA" w:bidi="uk-UA"/>
        </w:rPr>
        <w:t xml:space="preserve"> </w:t>
      </w:r>
      <w:r w:rsidRPr="00B4734E">
        <w:rPr>
          <w:rFonts w:ascii="Times New Roman" w:eastAsia="Arial Narrow" w:hAnsi="Times New Roman" w:cs="Times New Roman" w:hint="eastAsia"/>
          <w:b/>
          <w:bCs/>
          <w:color w:val="000000"/>
          <w:kern w:val="0"/>
          <w:sz w:val="24"/>
          <w:lang w:val="uk-UA" w:eastAsia="uk-UA" w:bidi="uk-UA"/>
        </w:rPr>
        <w:t>інфраструктури</w:t>
      </w:r>
      <w:r w:rsidRPr="00B4734E">
        <w:rPr>
          <w:rFonts w:ascii="Times New Roman" w:eastAsia="Arial Narrow" w:hAnsi="Times New Roman" w:cs="Times New Roman"/>
          <w:b/>
          <w:bCs/>
          <w:color w:val="000000"/>
          <w:kern w:val="0"/>
          <w:sz w:val="24"/>
          <w:lang w:val="uk-UA" w:eastAsia="uk-UA" w:bidi="uk-UA"/>
        </w:rPr>
        <w:t xml:space="preserve"> </w:t>
      </w:r>
      <w:r w:rsidRPr="00B4734E">
        <w:rPr>
          <w:rFonts w:ascii="Times New Roman" w:eastAsia="Arial Narrow" w:hAnsi="Times New Roman" w:cs="Times New Roman" w:hint="eastAsia"/>
          <w:b/>
          <w:bCs/>
          <w:color w:val="000000"/>
          <w:kern w:val="0"/>
          <w:sz w:val="24"/>
          <w:lang w:val="uk-UA" w:eastAsia="uk-UA" w:bidi="uk-UA"/>
        </w:rPr>
        <w:t>Дніпропетровсько</w:t>
      </w:r>
      <w:r w:rsidRPr="00B4734E">
        <w:rPr>
          <w:rFonts w:ascii="Times New Roman" w:eastAsia="Arial Narrow" w:hAnsi="Times New Roman" w:cs="Times New Roman"/>
          <w:b/>
          <w:bCs/>
          <w:color w:val="000000"/>
          <w:kern w:val="0"/>
          <w:sz w:val="24"/>
          <w:lang w:val="uk-UA" w:eastAsia="uk-UA" w:bidi="uk-UA"/>
        </w:rPr>
        <w:t>&amp;shy;</w:t>
      </w:r>
      <w:r w:rsidRPr="00B4734E">
        <w:rPr>
          <w:rFonts w:ascii="Times New Roman" w:eastAsia="Arial Narrow" w:hAnsi="Times New Roman" w:cs="Times New Roman" w:hint="eastAsia"/>
          <w:b/>
          <w:bCs/>
          <w:color w:val="000000"/>
          <w:kern w:val="0"/>
          <w:sz w:val="24"/>
          <w:lang w:val="uk-UA" w:eastAsia="uk-UA" w:bidi="uk-UA"/>
        </w:rPr>
        <w:t>го</w:t>
      </w:r>
      <w:r w:rsidRPr="00B4734E">
        <w:rPr>
          <w:rFonts w:ascii="Times New Roman" w:eastAsia="Arial Narrow" w:hAnsi="Times New Roman" w:cs="Times New Roman"/>
          <w:b/>
          <w:bCs/>
          <w:color w:val="000000"/>
          <w:kern w:val="0"/>
          <w:sz w:val="24"/>
          <w:lang w:val="uk-UA" w:eastAsia="uk-UA" w:bidi="uk-UA"/>
        </w:rPr>
        <w:t xml:space="preserve"> </w:t>
      </w:r>
      <w:r w:rsidRPr="00B4734E">
        <w:rPr>
          <w:rFonts w:ascii="Times New Roman" w:eastAsia="Arial Narrow" w:hAnsi="Times New Roman" w:cs="Times New Roman" w:hint="eastAsia"/>
          <w:b/>
          <w:bCs/>
          <w:color w:val="000000"/>
          <w:kern w:val="0"/>
          <w:sz w:val="24"/>
          <w:lang w:val="uk-UA" w:eastAsia="uk-UA" w:bidi="uk-UA"/>
        </w:rPr>
        <w:t>національного</w:t>
      </w:r>
      <w:r w:rsidRPr="00B4734E">
        <w:rPr>
          <w:rFonts w:ascii="Times New Roman" w:eastAsia="Arial Narrow" w:hAnsi="Times New Roman" w:cs="Times New Roman"/>
          <w:b/>
          <w:bCs/>
          <w:color w:val="000000"/>
          <w:kern w:val="0"/>
          <w:sz w:val="24"/>
          <w:lang w:val="uk-UA" w:eastAsia="uk-UA" w:bidi="uk-UA"/>
        </w:rPr>
        <w:t xml:space="preserve"> </w:t>
      </w:r>
      <w:r w:rsidRPr="00B4734E">
        <w:rPr>
          <w:rFonts w:ascii="Times New Roman" w:eastAsia="Arial Narrow" w:hAnsi="Times New Roman" w:cs="Times New Roman" w:hint="eastAsia"/>
          <w:b/>
          <w:bCs/>
          <w:color w:val="000000"/>
          <w:kern w:val="0"/>
          <w:sz w:val="24"/>
          <w:lang w:val="uk-UA" w:eastAsia="uk-UA" w:bidi="uk-UA"/>
        </w:rPr>
        <w:t>університету</w:t>
      </w:r>
      <w:r w:rsidRPr="00B4734E">
        <w:rPr>
          <w:rFonts w:ascii="Times New Roman" w:eastAsia="Arial Narrow" w:hAnsi="Times New Roman" w:cs="Times New Roman"/>
          <w:b/>
          <w:bCs/>
          <w:color w:val="000000"/>
          <w:kern w:val="0"/>
          <w:sz w:val="24"/>
          <w:lang w:val="uk-UA" w:eastAsia="uk-UA" w:bidi="uk-UA"/>
        </w:rPr>
        <w:t xml:space="preserve"> </w:t>
      </w:r>
      <w:r w:rsidRPr="00B4734E">
        <w:rPr>
          <w:rFonts w:ascii="Times New Roman" w:eastAsia="Arial Narrow" w:hAnsi="Times New Roman" w:cs="Times New Roman" w:hint="eastAsia"/>
          <w:b/>
          <w:bCs/>
          <w:color w:val="000000"/>
          <w:kern w:val="0"/>
          <w:sz w:val="24"/>
          <w:lang w:val="uk-UA" w:eastAsia="uk-UA" w:bidi="uk-UA"/>
        </w:rPr>
        <w:t>залізничного</w:t>
      </w:r>
      <w:r w:rsidRPr="00B4734E">
        <w:rPr>
          <w:rFonts w:ascii="Times New Roman" w:eastAsia="Arial Narrow" w:hAnsi="Times New Roman" w:cs="Times New Roman"/>
          <w:b/>
          <w:bCs/>
          <w:color w:val="000000"/>
          <w:kern w:val="0"/>
          <w:sz w:val="24"/>
          <w:lang w:val="uk-UA" w:eastAsia="uk-UA" w:bidi="uk-UA"/>
        </w:rPr>
        <w:t xml:space="preserve"> </w:t>
      </w:r>
      <w:r w:rsidRPr="00B4734E">
        <w:rPr>
          <w:rFonts w:ascii="Times New Roman" w:eastAsia="Arial Narrow" w:hAnsi="Times New Roman" w:cs="Times New Roman" w:hint="eastAsia"/>
          <w:b/>
          <w:bCs/>
          <w:color w:val="000000"/>
          <w:kern w:val="0"/>
          <w:sz w:val="24"/>
          <w:lang w:val="uk-UA" w:eastAsia="uk-UA" w:bidi="uk-UA"/>
        </w:rPr>
        <w:t>транспорту</w:t>
      </w:r>
      <w:r w:rsidRPr="00B4734E">
        <w:rPr>
          <w:rFonts w:ascii="Times New Roman" w:eastAsia="Arial Narrow" w:hAnsi="Times New Roman" w:cs="Times New Roman"/>
          <w:b/>
          <w:bCs/>
          <w:color w:val="000000"/>
          <w:kern w:val="0"/>
          <w:sz w:val="24"/>
          <w:lang w:val="uk-UA" w:eastAsia="uk-UA" w:bidi="uk-UA"/>
        </w:rPr>
        <w:t xml:space="preserve"> </w:t>
      </w:r>
      <w:r w:rsidRPr="00B4734E">
        <w:rPr>
          <w:rFonts w:ascii="Times New Roman" w:eastAsia="Arial Narrow" w:hAnsi="Times New Roman" w:cs="Times New Roman" w:hint="eastAsia"/>
          <w:b/>
          <w:bCs/>
          <w:color w:val="000000"/>
          <w:kern w:val="0"/>
          <w:sz w:val="24"/>
          <w:lang w:val="uk-UA" w:eastAsia="uk-UA" w:bidi="uk-UA"/>
        </w:rPr>
        <w:t>імені</w:t>
      </w:r>
      <w:r w:rsidRPr="00B4734E">
        <w:rPr>
          <w:rFonts w:ascii="Times New Roman" w:eastAsia="Arial Narrow" w:hAnsi="Times New Roman" w:cs="Times New Roman"/>
          <w:b/>
          <w:bCs/>
          <w:color w:val="000000"/>
          <w:kern w:val="0"/>
          <w:sz w:val="24"/>
          <w:lang w:val="uk-UA" w:eastAsia="uk-UA" w:bidi="uk-UA"/>
        </w:rPr>
        <w:t xml:space="preserve"> </w:t>
      </w:r>
      <w:r w:rsidRPr="00B4734E">
        <w:rPr>
          <w:rFonts w:ascii="Times New Roman" w:eastAsia="Arial Narrow" w:hAnsi="Times New Roman" w:cs="Times New Roman" w:hint="eastAsia"/>
          <w:b/>
          <w:bCs/>
          <w:color w:val="000000"/>
          <w:kern w:val="0"/>
          <w:sz w:val="24"/>
          <w:lang w:val="uk-UA" w:eastAsia="uk-UA" w:bidi="uk-UA"/>
        </w:rPr>
        <w:t>академіка</w:t>
      </w:r>
      <w:r w:rsidRPr="00B4734E">
        <w:rPr>
          <w:rFonts w:ascii="Times New Roman" w:eastAsia="Arial Narrow" w:hAnsi="Times New Roman" w:cs="Times New Roman"/>
          <w:b/>
          <w:bCs/>
          <w:color w:val="000000"/>
          <w:kern w:val="0"/>
          <w:sz w:val="24"/>
          <w:lang w:val="uk-UA" w:eastAsia="uk-UA" w:bidi="uk-UA"/>
        </w:rPr>
        <w:t xml:space="preserve"> </w:t>
      </w:r>
      <w:r w:rsidRPr="00B4734E">
        <w:rPr>
          <w:rFonts w:ascii="Times New Roman" w:eastAsia="Arial Narrow" w:hAnsi="Times New Roman" w:cs="Times New Roman" w:hint="eastAsia"/>
          <w:b/>
          <w:bCs/>
          <w:color w:val="000000"/>
          <w:kern w:val="0"/>
          <w:sz w:val="24"/>
          <w:lang w:val="uk-UA" w:eastAsia="uk-UA" w:bidi="uk-UA"/>
        </w:rPr>
        <w:t>Всеволода</w:t>
      </w:r>
      <w:r w:rsidRPr="00B4734E">
        <w:rPr>
          <w:rFonts w:ascii="Times New Roman" w:eastAsia="Arial Narrow" w:hAnsi="Times New Roman" w:cs="Times New Roman"/>
          <w:b/>
          <w:bCs/>
          <w:color w:val="000000"/>
          <w:kern w:val="0"/>
          <w:sz w:val="24"/>
          <w:lang w:val="uk-UA" w:eastAsia="uk-UA" w:bidi="uk-UA"/>
        </w:rPr>
        <w:t xml:space="preserve"> </w:t>
      </w:r>
      <w:r w:rsidRPr="00B4734E">
        <w:rPr>
          <w:rFonts w:ascii="Times New Roman" w:eastAsia="Arial Narrow" w:hAnsi="Times New Roman" w:cs="Times New Roman" w:hint="eastAsia"/>
          <w:b/>
          <w:bCs/>
          <w:color w:val="000000"/>
          <w:kern w:val="0"/>
          <w:sz w:val="24"/>
          <w:lang w:val="uk-UA" w:eastAsia="uk-UA" w:bidi="uk-UA"/>
        </w:rPr>
        <w:t>Лазаряна</w:t>
      </w:r>
      <w:r w:rsidRPr="00B4734E">
        <w:rPr>
          <w:rFonts w:ascii="Times New Roman" w:eastAsia="Arial Narrow" w:hAnsi="Times New Roman" w:cs="Times New Roman"/>
          <w:b/>
          <w:bCs/>
          <w:color w:val="000000"/>
          <w:kern w:val="0"/>
          <w:sz w:val="24"/>
          <w:lang w:val="uk-UA" w:eastAsia="uk-UA" w:bidi="uk-UA"/>
        </w:rPr>
        <w:t>: &amp;laquo;</w:t>
      </w:r>
      <w:r w:rsidRPr="00B4734E">
        <w:rPr>
          <w:rFonts w:ascii="Times New Roman" w:eastAsia="Arial Narrow" w:hAnsi="Times New Roman" w:cs="Times New Roman" w:hint="eastAsia"/>
          <w:b/>
          <w:bCs/>
          <w:color w:val="000000"/>
          <w:kern w:val="0"/>
          <w:sz w:val="24"/>
          <w:lang w:val="uk-UA" w:eastAsia="uk-UA" w:bidi="uk-UA"/>
        </w:rPr>
        <w:t>Удосконалення</w:t>
      </w:r>
      <w:r w:rsidRPr="00B4734E">
        <w:rPr>
          <w:rFonts w:ascii="Times New Roman" w:eastAsia="Arial Narrow" w:hAnsi="Times New Roman" w:cs="Times New Roman"/>
          <w:b/>
          <w:bCs/>
          <w:color w:val="000000"/>
          <w:kern w:val="0"/>
          <w:sz w:val="24"/>
          <w:lang w:val="uk-UA" w:eastAsia="uk-UA" w:bidi="uk-UA"/>
        </w:rPr>
        <w:t xml:space="preserve"> </w:t>
      </w:r>
      <w:r w:rsidRPr="00B4734E">
        <w:rPr>
          <w:rFonts w:ascii="Times New Roman" w:eastAsia="Arial Narrow" w:hAnsi="Times New Roman" w:cs="Times New Roman" w:hint="eastAsia"/>
          <w:b/>
          <w:bCs/>
          <w:color w:val="000000"/>
          <w:kern w:val="0"/>
          <w:sz w:val="24"/>
          <w:lang w:val="uk-UA" w:eastAsia="uk-UA" w:bidi="uk-UA"/>
        </w:rPr>
        <w:t>методів</w:t>
      </w:r>
      <w:r w:rsidRPr="00B4734E">
        <w:rPr>
          <w:rFonts w:ascii="Times New Roman" w:eastAsia="Arial Narrow" w:hAnsi="Times New Roman" w:cs="Times New Roman"/>
          <w:b/>
          <w:bCs/>
          <w:color w:val="000000"/>
          <w:kern w:val="0"/>
          <w:sz w:val="24"/>
          <w:lang w:val="uk-UA" w:eastAsia="uk-UA" w:bidi="uk-UA"/>
        </w:rPr>
        <w:t xml:space="preserve"> </w:t>
      </w:r>
      <w:r w:rsidRPr="00B4734E">
        <w:rPr>
          <w:rFonts w:ascii="Times New Roman" w:eastAsia="Arial Narrow" w:hAnsi="Times New Roman" w:cs="Times New Roman" w:hint="eastAsia"/>
          <w:b/>
          <w:bCs/>
          <w:color w:val="000000"/>
          <w:kern w:val="0"/>
          <w:sz w:val="24"/>
          <w:lang w:val="uk-UA" w:eastAsia="uk-UA" w:bidi="uk-UA"/>
        </w:rPr>
        <w:t>оцінки</w:t>
      </w:r>
      <w:r w:rsidRPr="00B4734E">
        <w:rPr>
          <w:rFonts w:ascii="Times New Roman" w:eastAsia="Arial Narrow" w:hAnsi="Times New Roman" w:cs="Times New Roman"/>
          <w:b/>
          <w:bCs/>
          <w:color w:val="000000"/>
          <w:kern w:val="0"/>
          <w:sz w:val="24"/>
          <w:lang w:val="uk-UA" w:eastAsia="uk-UA" w:bidi="uk-UA"/>
        </w:rPr>
        <w:t xml:space="preserve"> </w:t>
      </w:r>
      <w:r w:rsidRPr="00B4734E">
        <w:rPr>
          <w:rFonts w:ascii="Times New Roman" w:eastAsia="Arial Narrow" w:hAnsi="Times New Roman" w:cs="Times New Roman" w:hint="eastAsia"/>
          <w:b/>
          <w:bCs/>
          <w:color w:val="000000"/>
          <w:kern w:val="0"/>
          <w:sz w:val="24"/>
          <w:lang w:val="uk-UA" w:eastAsia="uk-UA" w:bidi="uk-UA"/>
        </w:rPr>
        <w:t>екологічної</w:t>
      </w:r>
      <w:r w:rsidRPr="00B4734E">
        <w:rPr>
          <w:rFonts w:ascii="Times New Roman" w:eastAsia="Arial Narrow" w:hAnsi="Times New Roman" w:cs="Times New Roman"/>
          <w:b/>
          <w:bCs/>
          <w:color w:val="000000"/>
          <w:kern w:val="0"/>
          <w:sz w:val="24"/>
          <w:lang w:val="uk-UA" w:eastAsia="uk-UA" w:bidi="uk-UA"/>
        </w:rPr>
        <w:t xml:space="preserve"> </w:t>
      </w:r>
      <w:r w:rsidRPr="00B4734E">
        <w:rPr>
          <w:rFonts w:ascii="Times New Roman" w:eastAsia="Arial Narrow" w:hAnsi="Times New Roman" w:cs="Times New Roman" w:hint="eastAsia"/>
          <w:b/>
          <w:bCs/>
          <w:color w:val="000000"/>
          <w:kern w:val="0"/>
          <w:sz w:val="24"/>
          <w:lang w:val="uk-UA" w:eastAsia="uk-UA" w:bidi="uk-UA"/>
        </w:rPr>
        <w:t>безпеки</w:t>
      </w:r>
      <w:r w:rsidRPr="00B4734E">
        <w:rPr>
          <w:rFonts w:ascii="Times New Roman" w:eastAsia="Arial Narrow" w:hAnsi="Times New Roman" w:cs="Times New Roman"/>
          <w:b/>
          <w:bCs/>
          <w:color w:val="000000"/>
          <w:kern w:val="0"/>
          <w:sz w:val="24"/>
          <w:lang w:val="uk-UA" w:eastAsia="uk-UA" w:bidi="uk-UA"/>
        </w:rPr>
        <w:t xml:space="preserve"> </w:t>
      </w:r>
      <w:r w:rsidRPr="00B4734E">
        <w:rPr>
          <w:rFonts w:ascii="Times New Roman" w:eastAsia="Arial Narrow" w:hAnsi="Times New Roman" w:cs="Times New Roman" w:hint="eastAsia"/>
          <w:b/>
          <w:bCs/>
          <w:color w:val="000000"/>
          <w:kern w:val="0"/>
          <w:sz w:val="24"/>
          <w:lang w:val="uk-UA" w:eastAsia="uk-UA" w:bidi="uk-UA"/>
        </w:rPr>
        <w:t>при</w:t>
      </w:r>
      <w:r w:rsidRPr="00B4734E">
        <w:rPr>
          <w:rFonts w:ascii="Times New Roman" w:eastAsia="Arial Narrow" w:hAnsi="Times New Roman" w:cs="Times New Roman"/>
          <w:b/>
          <w:bCs/>
          <w:color w:val="000000"/>
          <w:kern w:val="0"/>
          <w:sz w:val="24"/>
          <w:lang w:val="uk-UA" w:eastAsia="uk-UA" w:bidi="uk-UA"/>
        </w:rPr>
        <w:t xml:space="preserve"> </w:t>
      </w:r>
      <w:r w:rsidRPr="00B4734E">
        <w:rPr>
          <w:rFonts w:ascii="Times New Roman" w:eastAsia="Arial Narrow" w:hAnsi="Times New Roman" w:cs="Times New Roman" w:hint="eastAsia"/>
          <w:b/>
          <w:bCs/>
          <w:color w:val="000000"/>
          <w:kern w:val="0"/>
          <w:sz w:val="24"/>
          <w:lang w:val="uk-UA" w:eastAsia="uk-UA" w:bidi="uk-UA"/>
        </w:rPr>
        <w:t>емісії</w:t>
      </w:r>
      <w:r w:rsidRPr="00B4734E">
        <w:rPr>
          <w:rFonts w:ascii="Times New Roman" w:eastAsia="Arial Narrow" w:hAnsi="Times New Roman" w:cs="Times New Roman"/>
          <w:b/>
          <w:bCs/>
          <w:color w:val="000000"/>
          <w:kern w:val="0"/>
          <w:sz w:val="24"/>
          <w:lang w:val="uk-UA" w:eastAsia="uk-UA" w:bidi="uk-UA"/>
        </w:rPr>
        <w:t xml:space="preserve"> </w:t>
      </w:r>
      <w:r w:rsidRPr="00B4734E">
        <w:rPr>
          <w:rFonts w:ascii="Times New Roman" w:eastAsia="Arial Narrow" w:hAnsi="Times New Roman" w:cs="Times New Roman" w:hint="eastAsia"/>
          <w:b/>
          <w:bCs/>
          <w:color w:val="000000"/>
          <w:kern w:val="0"/>
          <w:sz w:val="24"/>
          <w:lang w:val="uk-UA" w:eastAsia="uk-UA" w:bidi="uk-UA"/>
        </w:rPr>
        <w:t>небезпеч</w:t>
      </w:r>
      <w:r w:rsidRPr="00B4734E">
        <w:rPr>
          <w:rFonts w:ascii="Times New Roman" w:eastAsia="Arial Narrow" w:hAnsi="Times New Roman" w:cs="Times New Roman"/>
          <w:b/>
          <w:bCs/>
          <w:color w:val="000000"/>
          <w:kern w:val="0"/>
          <w:sz w:val="24"/>
          <w:lang w:val="uk-UA" w:eastAsia="uk-UA" w:bidi="uk-UA"/>
        </w:rPr>
        <w:t>&amp;shy;</w:t>
      </w:r>
      <w:r w:rsidRPr="00B4734E">
        <w:rPr>
          <w:rFonts w:ascii="Times New Roman" w:eastAsia="Arial Narrow" w:hAnsi="Times New Roman" w:cs="Times New Roman" w:hint="eastAsia"/>
          <w:b/>
          <w:bCs/>
          <w:color w:val="000000"/>
          <w:kern w:val="0"/>
          <w:sz w:val="24"/>
          <w:lang w:val="uk-UA" w:eastAsia="uk-UA" w:bidi="uk-UA"/>
        </w:rPr>
        <w:t>них</w:t>
      </w:r>
      <w:r w:rsidRPr="00B4734E">
        <w:rPr>
          <w:rFonts w:ascii="Times New Roman" w:eastAsia="Arial Narrow" w:hAnsi="Times New Roman" w:cs="Times New Roman"/>
          <w:b/>
          <w:bCs/>
          <w:color w:val="000000"/>
          <w:kern w:val="0"/>
          <w:sz w:val="24"/>
          <w:lang w:val="uk-UA" w:eastAsia="uk-UA" w:bidi="uk-UA"/>
        </w:rPr>
        <w:t xml:space="preserve"> </w:t>
      </w:r>
      <w:r w:rsidRPr="00B4734E">
        <w:rPr>
          <w:rFonts w:ascii="Times New Roman" w:eastAsia="Arial Narrow" w:hAnsi="Times New Roman" w:cs="Times New Roman" w:hint="eastAsia"/>
          <w:b/>
          <w:bCs/>
          <w:color w:val="000000"/>
          <w:kern w:val="0"/>
          <w:sz w:val="24"/>
          <w:lang w:val="uk-UA" w:eastAsia="uk-UA" w:bidi="uk-UA"/>
        </w:rPr>
        <w:t>речовин</w:t>
      </w:r>
      <w:r w:rsidRPr="00B4734E">
        <w:rPr>
          <w:rFonts w:ascii="Times New Roman" w:eastAsia="Arial Narrow" w:hAnsi="Times New Roman" w:cs="Times New Roman"/>
          <w:b/>
          <w:bCs/>
          <w:color w:val="000000"/>
          <w:kern w:val="0"/>
          <w:sz w:val="24"/>
          <w:lang w:val="uk-UA" w:eastAsia="uk-UA" w:bidi="uk-UA"/>
        </w:rPr>
        <w:t xml:space="preserve"> </w:t>
      </w:r>
      <w:r w:rsidRPr="00B4734E">
        <w:rPr>
          <w:rFonts w:ascii="Times New Roman" w:eastAsia="Arial Narrow" w:hAnsi="Times New Roman" w:cs="Times New Roman" w:hint="eastAsia"/>
          <w:b/>
          <w:bCs/>
          <w:color w:val="000000"/>
          <w:kern w:val="0"/>
          <w:sz w:val="24"/>
          <w:lang w:val="uk-UA" w:eastAsia="uk-UA" w:bidi="uk-UA"/>
        </w:rPr>
        <w:t>на</w:t>
      </w:r>
      <w:r w:rsidRPr="00B4734E">
        <w:rPr>
          <w:rFonts w:ascii="Times New Roman" w:eastAsia="Arial Narrow" w:hAnsi="Times New Roman" w:cs="Times New Roman"/>
          <w:b/>
          <w:bCs/>
          <w:color w:val="000000"/>
          <w:kern w:val="0"/>
          <w:sz w:val="24"/>
          <w:lang w:val="uk-UA" w:eastAsia="uk-UA" w:bidi="uk-UA"/>
        </w:rPr>
        <w:t xml:space="preserve"> </w:t>
      </w:r>
      <w:r w:rsidRPr="00B4734E">
        <w:rPr>
          <w:rFonts w:ascii="Times New Roman" w:eastAsia="Arial Narrow" w:hAnsi="Times New Roman" w:cs="Times New Roman" w:hint="eastAsia"/>
          <w:b/>
          <w:bCs/>
          <w:color w:val="000000"/>
          <w:kern w:val="0"/>
          <w:sz w:val="24"/>
          <w:lang w:val="uk-UA" w:eastAsia="uk-UA" w:bidi="uk-UA"/>
        </w:rPr>
        <w:t>залізничному</w:t>
      </w:r>
      <w:r w:rsidRPr="00B4734E">
        <w:rPr>
          <w:rFonts w:ascii="Times New Roman" w:eastAsia="Arial Narrow" w:hAnsi="Times New Roman" w:cs="Times New Roman"/>
          <w:b/>
          <w:bCs/>
          <w:color w:val="000000"/>
          <w:kern w:val="0"/>
          <w:sz w:val="24"/>
          <w:lang w:val="uk-UA" w:eastAsia="uk-UA" w:bidi="uk-UA"/>
        </w:rPr>
        <w:t xml:space="preserve"> </w:t>
      </w:r>
      <w:r w:rsidRPr="00B4734E">
        <w:rPr>
          <w:rFonts w:ascii="Times New Roman" w:eastAsia="Arial Narrow" w:hAnsi="Times New Roman" w:cs="Times New Roman" w:hint="eastAsia"/>
          <w:b/>
          <w:bCs/>
          <w:color w:val="000000"/>
          <w:kern w:val="0"/>
          <w:sz w:val="24"/>
          <w:lang w:val="uk-UA" w:eastAsia="uk-UA" w:bidi="uk-UA"/>
        </w:rPr>
        <w:t>транспорті</w:t>
      </w:r>
      <w:r w:rsidRPr="00B4734E">
        <w:rPr>
          <w:rFonts w:ascii="Times New Roman" w:eastAsia="Arial Narrow" w:hAnsi="Times New Roman" w:cs="Times New Roman"/>
          <w:b/>
          <w:bCs/>
          <w:color w:val="000000"/>
          <w:kern w:val="0"/>
          <w:sz w:val="24"/>
          <w:lang w:val="uk-UA" w:eastAsia="uk-UA" w:bidi="uk-UA"/>
        </w:rPr>
        <w:t xml:space="preserve">&amp;raquo; (21.06.01 - </w:t>
      </w:r>
      <w:r w:rsidRPr="00B4734E">
        <w:rPr>
          <w:rFonts w:ascii="Times New Roman" w:eastAsia="Arial Narrow" w:hAnsi="Times New Roman" w:cs="Times New Roman" w:hint="eastAsia"/>
          <w:b/>
          <w:bCs/>
          <w:color w:val="000000"/>
          <w:kern w:val="0"/>
          <w:sz w:val="24"/>
          <w:lang w:val="uk-UA" w:eastAsia="uk-UA" w:bidi="uk-UA"/>
        </w:rPr>
        <w:t>екологічна</w:t>
      </w:r>
      <w:r w:rsidRPr="00B4734E">
        <w:rPr>
          <w:rFonts w:ascii="Times New Roman" w:eastAsia="Arial Narrow" w:hAnsi="Times New Roman" w:cs="Times New Roman"/>
          <w:b/>
          <w:bCs/>
          <w:color w:val="000000"/>
          <w:kern w:val="0"/>
          <w:sz w:val="24"/>
          <w:lang w:val="uk-UA" w:eastAsia="uk-UA" w:bidi="uk-UA"/>
        </w:rPr>
        <w:t xml:space="preserve"> </w:t>
      </w:r>
      <w:r w:rsidRPr="00B4734E">
        <w:rPr>
          <w:rFonts w:ascii="Times New Roman" w:eastAsia="Arial Narrow" w:hAnsi="Times New Roman" w:cs="Times New Roman" w:hint="eastAsia"/>
          <w:b/>
          <w:bCs/>
          <w:color w:val="000000"/>
          <w:kern w:val="0"/>
          <w:sz w:val="24"/>
          <w:lang w:val="uk-UA" w:eastAsia="uk-UA" w:bidi="uk-UA"/>
        </w:rPr>
        <w:t>безпека</w:t>
      </w:r>
      <w:r w:rsidRPr="00B4734E">
        <w:rPr>
          <w:rFonts w:ascii="Times New Roman" w:eastAsia="Arial Narrow" w:hAnsi="Times New Roman" w:cs="Times New Roman"/>
          <w:b/>
          <w:bCs/>
          <w:color w:val="000000"/>
          <w:kern w:val="0"/>
          <w:sz w:val="24"/>
          <w:lang w:val="uk-UA" w:eastAsia="uk-UA" w:bidi="uk-UA"/>
        </w:rPr>
        <w:t xml:space="preserve">). </w:t>
      </w:r>
      <w:r w:rsidRPr="00B4734E">
        <w:rPr>
          <w:rFonts w:ascii="Times New Roman" w:eastAsia="Arial Narrow" w:hAnsi="Times New Roman" w:cs="Times New Roman" w:hint="eastAsia"/>
          <w:b/>
          <w:bCs/>
          <w:color w:val="000000"/>
          <w:kern w:val="0"/>
          <w:sz w:val="24"/>
          <w:lang w:val="uk-UA" w:eastAsia="uk-UA" w:bidi="uk-UA"/>
        </w:rPr>
        <w:t>Спецрада</w:t>
      </w:r>
      <w:r w:rsidRPr="00B4734E">
        <w:rPr>
          <w:rFonts w:ascii="Times New Roman" w:eastAsia="Arial Narrow" w:hAnsi="Times New Roman" w:cs="Times New Roman"/>
          <w:b/>
          <w:bCs/>
          <w:color w:val="000000"/>
          <w:kern w:val="0"/>
          <w:sz w:val="24"/>
          <w:lang w:val="uk-UA" w:eastAsia="uk-UA" w:bidi="uk-UA"/>
        </w:rPr>
        <w:t xml:space="preserve"> </w:t>
      </w:r>
      <w:r w:rsidRPr="00B4734E">
        <w:rPr>
          <w:rFonts w:ascii="Times New Roman" w:eastAsia="Arial Narrow" w:hAnsi="Times New Roman" w:cs="Times New Roman" w:hint="eastAsia"/>
          <w:b/>
          <w:bCs/>
          <w:color w:val="000000"/>
          <w:kern w:val="0"/>
          <w:sz w:val="24"/>
          <w:lang w:val="uk-UA" w:eastAsia="uk-UA" w:bidi="uk-UA"/>
        </w:rPr>
        <w:t>К</w:t>
      </w:r>
      <w:r w:rsidRPr="00B4734E">
        <w:rPr>
          <w:rFonts w:ascii="Times New Roman" w:eastAsia="Arial Narrow" w:hAnsi="Times New Roman" w:cs="Times New Roman"/>
          <w:b/>
          <w:bCs/>
          <w:color w:val="000000"/>
          <w:kern w:val="0"/>
          <w:sz w:val="24"/>
          <w:lang w:val="uk-UA" w:eastAsia="uk-UA" w:bidi="uk-UA"/>
        </w:rPr>
        <w:t xml:space="preserve"> 09.091.02 </w:t>
      </w:r>
      <w:r w:rsidRPr="00B4734E">
        <w:rPr>
          <w:rFonts w:ascii="Times New Roman" w:eastAsia="Arial Narrow" w:hAnsi="Times New Roman" w:cs="Times New Roman" w:hint="eastAsia"/>
          <w:b/>
          <w:bCs/>
          <w:color w:val="000000"/>
          <w:kern w:val="0"/>
          <w:sz w:val="24"/>
          <w:lang w:val="uk-UA" w:eastAsia="uk-UA" w:bidi="uk-UA"/>
        </w:rPr>
        <w:t>у</w:t>
      </w:r>
      <w:r w:rsidRPr="00B4734E">
        <w:rPr>
          <w:rFonts w:ascii="Times New Roman" w:eastAsia="Arial Narrow" w:hAnsi="Times New Roman" w:cs="Times New Roman"/>
          <w:b/>
          <w:bCs/>
          <w:color w:val="000000"/>
          <w:kern w:val="0"/>
          <w:sz w:val="24"/>
          <w:lang w:val="uk-UA" w:eastAsia="uk-UA" w:bidi="uk-UA"/>
        </w:rPr>
        <w:t xml:space="preserve"> </w:t>
      </w:r>
      <w:r w:rsidRPr="00B4734E">
        <w:rPr>
          <w:rFonts w:ascii="Times New Roman" w:eastAsia="Arial Narrow" w:hAnsi="Times New Roman" w:cs="Times New Roman" w:hint="eastAsia"/>
          <w:b/>
          <w:bCs/>
          <w:color w:val="000000"/>
          <w:kern w:val="0"/>
          <w:sz w:val="24"/>
          <w:lang w:val="uk-UA" w:eastAsia="uk-UA" w:bidi="uk-UA"/>
        </w:rPr>
        <w:t>Дніпров</w:t>
      </w:r>
      <w:r w:rsidRPr="00B4734E">
        <w:rPr>
          <w:rFonts w:ascii="Times New Roman" w:eastAsia="Arial Narrow" w:hAnsi="Times New Roman" w:cs="Times New Roman"/>
          <w:b/>
          <w:bCs/>
          <w:color w:val="000000"/>
          <w:kern w:val="0"/>
          <w:sz w:val="24"/>
          <w:lang w:val="uk-UA" w:eastAsia="uk-UA" w:bidi="uk-UA"/>
        </w:rPr>
        <w:t>&amp;shy;</w:t>
      </w:r>
      <w:r w:rsidRPr="00B4734E">
        <w:rPr>
          <w:rFonts w:ascii="Times New Roman" w:eastAsia="Arial Narrow" w:hAnsi="Times New Roman" w:cs="Times New Roman" w:hint="eastAsia"/>
          <w:b/>
          <w:bCs/>
          <w:color w:val="000000"/>
          <w:kern w:val="0"/>
          <w:sz w:val="24"/>
          <w:lang w:val="uk-UA" w:eastAsia="uk-UA" w:bidi="uk-UA"/>
        </w:rPr>
        <w:t>ському</w:t>
      </w:r>
      <w:r w:rsidRPr="00B4734E">
        <w:rPr>
          <w:rFonts w:ascii="Times New Roman" w:eastAsia="Arial Narrow" w:hAnsi="Times New Roman" w:cs="Times New Roman"/>
          <w:b/>
          <w:bCs/>
          <w:color w:val="000000"/>
          <w:kern w:val="0"/>
          <w:sz w:val="24"/>
          <w:lang w:val="uk-UA" w:eastAsia="uk-UA" w:bidi="uk-UA"/>
        </w:rPr>
        <w:t xml:space="preserve"> </w:t>
      </w:r>
      <w:r w:rsidRPr="00B4734E">
        <w:rPr>
          <w:rFonts w:ascii="Times New Roman" w:eastAsia="Arial Narrow" w:hAnsi="Times New Roman" w:cs="Times New Roman" w:hint="eastAsia"/>
          <w:b/>
          <w:bCs/>
          <w:color w:val="000000"/>
          <w:kern w:val="0"/>
          <w:sz w:val="24"/>
          <w:lang w:val="uk-UA" w:eastAsia="uk-UA" w:bidi="uk-UA"/>
        </w:rPr>
        <w:t>державному</w:t>
      </w:r>
      <w:r w:rsidRPr="00B4734E">
        <w:rPr>
          <w:rFonts w:ascii="Times New Roman" w:eastAsia="Arial Narrow" w:hAnsi="Times New Roman" w:cs="Times New Roman"/>
          <w:b/>
          <w:bCs/>
          <w:color w:val="000000"/>
          <w:kern w:val="0"/>
          <w:sz w:val="24"/>
          <w:lang w:val="uk-UA" w:eastAsia="uk-UA" w:bidi="uk-UA"/>
        </w:rPr>
        <w:t xml:space="preserve"> </w:t>
      </w:r>
      <w:r w:rsidRPr="00B4734E">
        <w:rPr>
          <w:rFonts w:ascii="Times New Roman" w:eastAsia="Arial Narrow" w:hAnsi="Times New Roman" w:cs="Times New Roman" w:hint="eastAsia"/>
          <w:b/>
          <w:bCs/>
          <w:color w:val="000000"/>
          <w:kern w:val="0"/>
          <w:sz w:val="24"/>
          <w:lang w:val="uk-UA" w:eastAsia="uk-UA" w:bidi="uk-UA"/>
        </w:rPr>
        <w:t>технічному</w:t>
      </w:r>
      <w:r w:rsidRPr="00B4734E">
        <w:rPr>
          <w:rFonts w:ascii="Times New Roman" w:eastAsia="Arial Narrow" w:hAnsi="Times New Roman" w:cs="Times New Roman"/>
          <w:b/>
          <w:bCs/>
          <w:color w:val="000000"/>
          <w:kern w:val="0"/>
          <w:sz w:val="24"/>
          <w:lang w:val="uk-UA" w:eastAsia="uk-UA" w:bidi="uk-UA"/>
        </w:rPr>
        <w:t xml:space="preserve"> </w:t>
      </w:r>
      <w:r w:rsidRPr="00B4734E">
        <w:rPr>
          <w:rFonts w:ascii="Times New Roman" w:eastAsia="Arial Narrow" w:hAnsi="Times New Roman" w:cs="Times New Roman" w:hint="eastAsia"/>
          <w:b/>
          <w:bCs/>
          <w:color w:val="000000"/>
          <w:kern w:val="0"/>
          <w:sz w:val="24"/>
          <w:lang w:val="uk-UA" w:eastAsia="uk-UA" w:bidi="uk-UA"/>
        </w:rPr>
        <w:t>університеті</w:t>
      </w:r>
    </w:p>
    <w:p w:rsidR="00B4734E" w:rsidRDefault="00B4734E" w:rsidP="00B4734E">
      <w:pPr>
        <w:rPr>
          <w:rFonts w:ascii="Times New Roman" w:eastAsia="Arial Narrow" w:hAnsi="Times New Roman" w:cs="Times New Roman"/>
          <w:b/>
          <w:bCs/>
          <w:color w:val="000000"/>
          <w:kern w:val="0"/>
          <w:sz w:val="24"/>
          <w:lang w:val="uk-UA" w:eastAsia="uk-UA" w:bidi="uk-UA"/>
        </w:rPr>
      </w:pPr>
    </w:p>
    <w:p w:rsidR="00B4734E" w:rsidRDefault="00B4734E" w:rsidP="00B4734E">
      <w:pPr>
        <w:rPr>
          <w:rFonts w:ascii="Times New Roman" w:eastAsia="Arial Narrow" w:hAnsi="Times New Roman" w:cs="Times New Roman"/>
          <w:b/>
          <w:bCs/>
          <w:color w:val="000000"/>
          <w:kern w:val="0"/>
          <w:sz w:val="24"/>
          <w:lang w:val="uk-UA" w:eastAsia="uk-UA" w:bidi="uk-UA"/>
        </w:rPr>
      </w:pPr>
    </w:p>
    <w:p w:rsidR="00B4734E" w:rsidRDefault="00B4734E" w:rsidP="00B4734E">
      <w:pPr>
        <w:rPr>
          <w:rFonts w:ascii="Times New Roman" w:eastAsia="Arial Narrow" w:hAnsi="Times New Roman" w:cs="Times New Roman"/>
          <w:b/>
          <w:bCs/>
          <w:color w:val="000000"/>
          <w:kern w:val="0"/>
          <w:sz w:val="24"/>
          <w:lang w:val="uk-UA" w:eastAsia="uk-UA" w:bidi="uk-UA"/>
        </w:rPr>
      </w:pPr>
    </w:p>
    <w:p w:rsidR="00B4734E" w:rsidRPr="00B4734E" w:rsidRDefault="00B4734E" w:rsidP="00B4734E">
      <w:pPr>
        <w:tabs>
          <w:tab w:val="clear" w:pos="709"/>
        </w:tabs>
        <w:suppressAutoHyphens w:val="0"/>
        <w:autoSpaceDE w:val="0"/>
        <w:autoSpaceDN w:val="0"/>
        <w:spacing w:before="62" w:after="0" w:line="360" w:lineRule="auto"/>
        <w:ind w:left="662" w:right="887" w:hanging="2"/>
        <w:jc w:val="center"/>
        <w:rPr>
          <w:rFonts w:ascii="Times New Roman" w:eastAsia="Times New Roman" w:hAnsi="Times New Roman" w:cs="Times New Roman"/>
          <w:kern w:val="0"/>
          <w:sz w:val="28"/>
          <w:szCs w:val="28"/>
          <w:lang w:val="uk-UA" w:eastAsia="en-US"/>
        </w:rPr>
      </w:pPr>
      <w:r w:rsidRPr="00B4734E">
        <w:rPr>
          <w:rFonts w:ascii="Times New Roman" w:eastAsia="Times New Roman" w:hAnsi="Times New Roman" w:cs="Times New Roman"/>
          <w:kern w:val="0"/>
          <w:sz w:val="28"/>
          <w:szCs w:val="28"/>
          <w:lang w:val="uk-UA" w:eastAsia="en-US"/>
        </w:rPr>
        <w:t>ДНІПРОПЕТРОВСЬКИЙ НАЦІОНАЛЬНИЙ УНІВЕРСИТЕТ ЗАЛІЗНИЧНОГО ТРАНСПОРТУ ІМЕНІ АКАДЕМІКА В.</w:t>
      </w:r>
      <w:r w:rsidRPr="00B4734E">
        <w:rPr>
          <w:rFonts w:ascii="Times New Roman" w:eastAsia="Times New Roman" w:hAnsi="Times New Roman" w:cs="Times New Roman"/>
          <w:spacing w:val="-18"/>
          <w:kern w:val="0"/>
          <w:sz w:val="28"/>
          <w:szCs w:val="28"/>
          <w:lang w:val="uk-UA" w:eastAsia="en-US"/>
        </w:rPr>
        <w:t xml:space="preserve"> </w:t>
      </w:r>
      <w:r w:rsidRPr="00B4734E">
        <w:rPr>
          <w:rFonts w:ascii="Times New Roman" w:eastAsia="Times New Roman" w:hAnsi="Times New Roman" w:cs="Times New Roman"/>
          <w:kern w:val="0"/>
          <w:sz w:val="28"/>
          <w:szCs w:val="28"/>
          <w:lang w:val="uk-UA" w:eastAsia="en-US"/>
        </w:rPr>
        <w:t>ЛАЗАРЯНА МІНІСТЕРСТВО ОСВІТИ І НАУКИ</w:t>
      </w:r>
      <w:r w:rsidRPr="00B4734E">
        <w:rPr>
          <w:rFonts w:ascii="Times New Roman" w:eastAsia="Times New Roman" w:hAnsi="Times New Roman" w:cs="Times New Roman"/>
          <w:spacing w:val="-4"/>
          <w:kern w:val="0"/>
          <w:sz w:val="28"/>
          <w:szCs w:val="28"/>
          <w:lang w:val="uk-UA" w:eastAsia="en-US"/>
        </w:rPr>
        <w:t xml:space="preserve"> </w:t>
      </w:r>
      <w:r w:rsidRPr="00B4734E">
        <w:rPr>
          <w:rFonts w:ascii="Times New Roman" w:eastAsia="Times New Roman" w:hAnsi="Times New Roman" w:cs="Times New Roman"/>
          <w:kern w:val="0"/>
          <w:sz w:val="28"/>
          <w:szCs w:val="28"/>
          <w:lang w:val="uk-UA" w:eastAsia="en-US"/>
        </w:rPr>
        <w:t>УКРАЇНИ</w:t>
      </w:r>
    </w:p>
    <w:p w:rsidR="00B4734E" w:rsidRPr="00B4734E" w:rsidRDefault="00B4734E" w:rsidP="00B4734E">
      <w:pPr>
        <w:tabs>
          <w:tab w:val="clear" w:pos="709"/>
        </w:tabs>
        <w:suppressAutoHyphens w:val="0"/>
        <w:autoSpaceDE w:val="0"/>
        <w:autoSpaceDN w:val="0"/>
        <w:spacing w:before="1" w:after="0" w:line="362" w:lineRule="auto"/>
        <w:ind w:left="231" w:right="458" w:firstLine="0"/>
        <w:jc w:val="center"/>
        <w:rPr>
          <w:rFonts w:ascii="Times New Roman" w:eastAsia="Times New Roman" w:hAnsi="Times New Roman" w:cs="Times New Roman"/>
          <w:kern w:val="0"/>
          <w:sz w:val="28"/>
          <w:szCs w:val="28"/>
          <w:lang w:val="uk-UA" w:eastAsia="en-US"/>
        </w:rPr>
      </w:pPr>
      <w:r w:rsidRPr="00B4734E">
        <w:rPr>
          <w:rFonts w:ascii="Times New Roman" w:eastAsia="Times New Roman" w:hAnsi="Times New Roman" w:cs="Times New Roman"/>
          <w:kern w:val="0"/>
          <w:sz w:val="28"/>
          <w:szCs w:val="28"/>
          <w:lang w:val="uk-UA" w:eastAsia="en-US"/>
        </w:rPr>
        <w:t>ДНІПРОВСЬКИЙ ДЕРЖАВНИЙ ТЕХНІЧНИЙ</w:t>
      </w:r>
      <w:r w:rsidRPr="00B4734E">
        <w:rPr>
          <w:rFonts w:ascii="Times New Roman" w:eastAsia="Times New Roman" w:hAnsi="Times New Roman" w:cs="Times New Roman"/>
          <w:spacing w:val="-21"/>
          <w:kern w:val="0"/>
          <w:sz w:val="28"/>
          <w:szCs w:val="28"/>
          <w:lang w:val="uk-UA" w:eastAsia="en-US"/>
        </w:rPr>
        <w:t xml:space="preserve"> </w:t>
      </w:r>
      <w:r w:rsidRPr="00B4734E">
        <w:rPr>
          <w:rFonts w:ascii="Times New Roman" w:eastAsia="Times New Roman" w:hAnsi="Times New Roman" w:cs="Times New Roman"/>
          <w:kern w:val="0"/>
          <w:sz w:val="28"/>
          <w:szCs w:val="28"/>
          <w:lang w:val="uk-UA" w:eastAsia="en-US"/>
        </w:rPr>
        <w:t>УНІВЕРСИТЕТ МІНІСТЕРСТВО ОСВІТИ І НАУКИ</w:t>
      </w:r>
      <w:r w:rsidRPr="00B4734E">
        <w:rPr>
          <w:rFonts w:ascii="Times New Roman" w:eastAsia="Times New Roman" w:hAnsi="Times New Roman" w:cs="Times New Roman"/>
          <w:spacing w:val="-5"/>
          <w:kern w:val="0"/>
          <w:sz w:val="28"/>
          <w:szCs w:val="28"/>
          <w:lang w:val="uk-UA" w:eastAsia="en-US"/>
        </w:rPr>
        <w:t xml:space="preserve"> </w:t>
      </w:r>
      <w:r w:rsidRPr="00B4734E">
        <w:rPr>
          <w:rFonts w:ascii="Times New Roman" w:eastAsia="Times New Roman" w:hAnsi="Times New Roman" w:cs="Times New Roman"/>
          <w:kern w:val="0"/>
          <w:sz w:val="28"/>
          <w:szCs w:val="28"/>
          <w:lang w:val="uk-UA" w:eastAsia="en-US"/>
        </w:rPr>
        <w:t>УКРАЇНИ</w:t>
      </w:r>
    </w:p>
    <w:p w:rsidR="00B4734E" w:rsidRPr="00B4734E" w:rsidRDefault="00B4734E" w:rsidP="00B4734E">
      <w:pPr>
        <w:tabs>
          <w:tab w:val="clear" w:pos="709"/>
        </w:tabs>
        <w:suppressAutoHyphens w:val="0"/>
        <w:autoSpaceDE w:val="0"/>
        <w:autoSpaceDN w:val="0"/>
        <w:spacing w:before="10" w:after="0" w:line="240" w:lineRule="auto"/>
        <w:ind w:firstLine="0"/>
        <w:jc w:val="left"/>
        <w:rPr>
          <w:rFonts w:ascii="Times New Roman" w:eastAsia="Times New Roman" w:hAnsi="Times New Roman" w:cs="Times New Roman"/>
          <w:kern w:val="0"/>
          <w:sz w:val="41"/>
          <w:szCs w:val="28"/>
          <w:lang w:val="uk-UA" w:eastAsia="en-US"/>
        </w:rPr>
      </w:pPr>
    </w:p>
    <w:p w:rsidR="00B4734E" w:rsidRPr="00B4734E" w:rsidRDefault="00B4734E" w:rsidP="00B4734E">
      <w:pPr>
        <w:tabs>
          <w:tab w:val="clear" w:pos="709"/>
        </w:tabs>
        <w:suppressAutoHyphens w:val="0"/>
        <w:autoSpaceDE w:val="0"/>
        <w:autoSpaceDN w:val="0"/>
        <w:spacing w:before="1" w:after="0" w:line="240" w:lineRule="auto"/>
        <w:ind w:left="5644" w:right="723" w:firstLine="0"/>
        <w:jc w:val="left"/>
        <w:rPr>
          <w:rFonts w:ascii="Times New Roman" w:eastAsia="Times New Roman" w:hAnsi="Times New Roman" w:cs="Times New Roman"/>
          <w:kern w:val="0"/>
          <w:sz w:val="28"/>
          <w:szCs w:val="28"/>
          <w:lang w:val="uk-UA" w:eastAsia="en-US"/>
        </w:rPr>
      </w:pPr>
      <w:r w:rsidRPr="00B4734E">
        <w:rPr>
          <w:rFonts w:ascii="Times New Roman" w:eastAsia="Times New Roman" w:hAnsi="Times New Roman" w:cs="Times New Roman"/>
          <w:kern w:val="0"/>
          <w:sz w:val="28"/>
          <w:szCs w:val="28"/>
          <w:lang w:val="uk-UA" w:eastAsia="en-US"/>
        </w:rPr>
        <w:t>Кваліфікаційна наукова праця на правах рукопису</w:t>
      </w:r>
    </w:p>
    <w:p w:rsidR="00B4734E" w:rsidRPr="00B4734E" w:rsidRDefault="00B4734E" w:rsidP="00B4734E">
      <w:pPr>
        <w:tabs>
          <w:tab w:val="clear" w:pos="709"/>
        </w:tabs>
        <w:suppressAutoHyphens w:val="0"/>
        <w:autoSpaceDE w:val="0"/>
        <w:autoSpaceDN w:val="0"/>
        <w:spacing w:before="1" w:after="0" w:line="240" w:lineRule="auto"/>
        <w:ind w:firstLine="0"/>
        <w:jc w:val="left"/>
        <w:rPr>
          <w:rFonts w:ascii="Times New Roman" w:eastAsia="Times New Roman" w:hAnsi="Times New Roman" w:cs="Times New Roman"/>
          <w:kern w:val="0"/>
          <w:sz w:val="42"/>
          <w:szCs w:val="28"/>
          <w:lang w:val="uk-UA" w:eastAsia="en-US"/>
        </w:rPr>
      </w:pPr>
    </w:p>
    <w:p w:rsidR="00B4734E" w:rsidRPr="00B4734E" w:rsidRDefault="00B4734E" w:rsidP="00B4734E">
      <w:pPr>
        <w:tabs>
          <w:tab w:val="clear" w:pos="709"/>
        </w:tabs>
        <w:suppressAutoHyphens w:val="0"/>
        <w:autoSpaceDE w:val="0"/>
        <w:autoSpaceDN w:val="0"/>
        <w:spacing w:after="0" w:line="240" w:lineRule="auto"/>
        <w:ind w:left="232" w:right="458" w:firstLine="0"/>
        <w:jc w:val="center"/>
        <w:outlineLvl w:val="3"/>
        <w:rPr>
          <w:rFonts w:ascii="Times New Roman" w:eastAsia="Times New Roman" w:hAnsi="Times New Roman" w:cs="Times New Roman"/>
          <w:b/>
          <w:bCs/>
          <w:kern w:val="0"/>
          <w:sz w:val="28"/>
          <w:szCs w:val="28"/>
          <w:lang w:val="uk-UA" w:eastAsia="en-US"/>
        </w:rPr>
      </w:pPr>
      <w:r w:rsidRPr="00B4734E">
        <w:rPr>
          <w:rFonts w:ascii="Times New Roman" w:eastAsia="Times New Roman" w:hAnsi="Times New Roman" w:cs="Times New Roman"/>
          <w:b/>
          <w:bCs/>
          <w:kern w:val="0"/>
          <w:sz w:val="28"/>
          <w:szCs w:val="28"/>
          <w:lang w:val="uk-UA" w:eastAsia="en-US"/>
        </w:rPr>
        <w:t>МУНТЯН ЛІЛІЯ ЯКІВНА</w:t>
      </w:r>
    </w:p>
    <w:p w:rsidR="00B4734E" w:rsidRPr="00B4734E" w:rsidRDefault="00B4734E" w:rsidP="00B4734E">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20"/>
          <w:szCs w:val="28"/>
          <w:lang w:val="uk-UA" w:eastAsia="en-US"/>
        </w:rPr>
      </w:pPr>
    </w:p>
    <w:p w:rsidR="00B4734E" w:rsidRPr="00B4734E" w:rsidRDefault="00B4734E" w:rsidP="00B4734E">
      <w:pPr>
        <w:tabs>
          <w:tab w:val="clear" w:pos="709"/>
        </w:tabs>
        <w:suppressAutoHyphens w:val="0"/>
        <w:autoSpaceDE w:val="0"/>
        <w:autoSpaceDN w:val="0"/>
        <w:spacing w:before="249" w:after="0" w:line="322" w:lineRule="exact"/>
        <w:ind w:right="628" w:firstLine="0"/>
        <w:jc w:val="right"/>
        <w:rPr>
          <w:rFonts w:ascii="Times New Roman" w:eastAsia="Times New Roman" w:hAnsi="Times New Roman" w:cs="Times New Roman"/>
          <w:kern w:val="0"/>
          <w:sz w:val="28"/>
          <w:szCs w:val="28"/>
          <w:lang w:val="uk-UA" w:eastAsia="en-US"/>
        </w:rPr>
      </w:pPr>
      <w:r w:rsidRPr="00B4734E">
        <w:rPr>
          <w:rFonts w:ascii="Times New Roman" w:eastAsia="Times New Roman" w:hAnsi="Times New Roman" w:cs="Times New Roman"/>
          <w:kern w:val="0"/>
          <w:sz w:val="28"/>
          <w:szCs w:val="28"/>
          <w:lang w:val="uk-UA" w:eastAsia="en-US"/>
        </w:rPr>
        <w:t>УДК 502.36:656.2</w:t>
      </w:r>
    </w:p>
    <w:p w:rsidR="00B4734E" w:rsidRPr="00B4734E" w:rsidRDefault="00B4734E" w:rsidP="00B4734E">
      <w:pPr>
        <w:tabs>
          <w:tab w:val="clear" w:pos="709"/>
        </w:tabs>
        <w:suppressAutoHyphens w:val="0"/>
        <w:autoSpaceDE w:val="0"/>
        <w:autoSpaceDN w:val="0"/>
        <w:spacing w:after="0" w:line="240" w:lineRule="auto"/>
        <w:ind w:left="232" w:right="458" w:firstLine="0"/>
        <w:jc w:val="center"/>
        <w:outlineLvl w:val="3"/>
        <w:rPr>
          <w:rFonts w:ascii="Times New Roman" w:eastAsia="Times New Roman" w:hAnsi="Times New Roman" w:cs="Times New Roman"/>
          <w:b/>
          <w:bCs/>
          <w:kern w:val="0"/>
          <w:sz w:val="28"/>
          <w:szCs w:val="28"/>
          <w:lang w:val="uk-UA" w:eastAsia="en-US"/>
        </w:rPr>
      </w:pPr>
      <w:r w:rsidRPr="00B4734E">
        <w:rPr>
          <w:rFonts w:ascii="Times New Roman" w:eastAsia="Times New Roman" w:hAnsi="Times New Roman" w:cs="Times New Roman"/>
          <w:b/>
          <w:bCs/>
          <w:kern w:val="0"/>
          <w:sz w:val="28"/>
          <w:szCs w:val="28"/>
          <w:lang w:val="uk-UA" w:eastAsia="en-US"/>
        </w:rPr>
        <w:t>ДИСЕРТАЦІЯ</w:t>
      </w:r>
    </w:p>
    <w:p w:rsidR="00B4734E" w:rsidRPr="00B4734E" w:rsidRDefault="00B4734E" w:rsidP="00B4734E">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20"/>
          <w:szCs w:val="28"/>
          <w:lang w:val="uk-UA" w:eastAsia="en-US"/>
        </w:rPr>
      </w:pPr>
    </w:p>
    <w:p w:rsidR="00B4734E" w:rsidRPr="00B4734E" w:rsidRDefault="00B4734E" w:rsidP="00B4734E">
      <w:pPr>
        <w:tabs>
          <w:tab w:val="clear" w:pos="709"/>
        </w:tabs>
        <w:suppressAutoHyphens w:val="0"/>
        <w:autoSpaceDE w:val="0"/>
        <w:autoSpaceDN w:val="0"/>
        <w:spacing w:before="9" w:after="0" w:line="240" w:lineRule="auto"/>
        <w:ind w:firstLine="0"/>
        <w:jc w:val="left"/>
        <w:rPr>
          <w:rFonts w:ascii="Times New Roman" w:eastAsia="Times New Roman" w:hAnsi="Times New Roman" w:cs="Times New Roman"/>
          <w:b/>
          <w:kern w:val="0"/>
          <w:sz w:val="28"/>
          <w:szCs w:val="28"/>
          <w:lang w:val="uk-UA" w:eastAsia="en-US"/>
        </w:rPr>
      </w:pPr>
    </w:p>
    <w:p w:rsidR="00B4734E" w:rsidRPr="00B4734E" w:rsidRDefault="00B4734E" w:rsidP="00B4734E">
      <w:pPr>
        <w:tabs>
          <w:tab w:val="clear" w:pos="709"/>
        </w:tabs>
        <w:suppressAutoHyphens w:val="0"/>
        <w:autoSpaceDE w:val="0"/>
        <w:autoSpaceDN w:val="0"/>
        <w:spacing w:before="87" w:after="0" w:line="360" w:lineRule="auto"/>
        <w:ind w:left="227" w:right="458" w:firstLine="0"/>
        <w:jc w:val="center"/>
        <w:rPr>
          <w:rFonts w:ascii="Times New Roman" w:eastAsia="Times New Roman" w:hAnsi="Times New Roman" w:cs="Times New Roman"/>
          <w:b/>
          <w:kern w:val="0"/>
          <w:sz w:val="28"/>
          <w:lang w:val="uk-UA" w:eastAsia="en-US"/>
        </w:rPr>
      </w:pPr>
      <w:r w:rsidRPr="00B4734E">
        <w:rPr>
          <w:rFonts w:ascii="Times New Roman" w:eastAsia="Times New Roman" w:hAnsi="Times New Roman" w:cs="Times New Roman"/>
          <w:b/>
          <w:kern w:val="0"/>
          <w:sz w:val="28"/>
          <w:lang w:val="uk-UA" w:eastAsia="en-US"/>
        </w:rPr>
        <w:t>УДОСКОНАЛЕННЯ МЕТОДІВ ОЦІНКИ ЕКОЛОГІЧНОЇ</w:t>
      </w:r>
      <w:r w:rsidRPr="00B4734E">
        <w:rPr>
          <w:rFonts w:ascii="Times New Roman" w:eastAsia="Times New Roman" w:hAnsi="Times New Roman" w:cs="Times New Roman"/>
          <w:b/>
          <w:spacing w:val="-30"/>
          <w:kern w:val="0"/>
          <w:sz w:val="28"/>
          <w:lang w:val="uk-UA" w:eastAsia="en-US"/>
        </w:rPr>
        <w:t xml:space="preserve"> </w:t>
      </w:r>
      <w:r w:rsidRPr="00B4734E">
        <w:rPr>
          <w:rFonts w:ascii="Times New Roman" w:eastAsia="Times New Roman" w:hAnsi="Times New Roman" w:cs="Times New Roman"/>
          <w:b/>
          <w:kern w:val="0"/>
          <w:sz w:val="28"/>
          <w:lang w:val="uk-UA" w:eastAsia="en-US"/>
        </w:rPr>
        <w:t>БЕЗПЕКИ ПРИ ЕМІСІЇ НЕБЕЗПЕЧНИХ РЕЧОВИН НА ЗАЛІЗНИЧНОМУ ТРАНСПОРТІ</w:t>
      </w:r>
    </w:p>
    <w:p w:rsidR="00B4734E" w:rsidRPr="00B4734E" w:rsidRDefault="00B4734E" w:rsidP="00B4734E">
      <w:pPr>
        <w:tabs>
          <w:tab w:val="clear" w:pos="709"/>
        </w:tabs>
        <w:suppressAutoHyphens w:val="0"/>
        <w:autoSpaceDE w:val="0"/>
        <w:autoSpaceDN w:val="0"/>
        <w:spacing w:before="4" w:after="0" w:line="240" w:lineRule="auto"/>
        <w:ind w:firstLine="0"/>
        <w:jc w:val="left"/>
        <w:rPr>
          <w:rFonts w:ascii="Times New Roman" w:eastAsia="Times New Roman" w:hAnsi="Times New Roman" w:cs="Times New Roman"/>
          <w:b/>
          <w:kern w:val="0"/>
          <w:sz w:val="41"/>
          <w:szCs w:val="28"/>
          <w:lang w:val="uk-UA" w:eastAsia="en-US"/>
        </w:rPr>
      </w:pPr>
    </w:p>
    <w:p w:rsidR="00B4734E" w:rsidRPr="00B4734E" w:rsidRDefault="00B4734E" w:rsidP="00B4734E">
      <w:pPr>
        <w:tabs>
          <w:tab w:val="clear" w:pos="709"/>
        </w:tabs>
        <w:suppressAutoHyphens w:val="0"/>
        <w:autoSpaceDE w:val="0"/>
        <w:autoSpaceDN w:val="0"/>
        <w:spacing w:after="0" w:line="362" w:lineRule="auto"/>
        <w:ind w:left="2273" w:right="2504" w:firstLine="0"/>
        <w:jc w:val="center"/>
        <w:rPr>
          <w:rFonts w:ascii="Times New Roman" w:eastAsia="Times New Roman" w:hAnsi="Times New Roman" w:cs="Times New Roman"/>
          <w:kern w:val="0"/>
          <w:sz w:val="28"/>
          <w:szCs w:val="28"/>
          <w:lang w:val="uk-UA" w:eastAsia="en-US"/>
        </w:rPr>
      </w:pPr>
      <w:r w:rsidRPr="00B4734E">
        <w:rPr>
          <w:rFonts w:ascii="Times New Roman" w:eastAsia="Times New Roman" w:hAnsi="Times New Roman" w:cs="Times New Roman"/>
          <w:kern w:val="0"/>
          <w:sz w:val="28"/>
          <w:szCs w:val="28"/>
          <w:lang w:val="uk-UA" w:eastAsia="en-US"/>
        </w:rPr>
        <w:t>Спеціальність 21.06.01 – екологічна безпека Галузь знань – технічні науки</w:t>
      </w:r>
    </w:p>
    <w:p w:rsidR="00B4734E" w:rsidRPr="00B4734E" w:rsidRDefault="00B4734E" w:rsidP="00B4734E">
      <w:pPr>
        <w:tabs>
          <w:tab w:val="clear" w:pos="709"/>
        </w:tabs>
        <w:suppressAutoHyphens w:val="0"/>
        <w:autoSpaceDE w:val="0"/>
        <w:autoSpaceDN w:val="0"/>
        <w:spacing w:before="11" w:after="0" w:line="240" w:lineRule="auto"/>
        <w:ind w:firstLine="0"/>
        <w:jc w:val="left"/>
        <w:rPr>
          <w:rFonts w:ascii="Times New Roman" w:eastAsia="Times New Roman" w:hAnsi="Times New Roman" w:cs="Times New Roman"/>
          <w:kern w:val="0"/>
          <w:sz w:val="41"/>
          <w:szCs w:val="28"/>
          <w:lang w:val="uk-UA" w:eastAsia="en-US"/>
        </w:rPr>
      </w:pPr>
    </w:p>
    <w:p w:rsidR="00B4734E" w:rsidRPr="00B4734E" w:rsidRDefault="00B4734E" w:rsidP="00B4734E">
      <w:pPr>
        <w:tabs>
          <w:tab w:val="clear" w:pos="709"/>
        </w:tabs>
        <w:suppressAutoHyphens w:val="0"/>
        <w:autoSpaceDE w:val="0"/>
        <w:autoSpaceDN w:val="0"/>
        <w:spacing w:after="0" w:line="240" w:lineRule="auto"/>
        <w:ind w:left="227" w:right="458" w:firstLine="0"/>
        <w:jc w:val="center"/>
        <w:rPr>
          <w:rFonts w:ascii="Times New Roman" w:eastAsia="Times New Roman" w:hAnsi="Times New Roman" w:cs="Times New Roman"/>
          <w:kern w:val="0"/>
          <w:sz w:val="28"/>
          <w:szCs w:val="28"/>
          <w:lang w:val="uk-UA" w:eastAsia="en-US"/>
        </w:rPr>
      </w:pPr>
      <w:r w:rsidRPr="00B4734E">
        <w:rPr>
          <w:rFonts w:ascii="Times New Roman" w:eastAsia="Times New Roman" w:hAnsi="Times New Roman" w:cs="Times New Roman"/>
          <w:kern w:val="0"/>
          <w:sz w:val="28"/>
          <w:szCs w:val="28"/>
          <w:lang w:val="uk-UA" w:eastAsia="en-US"/>
        </w:rPr>
        <w:t>Подається на здобуття наукового ступеня кандидата технічних наук</w:t>
      </w:r>
    </w:p>
    <w:p w:rsidR="00B4734E" w:rsidRPr="00B4734E" w:rsidRDefault="00B4734E" w:rsidP="00B4734E">
      <w:pPr>
        <w:tabs>
          <w:tab w:val="clear" w:pos="709"/>
        </w:tabs>
        <w:suppressAutoHyphens w:val="0"/>
        <w:autoSpaceDE w:val="0"/>
        <w:autoSpaceDN w:val="0"/>
        <w:spacing w:before="10" w:after="0" w:line="240" w:lineRule="auto"/>
        <w:ind w:firstLine="0"/>
        <w:jc w:val="left"/>
        <w:rPr>
          <w:rFonts w:ascii="Times New Roman" w:eastAsia="Times New Roman" w:hAnsi="Times New Roman" w:cs="Times New Roman"/>
          <w:kern w:val="0"/>
          <w:sz w:val="27"/>
          <w:szCs w:val="28"/>
          <w:lang w:val="uk-UA" w:eastAsia="en-US"/>
        </w:rPr>
      </w:pPr>
    </w:p>
    <w:p w:rsidR="00B4734E" w:rsidRPr="00B4734E" w:rsidRDefault="00B4734E" w:rsidP="00B4734E">
      <w:pPr>
        <w:tabs>
          <w:tab w:val="clear" w:pos="709"/>
        </w:tabs>
        <w:suppressAutoHyphens w:val="0"/>
        <w:autoSpaceDE w:val="0"/>
        <w:autoSpaceDN w:val="0"/>
        <w:spacing w:before="1" w:after="0" w:line="240" w:lineRule="auto"/>
        <w:ind w:left="259" w:right="723" w:firstLine="0"/>
        <w:jc w:val="left"/>
        <w:rPr>
          <w:rFonts w:ascii="Times New Roman" w:eastAsia="Times New Roman" w:hAnsi="Times New Roman" w:cs="Times New Roman"/>
          <w:kern w:val="0"/>
          <w:sz w:val="28"/>
          <w:szCs w:val="28"/>
          <w:lang w:val="uk-UA" w:eastAsia="en-US"/>
        </w:rPr>
      </w:pPr>
      <w:r w:rsidRPr="00B4734E">
        <w:rPr>
          <w:rFonts w:ascii="Times New Roman" w:eastAsia="Times New Roman" w:hAnsi="Times New Roman" w:cs="Times New Roman"/>
          <w:kern w:val="0"/>
          <w:sz w:val="28"/>
          <w:szCs w:val="28"/>
          <w:lang w:val="uk-UA" w:eastAsia="en-US"/>
        </w:rPr>
        <w:t>Дисертація містить результати власних досліджень. Використання ідей, результатів і текстів інших авторів мають посилання на відповідне джерело</w:t>
      </w:r>
    </w:p>
    <w:p w:rsidR="00B4734E" w:rsidRPr="00B4734E" w:rsidRDefault="00B4734E" w:rsidP="00B4734E">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20"/>
          <w:szCs w:val="28"/>
          <w:lang w:val="uk-UA" w:eastAsia="en-US"/>
        </w:rPr>
      </w:pPr>
    </w:p>
    <w:p w:rsidR="00B4734E" w:rsidRPr="00B4734E" w:rsidRDefault="00B4734E" w:rsidP="00B4734E">
      <w:pPr>
        <w:tabs>
          <w:tab w:val="clear" w:pos="709"/>
          <w:tab w:val="left" w:pos="2977"/>
          <w:tab w:val="left" w:pos="3273"/>
        </w:tabs>
        <w:suppressAutoHyphens w:val="0"/>
        <w:autoSpaceDE w:val="0"/>
        <w:autoSpaceDN w:val="0"/>
        <w:spacing w:before="230" w:after="0" w:line="240" w:lineRule="auto"/>
        <w:ind w:left="259" w:firstLine="0"/>
        <w:jc w:val="left"/>
        <w:rPr>
          <w:rFonts w:ascii="Times New Roman" w:eastAsia="Times New Roman" w:hAnsi="Times New Roman" w:cs="Times New Roman"/>
          <w:kern w:val="0"/>
          <w:sz w:val="28"/>
          <w:szCs w:val="28"/>
          <w:lang w:val="uk-UA" w:eastAsia="en-US"/>
        </w:rPr>
      </w:pPr>
      <w:r w:rsidRPr="00B4734E">
        <w:rPr>
          <w:rFonts w:ascii="Times New Roman" w:eastAsia="Times New Roman" w:hAnsi="Times New Roman" w:cs="Times New Roman"/>
          <w:w w:val="99"/>
          <w:kern w:val="0"/>
          <w:sz w:val="28"/>
          <w:szCs w:val="28"/>
          <w:u w:val="single"/>
          <w:lang w:val="uk-UA" w:eastAsia="en-US"/>
        </w:rPr>
        <w:t xml:space="preserve"> </w:t>
      </w:r>
      <w:r w:rsidRPr="00B4734E">
        <w:rPr>
          <w:rFonts w:ascii="Times New Roman" w:eastAsia="Times New Roman" w:hAnsi="Times New Roman" w:cs="Times New Roman"/>
          <w:kern w:val="0"/>
          <w:sz w:val="28"/>
          <w:szCs w:val="28"/>
          <w:u w:val="single"/>
          <w:lang w:val="uk-UA" w:eastAsia="en-US"/>
        </w:rPr>
        <w:tab/>
      </w:r>
      <w:r w:rsidRPr="00B4734E">
        <w:rPr>
          <w:rFonts w:ascii="Times New Roman" w:eastAsia="Times New Roman" w:hAnsi="Times New Roman" w:cs="Times New Roman"/>
          <w:kern w:val="0"/>
          <w:sz w:val="28"/>
          <w:szCs w:val="28"/>
          <w:lang w:val="uk-UA" w:eastAsia="en-US"/>
        </w:rPr>
        <w:tab/>
        <w:t>Л. Я.</w:t>
      </w:r>
      <w:r w:rsidRPr="00B4734E">
        <w:rPr>
          <w:rFonts w:ascii="Times New Roman" w:eastAsia="Times New Roman" w:hAnsi="Times New Roman" w:cs="Times New Roman"/>
          <w:spacing w:val="7"/>
          <w:kern w:val="0"/>
          <w:sz w:val="28"/>
          <w:szCs w:val="28"/>
          <w:lang w:val="uk-UA" w:eastAsia="en-US"/>
        </w:rPr>
        <w:t xml:space="preserve"> </w:t>
      </w:r>
      <w:r w:rsidRPr="00B4734E">
        <w:rPr>
          <w:rFonts w:ascii="Times New Roman" w:eastAsia="Times New Roman" w:hAnsi="Times New Roman" w:cs="Times New Roman"/>
          <w:kern w:val="0"/>
          <w:sz w:val="28"/>
          <w:szCs w:val="28"/>
          <w:lang w:val="uk-UA" w:eastAsia="en-US"/>
        </w:rPr>
        <w:t>Мунтян</w:t>
      </w:r>
    </w:p>
    <w:p w:rsidR="00B4734E" w:rsidRPr="00B4734E" w:rsidRDefault="00B4734E" w:rsidP="00B4734E">
      <w:pPr>
        <w:tabs>
          <w:tab w:val="clear" w:pos="709"/>
        </w:tabs>
        <w:suppressAutoHyphens w:val="0"/>
        <w:autoSpaceDE w:val="0"/>
        <w:autoSpaceDN w:val="0"/>
        <w:spacing w:before="8" w:after="0" w:line="240" w:lineRule="auto"/>
        <w:ind w:firstLine="0"/>
        <w:jc w:val="left"/>
        <w:rPr>
          <w:rFonts w:ascii="Times New Roman" w:eastAsia="Times New Roman" w:hAnsi="Times New Roman" w:cs="Times New Roman"/>
          <w:kern w:val="0"/>
          <w:sz w:val="41"/>
          <w:szCs w:val="28"/>
          <w:lang w:val="uk-UA" w:eastAsia="en-US"/>
        </w:rPr>
      </w:pPr>
    </w:p>
    <w:p w:rsidR="00B4734E" w:rsidRPr="00B4734E" w:rsidRDefault="00B4734E" w:rsidP="00B4734E">
      <w:pPr>
        <w:tabs>
          <w:tab w:val="clear" w:pos="709"/>
        </w:tabs>
        <w:suppressAutoHyphens w:val="0"/>
        <w:autoSpaceDE w:val="0"/>
        <w:autoSpaceDN w:val="0"/>
        <w:spacing w:after="0" w:line="240" w:lineRule="auto"/>
        <w:ind w:left="259" w:firstLine="0"/>
        <w:jc w:val="left"/>
        <w:rPr>
          <w:rFonts w:ascii="Times New Roman" w:eastAsia="Times New Roman" w:hAnsi="Times New Roman" w:cs="Times New Roman"/>
          <w:b/>
          <w:kern w:val="0"/>
          <w:sz w:val="28"/>
          <w:lang w:val="uk-UA" w:eastAsia="en-US"/>
        </w:rPr>
      </w:pPr>
      <w:r w:rsidRPr="00B4734E">
        <w:rPr>
          <w:rFonts w:ascii="Times New Roman" w:eastAsia="Times New Roman" w:hAnsi="Times New Roman" w:cs="Times New Roman"/>
          <w:kern w:val="0"/>
          <w:sz w:val="28"/>
          <w:lang w:val="uk-UA" w:eastAsia="en-US"/>
        </w:rPr>
        <w:t xml:space="preserve">Науковий керівник: </w:t>
      </w:r>
      <w:r w:rsidRPr="00B4734E">
        <w:rPr>
          <w:rFonts w:ascii="Times New Roman" w:eastAsia="Times New Roman" w:hAnsi="Times New Roman" w:cs="Times New Roman"/>
          <w:b/>
          <w:kern w:val="0"/>
          <w:sz w:val="28"/>
          <w:lang w:val="uk-UA" w:eastAsia="en-US"/>
        </w:rPr>
        <w:t>Біляєв Микола Миколайович</w:t>
      </w:r>
    </w:p>
    <w:p w:rsidR="00B4734E" w:rsidRPr="00B4734E" w:rsidRDefault="00B4734E" w:rsidP="00B4734E">
      <w:pPr>
        <w:tabs>
          <w:tab w:val="clear" w:pos="709"/>
        </w:tabs>
        <w:suppressAutoHyphens w:val="0"/>
        <w:autoSpaceDE w:val="0"/>
        <w:autoSpaceDN w:val="0"/>
        <w:spacing w:before="158" w:after="0" w:line="240" w:lineRule="auto"/>
        <w:ind w:left="259" w:firstLine="0"/>
        <w:jc w:val="left"/>
        <w:rPr>
          <w:rFonts w:ascii="Times New Roman" w:eastAsia="Times New Roman" w:hAnsi="Times New Roman" w:cs="Times New Roman"/>
          <w:kern w:val="0"/>
          <w:sz w:val="28"/>
          <w:szCs w:val="28"/>
          <w:lang w:val="uk-UA" w:eastAsia="en-US"/>
        </w:rPr>
      </w:pPr>
      <w:r w:rsidRPr="00B4734E">
        <w:rPr>
          <w:rFonts w:ascii="Times New Roman" w:eastAsia="Times New Roman" w:hAnsi="Times New Roman" w:cs="Times New Roman"/>
          <w:kern w:val="0"/>
          <w:sz w:val="28"/>
          <w:szCs w:val="28"/>
          <w:lang w:val="uk-UA" w:eastAsia="en-US"/>
        </w:rPr>
        <w:t>доктор технічних наук, професор</w:t>
      </w:r>
    </w:p>
    <w:p w:rsidR="00B4734E" w:rsidRPr="00B4734E" w:rsidRDefault="00B4734E" w:rsidP="00B4734E">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0"/>
          <w:szCs w:val="28"/>
          <w:lang w:val="uk-UA" w:eastAsia="en-US"/>
        </w:rPr>
      </w:pPr>
    </w:p>
    <w:p w:rsidR="00B4734E" w:rsidRPr="00B4734E" w:rsidRDefault="00B4734E" w:rsidP="00B4734E">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0"/>
          <w:szCs w:val="28"/>
          <w:lang w:val="uk-UA" w:eastAsia="en-US"/>
        </w:rPr>
      </w:pPr>
    </w:p>
    <w:p w:rsidR="00B4734E" w:rsidRPr="00B4734E" w:rsidRDefault="00B4734E" w:rsidP="00B4734E">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8"/>
          <w:szCs w:val="28"/>
          <w:lang w:val="uk-UA" w:eastAsia="en-US"/>
        </w:rPr>
      </w:pPr>
    </w:p>
    <w:p w:rsidR="00B4734E" w:rsidRPr="00B4734E" w:rsidRDefault="00B4734E" w:rsidP="00B4734E">
      <w:pPr>
        <w:tabs>
          <w:tab w:val="clear" w:pos="709"/>
        </w:tabs>
        <w:suppressAutoHyphens w:val="0"/>
        <w:autoSpaceDE w:val="0"/>
        <w:autoSpaceDN w:val="0"/>
        <w:spacing w:before="1" w:after="0" w:line="240" w:lineRule="auto"/>
        <w:ind w:left="224" w:right="458" w:firstLine="0"/>
        <w:jc w:val="center"/>
        <w:rPr>
          <w:rFonts w:ascii="Times New Roman" w:eastAsia="Times New Roman" w:hAnsi="Times New Roman" w:cs="Times New Roman"/>
          <w:kern w:val="0"/>
          <w:sz w:val="28"/>
          <w:szCs w:val="28"/>
          <w:lang w:val="uk-UA" w:eastAsia="en-US"/>
        </w:rPr>
      </w:pPr>
      <w:r w:rsidRPr="00B4734E">
        <w:rPr>
          <w:rFonts w:ascii="Times New Roman" w:eastAsia="Times New Roman" w:hAnsi="Times New Roman" w:cs="Times New Roman"/>
          <w:kern w:val="0"/>
          <w:sz w:val="28"/>
          <w:szCs w:val="28"/>
          <w:lang w:val="uk-UA" w:eastAsia="en-US"/>
        </w:rPr>
        <w:t>Дніпро – 2018</w:t>
      </w:r>
    </w:p>
    <w:p w:rsidR="00B4734E" w:rsidRDefault="00B4734E" w:rsidP="00B4734E">
      <w:pPr>
        <w:rPr>
          <w:lang w:val="uk-UA"/>
        </w:rPr>
      </w:pPr>
    </w:p>
    <w:p w:rsidR="00B4734E" w:rsidRDefault="00B4734E" w:rsidP="00B4734E">
      <w:pPr>
        <w:rPr>
          <w:lang w:val="uk-UA"/>
        </w:rPr>
      </w:pPr>
    </w:p>
    <w:p w:rsidR="00B4734E" w:rsidRDefault="00B4734E" w:rsidP="00B4734E">
      <w:pPr>
        <w:rPr>
          <w:lang w:val="uk-UA"/>
        </w:rPr>
      </w:pPr>
    </w:p>
    <w:p w:rsidR="00B4734E" w:rsidRPr="00B4734E" w:rsidRDefault="00B4734E" w:rsidP="00B4734E">
      <w:pPr>
        <w:tabs>
          <w:tab w:val="clear" w:pos="709"/>
        </w:tabs>
        <w:suppressAutoHyphens w:val="0"/>
        <w:autoSpaceDE w:val="0"/>
        <w:autoSpaceDN w:val="0"/>
        <w:spacing w:before="147" w:after="0" w:line="240" w:lineRule="auto"/>
        <w:ind w:left="236" w:right="1028" w:firstLine="0"/>
        <w:jc w:val="center"/>
        <w:outlineLvl w:val="3"/>
        <w:rPr>
          <w:rFonts w:ascii="Times New Roman" w:eastAsia="Times New Roman" w:hAnsi="Times New Roman" w:cs="Times New Roman"/>
          <w:b/>
          <w:bCs/>
          <w:kern w:val="0"/>
          <w:sz w:val="28"/>
          <w:szCs w:val="28"/>
          <w:lang w:val="uk-UA" w:eastAsia="en-US"/>
        </w:rPr>
      </w:pPr>
      <w:r w:rsidRPr="00B4734E">
        <w:rPr>
          <w:rFonts w:ascii="Times New Roman" w:eastAsia="Times New Roman" w:hAnsi="Times New Roman" w:cs="Times New Roman"/>
          <w:b/>
          <w:bCs/>
          <w:kern w:val="0"/>
          <w:sz w:val="28"/>
          <w:szCs w:val="28"/>
          <w:lang w:val="uk-UA" w:eastAsia="en-US"/>
        </w:rPr>
        <w:t>ЗМІСТ</w:t>
      </w:r>
    </w:p>
    <w:p w:rsidR="00B4734E" w:rsidRPr="00B4734E" w:rsidRDefault="00B4734E" w:rsidP="00B4734E">
      <w:pPr>
        <w:tabs>
          <w:tab w:val="clear" w:pos="709"/>
        </w:tabs>
        <w:suppressAutoHyphens w:val="0"/>
        <w:autoSpaceDE w:val="0"/>
        <w:autoSpaceDN w:val="0"/>
        <w:spacing w:after="0" w:line="240" w:lineRule="auto"/>
        <w:ind w:firstLine="0"/>
        <w:jc w:val="center"/>
        <w:rPr>
          <w:rFonts w:ascii="Times New Roman" w:eastAsia="Times New Roman" w:hAnsi="Times New Roman" w:cs="Times New Roman"/>
          <w:kern w:val="0"/>
          <w:lang w:val="uk-UA" w:eastAsia="en-US"/>
        </w:rPr>
        <w:sectPr w:rsidR="00B4734E" w:rsidRPr="00B4734E">
          <w:pgSz w:w="11900" w:h="16840"/>
          <w:pgMar w:top="960" w:right="360" w:bottom="1322" w:left="1440" w:header="714" w:footer="0" w:gutter="0"/>
          <w:cols w:space="720"/>
        </w:sectPr>
      </w:pPr>
    </w:p>
    <w:sdt>
      <w:sdtPr>
        <w:rPr>
          <w:rFonts w:ascii="Times New Roman" w:eastAsia="Times New Roman" w:hAnsi="Times New Roman" w:cs="Times New Roman"/>
          <w:kern w:val="0"/>
          <w:sz w:val="28"/>
          <w:szCs w:val="28"/>
          <w:lang w:val="uk-UA" w:eastAsia="en-US"/>
        </w:rPr>
        <w:id w:val="227192844"/>
        <w:docPartObj>
          <w:docPartGallery w:val="Table of Contents"/>
          <w:docPartUnique/>
        </w:docPartObj>
      </w:sdtPr>
      <w:sdtContent>
        <w:p w:rsidR="00B4734E" w:rsidRPr="00B4734E" w:rsidRDefault="00B4734E" w:rsidP="00B4734E">
          <w:pPr>
            <w:tabs>
              <w:tab w:val="clear" w:pos="709"/>
              <w:tab w:val="left" w:leader="dot" w:pos="9326"/>
            </w:tabs>
            <w:suppressAutoHyphens w:val="0"/>
            <w:autoSpaceDE w:val="0"/>
            <w:autoSpaceDN w:val="0"/>
            <w:spacing w:before="643" w:after="0" w:line="271" w:lineRule="auto"/>
            <w:ind w:left="259" w:right="485" w:firstLine="8760"/>
            <w:jc w:val="left"/>
            <w:rPr>
              <w:rFonts w:ascii="Times New Roman" w:eastAsia="Times New Roman" w:hAnsi="Times New Roman" w:cs="Times New Roman"/>
              <w:kern w:val="0"/>
              <w:sz w:val="28"/>
              <w:szCs w:val="28"/>
              <w:lang w:val="uk-UA" w:eastAsia="en-US"/>
            </w:rPr>
          </w:pPr>
          <w:r w:rsidRPr="00B4734E">
            <w:rPr>
              <w:rFonts w:ascii="Times New Roman" w:eastAsia="Times New Roman" w:hAnsi="Times New Roman" w:cs="Times New Roman"/>
              <w:w w:val="95"/>
              <w:kern w:val="0"/>
              <w:sz w:val="28"/>
              <w:szCs w:val="28"/>
              <w:lang w:val="uk-UA" w:eastAsia="en-US"/>
            </w:rPr>
            <w:t xml:space="preserve">стор. </w:t>
          </w:r>
          <w:r w:rsidRPr="00B4734E">
            <w:rPr>
              <w:rFonts w:ascii="Times New Roman" w:eastAsia="Times New Roman" w:hAnsi="Times New Roman" w:cs="Times New Roman"/>
              <w:kern w:val="0"/>
              <w:sz w:val="28"/>
              <w:szCs w:val="28"/>
              <w:lang w:val="uk-UA" w:eastAsia="en-US"/>
            </w:rPr>
            <w:t>ВСТУП</w:t>
          </w:r>
          <w:r w:rsidRPr="00B4734E">
            <w:rPr>
              <w:rFonts w:ascii="Times New Roman" w:eastAsia="Times New Roman" w:hAnsi="Times New Roman" w:cs="Times New Roman"/>
              <w:kern w:val="0"/>
              <w:sz w:val="28"/>
              <w:szCs w:val="28"/>
              <w:lang w:val="uk-UA" w:eastAsia="en-US"/>
            </w:rPr>
            <w:tab/>
            <w:t>19</w:t>
          </w:r>
        </w:p>
        <w:p w:rsidR="00B4734E" w:rsidRPr="00B4734E" w:rsidRDefault="00B4734E" w:rsidP="00B4734E">
          <w:pPr>
            <w:tabs>
              <w:tab w:val="clear" w:pos="709"/>
              <w:tab w:val="left" w:leader="dot" w:pos="9326"/>
            </w:tabs>
            <w:suppressAutoHyphens w:val="0"/>
            <w:autoSpaceDE w:val="0"/>
            <w:autoSpaceDN w:val="0"/>
            <w:spacing w:before="122" w:after="0" w:line="240" w:lineRule="auto"/>
            <w:ind w:left="259" w:firstLine="0"/>
            <w:jc w:val="left"/>
            <w:rPr>
              <w:rFonts w:ascii="Times New Roman" w:eastAsia="Times New Roman" w:hAnsi="Times New Roman" w:cs="Times New Roman"/>
              <w:kern w:val="0"/>
              <w:sz w:val="28"/>
              <w:szCs w:val="28"/>
              <w:lang w:val="uk-UA" w:eastAsia="en-US"/>
            </w:rPr>
          </w:pPr>
          <w:r w:rsidRPr="00B4734E">
            <w:rPr>
              <w:rFonts w:ascii="Times New Roman" w:eastAsia="Times New Roman" w:hAnsi="Times New Roman" w:cs="Times New Roman"/>
              <w:kern w:val="0"/>
              <w:sz w:val="28"/>
              <w:szCs w:val="28"/>
              <w:lang w:val="uk-UA" w:eastAsia="en-US"/>
            </w:rPr>
            <w:t>РОЗДІЛ 1. АНАЛІЗ СТАНУ ПРОБЛЕМИ Й</w:t>
          </w:r>
          <w:r w:rsidRPr="00B4734E">
            <w:rPr>
              <w:rFonts w:ascii="Times New Roman" w:eastAsia="Times New Roman" w:hAnsi="Times New Roman" w:cs="Times New Roman"/>
              <w:spacing w:val="-22"/>
              <w:kern w:val="0"/>
              <w:sz w:val="28"/>
              <w:szCs w:val="28"/>
              <w:lang w:val="uk-UA" w:eastAsia="en-US"/>
            </w:rPr>
            <w:t xml:space="preserve"> </w:t>
          </w:r>
          <w:r w:rsidRPr="00B4734E">
            <w:rPr>
              <w:rFonts w:ascii="Times New Roman" w:eastAsia="Times New Roman" w:hAnsi="Times New Roman" w:cs="Times New Roman"/>
              <w:kern w:val="0"/>
              <w:sz w:val="28"/>
              <w:szCs w:val="28"/>
              <w:lang w:val="uk-UA" w:eastAsia="en-US"/>
            </w:rPr>
            <w:t>ЗАВДАННЯ</w:t>
          </w:r>
          <w:r w:rsidRPr="00B4734E">
            <w:rPr>
              <w:rFonts w:ascii="Times New Roman" w:eastAsia="Times New Roman" w:hAnsi="Times New Roman" w:cs="Times New Roman"/>
              <w:spacing w:val="-1"/>
              <w:kern w:val="0"/>
              <w:sz w:val="28"/>
              <w:szCs w:val="28"/>
              <w:lang w:val="uk-UA" w:eastAsia="en-US"/>
            </w:rPr>
            <w:t xml:space="preserve"> </w:t>
          </w:r>
          <w:r w:rsidRPr="00B4734E">
            <w:rPr>
              <w:rFonts w:ascii="Times New Roman" w:eastAsia="Times New Roman" w:hAnsi="Times New Roman" w:cs="Times New Roman"/>
              <w:kern w:val="0"/>
              <w:sz w:val="28"/>
              <w:szCs w:val="28"/>
              <w:lang w:val="uk-UA" w:eastAsia="en-US"/>
            </w:rPr>
            <w:t>ДОСЛІДЖЕНЬ</w:t>
          </w:r>
          <w:r w:rsidRPr="00B4734E">
            <w:rPr>
              <w:rFonts w:ascii="Times New Roman" w:eastAsia="Times New Roman" w:hAnsi="Times New Roman" w:cs="Times New Roman"/>
              <w:kern w:val="0"/>
              <w:sz w:val="28"/>
              <w:szCs w:val="28"/>
              <w:lang w:val="uk-UA" w:eastAsia="en-US"/>
            </w:rPr>
            <w:tab/>
            <w:t>25</w:t>
          </w:r>
        </w:p>
        <w:p w:rsidR="00B4734E" w:rsidRPr="00B4734E" w:rsidRDefault="00B4734E" w:rsidP="00B4734E">
          <w:pPr>
            <w:numPr>
              <w:ilvl w:val="1"/>
              <w:numId w:val="44"/>
            </w:numPr>
            <w:tabs>
              <w:tab w:val="clear" w:pos="709"/>
              <w:tab w:val="left" w:pos="922"/>
              <w:tab w:val="left" w:leader="dot" w:pos="9326"/>
            </w:tabs>
            <w:suppressAutoHyphens w:val="0"/>
            <w:autoSpaceDE w:val="0"/>
            <w:autoSpaceDN w:val="0"/>
            <w:spacing w:before="158" w:after="0" w:line="362" w:lineRule="auto"/>
            <w:ind w:right="493" w:firstLine="0"/>
            <w:jc w:val="left"/>
            <w:rPr>
              <w:rFonts w:ascii="Times New Roman" w:eastAsia="Times New Roman" w:hAnsi="Times New Roman" w:cs="Times New Roman"/>
              <w:kern w:val="0"/>
              <w:sz w:val="28"/>
              <w:szCs w:val="28"/>
              <w:lang w:val="uk-UA" w:eastAsia="en-US"/>
            </w:rPr>
          </w:pPr>
          <w:hyperlink w:anchor="_TOC_250028" w:history="1">
            <w:r w:rsidRPr="00B4734E">
              <w:rPr>
                <w:rFonts w:ascii="Times New Roman" w:eastAsia="Times New Roman" w:hAnsi="Times New Roman" w:cs="Times New Roman"/>
                <w:kern w:val="0"/>
                <w:sz w:val="28"/>
                <w:szCs w:val="28"/>
                <w:lang w:val="uk-UA" w:eastAsia="en-US"/>
              </w:rPr>
              <w:t>Особливості емісії забруднювальних речовин у атмосферу під час експлуатації рухомого складу</w:t>
            </w:r>
            <w:r w:rsidRPr="00B4734E">
              <w:rPr>
                <w:rFonts w:ascii="Times New Roman" w:eastAsia="Times New Roman" w:hAnsi="Times New Roman" w:cs="Times New Roman"/>
                <w:spacing w:val="-17"/>
                <w:kern w:val="0"/>
                <w:sz w:val="28"/>
                <w:szCs w:val="28"/>
                <w:lang w:val="uk-UA" w:eastAsia="en-US"/>
              </w:rPr>
              <w:t xml:space="preserve"> </w:t>
            </w:r>
            <w:r w:rsidRPr="00B4734E">
              <w:rPr>
                <w:rFonts w:ascii="Times New Roman" w:eastAsia="Times New Roman" w:hAnsi="Times New Roman" w:cs="Times New Roman"/>
                <w:kern w:val="0"/>
                <w:sz w:val="28"/>
                <w:szCs w:val="28"/>
                <w:lang w:val="uk-UA" w:eastAsia="en-US"/>
              </w:rPr>
              <w:t>залізничного</w:t>
            </w:r>
            <w:r w:rsidRPr="00B4734E">
              <w:rPr>
                <w:rFonts w:ascii="Times New Roman" w:eastAsia="Times New Roman" w:hAnsi="Times New Roman" w:cs="Times New Roman"/>
                <w:spacing w:val="-3"/>
                <w:kern w:val="0"/>
                <w:sz w:val="28"/>
                <w:szCs w:val="28"/>
                <w:lang w:val="uk-UA" w:eastAsia="en-US"/>
              </w:rPr>
              <w:t xml:space="preserve"> </w:t>
            </w:r>
            <w:r w:rsidRPr="00B4734E">
              <w:rPr>
                <w:rFonts w:ascii="Times New Roman" w:eastAsia="Times New Roman" w:hAnsi="Times New Roman" w:cs="Times New Roman"/>
                <w:kern w:val="0"/>
                <w:sz w:val="28"/>
                <w:szCs w:val="28"/>
                <w:lang w:val="uk-UA" w:eastAsia="en-US"/>
              </w:rPr>
              <w:t>транспорту</w:t>
            </w:r>
            <w:r w:rsidRPr="00B4734E">
              <w:rPr>
                <w:rFonts w:ascii="Times New Roman" w:eastAsia="Times New Roman" w:hAnsi="Times New Roman" w:cs="Times New Roman"/>
                <w:kern w:val="0"/>
                <w:sz w:val="28"/>
                <w:szCs w:val="28"/>
                <w:lang w:val="uk-UA" w:eastAsia="en-US"/>
              </w:rPr>
              <w:tab/>
            </w:r>
            <w:r w:rsidRPr="00B4734E">
              <w:rPr>
                <w:rFonts w:ascii="Times New Roman" w:eastAsia="Times New Roman" w:hAnsi="Times New Roman" w:cs="Times New Roman"/>
                <w:spacing w:val="-9"/>
                <w:kern w:val="0"/>
                <w:sz w:val="28"/>
                <w:szCs w:val="28"/>
                <w:lang w:val="uk-UA" w:eastAsia="en-US"/>
              </w:rPr>
              <w:t>25</w:t>
            </w:r>
          </w:hyperlink>
        </w:p>
        <w:p w:rsidR="00B4734E" w:rsidRPr="00B4734E" w:rsidRDefault="00B4734E" w:rsidP="00B4734E">
          <w:pPr>
            <w:numPr>
              <w:ilvl w:val="1"/>
              <w:numId w:val="44"/>
            </w:numPr>
            <w:tabs>
              <w:tab w:val="clear" w:pos="709"/>
              <w:tab w:val="left" w:pos="922"/>
              <w:tab w:val="left" w:leader="dot" w:pos="9326"/>
            </w:tabs>
            <w:suppressAutoHyphens w:val="0"/>
            <w:autoSpaceDE w:val="0"/>
            <w:autoSpaceDN w:val="0"/>
            <w:spacing w:after="0" w:line="362" w:lineRule="auto"/>
            <w:ind w:right="493" w:firstLine="0"/>
            <w:jc w:val="left"/>
            <w:rPr>
              <w:rFonts w:ascii="Times New Roman" w:eastAsia="Times New Roman" w:hAnsi="Times New Roman" w:cs="Times New Roman"/>
              <w:kern w:val="0"/>
              <w:sz w:val="28"/>
              <w:szCs w:val="28"/>
              <w:lang w:val="uk-UA" w:eastAsia="en-US"/>
            </w:rPr>
          </w:pPr>
          <w:r w:rsidRPr="00B4734E">
            <w:rPr>
              <w:rFonts w:ascii="Times New Roman" w:eastAsia="Times New Roman" w:hAnsi="Times New Roman" w:cs="Times New Roman"/>
              <w:kern w:val="0"/>
              <w:sz w:val="28"/>
              <w:szCs w:val="28"/>
              <w:lang w:val="uk-UA" w:eastAsia="en-US"/>
            </w:rPr>
            <w:t>Аналіз методів захисту атмосфери від забруднення в разі надзвичайних ситуацій під час транспортування хімічно</w:t>
          </w:r>
          <w:r w:rsidRPr="00B4734E">
            <w:rPr>
              <w:rFonts w:ascii="Times New Roman" w:eastAsia="Times New Roman" w:hAnsi="Times New Roman" w:cs="Times New Roman"/>
              <w:spacing w:val="-13"/>
              <w:kern w:val="0"/>
              <w:sz w:val="28"/>
              <w:szCs w:val="28"/>
              <w:lang w:val="uk-UA" w:eastAsia="en-US"/>
            </w:rPr>
            <w:t xml:space="preserve"> </w:t>
          </w:r>
          <w:r w:rsidRPr="00B4734E">
            <w:rPr>
              <w:rFonts w:ascii="Times New Roman" w:eastAsia="Times New Roman" w:hAnsi="Times New Roman" w:cs="Times New Roman"/>
              <w:kern w:val="0"/>
              <w:sz w:val="28"/>
              <w:szCs w:val="28"/>
              <w:lang w:val="uk-UA" w:eastAsia="en-US"/>
            </w:rPr>
            <w:t>небезпечних</w:t>
          </w:r>
          <w:r w:rsidRPr="00B4734E">
            <w:rPr>
              <w:rFonts w:ascii="Times New Roman" w:eastAsia="Times New Roman" w:hAnsi="Times New Roman" w:cs="Times New Roman"/>
              <w:spacing w:val="-8"/>
              <w:kern w:val="0"/>
              <w:sz w:val="28"/>
              <w:szCs w:val="28"/>
              <w:lang w:val="uk-UA" w:eastAsia="en-US"/>
            </w:rPr>
            <w:t xml:space="preserve"> </w:t>
          </w:r>
          <w:r w:rsidRPr="00B4734E">
            <w:rPr>
              <w:rFonts w:ascii="Times New Roman" w:eastAsia="Times New Roman" w:hAnsi="Times New Roman" w:cs="Times New Roman"/>
              <w:kern w:val="0"/>
              <w:sz w:val="28"/>
              <w:szCs w:val="28"/>
              <w:lang w:val="uk-UA" w:eastAsia="en-US"/>
            </w:rPr>
            <w:t>речовин</w:t>
          </w:r>
          <w:r w:rsidRPr="00B4734E">
            <w:rPr>
              <w:rFonts w:ascii="Times New Roman" w:eastAsia="Times New Roman" w:hAnsi="Times New Roman" w:cs="Times New Roman"/>
              <w:kern w:val="0"/>
              <w:sz w:val="28"/>
              <w:szCs w:val="28"/>
              <w:lang w:val="uk-UA" w:eastAsia="en-US"/>
            </w:rPr>
            <w:tab/>
          </w:r>
          <w:r w:rsidRPr="00B4734E">
            <w:rPr>
              <w:rFonts w:ascii="Times New Roman" w:eastAsia="Times New Roman" w:hAnsi="Times New Roman" w:cs="Times New Roman"/>
              <w:spacing w:val="-9"/>
              <w:kern w:val="0"/>
              <w:sz w:val="28"/>
              <w:szCs w:val="28"/>
              <w:lang w:val="uk-UA" w:eastAsia="en-US"/>
            </w:rPr>
            <w:t>31</w:t>
          </w:r>
        </w:p>
        <w:p w:rsidR="00B4734E" w:rsidRPr="00B4734E" w:rsidRDefault="00B4734E" w:rsidP="00B4734E">
          <w:pPr>
            <w:numPr>
              <w:ilvl w:val="1"/>
              <w:numId w:val="44"/>
            </w:numPr>
            <w:tabs>
              <w:tab w:val="clear" w:pos="709"/>
              <w:tab w:val="left" w:pos="922"/>
              <w:tab w:val="left" w:leader="dot" w:pos="9326"/>
            </w:tabs>
            <w:suppressAutoHyphens w:val="0"/>
            <w:autoSpaceDE w:val="0"/>
            <w:autoSpaceDN w:val="0"/>
            <w:spacing w:after="0" w:line="357" w:lineRule="auto"/>
            <w:ind w:right="493" w:firstLine="0"/>
            <w:jc w:val="left"/>
            <w:rPr>
              <w:rFonts w:ascii="Times New Roman" w:eastAsia="Times New Roman" w:hAnsi="Times New Roman" w:cs="Times New Roman"/>
              <w:kern w:val="0"/>
              <w:sz w:val="28"/>
              <w:szCs w:val="28"/>
              <w:lang w:val="uk-UA" w:eastAsia="en-US"/>
            </w:rPr>
          </w:pPr>
          <w:hyperlink w:anchor="_TOC_250027" w:history="1">
            <w:r w:rsidRPr="00B4734E">
              <w:rPr>
                <w:rFonts w:ascii="Times New Roman" w:eastAsia="Times New Roman" w:hAnsi="Times New Roman" w:cs="Times New Roman"/>
                <w:kern w:val="0"/>
                <w:sz w:val="28"/>
                <w:szCs w:val="28"/>
                <w:lang w:val="uk-UA" w:eastAsia="en-US"/>
              </w:rPr>
              <w:t>Сучасні методи оцінки рівня екологічної безпеки в разі емісії небезпечних</w:t>
            </w:r>
            <w:r w:rsidRPr="00B4734E">
              <w:rPr>
                <w:rFonts w:ascii="Times New Roman" w:eastAsia="Times New Roman" w:hAnsi="Times New Roman" w:cs="Times New Roman"/>
                <w:spacing w:val="-6"/>
                <w:kern w:val="0"/>
                <w:sz w:val="28"/>
                <w:szCs w:val="28"/>
                <w:lang w:val="uk-UA" w:eastAsia="en-US"/>
              </w:rPr>
              <w:t xml:space="preserve"> </w:t>
            </w:r>
            <w:r w:rsidRPr="00B4734E">
              <w:rPr>
                <w:rFonts w:ascii="Times New Roman" w:eastAsia="Times New Roman" w:hAnsi="Times New Roman" w:cs="Times New Roman"/>
                <w:kern w:val="0"/>
                <w:sz w:val="28"/>
                <w:szCs w:val="28"/>
                <w:lang w:val="uk-UA" w:eastAsia="en-US"/>
              </w:rPr>
              <w:t>речовин</w:t>
            </w:r>
            <w:r w:rsidRPr="00B4734E">
              <w:rPr>
                <w:rFonts w:ascii="Times New Roman" w:eastAsia="Times New Roman" w:hAnsi="Times New Roman" w:cs="Times New Roman"/>
                <w:kern w:val="0"/>
                <w:sz w:val="28"/>
                <w:szCs w:val="28"/>
                <w:lang w:val="uk-UA" w:eastAsia="en-US"/>
              </w:rPr>
              <w:tab/>
            </w:r>
            <w:r w:rsidRPr="00B4734E">
              <w:rPr>
                <w:rFonts w:ascii="Times New Roman" w:eastAsia="Times New Roman" w:hAnsi="Times New Roman" w:cs="Times New Roman"/>
                <w:spacing w:val="-9"/>
                <w:kern w:val="0"/>
                <w:sz w:val="28"/>
                <w:szCs w:val="28"/>
                <w:lang w:val="uk-UA" w:eastAsia="en-US"/>
              </w:rPr>
              <w:t>33</w:t>
            </w:r>
          </w:hyperlink>
        </w:p>
        <w:p w:rsidR="00B4734E" w:rsidRPr="00B4734E" w:rsidRDefault="00B4734E" w:rsidP="00B4734E">
          <w:pPr>
            <w:numPr>
              <w:ilvl w:val="1"/>
              <w:numId w:val="44"/>
            </w:numPr>
            <w:tabs>
              <w:tab w:val="clear" w:pos="709"/>
              <w:tab w:val="left" w:pos="922"/>
              <w:tab w:val="left" w:leader="dot" w:pos="9326"/>
            </w:tabs>
            <w:suppressAutoHyphens w:val="0"/>
            <w:autoSpaceDE w:val="0"/>
            <w:autoSpaceDN w:val="0"/>
            <w:spacing w:after="0" w:line="362" w:lineRule="auto"/>
            <w:ind w:right="493" w:firstLine="0"/>
            <w:jc w:val="left"/>
            <w:rPr>
              <w:rFonts w:ascii="Times New Roman" w:eastAsia="Times New Roman" w:hAnsi="Times New Roman" w:cs="Times New Roman"/>
              <w:kern w:val="0"/>
              <w:sz w:val="28"/>
              <w:szCs w:val="28"/>
              <w:lang w:val="uk-UA" w:eastAsia="en-US"/>
            </w:rPr>
          </w:pPr>
          <w:hyperlink w:anchor="_TOC_250026" w:history="1">
            <w:r w:rsidRPr="00B4734E">
              <w:rPr>
                <w:rFonts w:ascii="Times New Roman" w:eastAsia="Times New Roman" w:hAnsi="Times New Roman" w:cs="Times New Roman"/>
                <w:kern w:val="0"/>
                <w:sz w:val="28"/>
                <w:szCs w:val="28"/>
                <w:lang w:val="uk-UA" w:eastAsia="en-US"/>
              </w:rPr>
              <w:t>Оцінка ризику в разі емісії хімічно небезпечних речовин під час експлуатації рухомого складу</w:t>
            </w:r>
            <w:r w:rsidRPr="00B4734E">
              <w:rPr>
                <w:rFonts w:ascii="Times New Roman" w:eastAsia="Times New Roman" w:hAnsi="Times New Roman" w:cs="Times New Roman"/>
                <w:spacing w:val="-17"/>
                <w:kern w:val="0"/>
                <w:sz w:val="28"/>
                <w:szCs w:val="28"/>
                <w:lang w:val="uk-UA" w:eastAsia="en-US"/>
              </w:rPr>
              <w:t xml:space="preserve"> </w:t>
            </w:r>
            <w:r w:rsidRPr="00B4734E">
              <w:rPr>
                <w:rFonts w:ascii="Times New Roman" w:eastAsia="Times New Roman" w:hAnsi="Times New Roman" w:cs="Times New Roman"/>
                <w:kern w:val="0"/>
                <w:sz w:val="28"/>
                <w:szCs w:val="28"/>
                <w:lang w:val="uk-UA" w:eastAsia="en-US"/>
              </w:rPr>
              <w:t>залізничного</w:t>
            </w:r>
            <w:r w:rsidRPr="00B4734E">
              <w:rPr>
                <w:rFonts w:ascii="Times New Roman" w:eastAsia="Times New Roman" w:hAnsi="Times New Roman" w:cs="Times New Roman"/>
                <w:spacing w:val="-3"/>
                <w:kern w:val="0"/>
                <w:sz w:val="28"/>
                <w:szCs w:val="28"/>
                <w:lang w:val="uk-UA" w:eastAsia="en-US"/>
              </w:rPr>
              <w:t xml:space="preserve"> </w:t>
            </w:r>
            <w:r w:rsidRPr="00B4734E">
              <w:rPr>
                <w:rFonts w:ascii="Times New Roman" w:eastAsia="Times New Roman" w:hAnsi="Times New Roman" w:cs="Times New Roman"/>
                <w:kern w:val="0"/>
                <w:sz w:val="28"/>
                <w:szCs w:val="28"/>
                <w:lang w:val="uk-UA" w:eastAsia="en-US"/>
              </w:rPr>
              <w:t>транспорту</w:t>
            </w:r>
            <w:r w:rsidRPr="00B4734E">
              <w:rPr>
                <w:rFonts w:ascii="Times New Roman" w:eastAsia="Times New Roman" w:hAnsi="Times New Roman" w:cs="Times New Roman"/>
                <w:kern w:val="0"/>
                <w:sz w:val="28"/>
                <w:szCs w:val="28"/>
                <w:lang w:val="uk-UA" w:eastAsia="en-US"/>
              </w:rPr>
              <w:tab/>
            </w:r>
            <w:r w:rsidRPr="00B4734E">
              <w:rPr>
                <w:rFonts w:ascii="Times New Roman" w:eastAsia="Times New Roman" w:hAnsi="Times New Roman" w:cs="Times New Roman"/>
                <w:spacing w:val="-9"/>
                <w:kern w:val="0"/>
                <w:sz w:val="28"/>
                <w:szCs w:val="28"/>
                <w:lang w:val="uk-UA" w:eastAsia="en-US"/>
              </w:rPr>
              <w:t>37</w:t>
            </w:r>
          </w:hyperlink>
        </w:p>
        <w:p w:rsidR="00B4734E" w:rsidRPr="00B4734E" w:rsidRDefault="00B4734E" w:rsidP="00B4734E">
          <w:pPr>
            <w:numPr>
              <w:ilvl w:val="1"/>
              <w:numId w:val="44"/>
            </w:numPr>
            <w:tabs>
              <w:tab w:val="clear" w:pos="709"/>
              <w:tab w:val="left" w:pos="922"/>
              <w:tab w:val="left" w:leader="dot" w:pos="9326"/>
            </w:tabs>
            <w:suppressAutoHyphens w:val="0"/>
            <w:autoSpaceDE w:val="0"/>
            <w:autoSpaceDN w:val="0"/>
            <w:spacing w:after="0" w:line="314" w:lineRule="exact"/>
            <w:ind w:left="921" w:hanging="423"/>
            <w:jc w:val="left"/>
            <w:rPr>
              <w:rFonts w:ascii="Times New Roman" w:eastAsia="Times New Roman" w:hAnsi="Times New Roman" w:cs="Times New Roman"/>
              <w:kern w:val="0"/>
              <w:sz w:val="28"/>
              <w:szCs w:val="28"/>
              <w:lang w:val="uk-UA" w:eastAsia="en-US"/>
            </w:rPr>
          </w:pPr>
          <w:hyperlink w:anchor="_TOC_250025" w:history="1">
            <w:r w:rsidRPr="00B4734E">
              <w:rPr>
                <w:rFonts w:ascii="Times New Roman" w:eastAsia="Times New Roman" w:hAnsi="Times New Roman" w:cs="Times New Roman"/>
                <w:kern w:val="0"/>
                <w:sz w:val="28"/>
                <w:szCs w:val="28"/>
                <w:lang w:val="uk-UA" w:eastAsia="en-US"/>
              </w:rPr>
              <w:t>Постановка</w:t>
            </w:r>
            <w:r w:rsidRPr="00B4734E">
              <w:rPr>
                <w:rFonts w:ascii="Times New Roman" w:eastAsia="Times New Roman" w:hAnsi="Times New Roman" w:cs="Times New Roman"/>
                <w:spacing w:val="-2"/>
                <w:kern w:val="0"/>
                <w:sz w:val="28"/>
                <w:szCs w:val="28"/>
                <w:lang w:val="uk-UA" w:eastAsia="en-US"/>
              </w:rPr>
              <w:t xml:space="preserve"> </w:t>
            </w:r>
            <w:r w:rsidRPr="00B4734E">
              <w:rPr>
                <w:rFonts w:ascii="Times New Roman" w:eastAsia="Times New Roman" w:hAnsi="Times New Roman" w:cs="Times New Roman"/>
                <w:kern w:val="0"/>
                <w:sz w:val="28"/>
                <w:szCs w:val="28"/>
                <w:lang w:val="uk-UA" w:eastAsia="en-US"/>
              </w:rPr>
              <w:t>завдань</w:t>
            </w:r>
            <w:r w:rsidRPr="00B4734E">
              <w:rPr>
                <w:rFonts w:ascii="Times New Roman" w:eastAsia="Times New Roman" w:hAnsi="Times New Roman" w:cs="Times New Roman"/>
                <w:spacing w:val="-5"/>
                <w:kern w:val="0"/>
                <w:sz w:val="28"/>
                <w:szCs w:val="28"/>
                <w:lang w:val="uk-UA" w:eastAsia="en-US"/>
              </w:rPr>
              <w:t xml:space="preserve"> </w:t>
            </w:r>
            <w:r w:rsidRPr="00B4734E">
              <w:rPr>
                <w:rFonts w:ascii="Times New Roman" w:eastAsia="Times New Roman" w:hAnsi="Times New Roman" w:cs="Times New Roman"/>
                <w:kern w:val="0"/>
                <w:sz w:val="28"/>
                <w:szCs w:val="28"/>
                <w:lang w:val="uk-UA" w:eastAsia="en-US"/>
              </w:rPr>
              <w:t>досліджень</w:t>
            </w:r>
            <w:r w:rsidRPr="00B4734E">
              <w:rPr>
                <w:rFonts w:ascii="Times New Roman" w:eastAsia="Times New Roman" w:hAnsi="Times New Roman" w:cs="Times New Roman"/>
                <w:kern w:val="0"/>
                <w:sz w:val="28"/>
                <w:szCs w:val="28"/>
                <w:lang w:val="uk-UA" w:eastAsia="en-US"/>
              </w:rPr>
              <w:tab/>
              <w:t>41</w:t>
            </w:r>
          </w:hyperlink>
        </w:p>
        <w:p w:rsidR="00B4734E" w:rsidRPr="00B4734E" w:rsidRDefault="00B4734E" w:rsidP="00B4734E">
          <w:pPr>
            <w:tabs>
              <w:tab w:val="clear" w:pos="709"/>
              <w:tab w:val="left" w:leader="dot" w:pos="9326"/>
            </w:tabs>
            <w:suppressAutoHyphens w:val="0"/>
            <w:autoSpaceDE w:val="0"/>
            <w:autoSpaceDN w:val="0"/>
            <w:spacing w:before="158" w:after="0" w:line="240" w:lineRule="auto"/>
            <w:ind w:left="259" w:firstLine="0"/>
            <w:jc w:val="left"/>
            <w:rPr>
              <w:rFonts w:ascii="Times New Roman" w:eastAsia="Times New Roman" w:hAnsi="Times New Roman" w:cs="Times New Roman"/>
              <w:kern w:val="0"/>
              <w:sz w:val="28"/>
              <w:szCs w:val="28"/>
              <w:lang w:val="uk-UA" w:eastAsia="en-US"/>
            </w:rPr>
          </w:pPr>
          <w:hyperlink w:anchor="_TOC_250024" w:history="1">
            <w:r w:rsidRPr="00B4734E">
              <w:rPr>
                <w:rFonts w:ascii="Times New Roman" w:eastAsia="Times New Roman" w:hAnsi="Times New Roman" w:cs="Times New Roman"/>
                <w:kern w:val="0"/>
                <w:sz w:val="28"/>
                <w:szCs w:val="28"/>
                <w:lang w:val="uk-UA" w:eastAsia="en-US"/>
              </w:rPr>
              <w:t>Висновки до</w:t>
            </w:r>
            <w:r w:rsidRPr="00B4734E">
              <w:rPr>
                <w:rFonts w:ascii="Times New Roman" w:eastAsia="Times New Roman" w:hAnsi="Times New Roman" w:cs="Times New Roman"/>
                <w:spacing w:val="-3"/>
                <w:kern w:val="0"/>
                <w:sz w:val="28"/>
                <w:szCs w:val="28"/>
                <w:lang w:val="uk-UA" w:eastAsia="en-US"/>
              </w:rPr>
              <w:t xml:space="preserve"> </w:t>
            </w:r>
            <w:r w:rsidRPr="00B4734E">
              <w:rPr>
                <w:rFonts w:ascii="Times New Roman" w:eastAsia="Times New Roman" w:hAnsi="Times New Roman" w:cs="Times New Roman"/>
                <w:kern w:val="0"/>
                <w:sz w:val="28"/>
                <w:szCs w:val="28"/>
                <w:lang w:val="uk-UA" w:eastAsia="en-US"/>
              </w:rPr>
              <w:t>розділу</w:t>
            </w:r>
            <w:r w:rsidRPr="00B4734E">
              <w:rPr>
                <w:rFonts w:ascii="Times New Roman" w:eastAsia="Times New Roman" w:hAnsi="Times New Roman" w:cs="Times New Roman"/>
                <w:spacing w:val="-5"/>
                <w:kern w:val="0"/>
                <w:sz w:val="28"/>
                <w:szCs w:val="28"/>
                <w:lang w:val="uk-UA" w:eastAsia="en-US"/>
              </w:rPr>
              <w:t xml:space="preserve"> </w:t>
            </w:r>
            <w:r w:rsidRPr="00B4734E">
              <w:rPr>
                <w:rFonts w:ascii="Times New Roman" w:eastAsia="Times New Roman" w:hAnsi="Times New Roman" w:cs="Times New Roman"/>
                <w:kern w:val="0"/>
                <w:sz w:val="28"/>
                <w:szCs w:val="28"/>
                <w:lang w:val="uk-UA" w:eastAsia="en-US"/>
              </w:rPr>
              <w:t>1</w:t>
            </w:r>
            <w:r w:rsidRPr="00B4734E">
              <w:rPr>
                <w:rFonts w:ascii="Times New Roman" w:eastAsia="Times New Roman" w:hAnsi="Times New Roman" w:cs="Times New Roman"/>
                <w:kern w:val="0"/>
                <w:sz w:val="28"/>
                <w:szCs w:val="28"/>
                <w:lang w:val="uk-UA" w:eastAsia="en-US"/>
              </w:rPr>
              <w:tab/>
              <w:t>41</w:t>
            </w:r>
          </w:hyperlink>
        </w:p>
        <w:p w:rsidR="00B4734E" w:rsidRPr="00B4734E" w:rsidRDefault="00B4734E" w:rsidP="00B4734E">
          <w:pPr>
            <w:tabs>
              <w:tab w:val="clear" w:pos="709"/>
            </w:tabs>
            <w:suppressAutoHyphens w:val="0"/>
            <w:autoSpaceDE w:val="0"/>
            <w:autoSpaceDN w:val="0"/>
            <w:spacing w:before="158" w:after="0" w:line="362" w:lineRule="auto"/>
            <w:ind w:left="259" w:right="723" w:firstLine="0"/>
            <w:jc w:val="left"/>
            <w:rPr>
              <w:rFonts w:ascii="Times New Roman" w:eastAsia="Times New Roman" w:hAnsi="Times New Roman" w:cs="Times New Roman"/>
              <w:kern w:val="0"/>
              <w:sz w:val="28"/>
              <w:szCs w:val="28"/>
              <w:lang w:val="uk-UA" w:eastAsia="en-US"/>
            </w:rPr>
          </w:pPr>
          <w:r w:rsidRPr="00B4734E">
            <w:rPr>
              <w:rFonts w:ascii="Times New Roman" w:eastAsia="Times New Roman" w:hAnsi="Times New Roman" w:cs="Times New Roman"/>
              <w:kern w:val="0"/>
              <w:sz w:val="28"/>
              <w:szCs w:val="28"/>
              <w:lang w:val="uk-UA" w:eastAsia="en-US"/>
            </w:rPr>
            <w:t>РОЗДІЛ 2. МОДЕЛІ ОЦІНКИ РІВНЯ ЕКОЛОГІЧНОЇ БЕЗПЕКИ ПІД ЧАС ЕКСПЛУАТАЦІЇ РУХОМОГО СКЛАДУ ЗАЛІЗНИЧНОГО ТРАНСПОРТУ</w:t>
          </w:r>
        </w:p>
        <w:p w:rsidR="00B4734E" w:rsidRPr="00B4734E" w:rsidRDefault="00B4734E" w:rsidP="00B4734E">
          <w:pPr>
            <w:tabs>
              <w:tab w:val="clear" w:pos="709"/>
            </w:tabs>
            <w:suppressAutoHyphens w:val="0"/>
            <w:autoSpaceDE w:val="0"/>
            <w:autoSpaceDN w:val="0"/>
            <w:spacing w:after="0" w:line="319" w:lineRule="exact"/>
            <w:ind w:left="288" w:firstLine="0"/>
            <w:jc w:val="left"/>
            <w:rPr>
              <w:rFonts w:ascii="Times New Roman" w:eastAsia="Times New Roman" w:hAnsi="Times New Roman" w:cs="Times New Roman"/>
              <w:kern w:val="0"/>
              <w:sz w:val="28"/>
              <w:szCs w:val="28"/>
              <w:lang w:val="uk-UA" w:eastAsia="en-US"/>
            </w:rPr>
          </w:pPr>
          <w:r w:rsidRPr="00B4734E">
            <w:rPr>
              <w:rFonts w:ascii="Times New Roman" w:eastAsia="Times New Roman" w:hAnsi="Times New Roman" w:cs="Times New Roman"/>
              <w:spacing w:val="2"/>
              <w:w w:val="95"/>
              <w:kern w:val="0"/>
              <w:sz w:val="28"/>
              <w:szCs w:val="28"/>
              <w:lang w:val="uk-UA" w:eastAsia="en-US"/>
            </w:rPr>
            <w:t xml:space="preserve">.............................................................................................................................     </w:t>
          </w:r>
          <w:r w:rsidRPr="00B4734E">
            <w:rPr>
              <w:rFonts w:ascii="Times New Roman" w:eastAsia="Times New Roman" w:hAnsi="Times New Roman" w:cs="Times New Roman"/>
              <w:spacing w:val="51"/>
              <w:w w:val="95"/>
              <w:kern w:val="0"/>
              <w:sz w:val="28"/>
              <w:szCs w:val="28"/>
              <w:lang w:val="uk-UA" w:eastAsia="en-US"/>
            </w:rPr>
            <w:t xml:space="preserve"> </w:t>
          </w:r>
          <w:r w:rsidRPr="00B4734E">
            <w:rPr>
              <w:rFonts w:ascii="Times New Roman" w:eastAsia="Times New Roman" w:hAnsi="Times New Roman" w:cs="Times New Roman"/>
              <w:w w:val="95"/>
              <w:kern w:val="0"/>
              <w:sz w:val="28"/>
              <w:szCs w:val="28"/>
              <w:lang w:val="uk-UA" w:eastAsia="en-US"/>
            </w:rPr>
            <w:t>43</w:t>
          </w:r>
        </w:p>
        <w:p w:rsidR="00B4734E" w:rsidRPr="00B4734E" w:rsidRDefault="00B4734E" w:rsidP="00B4734E">
          <w:pPr>
            <w:tabs>
              <w:tab w:val="clear" w:pos="709"/>
              <w:tab w:val="left" w:leader="dot" w:pos="9326"/>
            </w:tabs>
            <w:suppressAutoHyphens w:val="0"/>
            <w:autoSpaceDE w:val="0"/>
            <w:autoSpaceDN w:val="0"/>
            <w:spacing w:before="158" w:after="0" w:line="240" w:lineRule="auto"/>
            <w:ind w:left="499" w:firstLine="0"/>
            <w:jc w:val="left"/>
            <w:rPr>
              <w:rFonts w:ascii="Times New Roman" w:eastAsia="Times New Roman" w:hAnsi="Times New Roman" w:cs="Times New Roman"/>
              <w:kern w:val="0"/>
              <w:sz w:val="28"/>
              <w:szCs w:val="28"/>
              <w:lang w:val="uk-UA" w:eastAsia="en-US"/>
            </w:rPr>
          </w:pPr>
          <w:hyperlink w:anchor="_TOC_250023" w:history="1">
            <w:r w:rsidRPr="00B4734E">
              <w:rPr>
                <w:rFonts w:ascii="Times New Roman" w:eastAsia="Times New Roman" w:hAnsi="Times New Roman" w:cs="Times New Roman"/>
                <w:kern w:val="0"/>
                <w:sz w:val="28"/>
                <w:szCs w:val="28"/>
                <w:lang w:val="uk-UA" w:eastAsia="en-US"/>
              </w:rPr>
              <w:t>2.1 Особливості класу задач,</w:t>
            </w:r>
            <w:r w:rsidRPr="00B4734E">
              <w:rPr>
                <w:rFonts w:ascii="Times New Roman" w:eastAsia="Times New Roman" w:hAnsi="Times New Roman" w:cs="Times New Roman"/>
                <w:spacing w:val="-13"/>
                <w:kern w:val="0"/>
                <w:sz w:val="28"/>
                <w:szCs w:val="28"/>
                <w:lang w:val="uk-UA" w:eastAsia="en-US"/>
              </w:rPr>
              <w:t xml:space="preserve"> </w:t>
            </w:r>
            <w:r w:rsidRPr="00B4734E">
              <w:rPr>
                <w:rFonts w:ascii="Times New Roman" w:eastAsia="Times New Roman" w:hAnsi="Times New Roman" w:cs="Times New Roman"/>
                <w:kern w:val="0"/>
                <w:sz w:val="28"/>
                <w:szCs w:val="28"/>
                <w:lang w:val="uk-UA" w:eastAsia="en-US"/>
              </w:rPr>
              <w:t>що</w:t>
            </w:r>
            <w:r w:rsidRPr="00B4734E">
              <w:rPr>
                <w:rFonts w:ascii="Times New Roman" w:eastAsia="Times New Roman" w:hAnsi="Times New Roman" w:cs="Times New Roman"/>
                <w:spacing w:val="-2"/>
                <w:kern w:val="0"/>
                <w:sz w:val="28"/>
                <w:szCs w:val="28"/>
                <w:lang w:val="uk-UA" w:eastAsia="en-US"/>
              </w:rPr>
              <w:t xml:space="preserve"> </w:t>
            </w:r>
            <w:r w:rsidRPr="00B4734E">
              <w:rPr>
                <w:rFonts w:ascii="Times New Roman" w:eastAsia="Times New Roman" w:hAnsi="Times New Roman" w:cs="Times New Roman"/>
                <w:kern w:val="0"/>
                <w:sz w:val="28"/>
                <w:szCs w:val="28"/>
                <w:lang w:val="uk-UA" w:eastAsia="en-US"/>
              </w:rPr>
              <w:t>розглядається</w:t>
            </w:r>
            <w:r w:rsidRPr="00B4734E">
              <w:rPr>
                <w:rFonts w:ascii="Times New Roman" w:eastAsia="Times New Roman" w:hAnsi="Times New Roman" w:cs="Times New Roman"/>
                <w:kern w:val="0"/>
                <w:sz w:val="28"/>
                <w:szCs w:val="28"/>
                <w:lang w:val="uk-UA" w:eastAsia="en-US"/>
              </w:rPr>
              <w:tab/>
              <w:t>44</w:t>
            </w:r>
          </w:hyperlink>
        </w:p>
        <w:p w:rsidR="00B4734E" w:rsidRPr="00B4734E" w:rsidRDefault="00B4734E" w:rsidP="00B4734E">
          <w:pPr>
            <w:tabs>
              <w:tab w:val="clear" w:pos="709"/>
              <w:tab w:val="left" w:leader="dot" w:pos="9326"/>
            </w:tabs>
            <w:suppressAutoHyphens w:val="0"/>
            <w:autoSpaceDE w:val="0"/>
            <w:autoSpaceDN w:val="0"/>
            <w:spacing w:before="163" w:after="0" w:line="357" w:lineRule="auto"/>
            <w:ind w:left="499" w:right="493" w:firstLine="0"/>
            <w:jc w:val="left"/>
            <w:rPr>
              <w:rFonts w:ascii="Times New Roman" w:eastAsia="Times New Roman" w:hAnsi="Times New Roman" w:cs="Times New Roman"/>
              <w:kern w:val="0"/>
              <w:sz w:val="28"/>
              <w:szCs w:val="28"/>
              <w:lang w:val="uk-UA" w:eastAsia="en-US"/>
            </w:rPr>
          </w:pPr>
          <w:hyperlink w:anchor="_TOC_250022" w:history="1">
            <w:r w:rsidRPr="00B4734E">
              <w:rPr>
                <w:rFonts w:ascii="Times New Roman" w:eastAsia="Times New Roman" w:hAnsi="Times New Roman" w:cs="Times New Roman"/>
                <w:kern w:val="0"/>
                <w:sz w:val="28"/>
                <w:szCs w:val="28"/>
                <w:lang w:val="uk-UA" w:eastAsia="en-US"/>
              </w:rPr>
              <w:t xml:space="preserve">2.2. Модель забруднення атмосферного повітря в </w:t>
            </w:r>
            <w:r w:rsidRPr="00B4734E">
              <w:rPr>
                <w:rFonts w:ascii="Times New Roman" w:eastAsia="Times New Roman" w:hAnsi="Times New Roman" w:cs="Times New Roman"/>
                <w:spacing w:val="2"/>
                <w:kern w:val="0"/>
                <w:sz w:val="28"/>
                <w:szCs w:val="28"/>
                <w:lang w:val="uk-UA" w:eastAsia="en-US"/>
              </w:rPr>
              <w:t xml:space="preserve">разі </w:t>
            </w:r>
            <w:r w:rsidRPr="00B4734E">
              <w:rPr>
                <w:rFonts w:ascii="Times New Roman" w:eastAsia="Times New Roman" w:hAnsi="Times New Roman" w:cs="Times New Roman"/>
                <w:kern w:val="0"/>
                <w:sz w:val="28"/>
                <w:szCs w:val="28"/>
                <w:lang w:val="uk-UA" w:eastAsia="en-US"/>
              </w:rPr>
              <w:t>емісії небезпечних речовин на</w:t>
            </w:r>
            <w:r w:rsidRPr="00B4734E">
              <w:rPr>
                <w:rFonts w:ascii="Times New Roman" w:eastAsia="Times New Roman" w:hAnsi="Times New Roman" w:cs="Times New Roman"/>
                <w:spacing w:val="-5"/>
                <w:kern w:val="0"/>
                <w:sz w:val="28"/>
                <w:szCs w:val="28"/>
                <w:lang w:val="uk-UA" w:eastAsia="en-US"/>
              </w:rPr>
              <w:t xml:space="preserve"> </w:t>
            </w:r>
            <w:r w:rsidRPr="00B4734E">
              <w:rPr>
                <w:rFonts w:ascii="Times New Roman" w:eastAsia="Times New Roman" w:hAnsi="Times New Roman" w:cs="Times New Roman"/>
                <w:kern w:val="0"/>
                <w:sz w:val="28"/>
                <w:szCs w:val="28"/>
                <w:lang w:val="uk-UA" w:eastAsia="en-US"/>
              </w:rPr>
              <w:t>залізничному</w:t>
            </w:r>
            <w:r w:rsidRPr="00B4734E">
              <w:rPr>
                <w:rFonts w:ascii="Times New Roman" w:eastAsia="Times New Roman" w:hAnsi="Times New Roman" w:cs="Times New Roman"/>
                <w:spacing w:val="-7"/>
                <w:kern w:val="0"/>
                <w:sz w:val="28"/>
                <w:szCs w:val="28"/>
                <w:lang w:val="uk-UA" w:eastAsia="en-US"/>
              </w:rPr>
              <w:t xml:space="preserve"> </w:t>
            </w:r>
            <w:r w:rsidRPr="00B4734E">
              <w:rPr>
                <w:rFonts w:ascii="Times New Roman" w:eastAsia="Times New Roman" w:hAnsi="Times New Roman" w:cs="Times New Roman"/>
                <w:kern w:val="0"/>
                <w:sz w:val="28"/>
                <w:szCs w:val="28"/>
                <w:lang w:val="uk-UA" w:eastAsia="en-US"/>
              </w:rPr>
              <w:t>транспорті</w:t>
            </w:r>
            <w:r w:rsidRPr="00B4734E">
              <w:rPr>
                <w:rFonts w:ascii="Times New Roman" w:eastAsia="Times New Roman" w:hAnsi="Times New Roman" w:cs="Times New Roman"/>
                <w:kern w:val="0"/>
                <w:sz w:val="28"/>
                <w:szCs w:val="28"/>
                <w:lang w:val="uk-UA" w:eastAsia="en-US"/>
              </w:rPr>
              <w:tab/>
            </w:r>
            <w:r w:rsidRPr="00B4734E">
              <w:rPr>
                <w:rFonts w:ascii="Times New Roman" w:eastAsia="Times New Roman" w:hAnsi="Times New Roman" w:cs="Times New Roman"/>
                <w:spacing w:val="-9"/>
                <w:kern w:val="0"/>
                <w:sz w:val="28"/>
                <w:szCs w:val="28"/>
                <w:lang w:val="uk-UA" w:eastAsia="en-US"/>
              </w:rPr>
              <w:t>45</w:t>
            </w:r>
          </w:hyperlink>
        </w:p>
        <w:p w:rsidR="00B4734E" w:rsidRPr="00B4734E" w:rsidRDefault="00B4734E" w:rsidP="00B4734E">
          <w:pPr>
            <w:numPr>
              <w:ilvl w:val="1"/>
              <w:numId w:val="43"/>
            </w:numPr>
            <w:tabs>
              <w:tab w:val="clear" w:pos="709"/>
              <w:tab w:val="left" w:pos="922"/>
              <w:tab w:val="left" w:leader="dot" w:pos="9326"/>
            </w:tabs>
            <w:suppressAutoHyphens w:val="0"/>
            <w:autoSpaceDE w:val="0"/>
            <w:autoSpaceDN w:val="0"/>
            <w:spacing w:before="5" w:after="0" w:line="362" w:lineRule="auto"/>
            <w:ind w:right="493" w:firstLine="0"/>
            <w:jc w:val="left"/>
            <w:rPr>
              <w:rFonts w:ascii="Times New Roman" w:eastAsia="Times New Roman" w:hAnsi="Times New Roman" w:cs="Times New Roman"/>
              <w:kern w:val="0"/>
              <w:sz w:val="28"/>
              <w:szCs w:val="28"/>
              <w:lang w:val="uk-UA" w:eastAsia="en-US"/>
            </w:rPr>
          </w:pPr>
          <w:hyperlink w:anchor="_TOC_250021" w:history="1">
            <w:r w:rsidRPr="00B4734E">
              <w:rPr>
                <w:rFonts w:ascii="Times New Roman" w:eastAsia="Times New Roman" w:hAnsi="Times New Roman" w:cs="Times New Roman"/>
                <w:kern w:val="0"/>
                <w:sz w:val="28"/>
                <w:szCs w:val="28"/>
                <w:lang w:val="uk-UA" w:eastAsia="en-US"/>
              </w:rPr>
              <w:t>Оцінка територіального ризику в разі емісії небезпечних речовин на залізничному</w:t>
            </w:r>
            <w:r w:rsidRPr="00B4734E">
              <w:rPr>
                <w:rFonts w:ascii="Times New Roman" w:eastAsia="Times New Roman" w:hAnsi="Times New Roman" w:cs="Times New Roman"/>
                <w:spacing w:val="-3"/>
                <w:kern w:val="0"/>
                <w:sz w:val="28"/>
                <w:szCs w:val="28"/>
                <w:lang w:val="uk-UA" w:eastAsia="en-US"/>
              </w:rPr>
              <w:t xml:space="preserve"> </w:t>
            </w:r>
            <w:r w:rsidRPr="00B4734E">
              <w:rPr>
                <w:rFonts w:ascii="Times New Roman" w:eastAsia="Times New Roman" w:hAnsi="Times New Roman" w:cs="Times New Roman"/>
                <w:kern w:val="0"/>
                <w:sz w:val="28"/>
                <w:szCs w:val="28"/>
                <w:lang w:val="uk-UA" w:eastAsia="en-US"/>
              </w:rPr>
              <w:t>транспорті</w:t>
            </w:r>
            <w:r w:rsidRPr="00B4734E">
              <w:rPr>
                <w:rFonts w:ascii="Times New Roman" w:eastAsia="Times New Roman" w:hAnsi="Times New Roman" w:cs="Times New Roman"/>
                <w:kern w:val="0"/>
                <w:sz w:val="28"/>
                <w:szCs w:val="28"/>
                <w:lang w:val="uk-UA" w:eastAsia="en-US"/>
              </w:rPr>
              <w:tab/>
            </w:r>
            <w:r w:rsidRPr="00B4734E">
              <w:rPr>
                <w:rFonts w:ascii="Times New Roman" w:eastAsia="Times New Roman" w:hAnsi="Times New Roman" w:cs="Times New Roman"/>
                <w:spacing w:val="-9"/>
                <w:kern w:val="0"/>
                <w:sz w:val="28"/>
                <w:szCs w:val="28"/>
                <w:lang w:val="uk-UA" w:eastAsia="en-US"/>
              </w:rPr>
              <w:t>55</w:t>
            </w:r>
          </w:hyperlink>
        </w:p>
        <w:p w:rsidR="00B4734E" w:rsidRPr="00B4734E" w:rsidRDefault="00B4734E" w:rsidP="00B4734E">
          <w:pPr>
            <w:numPr>
              <w:ilvl w:val="1"/>
              <w:numId w:val="43"/>
            </w:numPr>
            <w:tabs>
              <w:tab w:val="clear" w:pos="709"/>
              <w:tab w:val="left" w:pos="922"/>
              <w:tab w:val="left" w:leader="dot" w:pos="9326"/>
            </w:tabs>
            <w:suppressAutoHyphens w:val="0"/>
            <w:autoSpaceDE w:val="0"/>
            <w:autoSpaceDN w:val="0"/>
            <w:spacing w:after="0" w:line="362" w:lineRule="auto"/>
            <w:ind w:right="493" w:firstLine="0"/>
            <w:jc w:val="left"/>
            <w:rPr>
              <w:rFonts w:ascii="Times New Roman" w:eastAsia="Times New Roman" w:hAnsi="Times New Roman" w:cs="Times New Roman"/>
              <w:kern w:val="0"/>
              <w:sz w:val="28"/>
              <w:szCs w:val="28"/>
              <w:lang w:val="uk-UA" w:eastAsia="en-US"/>
            </w:rPr>
          </w:pPr>
          <w:hyperlink w:anchor="_TOC_250020" w:history="1">
            <w:r w:rsidRPr="00B4734E">
              <w:rPr>
                <w:rFonts w:ascii="Times New Roman" w:eastAsia="Times New Roman" w:hAnsi="Times New Roman" w:cs="Times New Roman"/>
                <w:kern w:val="0"/>
                <w:sz w:val="28"/>
                <w:szCs w:val="28"/>
                <w:lang w:val="uk-UA" w:eastAsia="en-US"/>
              </w:rPr>
              <w:t>Оцінка розмірів забрудненої поверхні землі в разі емісії хімічно небезпечних</w:t>
            </w:r>
            <w:r w:rsidRPr="00B4734E">
              <w:rPr>
                <w:rFonts w:ascii="Times New Roman" w:eastAsia="Times New Roman" w:hAnsi="Times New Roman" w:cs="Times New Roman"/>
                <w:spacing w:val="-6"/>
                <w:kern w:val="0"/>
                <w:sz w:val="28"/>
                <w:szCs w:val="28"/>
                <w:lang w:val="uk-UA" w:eastAsia="en-US"/>
              </w:rPr>
              <w:t xml:space="preserve"> </w:t>
            </w:r>
            <w:r w:rsidRPr="00B4734E">
              <w:rPr>
                <w:rFonts w:ascii="Times New Roman" w:eastAsia="Times New Roman" w:hAnsi="Times New Roman" w:cs="Times New Roman"/>
                <w:kern w:val="0"/>
                <w:sz w:val="28"/>
                <w:szCs w:val="28"/>
                <w:lang w:val="uk-UA" w:eastAsia="en-US"/>
              </w:rPr>
              <w:t>речовин</w:t>
            </w:r>
            <w:r w:rsidRPr="00B4734E">
              <w:rPr>
                <w:rFonts w:ascii="Times New Roman" w:eastAsia="Times New Roman" w:hAnsi="Times New Roman" w:cs="Times New Roman"/>
                <w:kern w:val="0"/>
                <w:sz w:val="28"/>
                <w:szCs w:val="28"/>
                <w:lang w:val="uk-UA" w:eastAsia="en-US"/>
              </w:rPr>
              <w:tab/>
            </w:r>
            <w:r w:rsidRPr="00B4734E">
              <w:rPr>
                <w:rFonts w:ascii="Times New Roman" w:eastAsia="Times New Roman" w:hAnsi="Times New Roman" w:cs="Times New Roman"/>
                <w:spacing w:val="-9"/>
                <w:kern w:val="0"/>
                <w:sz w:val="28"/>
                <w:szCs w:val="28"/>
                <w:lang w:val="uk-UA" w:eastAsia="en-US"/>
              </w:rPr>
              <w:t>61</w:t>
            </w:r>
          </w:hyperlink>
        </w:p>
        <w:p w:rsidR="00B4734E" w:rsidRPr="00B4734E" w:rsidRDefault="00B4734E" w:rsidP="00B4734E">
          <w:pPr>
            <w:numPr>
              <w:ilvl w:val="1"/>
              <w:numId w:val="43"/>
            </w:numPr>
            <w:tabs>
              <w:tab w:val="clear" w:pos="709"/>
              <w:tab w:val="left" w:pos="922"/>
              <w:tab w:val="left" w:leader="dot" w:pos="9326"/>
            </w:tabs>
            <w:suppressAutoHyphens w:val="0"/>
            <w:autoSpaceDE w:val="0"/>
            <w:autoSpaceDN w:val="0"/>
            <w:spacing w:after="0" w:line="319" w:lineRule="exact"/>
            <w:ind w:left="921" w:hanging="423"/>
            <w:jc w:val="left"/>
            <w:rPr>
              <w:rFonts w:ascii="Times New Roman" w:eastAsia="Times New Roman" w:hAnsi="Times New Roman" w:cs="Times New Roman"/>
              <w:kern w:val="0"/>
              <w:sz w:val="28"/>
              <w:szCs w:val="28"/>
              <w:lang w:val="uk-UA" w:eastAsia="en-US"/>
            </w:rPr>
          </w:pPr>
          <w:hyperlink w:anchor="_TOC_250019" w:history="1">
            <w:r w:rsidRPr="00B4734E">
              <w:rPr>
                <w:rFonts w:ascii="Times New Roman" w:eastAsia="Times New Roman" w:hAnsi="Times New Roman" w:cs="Times New Roman"/>
                <w:kern w:val="0"/>
                <w:sz w:val="28"/>
                <w:szCs w:val="28"/>
                <w:lang w:val="uk-UA" w:eastAsia="en-US"/>
              </w:rPr>
              <w:t>Модель вітрового потоку в зоні</w:t>
            </w:r>
            <w:r w:rsidRPr="00B4734E">
              <w:rPr>
                <w:rFonts w:ascii="Times New Roman" w:eastAsia="Times New Roman" w:hAnsi="Times New Roman" w:cs="Times New Roman"/>
                <w:spacing w:val="-22"/>
                <w:kern w:val="0"/>
                <w:sz w:val="28"/>
                <w:szCs w:val="28"/>
                <w:lang w:val="uk-UA" w:eastAsia="en-US"/>
              </w:rPr>
              <w:t xml:space="preserve"> </w:t>
            </w:r>
            <w:r w:rsidRPr="00B4734E">
              <w:rPr>
                <w:rFonts w:ascii="Times New Roman" w:eastAsia="Times New Roman" w:hAnsi="Times New Roman" w:cs="Times New Roman"/>
                <w:kern w:val="0"/>
                <w:sz w:val="28"/>
                <w:szCs w:val="28"/>
                <w:lang w:val="uk-UA" w:eastAsia="en-US"/>
              </w:rPr>
              <w:t>аварійного</w:t>
            </w:r>
            <w:r w:rsidRPr="00B4734E">
              <w:rPr>
                <w:rFonts w:ascii="Times New Roman" w:eastAsia="Times New Roman" w:hAnsi="Times New Roman" w:cs="Times New Roman"/>
                <w:spacing w:val="-2"/>
                <w:kern w:val="0"/>
                <w:sz w:val="28"/>
                <w:szCs w:val="28"/>
                <w:lang w:val="uk-UA" w:eastAsia="en-US"/>
              </w:rPr>
              <w:t xml:space="preserve"> </w:t>
            </w:r>
            <w:r w:rsidRPr="00B4734E">
              <w:rPr>
                <w:rFonts w:ascii="Times New Roman" w:eastAsia="Times New Roman" w:hAnsi="Times New Roman" w:cs="Times New Roman"/>
                <w:kern w:val="0"/>
                <w:sz w:val="28"/>
                <w:szCs w:val="28"/>
                <w:lang w:val="uk-UA" w:eastAsia="en-US"/>
              </w:rPr>
              <w:t>розливу</w:t>
            </w:r>
            <w:r w:rsidRPr="00B4734E">
              <w:rPr>
                <w:rFonts w:ascii="Times New Roman" w:eastAsia="Times New Roman" w:hAnsi="Times New Roman" w:cs="Times New Roman"/>
                <w:kern w:val="0"/>
                <w:sz w:val="28"/>
                <w:szCs w:val="28"/>
                <w:lang w:val="uk-UA" w:eastAsia="en-US"/>
              </w:rPr>
              <w:tab/>
              <w:t>63</w:t>
            </w:r>
          </w:hyperlink>
        </w:p>
        <w:p w:rsidR="00B4734E" w:rsidRPr="00B4734E" w:rsidRDefault="00B4734E" w:rsidP="00B4734E">
          <w:pPr>
            <w:tabs>
              <w:tab w:val="clear" w:pos="709"/>
              <w:tab w:val="left" w:leader="dot" w:pos="9326"/>
            </w:tabs>
            <w:suppressAutoHyphens w:val="0"/>
            <w:autoSpaceDE w:val="0"/>
            <w:autoSpaceDN w:val="0"/>
            <w:spacing w:before="150" w:after="0" w:line="240" w:lineRule="auto"/>
            <w:ind w:left="259" w:firstLine="0"/>
            <w:jc w:val="left"/>
            <w:rPr>
              <w:rFonts w:ascii="Times New Roman" w:eastAsia="Times New Roman" w:hAnsi="Times New Roman" w:cs="Times New Roman"/>
              <w:kern w:val="0"/>
              <w:sz w:val="28"/>
              <w:szCs w:val="28"/>
              <w:lang w:val="uk-UA" w:eastAsia="en-US"/>
            </w:rPr>
          </w:pPr>
          <w:hyperlink w:anchor="_TOC_250018" w:history="1">
            <w:r w:rsidRPr="00B4734E">
              <w:rPr>
                <w:rFonts w:ascii="Times New Roman" w:eastAsia="Times New Roman" w:hAnsi="Times New Roman" w:cs="Times New Roman"/>
                <w:kern w:val="0"/>
                <w:sz w:val="28"/>
                <w:szCs w:val="28"/>
                <w:lang w:val="uk-UA" w:eastAsia="en-US"/>
              </w:rPr>
              <w:t>Висновки до</w:t>
            </w:r>
            <w:r w:rsidRPr="00B4734E">
              <w:rPr>
                <w:rFonts w:ascii="Times New Roman" w:eastAsia="Times New Roman" w:hAnsi="Times New Roman" w:cs="Times New Roman"/>
                <w:spacing w:val="-3"/>
                <w:kern w:val="0"/>
                <w:sz w:val="28"/>
                <w:szCs w:val="28"/>
                <w:lang w:val="uk-UA" w:eastAsia="en-US"/>
              </w:rPr>
              <w:t xml:space="preserve"> </w:t>
            </w:r>
            <w:r w:rsidRPr="00B4734E">
              <w:rPr>
                <w:rFonts w:ascii="Times New Roman" w:eastAsia="Times New Roman" w:hAnsi="Times New Roman" w:cs="Times New Roman"/>
                <w:kern w:val="0"/>
                <w:sz w:val="28"/>
                <w:szCs w:val="28"/>
                <w:lang w:val="uk-UA" w:eastAsia="en-US"/>
              </w:rPr>
              <w:t>розділу</w:t>
            </w:r>
            <w:r w:rsidRPr="00B4734E">
              <w:rPr>
                <w:rFonts w:ascii="Times New Roman" w:eastAsia="Times New Roman" w:hAnsi="Times New Roman" w:cs="Times New Roman"/>
                <w:spacing w:val="-5"/>
                <w:kern w:val="0"/>
                <w:sz w:val="28"/>
                <w:szCs w:val="28"/>
                <w:lang w:val="uk-UA" w:eastAsia="en-US"/>
              </w:rPr>
              <w:t xml:space="preserve"> </w:t>
            </w:r>
            <w:r w:rsidRPr="00B4734E">
              <w:rPr>
                <w:rFonts w:ascii="Times New Roman" w:eastAsia="Times New Roman" w:hAnsi="Times New Roman" w:cs="Times New Roman"/>
                <w:kern w:val="0"/>
                <w:sz w:val="28"/>
                <w:szCs w:val="28"/>
                <w:lang w:val="uk-UA" w:eastAsia="en-US"/>
              </w:rPr>
              <w:t>2</w:t>
            </w:r>
            <w:r w:rsidRPr="00B4734E">
              <w:rPr>
                <w:rFonts w:ascii="Times New Roman" w:eastAsia="Times New Roman" w:hAnsi="Times New Roman" w:cs="Times New Roman"/>
                <w:kern w:val="0"/>
                <w:sz w:val="28"/>
                <w:szCs w:val="28"/>
                <w:lang w:val="uk-UA" w:eastAsia="en-US"/>
              </w:rPr>
              <w:tab/>
              <w:t>65</w:t>
            </w:r>
          </w:hyperlink>
        </w:p>
        <w:p w:rsidR="00B4734E" w:rsidRPr="00B4734E" w:rsidRDefault="00B4734E" w:rsidP="00B4734E">
          <w:pPr>
            <w:tabs>
              <w:tab w:val="clear" w:pos="709"/>
              <w:tab w:val="left" w:leader="dot" w:pos="9326"/>
            </w:tabs>
            <w:suppressAutoHyphens w:val="0"/>
            <w:autoSpaceDE w:val="0"/>
            <w:autoSpaceDN w:val="0"/>
            <w:spacing w:before="163" w:after="20" w:line="360" w:lineRule="auto"/>
            <w:ind w:left="259" w:right="493" w:firstLine="0"/>
            <w:jc w:val="left"/>
            <w:rPr>
              <w:rFonts w:ascii="Times New Roman" w:eastAsia="Times New Roman" w:hAnsi="Times New Roman" w:cs="Times New Roman"/>
              <w:kern w:val="0"/>
              <w:sz w:val="28"/>
              <w:szCs w:val="28"/>
              <w:lang w:val="uk-UA" w:eastAsia="en-US"/>
            </w:rPr>
          </w:pPr>
          <w:r w:rsidRPr="00B4734E">
            <w:rPr>
              <w:rFonts w:ascii="Times New Roman" w:eastAsia="Times New Roman" w:hAnsi="Times New Roman" w:cs="Times New Roman"/>
              <w:kern w:val="0"/>
              <w:sz w:val="28"/>
              <w:szCs w:val="28"/>
              <w:lang w:val="uk-UA" w:eastAsia="en-US"/>
            </w:rPr>
            <w:t>РОЗДІЛ 3. РОЗРОБКА МЕТОДУ РОЗВ’ЯЗАННЯ ЗАДАЧІ  З ОЦІНКИ РІВНЯ ЕКОЛОГІЧНОЇ БЕЗПЕКИ В РАЗІ ЕМІСІЇ НЕБЕЗПЕЧНИХ РЕЧОВИН</w:t>
          </w:r>
          <w:r w:rsidRPr="00B4734E">
            <w:rPr>
              <w:rFonts w:ascii="Times New Roman" w:eastAsia="Times New Roman" w:hAnsi="Times New Roman" w:cs="Times New Roman"/>
              <w:kern w:val="0"/>
              <w:sz w:val="28"/>
              <w:szCs w:val="28"/>
              <w:lang w:val="uk-UA" w:eastAsia="en-US"/>
            </w:rPr>
            <w:tab/>
          </w:r>
          <w:r w:rsidRPr="00B4734E">
            <w:rPr>
              <w:rFonts w:ascii="Times New Roman" w:eastAsia="Times New Roman" w:hAnsi="Times New Roman" w:cs="Times New Roman"/>
              <w:spacing w:val="-9"/>
              <w:kern w:val="0"/>
              <w:sz w:val="28"/>
              <w:szCs w:val="28"/>
              <w:lang w:val="uk-UA" w:eastAsia="en-US"/>
            </w:rPr>
            <w:t>66</w:t>
          </w:r>
        </w:p>
        <w:p w:rsidR="00B4734E" w:rsidRPr="00B4734E" w:rsidRDefault="00B4734E" w:rsidP="00B4734E">
          <w:pPr>
            <w:numPr>
              <w:ilvl w:val="1"/>
              <w:numId w:val="42"/>
            </w:numPr>
            <w:tabs>
              <w:tab w:val="clear" w:pos="709"/>
              <w:tab w:val="left" w:pos="922"/>
              <w:tab w:val="left" w:leader="dot" w:pos="9326"/>
            </w:tabs>
            <w:suppressAutoHyphens w:val="0"/>
            <w:autoSpaceDE w:val="0"/>
            <w:autoSpaceDN w:val="0"/>
            <w:spacing w:before="142" w:after="0" w:line="362" w:lineRule="auto"/>
            <w:ind w:right="493" w:firstLine="0"/>
            <w:jc w:val="left"/>
            <w:rPr>
              <w:rFonts w:ascii="Times New Roman" w:eastAsia="Times New Roman" w:hAnsi="Times New Roman" w:cs="Times New Roman"/>
              <w:kern w:val="0"/>
              <w:sz w:val="28"/>
              <w:szCs w:val="28"/>
              <w:lang w:val="uk-UA" w:eastAsia="en-US"/>
            </w:rPr>
          </w:pPr>
          <w:hyperlink w:anchor="_TOC_250017" w:history="1">
            <w:r w:rsidRPr="00B4734E">
              <w:rPr>
                <w:rFonts w:ascii="Times New Roman" w:eastAsia="Times New Roman" w:hAnsi="Times New Roman" w:cs="Times New Roman"/>
                <w:kern w:val="0"/>
                <w:sz w:val="28"/>
                <w:szCs w:val="28"/>
                <w:lang w:val="uk-UA" w:eastAsia="en-US"/>
              </w:rPr>
              <w:t>Метод розв’язання 3-D рівняння переносу небезпечних речовин у атмосферному</w:t>
            </w:r>
            <w:r w:rsidRPr="00B4734E">
              <w:rPr>
                <w:rFonts w:ascii="Times New Roman" w:eastAsia="Times New Roman" w:hAnsi="Times New Roman" w:cs="Times New Roman"/>
                <w:spacing w:val="-5"/>
                <w:kern w:val="0"/>
                <w:sz w:val="28"/>
                <w:szCs w:val="28"/>
                <w:lang w:val="uk-UA" w:eastAsia="en-US"/>
              </w:rPr>
              <w:t xml:space="preserve"> </w:t>
            </w:r>
            <w:r w:rsidRPr="00B4734E">
              <w:rPr>
                <w:rFonts w:ascii="Times New Roman" w:eastAsia="Times New Roman" w:hAnsi="Times New Roman" w:cs="Times New Roman"/>
                <w:kern w:val="0"/>
                <w:sz w:val="28"/>
                <w:szCs w:val="28"/>
                <w:lang w:val="uk-UA" w:eastAsia="en-US"/>
              </w:rPr>
              <w:t>повітрі</w:t>
            </w:r>
            <w:r w:rsidRPr="00B4734E">
              <w:rPr>
                <w:rFonts w:ascii="Times New Roman" w:eastAsia="Times New Roman" w:hAnsi="Times New Roman" w:cs="Times New Roman"/>
                <w:kern w:val="0"/>
                <w:sz w:val="28"/>
                <w:szCs w:val="28"/>
                <w:lang w:val="uk-UA" w:eastAsia="en-US"/>
              </w:rPr>
              <w:tab/>
            </w:r>
            <w:r w:rsidRPr="00B4734E">
              <w:rPr>
                <w:rFonts w:ascii="Times New Roman" w:eastAsia="Times New Roman" w:hAnsi="Times New Roman" w:cs="Times New Roman"/>
                <w:spacing w:val="-9"/>
                <w:kern w:val="0"/>
                <w:sz w:val="28"/>
                <w:szCs w:val="28"/>
                <w:lang w:val="uk-UA" w:eastAsia="en-US"/>
              </w:rPr>
              <w:t>67</w:t>
            </w:r>
          </w:hyperlink>
        </w:p>
        <w:p w:rsidR="00B4734E" w:rsidRPr="00B4734E" w:rsidRDefault="00B4734E" w:rsidP="00B4734E">
          <w:pPr>
            <w:numPr>
              <w:ilvl w:val="1"/>
              <w:numId w:val="42"/>
            </w:numPr>
            <w:tabs>
              <w:tab w:val="clear" w:pos="709"/>
              <w:tab w:val="left" w:pos="922"/>
              <w:tab w:val="left" w:leader="dot" w:pos="9326"/>
            </w:tabs>
            <w:suppressAutoHyphens w:val="0"/>
            <w:autoSpaceDE w:val="0"/>
            <w:autoSpaceDN w:val="0"/>
            <w:spacing w:after="0" w:line="362" w:lineRule="auto"/>
            <w:ind w:right="493" w:firstLine="0"/>
            <w:jc w:val="left"/>
            <w:rPr>
              <w:rFonts w:ascii="Times New Roman" w:eastAsia="Times New Roman" w:hAnsi="Times New Roman" w:cs="Times New Roman"/>
              <w:kern w:val="0"/>
              <w:sz w:val="28"/>
              <w:szCs w:val="28"/>
              <w:lang w:val="uk-UA" w:eastAsia="en-US"/>
            </w:rPr>
          </w:pPr>
          <w:hyperlink w:anchor="_TOC_250016" w:history="1">
            <w:r w:rsidRPr="00B4734E">
              <w:rPr>
                <w:rFonts w:ascii="Times New Roman" w:eastAsia="Times New Roman" w:hAnsi="Times New Roman" w:cs="Times New Roman"/>
                <w:kern w:val="0"/>
                <w:sz w:val="28"/>
                <w:szCs w:val="28"/>
                <w:lang w:val="uk-UA" w:eastAsia="en-US"/>
              </w:rPr>
              <w:t>Метод розв’язання 2-D рівняння переносу небезпечних речовин в атмосферному</w:t>
            </w:r>
            <w:r w:rsidRPr="00B4734E">
              <w:rPr>
                <w:rFonts w:ascii="Times New Roman" w:eastAsia="Times New Roman" w:hAnsi="Times New Roman" w:cs="Times New Roman"/>
                <w:spacing w:val="-5"/>
                <w:kern w:val="0"/>
                <w:sz w:val="28"/>
                <w:szCs w:val="28"/>
                <w:lang w:val="uk-UA" w:eastAsia="en-US"/>
              </w:rPr>
              <w:t xml:space="preserve"> </w:t>
            </w:r>
            <w:r w:rsidRPr="00B4734E">
              <w:rPr>
                <w:rFonts w:ascii="Times New Roman" w:eastAsia="Times New Roman" w:hAnsi="Times New Roman" w:cs="Times New Roman"/>
                <w:kern w:val="0"/>
                <w:sz w:val="28"/>
                <w:szCs w:val="28"/>
                <w:lang w:val="uk-UA" w:eastAsia="en-US"/>
              </w:rPr>
              <w:t>повітрі</w:t>
            </w:r>
            <w:r w:rsidRPr="00B4734E">
              <w:rPr>
                <w:rFonts w:ascii="Times New Roman" w:eastAsia="Times New Roman" w:hAnsi="Times New Roman" w:cs="Times New Roman"/>
                <w:kern w:val="0"/>
                <w:sz w:val="28"/>
                <w:szCs w:val="28"/>
                <w:lang w:val="uk-UA" w:eastAsia="en-US"/>
              </w:rPr>
              <w:tab/>
            </w:r>
            <w:r w:rsidRPr="00B4734E">
              <w:rPr>
                <w:rFonts w:ascii="Times New Roman" w:eastAsia="Times New Roman" w:hAnsi="Times New Roman" w:cs="Times New Roman"/>
                <w:spacing w:val="-9"/>
                <w:kern w:val="0"/>
                <w:sz w:val="28"/>
                <w:szCs w:val="28"/>
                <w:lang w:val="uk-UA" w:eastAsia="en-US"/>
              </w:rPr>
              <w:t>70</w:t>
            </w:r>
          </w:hyperlink>
        </w:p>
        <w:p w:rsidR="00B4734E" w:rsidRPr="00B4734E" w:rsidRDefault="00B4734E" w:rsidP="00B4734E">
          <w:pPr>
            <w:numPr>
              <w:ilvl w:val="1"/>
              <w:numId w:val="42"/>
            </w:numPr>
            <w:tabs>
              <w:tab w:val="clear" w:pos="709"/>
              <w:tab w:val="left" w:pos="922"/>
              <w:tab w:val="left" w:leader="dot" w:pos="9326"/>
            </w:tabs>
            <w:suppressAutoHyphens w:val="0"/>
            <w:autoSpaceDE w:val="0"/>
            <w:autoSpaceDN w:val="0"/>
            <w:spacing w:after="0" w:line="319" w:lineRule="exact"/>
            <w:ind w:left="921" w:hanging="423"/>
            <w:jc w:val="left"/>
            <w:rPr>
              <w:rFonts w:ascii="Times New Roman" w:eastAsia="Times New Roman" w:hAnsi="Times New Roman" w:cs="Times New Roman"/>
              <w:kern w:val="0"/>
              <w:sz w:val="28"/>
              <w:szCs w:val="28"/>
              <w:lang w:val="uk-UA" w:eastAsia="en-US"/>
            </w:rPr>
          </w:pPr>
          <w:hyperlink w:anchor="_TOC_250015" w:history="1">
            <w:r w:rsidRPr="00B4734E">
              <w:rPr>
                <w:rFonts w:ascii="Times New Roman" w:eastAsia="Times New Roman" w:hAnsi="Times New Roman" w:cs="Times New Roman"/>
                <w:kern w:val="0"/>
                <w:sz w:val="28"/>
                <w:szCs w:val="28"/>
                <w:lang w:val="uk-UA" w:eastAsia="en-US"/>
              </w:rPr>
              <w:t>Розв’язання задачі про хімічну трансформацію викидів</w:t>
            </w:r>
            <w:r w:rsidRPr="00B4734E">
              <w:rPr>
                <w:rFonts w:ascii="Times New Roman" w:eastAsia="Times New Roman" w:hAnsi="Times New Roman" w:cs="Times New Roman"/>
                <w:spacing w:val="-15"/>
                <w:kern w:val="0"/>
                <w:sz w:val="28"/>
                <w:szCs w:val="28"/>
                <w:lang w:val="uk-UA" w:eastAsia="en-US"/>
              </w:rPr>
              <w:t xml:space="preserve"> </w:t>
            </w:r>
            <w:r w:rsidRPr="00B4734E">
              <w:rPr>
                <w:rFonts w:ascii="Times New Roman" w:eastAsia="Times New Roman" w:hAnsi="Times New Roman" w:cs="Times New Roman"/>
                <w:kern w:val="0"/>
                <w:sz w:val="28"/>
                <w:szCs w:val="28"/>
                <w:lang w:val="uk-UA" w:eastAsia="en-US"/>
              </w:rPr>
              <w:t>у</w:t>
            </w:r>
            <w:r w:rsidRPr="00B4734E">
              <w:rPr>
                <w:rFonts w:ascii="Times New Roman" w:eastAsia="Times New Roman" w:hAnsi="Times New Roman" w:cs="Times New Roman"/>
                <w:spacing w:val="-6"/>
                <w:kern w:val="0"/>
                <w:sz w:val="28"/>
                <w:szCs w:val="28"/>
                <w:lang w:val="uk-UA" w:eastAsia="en-US"/>
              </w:rPr>
              <w:t xml:space="preserve"> </w:t>
            </w:r>
            <w:r w:rsidRPr="00B4734E">
              <w:rPr>
                <w:rFonts w:ascii="Times New Roman" w:eastAsia="Times New Roman" w:hAnsi="Times New Roman" w:cs="Times New Roman"/>
                <w:kern w:val="0"/>
                <w:sz w:val="28"/>
                <w:szCs w:val="28"/>
                <w:lang w:val="uk-UA" w:eastAsia="en-US"/>
              </w:rPr>
              <w:t>атмосфері</w:t>
            </w:r>
            <w:r w:rsidRPr="00B4734E">
              <w:rPr>
                <w:rFonts w:ascii="Times New Roman" w:eastAsia="Times New Roman" w:hAnsi="Times New Roman" w:cs="Times New Roman"/>
                <w:kern w:val="0"/>
                <w:sz w:val="28"/>
                <w:szCs w:val="28"/>
                <w:lang w:val="uk-UA" w:eastAsia="en-US"/>
              </w:rPr>
              <w:tab/>
              <w:t>72</w:t>
            </w:r>
          </w:hyperlink>
        </w:p>
        <w:p w:rsidR="00B4734E" w:rsidRPr="00B4734E" w:rsidRDefault="00B4734E" w:rsidP="00B4734E">
          <w:pPr>
            <w:numPr>
              <w:ilvl w:val="1"/>
              <w:numId w:val="42"/>
            </w:numPr>
            <w:tabs>
              <w:tab w:val="clear" w:pos="709"/>
              <w:tab w:val="left" w:pos="922"/>
              <w:tab w:val="left" w:leader="dot" w:pos="9326"/>
            </w:tabs>
            <w:suppressAutoHyphens w:val="0"/>
            <w:autoSpaceDE w:val="0"/>
            <w:autoSpaceDN w:val="0"/>
            <w:spacing w:before="151" w:after="0" w:line="362" w:lineRule="auto"/>
            <w:ind w:right="493" w:firstLine="0"/>
            <w:jc w:val="left"/>
            <w:rPr>
              <w:rFonts w:ascii="Times New Roman" w:eastAsia="Times New Roman" w:hAnsi="Times New Roman" w:cs="Times New Roman"/>
              <w:kern w:val="0"/>
              <w:sz w:val="28"/>
              <w:szCs w:val="28"/>
              <w:lang w:val="uk-UA" w:eastAsia="en-US"/>
            </w:rPr>
          </w:pPr>
          <w:hyperlink w:anchor="_TOC_250014" w:history="1">
            <w:r w:rsidRPr="00B4734E">
              <w:rPr>
                <w:rFonts w:ascii="Times New Roman" w:eastAsia="Times New Roman" w:hAnsi="Times New Roman" w:cs="Times New Roman"/>
                <w:kern w:val="0"/>
                <w:sz w:val="28"/>
                <w:szCs w:val="28"/>
                <w:lang w:val="uk-UA" w:eastAsia="en-US"/>
              </w:rPr>
              <w:t>Розв’язання задачі з визначення поля швидкості вітрового потоку в зоні аварійного</w:t>
            </w:r>
            <w:r w:rsidRPr="00B4734E">
              <w:rPr>
                <w:rFonts w:ascii="Times New Roman" w:eastAsia="Times New Roman" w:hAnsi="Times New Roman" w:cs="Times New Roman"/>
                <w:spacing w:val="-3"/>
                <w:kern w:val="0"/>
                <w:sz w:val="28"/>
                <w:szCs w:val="28"/>
                <w:lang w:val="uk-UA" w:eastAsia="en-US"/>
              </w:rPr>
              <w:t xml:space="preserve"> </w:t>
            </w:r>
            <w:r w:rsidRPr="00B4734E">
              <w:rPr>
                <w:rFonts w:ascii="Times New Roman" w:eastAsia="Times New Roman" w:hAnsi="Times New Roman" w:cs="Times New Roman"/>
                <w:kern w:val="0"/>
                <w:sz w:val="28"/>
                <w:szCs w:val="28"/>
                <w:lang w:val="uk-UA" w:eastAsia="en-US"/>
              </w:rPr>
              <w:t>розливу</w:t>
            </w:r>
            <w:r w:rsidRPr="00B4734E">
              <w:rPr>
                <w:rFonts w:ascii="Times New Roman" w:eastAsia="Times New Roman" w:hAnsi="Times New Roman" w:cs="Times New Roman"/>
                <w:kern w:val="0"/>
                <w:sz w:val="28"/>
                <w:szCs w:val="28"/>
                <w:lang w:val="uk-UA" w:eastAsia="en-US"/>
              </w:rPr>
              <w:tab/>
            </w:r>
            <w:r w:rsidRPr="00B4734E">
              <w:rPr>
                <w:rFonts w:ascii="Times New Roman" w:eastAsia="Times New Roman" w:hAnsi="Times New Roman" w:cs="Times New Roman"/>
                <w:spacing w:val="-9"/>
                <w:kern w:val="0"/>
                <w:sz w:val="28"/>
                <w:szCs w:val="28"/>
                <w:lang w:val="uk-UA" w:eastAsia="en-US"/>
              </w:rPr>
              <w:t>73</w:t>
            </w:r>
          </w:hyperlink>
        </w:p>
        <w:p w:rsidR="00B4734E" w:rsidRPr="00B4734E" w:rsidRDefault="00B4734E" w:rsidP="00B4734E">
          <w:pPr>
            <w:numPr>
              <w:ilvl w:val="1"/>
              <w:numId w:val="42"/>
            </w:numPr>
            <w:tabs>
              <w:tab w:val="clear" w:pos="709"/>
              <w:tab w:val="left" w:pos="922"/>
              <w:tab w:val="left" w:leader="dot" w:pos="9326"/>
            </w:tabs>
            <w:suppressAutoHyphens w:val="0"/>
            <w:autoSpaceDE w:val="0"/>
            <w:autoSpaceDN w:val="0"/>
            <w:spacing w:after="0" w:line="357" w:lineRule="auto"/>
            <w:ind w:right="493" w:firstLine="0"/>
            <w:jc w:val="left"/>
            <w:rPr>
              <w:rFonts w:ascii="Times New Roman" w:eastAsia="Times New Roman" w:hAnsi="Times New Roman" w:cs="Times New Roman"/>
              <w:kern w:val="0"/>
              <w:sz w:val="28"/>
              <w:szCs w:val="28"/>
              <w:lang w:val="uk-UA" w:eastAsia="en-US"/>
            </w:rPr>
          </w:pPr>
          <w:hyperlink w:anchor="_TOC_250013" w:history="1">
            <w:r w:rsidRPr="00B4734E">
              <w:rPr>
                <w:rFonts w:ascii="Times New Roman" w:eastAsia="Times New Roman" w:hAnsi="Times New Roman" w:cs="Times New Roman"/>
                <w:kern w:val="0"/>
                <w:sz w:val="28"/>
                <w:szCs w:val="28"/>
                <w:lang w:val="uk-UA" w:eastAsia="en-US"/>
              </w:rPr>
              <w:t>Опис розроблених кодів розв’язання задач з оцінки рівня екологічної безпеки в разі емісії небезпечних речовин на</w:t>
            </w:r>
            <w:r w:rsidRPr="00B4734E">
              <w:rPr>
                <w:rFonts w:ascii="Times New Roman" w:eastAsia="Times New Roman" w:hAnsi="Times New Roman" w:cs="Times New Roman"/>
                <w:spacing w:val="-21"/>
                <w:kern w:val="0"/>
                <w:sz w:val="28"/>
                <w:szCs w:val="28"/>
                <w:lang w:val="uk-UA" w:eastAsia="en-US"/>
              </w:rPr>
              <w:t xml:space="preserve"> </w:t>
            </w:r>
            <w:r w:rsidRPr="00B4734E">
              <w:rPr>
                <w:rFonts w:ascii="Times New Roman" w:eastAsia="Times New Roman" w:hAnsi="Times New Roman" w:cs="Times New Roman"/>
                <w:kern w:val="0"/>
                <w:sz w:val="28"/>
                <w:szCs w:val="28"/>
                <w:lang w:val="uk-UA" w:eastAsia="en-US"/>
              </w:rPr>
              <w:t>залізничному</w:t>
            </w:r>
            <w:r w:rsidRPr="00B4734E">
              <w:rPr>
                <w:rFonts w:ascii="Times New Roman" w:eastAsia="Times New Roman" w:hAnsi="Times New Roman" w:cs="Times New Roman"/>
                <w:spacing w:val="-5"/>
                <w:kern w:val="0"/>
                <w:sz w:val="28"/>
                <w:szCs w:val="28"/>
                <w:lang w:val="uk-UA" w:eastAsia="en-US"/>
              </w:rPr>
              <w:t xml:space="preserve"> </w:t>
            </w:r>
            <w:r w:rsidRPr="00B4734E">
              <w:rPr>
                <w:rFonts w:ascii="Times New Roman" w:eastAsia="Times New Roman" w:hAnsi="Times New Roman" w:cs="Times New Roman"/>
                <w:kern w:val="0"/>
                <w:sz w:val="28"/>
                <w:szCs w:val="28"/>
                <w:lang w:val="uk-UA" w:eastAsia="en-US"/>
              </w:rPr>
              <w:t>транспорті</w:t>
            </w:r>
            <w:r w:rsidRPr="00B4734E">
              <w:rPr>
                <w:rFonts w:ascii="Times New Roman" w:eastAsia="Times New Roman" w:hAnsi="Times New Roman" w:cs="Times New Roman"/>
                <w:kern w:val="0"/>
                <w:sz w:val="28"/>
                <w:szCs w:val="28"/>
                <w:lang w:val="uk-UA" w:eastAsia="en-US"/>
              </w:rPr>
              <w:tab/>
            </w:r>
            <w:r w:rsidRPr="00B4734E">
              <w:rPr>
                <w:rFonts w:ascii="Times New Roman" w:eastAsia="Times New Roman" w:hAnsi="Times New Roman" w:cs="Times New Roman"/>
                <w:spacing w:val="-9"/>
                <w:kern w:val="0"/>
                <w:sz w:val="28"/>
                <w:szCs w:val="28"/>
                <w:lang w:val="uk-UA" w:eastAsia="en-US"/>
              </w:rPr>
              <w:t>76</w:t>
            </w:r>
          </w:hyperlink>
        </w:p>
        <w:p w:rsidR="00B4734E" w:rsidRPr="00B4734E" w:rsidRDefault="00B4734E" w:rsidP="00B4734E">
          <w:pPr>
            <w:numPr>
              <w:ilvl w:val="1"/>
              <w:numId w:val="42"/>
            </w:numPr>
            <w:tabs>
              <w:tab w:val="clear" w:pos="709"/>
              <w:tab w:val="left" w:pos="922"/>
              <w:tab w:val="left" w:leader="dot" w:pos="9326"/>
            </w:tabs>
            <w:suppressAutoHyphens w:val="0"/>
            <w:autoSpaceDE w:val="0"/>
            <w:autoSpaceDN w:val="0"/>
            <w:spacing w:before="2" w:after="0" w:line="357" w:lineRule="auto"/>
            <w:ind w:right="493" w:firstLine="0"/>
            <w:jc w:val="left"/>
            <w:rPr>
              <w:rFonts w:ascii="Times New Roman" w:eastAsia="Times New Roman" w:hAnsi="Times New Roman" w:cs="Times New Roman"/>
              <w:kern w:val="0"/>
              <w:sz w:val="28"/>
              <w:szCs w:val="28"/>
              <w:lang w:val="uk-UA" w:eastAsia="en-US"/>
            </w:rPr>
          </w:pPr>
          <w:hyperlink w:anchor="_TOC_250012" w:history="1">
            <w:r w:rsidRPr="00B4734E">
              <w:rPr>
                <w:rFonts w:ascii="Times New Roman" w:eastAsia="Times New Roman" w:hAnsi="Times New Roman" w:cs="Times New Roman"/>
                <w:kern w:val="0"/>
                <w:sz w:val="28"/>
                <w:szCs w:val="28"/>
                <w:lang w:val="uk-UA" w:eastAsia="en-US"/>
              </w:rPr>
              <w:t>Опис алгоритму розв’язання задач з оцінки рівня екологічної безпеки у разі емісії небезпечних речовин на</w:t>
            </w:r>
            <w:r w:rsidRPr="00B4734E">
              <w:rPr>
                <w:rFonts w:ascii="Times New Roman" w:eastAsia="Times New Roman" w:hAnsi="Times New Roman" w:cs="Times New Roman"/>
                <w:spacing w:val="-20"/>
                <w:kern w:val="0"/>
                <w:sz w:val="28"/>
                <w:szCs w:val="28"/>
                <w:lang w:val="uk-UA" w:eastAsia="en-US"/>
              </w:rPr>
              <w:t xml:space="preserve"> </w:t>
            </w:r>
            <w:r w:rsidRPr="00B4734E">
              <w:rPr>
                <w:rFonts w:ascii="Times New Roman" w:eastAsia="Times New Roman" w:hAnsi="Times New Roman" w:cs="Times New Roman"/>
                <w:kern w:val="0"/>
                <w:sz w:val="28"/>
                <w:szCs w:val="28"/>
                <w:lang w:val="uk-UA" w:eastAsia="en-US"/>
              </w:rPr>
              <w:t>залізничному</w:t>
            </w:r>
            <w:r w:rsidRPr="00B4734E">
              <w:rPr>
                <w:rFonts w:ascii="Times New Roman" w:eastAsia="Times New Roman" w:hAnsi="Times New Roman" w:cs="Times New Roman"/>
                <w:spacing w:val="-6"/>
                <w:kern w:val="0"/>
                <w:sz w:val="28"/>
                <w:szCs w:val="28"/>
                <w:lang w:val="uk-UA" w:eastAsia="en-US"/>
              </w:rPr>
              <w:t xml:space="preserve"> </w:t>
            </w:r>
            <w:r w:rsidRPr="00B4734E">
              <w:rPr>
                <w:rFonts w:ascii="Times New Roman" w:eastAsia="Times New Roman" w:hAnsi="Times New Roman" w:cs="Times New Roman"/>
                <w:kern w:val="0"/>
                <w:sz w:val="28"/>
                <w:szCs w:val="28"/>
                <w:lang w:val="uk-UA" w:eastAsia="en-US"/>
              </w:rPr>
              <w:t>транспорті</w:t>
            </w:r>
            <w:r w:rsidRPr="00B4734E">
              <w:rPr>
                <w:rFonts w:ascii="Times New Roman" w:eastAsia="Times New Roman" w:hAnsi="Times New Roman" w:cs="Times New Roman"/>
                <w:kern w:val="0"/>
                <w:sz w:val="28"/>
                <w:szCs w:val="28"/>
                <w:lang w:val="uk-UA" w:eastAsia="en-US"/>
              </w:rPr>
              <w:tab/>
            </w:r>
            <w:r w:rsidRPr="00B4734E">
              <w:rPr>
                <w:rFonts w:ascii="Times New Roman" w:eastAsia="Times New Roman" w:hAnsi="Times New Roman" w:cs="Times New Roman"/>
                <w:spacing w:val="-9"/>
                <w:kern w:val="0"/>
                <w:sz w:val="28"/>
                <w:szCs w:val="28"/>
                <w:lang w:val="uk-UA" w:eastAsia="en-US"/>
              </w:rPr>
              <w:t>81</w:t>
            </w:r>
          </w:hyperlink>
        </w:p>
        <w:p w:rsidR="00B4734E" w:rsidRPr="00B4734E" w:rsidRDefault="00B4734E" w:rsidP="00B4734E">
          <w:pPr>
            <w:tabs>
              <w:tab w:val="clear" w:pos="709"/>
              <w:tab w:val="left" w:leader="dot" w:pos="9326"/>
            </w:tabs>
            <w:suppressAutoHyphens w:val="0"/>
            <w:autoSpaceDE w:val="0"/>
            <w:autoSpaceDN w:val="0"/>
            <w:spacing w:before="6" w:after="0" w:line="240" w:lineRule="auto"/>
            <w:ind w:left="259" w:firstLine="0"/>
            <w:jc w:val="left"/>
            <w:rPr>
              <w:rFonts w:ascii="Times New Roman" w:eastAsia="Times New Roman" w:hAnsi="Times New Roman" w:cs="Times New Roman"/>
              <w:kern w:val="0"/>
              <w:sz w:val="28"/>
              <w:szCs w:val="28"/>
              <w:lang w:val="uk-UA" w:eastAsia="en-US"/>
            </w:rPr>
          </w:pPr>
          <w:hyperlink w:anchor="_TOC_250011" w:history="1">
            <w:r w:rsidRPr="00B4734E">
              <w:rPr>
                <w:rFonts w:ascii="Times New Roman" w:eastAsia="Times New Roman" w:hAnsi="Times New Roman" w:cs="Times New Roman"/>
                <w:kern w:val="0"/>
                <w:sz w:val="28"/>
                <w:szCs w:val="28"/>
                <w:lang w:val="uk-UA" w:eastAsia="en-US"/>
              </w:rPr>
              <w:t>Висновки до</w:t>
            </w:r>
            <w:r w:rsidRPr="00B4734E">
              <w:rPr>
                <w:rFonts w:ascii="Times New Roman" w:eastAsia="Times New Roman" w:hAnsi="Times New Roman" w:cs="Times New Roman"/>
                <w:spacing w:val="-3"/>
                <w:kern w:val="0"/>
                <w:sz w:val="28"/>
                <w:szCs w:val="28"/>
                <w:lang w:val="uk-UA" w:eastAsia="en-US"/>
              </w:rPr>
              <w:t xml:space="preserve"> </w:t>
            </w:r>
            <w:r w:rsidRPr="00B4734E">
              <w:rPr>
                <w:rFonts w:ascii="Times New Roman" w:eastAsia="Times New Roman" w:hAnsi="Times New Roman" w:cs="Times New Roman"/>
                <w:kern w:val="0"/>
                <w:sz w:val="28"/>
                <w:szCs w:val="28"/>
                <w:lang w:val="uk-UA" w:eastAsia="en-US"/>
              </w:rPr>
              <w:t>розділу</w:t>
            </w:r>
            <w:r w:rsidRPr="00B4734E">
              <w:rPr>
                <w:rFonts w:ascii="Times New Roman" w:eastAsia="Times New Roman" w:hAnsi="Times New Roman" w:cs="Times New Roman"/>
                <w:spacing w:val="-5"/>
                <w:kern w:val="0"/>
                <w:sz w:val="28"/>
                <w:szCs w:val="28"/>
                <w:lang w:val="uk-UA" w:eastAsia="en-US"/>
              </w:rPr>
              <w:t xml:space="preserve"> </w:t>
            </w:r>
            <w:r w:rsidRPr="00B4734E">
              <w:rPr>
                <w:rFonts w:ascii="Times New Roman" w:eastAsia="Times New Roman" w:hAnsi="Times New Roman" w:cs="Times New Roman"/>
                <w:kern w:val="0"/>
                <w:sz w:val="28"/>
                <w:szCs w:val="28"/>
                <w:lang w:val="uk-UA" w:eastAsia="en-US"/>
              </w:rPr>
              <w:t>3</w:t>
            </w:r>
            <w:r w:rsidRPr="00B4734E">
              <w:rPr>
                <w:rFonts w:ascii="Times New Roman" w:eastAsia="Times New Roman" w:hAnsi="Times New Roman" w:cs="Times New Roman"/>
                <w:kern w:val="0"/>
                <w:sz w:val="28"/>
                <w:szCs w:val="28"/>
                <w:lang w:val="uk-UA" w:eastAsia="en-US"/>
              </w:rPr>
              <w:tab/>
              <w:t>83</w:t>
            </w:r>
          </w:hyperlink>
        </w:p>
        <w:p w:rsidR="00B4734E" w:rsidRPr="00B4734E" w:rsidRDefault="00B4734E" w:rsidP="00B4734E">
          <w:pPr>
            <w:tabs>
              <w:tab w:val="clear" w:pos="709"/>
              <w:tab w:val="left" w:leader="dot" w:pos="9326"/>
            </w:tabs>
            <w:suppressAutoHyphens w:val="0"/>
            <w:autoSpaceDE w:val="0"/>
            <w:autoSpaceDN w:val="0"/>
            <w:spacing w:before="163" w:after="0" w:line="360" w:lineRule="auto"/>
            <w:ind w:left="259" w:right="493" w:firstLine="0"/>
            <w:jc w:val="left"/>
            <w:rPr>
              <w:rFonts w:ascii="Times New Roman" w:eastAsia="Times New Roman" w:hAnsi="Times New Roman" w:cs="Times New Roman"/>
              <w:kern w:val="0"/>
              <w:sz w:val="28"/>
              <w:szCs w:val="28"/>
              <w:lang w:val="uk-UA" w:eastAsia="en-US"/>
            </w:rPr>
          </w:pPr>
          <w:r w:rsidRPr="00B4734E">
            <w:rPr>
              <w:rFonts w:ascii="Times New Roman" w:eastAsia="Times New Roman" w:hAnsi="Times New Roman" w:cs="Times New Roman"/>
              <w:kern w:val="0"/>
              <w:sz w:val="28"/>
              <w:szCs w:val="28"/>
              <w:lang w:val="uk-UA" w:eastAsia="en-US"/>
            </w:rPr>
            <w:t>РОЗДІЛ 4. ОЦІНКА РІВНЯ ЕКОЛОГІЧНОЇ БЕЗПЕКИ ТА ПРОГНОЗ ТЕРИТОРІАЛЬНОГО РИЗИКУ В РАЗІ ЕМІСІЇ НЕБЕЗПЕЧНИХ РЕЧОВИН НА</w:t>
          </w:r>
          <w:r w:rsidRPr="00B4734E">
            <w:rPr>
              <w:rFonts w:ascii="Times New Roman" w:eastAsia="Times New Roman" w:hAnsi="Times New Roman" w:cs="Times New Roman"/>
              <w:spacing w:val="-7"/>
              <w:kern w:val="0"/>
              <w:sz w:val="28"/>
              <w:szCs w:val="28"/>
              <w:lang w:val="uk-UA" w:eastAsia="en-US"/>
            </w:rPr>
            <w:t xml:space="preserve"> </w:t>
          </w:r>
          <w:r w:rsidRPr="00B4734E">
            <w:rPr>
              <w:rFonts w:ascii="Times New Roman" w:eastAsia="Times New Roman" w:hAnsi="Times New Roman" w:cs="Times New Roman"/>
              <w:kern w:val="0"/>
              <w:sz w:val="28"/>
              <w:szCs w:val="28"/>
              <w:lang w:val="uk-UA" w:eastAsia="en-US"/>
            </w:rPr>
            <w:t>ЗАЛІЗНИЧНОМУ</w:t>
          </w:r>
          <w:r w:rsidRPr="00B4734E">
            <w:rPr>
              <w:rFonts w:ascii="Times New Roman" w:eastAsia="Times New Roman" w:hAnsi="Times New Roman" w:cs="Times New Roman"/>
              <w:spacing w:val="-2"/>
              <w:kern w:val="0"/>
              <w:sz w:val="28"/>
              <w:szCs w:val="28"/>
              <w:lang w:val="uk-UA" w:eastAsia="en-US"/>
            </w:rPr>
            <w:t xml:space="preserve"> </w:t>
          </w:r>
          <w:r w:rsidRPr="00B4734E">
            <w:rPr>
              <w:rFonts w:ascii="Times New Roman" w:eastAsia="Times New Roman" w:hAnsi="Times New Roman" w:cs="Times New Roman"/>
              <w:kern w:val="0"/>
              <w:sz w:val="28"/>
              <w:szCs w:val="28"/>
              <w:lang w:val="uk-UA" w:eastAsia="en-US"/>
            </w:rPr>
            <w:t>ТРАНСПОРТІ</w:t>
          </w:r>
          <w:r w:rsidRPr="00B4734E">
            <w:rPr>
              <w:rFonts w:ascii="Times New Roman" w:eastAsia="Times New Roman" w:hAnsi="Times New Roman" w:cs="Times New Roman"/>
              <w:kern w:val="0"/>
              <w:sz w:val="28"/>
              <w:szCs w:val="28"/>
              <w:lang w:val="uk-UA" w:eastAsia="en-US"/>
            </w:rPr>
            <w:tab/>
          </w:r>
          <w:r w:rsidRPr="00B4734E">
            <w:rPr>
              <w:rFonts w:ascii="Times New Roman" w:eastAsia="Times New Roman" w:hAnsi="Times New Roman" w:cs="Times New Roman"/>
              <w:spacing w:val="-9"/>
              <w:kern w:val="0"/>
              <w:sz w:val="28"/>
              <w:szCs w:val="28"/>
              <w:lang w:val="uk-UA" w:eastAsia="en-US"/>
            </w:rPr>
            <w:t>85</w:t>
          </w:r>
        </w:p>
        <w:p w:rsidR="00B4734E" w:rsidRPr="00B4734E" w:rsidRDefault="00B4734E" w:rsidP="00B4734E">
          <w:pPr>
            <w:numPr>
              <w:ilvl w:val="1"/>
              <w:numId w:val="41"/>
            </w:numPr>
            <w:tabs>
              <w:tab w:val="clear" w:pos="709"/>
              <w:tab w:val="left" w:pos="922"/>
              <w:tab w:val="left" w:leader="dot" w:pos="9326"/>
            </w:tabs>
            <w:suppressAutoHyphens w:val="0"/>
            <w:autoSpaceDE w:val="0"/>
            <w:autoSpaceDN w:val="0"/>
            <w:spacing w:after="0" w:line="362" w:lineRule="auto"/>
            <w:ind w:right="493" w:firstLine="0"/>
            <w:jc w:val="left"/>
            <w:rPr>
              <w:rFonts w:ascii="Times New Roman" w:eastAsia="Times New Roman" w:hAnsi="Times New Roman" w:cs="Times New Roman"/>
              <w:kern w:val="0"/>
              <w:sz w:val="28"/>
              <w:szCs w:val="28"/>
              <w:lang w:val="uk-UA" w:eastAsia="en-US"/>
            </w:rPr>
          </w:pPr>
          <w:hyperlink w:anchor="_TOC_250010" w:history="1">
            <w:r w:rsidRPr="00B4734E">
              <w:rPr>
                <w:rFonts w:ascii="Times New Roman" w:eastAsia="Times New Roman" w:hAnsi="Times New Roman" w:cs="Times New Roman"/>
                <w:kern w:val="0"/>
                <w:sz w:val="28"/>
                <w:szCs w:val="28"/>
                <w:lang w:val="uk-UA" w:eastAsia="en-US"/>
              </w:rPr>
              <w:t>Оцінка рівня екологічної безпеки й територіального ризику під час роботи маневрового тепловоза на</w:t>
            </w:r>
            <w:r w:rsidRPr="00B4734E">
              <w:rPr>
                <w:rFonts w:ascii="Times New Roman" w:eastAsia="Times New Roman" w:hAnsi="Times New Roman" w:cs="Times New Roman"/>
                <w:spacing w:val="-11"/>
                <w:kern w:val="0"/>
                <w:sz w:val="28"/>
                <w:szCs w:val="28"/>
                <w:lang w:val="uk-UA" w:eastAsia="en-US"/>
              </w:rPr>
              <w:t xml:space="preserve"> </w:t>
            </w:r>
            <w:r w:rsidRPr="00B4734E">
              <w:rPr>
                <w:rFonts w:ascii="Times New Roman" w:eastAsia="Times New Roman" w:hAnsi="Times New Roman" w:cs="Times New Roman"/>
                <w:kern w:val="0"/>
                <w:sz w:val="28"/>
                <w:szCs w:val="28"/>
                <w:lang w:val="uk-UA" w:eastAsia="en-US"/>
              </w:rPr>
              <w:t>сортувальній</w:t>
            </w:r>
            <w:r w:rsidRPr="00B4734E">
              <w:rPr>
                <w:rFonts w:ascii="Times New Roman" w:eastAsia="Times New Roman" w:hAnsi="Times New Roman" w:cs="Times New Roman"/>
                <w:spacing w:val="-4"/>
                <w:kern w:val="0"/>
                <w:sz w:val="28"/>
                <w:szCs w:val="28"/>
                <w:lang w:val="uk-UA" w:eastAsia="en-US"/>
              </w:rPr>
              <w:t xml:space="preserve"> </w:t>
            </w:r>
            <w:r w:rsidRPr="00B4734E">
              <w:rPr>
                <w:rFonts w:ascii="Times New Roman" w:eastAsia="Times New Roman" w:hAnsi="Times New Roman" w:cs="Times New Roman"/>
                <w:kern w:val="0"/>
                <w:sz w:val="28"/>
                <w:szCs w:val="28"/>
                <w:lang w:val="uk-UA" w:eastAsia="en-US"/>
              </w:rPr>
              <w:t>станції</w:t>
            </w:r>
            <w:r w:rsidRPr="00B4734E">
              <w:rPr>
                <w:rFonts w:ascii="Times New Roman" w:eastAsia="Times New Roman" w:hAnsi="Times New Roman" w:cs="Times New Roman"/>
                <w:kern w:val="0"/>
                <w:sz w:val="28"/>
                <w:szCs w:val="28"/>
                <w:lang w:val="uk-UA" w:eastAsia="en-US"/>
              </w:rPr>
              <w:tab/>
            </w:r>
            <w:r w:rsidRPr="00B4734E">
              <w:rPr>
                <w:rFonts w:ascii="Times New Roman" w:eastAsia="Times New Roman" w:hAnsi="Times New Roman" w:cs="Times New Roman"/>
                <w:spacing w:val="-9"/>
                <w:kern w:val="0"/>
                <w:sz w:val="28"/>
                <w:szCs w:val="28"/>
                <w:lang w:val="uk-UA" w:eastAsia="en-US"/>
              </w:rPr>
              <w:t>86</w:t>
            </w:r>
          </w:hyperlink>
        </w:p>
        <w:p w:rsidR="00B4734E" w:rsidRPr="00B4734E" w:rsidRDefault="00B4734E" w:rsidP="00B4734E">
          <w:pPr>
            <w:numPr>
              <w:ilvl w:val="1"/>
              <w:numId w:val="41"/>
            </w:numPr>
            <w:tabs>
              <w:tab w:val="clear" w:pos="709"/>
              <w:tab w:val="left" w:pos="922"/>
              <w:tab w:val="left" w:leader="dot" w:pos="9326"/>
            </w:tabs>
            <w:suppressAutoHyphens w:val="0"/>
            <w:autoSpaceDE w:val="0"/>
            <w:autoSpaceDN w:val="0"/>
            <w:spacing w:after="0" w:line="357" w:lineRule="auto"/>
            <w:ind w:right="493" w:firstLine="0"/>
            <w:jc w:val="left"/>
            <w:rPr>
              <w:rFonts w:ascii="Times New Roman" w:eastAsia="Times New Roman" w:hAnsi="Times New Roman" w:cs="Times New Roman"/>
              <w:kern w:val="0"/>
              <w:sz w:val="28"/>
              <w:szCs w:val="28"/>
              <w:lang w:val="uk-UA" w:eastAsia="en-US"/>
            </w:rPr>
          </w:pPr>
          <w:hyperlink w:anchor="_TOC_250009" w:history="1">
            <w:r w:rsidRPr="00B4734E">
              <w:rPr>
                <w:rFonts w:ascii="Times New Roman" w:eastAsia="Times New Roman" w:hAnsi="Times New Roman" w:cs="Times New Roman"/>
                <w:kern w:val="0"/>
                <w:sz w:val="28"/>
                <w:szCs w:val="28"/>
                <w:lang w:val="uk-UA" w:eastAsia="en-US"/>
              </w:rPr>
              <w:t>Оцінка рівня екологічної безпеки під час руху розгерметизованої цистерни</w:t>
            </w:r>
            <w:r w:rsidRPr="00B4734E">
              <w:rPr>
                <w:rFonts w:ascii="Times New Roman" w:eastAsia="Times New Roman" w:hAnsi="Times New Roman" w:cs="Times New Roman"/>
                <w:kern w:val="0"/>
                <w:sz w:val="28"/>
                <w:szCs w:val="28"/>
                <w:lang w:val="uk-UA" w:eastAsia="en-US"/>
              </w:rPr>
              <w:tab/>
            </w:r>
            <w:r w:rsidRPr="00B4734E">
              <w:rPr>
                <w:rFonts w:ascii="Times New Roman" w:eastAsia="Times New Roman" w:hAnsi="Times New Roman" w:cs="Times New Roman"/>
                <w:spacing w:val="-9"/>
                <w:kern w:val="0"/>
                <w:sz w:val="28"/>
                <w:szCs w:val="28"/>
                <w:lang w:val="uk-UA" w:eastAsia="en-US"/>
              </w:rPr>
              <w:t>90</w:t>
            </w:r>
          </w:hyperlink>
        </w:p>
        <w:p w:rsidR="00B4734E" w:rsidRPr="00B4734E" w:rsidRDefault="00B4734E" w:rsidP="00B4734E">
          <w:pPr>
            <w:numPr>
              <w:ilvl w:val="1"/>
              <w:numId w:val="41"/>
            </w:numPr>
            <w:tabs>
              <w:tab w:val="clear" w:pos="709"/>
              <w:tab w:val="left" w:pos="922"/>
              <w:tab w:val="left" w:leader="dot" w:pos="9326"/>
            </w:tabs>
            <w:suppressAutoHyphens w:val="0"/>
            <w:autoSpaceDE w:val="0"/>
            <w:autoSpaceDN w:val="0"/>
            <w:spacing w:after="0" w:line="360" w:lineRule="auto"/>
            <w:ind w:right="493" w:firstLine="0"/>
            <w:jc w:val="left"/>
            <w:rPr>
              <w:rFonts w:ascii="Times New Roman" w:eastAsia="Times New Roman" w:hAnsi="Times New Roman" w:cs="Times New Roman"/>
              <w:kern w:val="0"/>
              <w:sz w:val="28"/>
              <w:szCs w:val="28"/>
              <w:lang w:val="uk-UA" w:eastAsia="en-US"/>
            </w:rPr>
          </w:pPr>
          <w:r w:rsidRPr="00B4734E">
            <w:rPr>
              <w:rFonts w:ascii="Times New Roman" w:eastAsia="Times New Roman" w:hAnsi="Times New Roman" w:cs="Times New Roman"/>
              <w:kern w:val="0"/>
              <w:sz w:val="28"/>
              <w:szCs w:val="28"/>
              <w:lang w:val="uk-UA" w:eastAsia="en-US"/>
            </w:rPr>
            <w:t>Оцінка рівня екологічної безпеки в разі емісії небезпечної речовини з цистерни, що рухається, в умовах викиду за типом «залповий викид + витік»</w:t>
          </w:r>
          <w:r w:rsidRPr="00B4734E">
            <w:rPr>
              <w:rFonts w:ascii="Times New Roman" w:eastAsia="Times New Roman" w:hAnsi="Times New Roman" w:cs="Times New Roman"/>
              <w:kern w:val="0"/>
              <w:sz w:val="28"/>
              <w:szCs w:val="28"/>
              <w:lang w:val="uk-UA" w:eastAsia="en-US"/>
            </w:rPr>
            <w:tab/>
          </w:r>
          <w:r w:rsidRPr="00B4734E">
            <w:rPr>
              <w:rFonts w:ascii="Times New Roman" w:eastAsia="Times New Roman" w:hAnsi="Times New Roman" w:cs="Times New Roman"/>
              <w:spacing w:val="-9"/>
              <w:kern w:val="0"/>
              <w:sz w:val="28"/>
              <w:szCs w:val="28"/>
              <w:lang w:val="uk-UA" w:eastAsia="en-US"/>
            </w:rPr>
            <w:t>95</w:t>
          </w:r>
        </w:p>
        <w:p w:rsidR="00B4734E" w:rsidRPr="00B4734E" w:rsidRDefault="00B4734E" w:rsidP="00B4734E">
          <w:pPr>
            <w:numPr>
              <w:ilvl w:val="1"/>
              <w:numId w:val="41"/>
            </w:numPr>
            <w:tabs>
              <w:tab w:val="clear" w:pos="709"/>
              <w:tab w:val="left" w:pos="922"/>
              <w:tab w:val="left" w:leader="dot" w:pos="9326"/>
            </w:tabs>
            <w:suppressAutoHyphens w:val="0"/>
            <w:autoSpaceDE w:val="0"/>
            <w:autoSpaceDN w:val="0"/>
            <w:spacing w:after="0" w:line="357" w:lineRule="auto"/>
            <w:ind w:right="493" w:firstLine="0"/>
            <w:jc w:val="left"/>
            <w:rPr>
              <w:rFonts w:ascii="Times New Roman" w:eastAsia="Times New Roman" w:hAnsi="Times New Roman" w:cs="Times New Roman"/>
              <w:kern w:val="0"/>
              <w:sz w:val="28"/>
              <w:szCs w:val="28"/>
              <w:lang w:val="uk-UA" w:eastAsia="en-US"/>
            </w:rPr>
          </w:pPr>
          <w:hyperlink w:anchor="_TOC_250008" w:history="1">
            <w:r w:rsidRPr="00B4734E">
              <w:rPr>
                <w:rFonts w:ascii="Times New Roman" w:eastAsia="Times New Roman" w:hAnsi="Times New Roman" w:cs="Times New Roman"/>
                <w:kern w:val="0"/>
                <w:sz w:val="28"/>
                <w:szCs w:val="28"/>
                <w:lang w:val="uk-UA" w:eastAsia="en-US"/>
              </w:rPr>
              <w:t>Просторово-часова оцінка територіального ризику в разі аварій під час транспортування</w:t>
            </w:r>
            <w:r w:rsidRPr="00B4734E">
              <w:rPr>
                <w:rFonts w:ascii="Times New Roman" w:eastAsia="Times New Roman" w:hAnsi="Times New Roman" w:cs="Times New Roman"/>
                <w:spacing w:val="-3"/>
                <w:kern w:val="0"/>
                <w:sz w:val="28"/>
                <w:szCs w:val="28"/>
                <w:lang w:val="uk-UA" w:eastAsia="en-US"/>
              </w:rPr>
              <w:t xml:space="preserve"> </w:t>
            </w:r>
            <w:r w:rsidRPr="00B4734E">
              <w:rPr>
                <w:rFonts w:ascii="Times New Roman" w:eastAsia="Times New Roman" w:hAnsi="Times New Roman" w:cs="Times New Roman"/>
                <w:kern w:val="0"/>
                <w:sz w:val="28"/>
                <w:szCs w:val="28"/>
                <w:lang w:val="uk-UA" w:eastAsia="en-US"/>
              </w:rPr>
              <w:t>небезпечного</w:t>
            </w:r>
            <w:r w:rsidRPr="00B4734E">
              <w:rPr>
                <w:rFonts w:ascii="Times New Roman" w:eastAsia="Times New Roman" w:hAnsi="Times New Roman" w:cs="Times New Roman"/>
                <w:spacing w:val="-4"/>
                <w:kern w:val="0"/>
                <w:sz w:val="28"/>
                <w:szCs w:val="28"/>
                <w:lang w:val="uk-UA" w:eastAsia="en-US"/>
              </w:rPr>
              <w:t xml:space="preserve"> </w:t>
            </w:r>
            <w:r w:rsidRPr="00B4734E">
              <w:rPr>
                <w:rFonts w:ascii="Times New Roman" w:eastAsia="Times New Roman" w:hAnsi="Times New Roman" w:cs="Times New Roman"/>
                <w:kern w:val="0"/>
                <w:sz w:val="28"/>
                <w:szCs w:val="28"/>
                <w:lang w:val="uk-UA" w:eastAsia="en-US"/>
              </w:rPr>
              <w:t>вантажу</w:t>
            </w:r>
            <w:r w:rsidRPr="00B4734E">
              <w:rPr>
                <w:rFonts w:ascii="Times New Roman" w:eastAsia="Times New Roman" w:hAnsi="Times New Roman" w:cs="Times New Roman"/>
                <w:kern w:val="0"/>
                <w:sz w:val="28"/>
                <w:szCs w:val="28"/>
                <w:lang w:val="uk-UA" w:eastAsia="en-US"/>
              </w:rPr>
              <w:tab/>
            </w:r>
            <w:r w:rsidRPr="00B4734E">
              <w:rPr>
                <w:rFonts w:ascii="Times New Roman" w:eastAsia="Times New Roman" w:hAnsi="Times New Roman" w:cs="Times New Roman"/>
                <w:spacing w:val="-9"/>
                <w:kern w:val="0"/>
                <w:sz w:val="28"/>
                <w:szCs w:val="28"/>
                <w:lang w:val="uk-UA" w:eastAsia="en-US"/>
              </w:rPr>
              <w:t>99</w:t>
            </w:r>
          </w:hyperlink>
        </w:p>
        <w:p w:rsidR="00B4734E" w:rsidRPr="00B4734E" w:rsidRDefault="00B4734E" w:rsidP="00B4734E">
          <w:pPr>
            <w:numPr>
              <w:ilvl w:val="1"/>
              <w:numId w:val="41"/>
            </w:numPr>
            <w:tabs>
              <w:tab w:val="clear" w:pos="709"/>
              <w:tab w:val="left" w:pos="922"/>
              <w:tab w:val="left" w:leader="dot" w:pos="9187"/>
            </w:tabs>
            <w:suppressAutoHyphens w:val="0"/>
            <w:autoSpaceDE w:val="0"/>
            <w:autoSpaceDN w:val="0"/>
            <w:spacing w:before="4" w:after="0" w:line="362" w:lineRule="auto"/>
            <w:ind w:right="493" w:firstLine="0"/>
            <w:jc w:val="left"/>
            <w:rPr>
              <w:rFonts w:ascii="Times New Roman" w:eastAsia="Times New Roman" w:hAnsi="Times New Roman" w:cs="Times New Roman"/>
              <w:kern w:val="0"/>
              <w:sz w:val="28"/>
              <w:szCs w:val="28"/>
              <w:lang w:val="uk-UA" w:eastAsia="en-US"/>
            </w:rPr>
          </w:pPr>
          <w:hyperlink w:anchor="_TOC_250007" w:history="1">
            <w:r w:rsidRPr="00B4734E">
              <w:rPr>
                <w:rFonts w:ascii="Times New Roman" w:eastAsia="Times New Roman" w:hAnsi="Times New Roman" w:cs="Times New Roman"/>
                <w:kern w:val="0"/>
                <w:sz w:val="28"/>
                <w:szCs w:val="28"/>
                <w:lang w:val="uk-UA" w:eastAsia="en-US"/>
              </w:rPr>
              <w:t>Захист атмосфери від забруднення шляхом застосування місцевого відсмоктувача біля зони</w:t>
            </w:r>
            <w:r w:rsidRPr="00B4734E">
              <w:rPr>
                <w:rFonts w:ascii="Times New Roman" w:eastAsia="Times New Roman" w:hAnsi="Times New Roman" w:cs="Times New Roman"/>
                <w:spacing w:val="-5"/>
                <w:kern w:val="0"/>
                <w:sz w:val="28"/>
                <w:szCs w:val="28"/>
                <w:lang w:val="uk-UA" w:eastAsia="en-US"/>
              </w:rPr>
              <w:t xml:space="preserve"> </w:t>
            </w:r>
            <w:r w:rsidRPr="00B4734E">
              <w:rPr>
                <w:rFonts w:ascii="Times New Roman" w:eastAsia="Times New Roman" w:hAnsi="Times New Roman" w:cs="Times New Roman"/>
                <w:kern w:val="0"/>
                <w:sz w:val="28"/>
                <w:szCs w:val="28"/>
                <w:lang w:val="uk-UA" w:eastAsia="en-US"/>
              </w:rPr>
              <w:t>аварійного</w:t>
            </w:r>
            <w:r w:rsidRPr="00B4734E">
              <w:rPr>
                <w:rFonts w:ascii="Times New Roman" w:eastAsia="Times New Roman" w:hAnsi="Times New Roman" w:cs="Times New Roman"/>
                <w:spacing w:val="-3"/>
                <w:kern w:val="0"/>
                <w:sz w:val="28"/>
                <w:szCs w:val="28"/>
                <w:lang w:val="uk-UA" w:eastAsia="en-US"/>
              </w:rPr>
              <w:t xml:space="preserve"> </w:t>
            </w:r>
            <w:r w:rsidRPr="00B4734E">
              <w:rPr>
                <w:rFonts w:ascii="Times New Roman" w:eastAsia="Times New Roman" w:hAnsi="Times New Roman" w:cs="Times New Roman"/>
                <w:kern w:val="0"/>
                <w:sz w:val="28"/>
                <w:szCs w:val="28"/>
                <w:lang w:val="uk-UA" w:eastAsia="en-US"/>
              </w:rPr>
              <w:t>розливу</w:t>
            </w:r>
            <w:r w:rsidRPr="00B4734E">
              <w:rPr>
                <w:rFonts w:ascii="Times New Roman" w:eastAsia="Times New Roman" w:hAnsi="Times New Roman" w:cs="Times New Roman"/>
                <w:kern w:val="0"/>
                <w:sz w:val="28"/>
                <w:szCs w:val="28"/>
                <w:lang w:val="uk-UA" w:eastAsia="en-US"/>
              </w:rPr>
              <w:tab/>
            </w:r>
            <w:r w:rsidRPr="00B4734E">
              <w:rPr>
                <w:rFonts w:ascii="Times New Roman" w:eastAsia="Times New Roman" w:hAnsi="Times New Roman" w:cs="Times New Roman"/>
                <w:spacing w:val="-6"/>
                <w:kern w:val="0"/>
                <w:sz w:val="28"/>
                <w:szCs w:val="28"/>
                <w:lang w:val="uk-UA" w:eastAsia="en-US"/>
              </w:rPr>
              <w:t>107</w:t>
            </w:r>
          </w:hyperlink>
        </w:p>
        <w:p w:rsidR="00B4734E" w:rsidRPr="00B4734E" w:rsidRDefault="00B4734E" w:rsidP="00B4734E">
          <w:pPr>
            <w:tabs>
              <w:tab w:val="clear" w:pos="709"/>
              <w:tab w:val="left" w:leader="dot" w:pos="9187"/>
            </w:tabs>
            <w:suppressAutoHyphens w:val="0"/>
            <w:autoSpaceDE w:val="0"/>
            <w:autoSpaceDN w:val="0"/>
            <w:spacing w:after="0" w:line="314" w:lineRule="exact"/>
            <w:ind w:left="259" w:firstLine="0"/>
            <w:jc w:val="left"/>
            <w:rPr>
              <w:rFonts w:ascii="Times New Roman" w:eastAsia="Times New Roman" w:hAnsi="Times New Roman" w:cs="Times New Roman"/>
              <w:kern w:val="0"/>
              <w:sz w:val="28"/>
              <w:szCs w:val="28"/>
              <w:lang w:val="uk-UA" w:eastAsia="en-US"/>
            </w:rPr>
          </w:pPr>
          <w:hyperlink w:anchor="_TOC_250006" w:history="1">
            <w:r w:rsidRPr="00B4734E">
              <w:rPr>
                <w:rFonts w:ascii="Times New Roman" w:eastAsia="Times New Roman" w:hAnsi="Times New Roman" w:cs="Times New Roman"/>
                <w:kern w:val="0"/>
                <w:sz w:val="28"/>
                <w:szCs w:val="28"/>
                <w:lang w:val="uk-UA" w:eastAsia="en-US"/>
              </w:rPr>
              <w:t>Висновки до</w:t>
            </w:r>
            <w:r w:rsidRPr="00B4734E">
              <w:rPr>
                <w:rFonts w:ascii="Times New Roman" w:eastAsia="Times New Roman" w:hAnsi="Times New Roman" w:cs="Times New Roman"/>
                <w:spacing w:val="-3"/>
                <w:kern w:val="0"/>
                <w:sz w:val="28"/>
                <w:szCs w:val="28"/>
                <w:lang w:val="uk-UA" w:eastAsia="en-US"/>
              </w:rPr>
              <w:t xml:space="preserve"> </w:t>
            </w:r>
            <w:r w:rsidRPr="00B4734E">
              <w:rPr>
                <w:rFonts w:ascii="Times New Roman" w:eastAsia="Times New Roman" w:hAnsi="Times New Roman" w:cs="Times New Roman"/>
                <w:kern w:val="0"/>
                <w:sz w:val="28"/>
                <w:szCs w:val="28"/>
                <w:lang w:val="uk-UA" w:eastAsia="en-US"/>
              </w:rPr>
              <w:t>розділу</w:t>
            </w:r>
            <w:r w:rsidRPr="00B4734E">
              <w:rPr>
                <w:rFonts w:ascii="Times New Roman" w:eastAsia="Times New Roman" w:hAnsi="Times New Roman" w:cs="Times New Roman"/>
                <w:spacing w:val="-5"/>
                <w:kern w:val="0"/>
                <w:sz w:val="28"/>
                <w:szCs w:val="28"/>
                <w:lang w:val="uk-UA" w:eastAsia="en-US"/>
              </w:rPr>
              <w:t xml:space="preserve"> </w:t>
            </w:r>
            <w:r w:rsidRPr="00B4734E">
              <w:rPr>
                <w:rFonts w:ascii="Times New Roman" w:eastAsia="Times New Roman" w:hAnsi="Times New Roman" w:cs="Times New Roman"/>
                <w:kern w:val="0"/>
                <w:sz w:val="28"/>
                <w:szCs w:val="28"/>
                <w:lang w:val="uk-UA" w:eastAsia="en-US"/>
              </w:rPr>
              <w:t>4</w:t>
            </w:r>
            <w:r w:rsidRPr="00B4734E">
              <w:rPr>
                <w:rFonts w:ascii="Times New Roman" w:eastAsia="Times New Roman" w:hAnsi="Times New Roman" w:cs="Times New Roman"/>
                <w:kern w:val="0"/>
                <w:sz w:val="28"/>
                <w:szCs w:val="28"/>
                <w:lang w:val="uk-UA" w:eastAsia="en-US"/>
              </w:rPr>
              <w:tab/>
              <w:t>116</w:t>
            </w:r>
          </w:hyperlink>
        </w:p>
        <w:p w:rsidR="00B4734E" w:rsidRPr="00B4734E" w:rsidRDefault="00B4734E" w:rsidP="00B4734E">
          <w:pPr>
            <w:tabs>
              <w:tab w:val="clear" w:pos="709"/>
              <w:tab w:val="left" w:leader="dot" w:pos="9187"/>
            </w:tabs>
            <w:suppressAutoHyphens w:val="0"/>
            <w:autoSpaceDE w:val="0"/>
            <w:autoSpaceDN w:val="0"/>
            <w:spacing w:before="163" w:after="0" w:line="240" w:lineRule="auto"/>
            <w:ind w:left="259" w:firstLine="0"/>
            <w:jc w:val="left"/>
            <w:rPr>
              <w:rFonts w:ascii="Times New Roman" w:eastAsia="Times New Roman" w:hAnsi="Times New Roman" w:cs="Times New Roman"/>
              <w:kern w:val="0"/>
              <w:sz w:val="28"/>
              <w:szCs w:val="28"/>
              <w:lang w:val="uk-UA" w:eastAsia="en-US"/>
            </w:rPr>
          </w:pPr>
          <w:hyperlink w:anchor="_TOC_250005" w:history="1">
            <w:r w:rsidRPr="00B4734E">
              <w:rPr>
                <w:rFonts w:ascii="Times New Roman" w:eastAsia="Times New Roman" w:hAnsi="Times New Roman" w:cs="Times New Roman"/>
                <w:kern w:val="0"/>
                <w:sz w:val="28"/>
                <w:szCs w:val="28"/>
                <w:lang w:val="uk-UA" w:eastAsia="en-US"/>
              </w:rPr>
              <w:t>ВИСНОВКИ</w:t>
            </w:r>
            <w:r w:rsidRPr="00B4734E">
              <w:rPr>
                <w:rFonts w:ascii="Times New Roman" w:eastAsia="Times New Roman" w:hAnsi="Times New Roman" w:cs="Times New Roman"/>
                <w:kern w:val="0"/>
                <w:sz w:val="28"/>
                <w:szCs w:val="28"/>
                <w:lang w:val="uk-UA" w:eastAsia="en-US"/>
              </w:rPr>
              <w:tab/>
              <w:t>118</w:t>
            </w:r>
          </w:hyperlink>
        </w:p>
        <w:p w:rsidR="00B4734E" w:rsidRPr="00B4734E" w:rsidRDefault="00B4734E" w:rsidP="00B4734E">
          <w:pPr>
            <w:tabs>
              <w:tab w:val="clear" w:pos="709"/>
              <w:tab w:val="left" w:leader="dot" w:pos="9187"/>
            </w:tabs>
            <w:suppressAutoHyphens w:val="0"/>
            <w:autoSpaceDE w:val="0"/>
            <w:autoSpaceDN w:val="0"/>
            <w:spacing w:before="163" w:after="0" w:line="240" w:lineRule="auto"/>
            <w:ind w:left="259" w:firstLine="0"/>
            <w:jc w:val="left"/>
            <w:rPr>
              <w:rFonts w:ascii="Times New Roman" w:eastAsia="Times New Roman" w:hAnsi="Times New Roman" w:cs="Times New Roman"/>
              <w:kern w:val="0"/>
              <w:sz w:val="28"/>
              <w:szCs w:val="28"/>
              <w:lang w:val="uk-UA" w:eastAsia="en-US"/>
            </w:rPr>
          </w:pPr>
          <w:hyperlink w:anchor="_TOC_250004" w:history="1">
            <w:r w:rsidRPr="00B4734E">
              <w:rPr>
                <w:rFonts w:ascii="Times New Roman" w:eastAsia="Times New Roman" w:hAnsi="Times New Roman" w:cs="Times New Roman"/>
                <w:kern w:val="0"/>
                <w:sz w:val="28"/>
                <w:szCs w:val="28"/>
                <w:lang w:val="uk-UA" w:eastAsia="en-US"/>
              </w:rPr>
              <w:t>СПИСОК</w:t>
            </w:r>
            <w:r w:rsidRPr="00B4734E">
              <w:rPr>
                <w:rFonts w:ascii="Times New Roman" w:eastAsia="Times New Roman" w:hAnsi="Times New Roman" w:cs="Times New Roman"/>
                <w:spacing w:val="1"/>
                <w:kern w:val="0"/>
                <w:sz w:val="28"/>
                <w:szCs w:val="28"/>
                <w:lang w:val="uk-UA" w:eastAsia="en-US"/>
              </w:rPr>
              <w:t xml:space="preserve"> </w:t>
            </w:r>
            <w:r w:rsidRPr="00B4734E">
              <w:rPr>
                <w:rFonts w:ascii="Times New Roman" w:eastAsia="Times New Roman" w:hAnsi="Times New Roman" w:cs="Times New Roman"/>
                <w:kern w:val="0"/>
                <w:sz w:val="28"/>
                <w:szCs w:val="28"/>
                <w:lang w:val="uk-UA" w:eastAsia="en-US"/>
              </w:rPr>
              <w:t>ВИКОРИСТАНИХ</w:t>
            </w:r>
            <w:r w:rsidRPr="00B4734E">
              <w:rPr>
                <w:rFonts w:ascii="Times New Roman" w:eastAsia="Times New Roman" w:hAnsi="Times New Roman" w:cs="Times New Roman"/>
                <w:spacing w:val="-4"/>
                <w:kern w:val="0"/>
                <w:sz w:val="28"/>
                <w:szCs w:val="28"/>
                <w:lang w:val="uk-UA" w:eastAsia="en-US"/>
              </w:rPr>
              <w:t xml:space="preserve"> </w:t>
            </w:r>
            <w:r w:rsidRPr="00B4734E">
              <w:rPr>
                <w:rFonts w:ascii="Times New Roman" w:eastAsia="Times New Roman" w:hAnsi="Times New Roman" w:cs="Times New Roman"/>
                <w:kern w:val="0"/>
                <w:sz w:val="28"/>
                <w:szCs w:val="28"/>
                <w:lang w:val="uk-UA" w:eastAsia="en-US"/>
              </w:rPr>
              <w:t>ДЖЕРЕЛ</w:t>
            </w:r>
            <w:r w:rsidRPr="00B4734E">
              <w:rPr>
                <w:rFonts w:ascii="Times New Roman" w:eastAsia="Times New Roman" w:hAnsi="Times New Roman" w:cs="Times New Roman"/>
                <w:kern w:val="0"/>
                <w:sz w:val="28"/>
                <w:szCs w:val="28"/>
                <w:lang w:val="uk-UA" w:eastAsia="en-US"/>
              </w:rPr>
              <w:tab/>
              <w:t>120</w:t>
            </w:r>
          </w:hyperlink>
        </w:p>
        <w:p w:rsidR="00B4734E" w:rsidRPr="00B4734E" w:rsidRDefault="00B4734E" w:rsidP="00B4734E">
          <w:pPr>
            <w:tabs>
              <w:tab w:val="clear" w:pos="709"/>
              <w:tab w:val="left" w:leader="dot" w:pos="9187"/>
            </w:tabs>
            <w:suppressAutoHyphens w:val="0"/>
            <w:autoSpaceDE w:val="0"/>
            <w:autoSpaceDN w:val="0"/>
            <w:spacing w:before="158" w:after="66" w:line="240" w:lineRule="auto"/>
            <w:ind w:left="259" w:firstLine="0"/>
            <w:jc w:val="left"/>
            <w:rPr>
              <w:rFonts w:ascii="Times New Roman" w:eastAsia="Times New Roman" w:hAnsi="Times New Roman" w:cs="Times New Roman"/>
              <w:kern w:val="0"/>
              <w:sz w:val="28"/>
              <w:szCs w:val="28"/>
              <w:lang w:val="uk-UA" w:eastAsia="en-US"/>
            </w:rPr>
          </w:pPr>
          <w:hyperlink w:anchor="_TOC_250003" w:history="1">
            <w:r w:rsidRPr="00B4734E">
              <w:rPr>
                <w:rFonts w:ascii="Times New Roman" w:eastAsia="Times New Roman" w:hAnsi="Times New Roman" w:cs="Times New Roman"/>
                <w:kern w:val="0"/>
                <w:sz w:val="28"/>
                <w:szCs w:val="28"/>
                <w:lang w:val="uk-UA" w:eastAsia="en-US"/>
              </w:rPr>
              <w:t>Додатки</w:t>
            </w:r>
            <w:r w:rsidRPr="00B4734E">
              <w:rPr>
                <w:rFonts w:ascii="Times New Roman" w:eastAsia="Times New Roman" w:hAnsi="Times New Roman" w:cs="Times New Roman"/>
                <w:kern w:val="0"/>
                <w:sz w:val="28"/>
                <w:szCs w:val="28"/>
                <w:lang w:val="uk-UA" w:eastAsia="en-US"/>
              </w:rPr>
              <w:tab/>
              <w:t>134</w:t>
            </w:r>
          </w:hyperlink>
        </w:p>
        <w:p w:rsidR="00B4734E" w:rsidRPr="00B4734E" w:rsidRDefault="00B4734E" w:rsidP="00B4734E">
          <w:pPr>
            <w:tabs>
              <w:tab w:val="clear" w:pos="709"/>
              <w:tab w:val="left" w:leader="dot" w:pos="9187"/>
            </w:tabs>
            <w:suppressAutoHyphens w:val="0"/>
            <w:autoSpaceDE w:val="0"/>
            <w:autoSpaceDN w:val="0"/>
            <w:spacing w:before="142" w:after="0" w:line="240" w:lineRule="auto"/>
            <w:ind w:left="499" w:firstLine="0"/>
            <w:jc w:val="left"/>
            <w:rPr>
              <w:rFonts w:ascii="Times New Roman" w:eastAsia="Times New Roman" w:hAnsi="Times New Roman" w:cs="Times New Roman"/>
              <w:kern w:val="0"/>
              <w:sz w:val="28"/>
              <w:szCs w:val="28"/>
              <w:lang w:val="uk-UA" w:eastAsia="en-US"/>
            </w:rPr>
          </w:pPr>
          <w:hyperlink w:anchor="_TOC_250002" w:history="1">
            <w:r w:rsidRPr="00B4734E">
              <w:rPr>
                <w:rFonts w:ascii="Times New Roman" w:eastAsia="Times New Roman" w:hAnsi="Times New Roman" w:cs="Times New Roman"/>
                <w:kern w:val="0"/>
                <w:sz w:val="28"/>
                <w:szCs w:val="28"/>
                <w:lang w:val="uk-UA" w:eastAsia="en-US"/>
              </w:rPr>
              <w:t>Додаток А. Тестування</w:t>
            </w:r>
            <w:r w:rsidRPr="00B4734E">
              <w:rPr>
                <w:rFonts w:ascii="Times New Roman" w:eastAsia="Times New Roman" w:hAnsi="Times New Roman" w:cs="Times New Roman"/>
                <w:spacing w:val="-1"/>
                <w:kern w:val="0"/>
                <w:sz w:val="28"/>
                <w:szCs w:val="28"/>
                <w:lang w:val="uk-UA" w:eastAsia="en-US"/>
              </w:rPr>
              <w:t xml:space="preserve"> </w:t>
            </w:r>
            <w:r w:rsidRPr="00B4734E">
              <w:rPr>
                <w:rFonts w:ascii="Times New Roman" w:eastAsia="Times New Roman" w:hAnsi="Times New Roman" w:cs="Times New Roman"/>
                <w:kern w:val="0"/>
                <w:sz w:val="28"/>
                <w:szCs w:val="28"/>
                <w:lang w:val="uk-UA" w:eastAsia="en-US"/>
              </w:rPr>
              <w:t>чисельних</w:t>
            </w:r>
            <w:r w:rsidRPr="00B4734E">
              <w:rPr>
                <w:rFonts w:ascii="Times New Roman" w:eastAsia="Times New Roman" w:hAnsi="Times New Roman" w:cs="Times New Roman"/>
                <w:spacing w:val="-5"/>
                <w:kern w:val="0"/>
                <w:sz w:val="28"/>
                <w:szCs w:val="28"/>
                <w:lang w:val="uk-UA" w:eastAsia="en-US"/>
              </w:rPr>
              <w:t xml:space="preserve"> </w:t>
            </w:r>
            <w:r w:rsidRPr="00B4734E">
              <w:rPr>
                <w:rFonts w:ascii="Times New Roman" w:eastAsia="Times New Roman" w:hAnsi="Times New Roman" w:cs="Times New Roman"/>
                <w:kern w:val="0"/>
                <w:sz w:val="28"/>
                <w:szCs w:val="28"/>
                <w:lang w:val="uk-UA" w:eastAsia="en-US"/>
              </w:rPr>
              <w:t>моделей</w:t>
            </w:r>
            <w:r w:rsidRPr="00B4734E">
              <w:rPr>
                <w:rFonts w:ascii="Times New Roman" w:eastAsia="Times New Roman" w:hAnsi="Times New Roman" w:cs="Times New Roman"/>
                <w:kern w:val="0"/>
                <w:sz w:val="28"/>
                <w:szCs w:val="28"/>
                <w:lang w:val="uk-UA" w:eastAsia="en-US"/>
              </w:rPr>
              <w:tab/>
              <w:t>134</w:t>
            </w:r>
          </w:hyperlink>
        </w:p>
        <w:p w:rsidR="00B4734E" w:rsidRPr="00B4734E" w:rsidRDefault="00B4734E" w:rsidP="00B4734E">
          <w:pPr>
            <w:tabs>
              <w:tab w:val="clear" w:pos="709"/>
              <w:tab w:val="left" w:leader="dot" w:pos="9187"/>
            </w:tabs>
            <w:suppressAutoHyphens w:val="0"/>
            <w:autoSpaceDE w:val="0"/>
            <w:autoSpaceDN w:val="0"/>
            <w:spacing w:before="163" w:after="0" w:line="357" w:lineRule="auto"/>
            <w:ind w:left="499" w:right="493" w:firstLine="0"/>
            <w:jc w:val="left"/>
            <w:rPr>
              <w:rFonts w:ascii="Times New Roman" w:eastAsia="Times New Roman" w:hAnsi="Times New Roman" w:cs="Times New Roman"/>
              <w:kern w:val="0"/>
              <w:sz w:val="28"/>
              <w:szCs w:val="28"/>
              <w:lang w:val="uk-UA" w:eastAsia="en-US"/>
            </w:rPr>
          </w:pPr>
          <w:hyperlink w:anchor="_TOC_250001" w:history="1">
            <w:r w:rsidRPr="00B4734E">
              <w:rPr>
                <w:rFonts w:ascii="Times New Roman" w:eastAsia="Times New Roman" w:hAnsi="Times New Roman" w:cs="Times New Roman"/>
                <w:kern w:val="0"/>
                <w:sz w:val="28"/>
                <w:szCs w:val="28"/>
                <w:lang w:val="uk-UA" w:eastAsia="en-US"/>
              </w:rPr>
              <w:t>Додаток Б. Документи щодо впровадження результатів дисертаційної роботи</w:t>
            </w:r>
            <w:r w:rsidRPr="00B4734E">
              <w:rPr>
                <w:rFonts w:ascii="Times New Roman" w:eastAsia="Times New Roman" w:hAnsi="Times New Roman" w:cs="Times New Roman"/>
                <w:kern w:val="0"/>
                <w:sz w:val="28"/>
                <w:szCs w:val="28"/>
                <w:lang w:val="uk-UA" w:eastAsia="en-US"/>
              </w:rPr>
              <w:tab/>
            </w:r>
            <w:r w:rsidRPr="00B4734E">
              <w:rPr>
                <w:rFonts w:ascii="Times New Roman" w:eastAsia="Times New Roman" w:hAnsi="Times New Roman" w:cs="Times New Roman"/>
                <w:spacing w:val="-6"/>
                <w:kern w:val="0"/>
                <w:sz w:val="28"/>
                <w:szCs w:val="28"/>
                <w:lang w:val="uk-UA" w:eastAsia="en-US"/>
              </w:rPr>
              <w:t>141</w:t>
            </w:r>
          </w:hyperlink>
        </w:p>
        <w:p w:rsidR="00B4734E" w:rsidRPr="00B4734E" w:rsidRDefault="00B4734E" w:rsidP="00B4734E">
          <w:pPr>
            <w:tabs>
              <w:tab w:val="clear" w:pos="709"/>
              <w:tab w:val="left" w:leader="dot" w:pos="9187"/>
            </w:tabs>
            <w:suppressAutoHyphens w:val="0"/>
            <w:autoSpaceDE w:val="0"/>
            <w:autoSpaceDN w:val="0"/>
            <w:spacing w:before="6" w:after="0" w:line="362" w:lineRule="auto"/>
            <w:ind w:left="499" w:right="493" w:firstLine="0"/>
            <w:jc w:val="left"/>
            <w:rPr>
              <w:rFonts w:ascii="Times New Roman" w:eastAsia="Times New Roman" w:hAnsi="Times New Roman" w:cs="Times New Roman"/>
              <w:kern w:val="0"/>
              <w:sz w:val="28"/>
              <w:szCs w:val="28"/>
              <w:lang w:val="uk-UA" w:eastAsia="en-US"/>
            </w:rPr>
          </w:pPr>
          <w:hyperlink w:anchor="_TOC_250000" w:history="1">
            <w:r w:rsidRPr="00B4734E">
              <w:rPr>
                <w:rFonts w:ascii="Times New Roman" w:eastAsia="Times New Roman" w:hAnsi="Times New Roman" w:cs="Times New Roman"/>
                <w:kern w:val="0"/>
                <w:sz w:val="28"/>
                <w:szCs w:val="28"/>
                <w:lang w:val="uk-UA" w:eastAsia="en-US"/>
              </w:rPr>
              <w:t>Додаток В. Список публікацій здобувача за темою дисертації та відомості про апробацію</w:t>
            </w:r>
            <w:r w:rsidRPr="00B4734E">
              <w:rPr>
                <w:rFonts w:ascii="Times New Roman" w:eastAsia="Times New Roman" w:hAnsi="Times New Roman" w:cs="Times New Roman"/>
                <w:spacing w:val="-6"/>
                <w:kern w:val="0"/>
                <w:sz w:val="28"/>
                <w:szCs w:val="28"/>
                <w:lang w:val="uk-UA" w:eastAsia="en-US"/>
              </w:rPr>
              <w:t xml:space="preserve"> </w:t>
            </w:r>
            <w:r w:rsidRPr="00B4734E">
              <w:rPr>
                <w:rFonts w:ascii="Times New Roman" w:eastAsia="Times New Roman" w:hAnsi="Times New Roman" w:cs="Times New Roman"/>
                <w:kern w:val="0"/>
                <w:sz w:val="28"/>
                <w:szCs w:val="28"/>
                <w:lang w:val="uk-UA" w:eastAsia="en-US"/>
              </w:rPr>
              <w:t>результатів</w:t>
            </w:r>
            <w:r w:rsidRPr="00B4734E">
              <w:rPr>
                <w:rFonts w:ascii="Times New Roman" w:eastAsia="Times New Roman" w:hAnsi="Times New Roman" w:cs="Times New Roman"/>
                <w:spacing w:val="-4"/>
                <w:kern w:val="0"/>
                <w:sz w:val="28"/>
                <w:szCs w:val="28"/>
                <w:lang w:val="uk-UA" w:eastAsia="en-US"/>
              </w:rPr>
              <w:t xml:space="preserve"> </w:t>
            </w:r>
            <w:r w:rsidRPr="00B4734E">
              <w:rPr>
                <w:rFonts w:ascii="Times New Roman" w:eastAsia="Times New Roman" w:hAnsi="Times New Roman" w:cs="Times New Roman"/>
                <w:kern w:val="0"/>
                <w:sz w:val="28"/>
                <w:szCs w:val="28"/>
                <w:lang w:val="uk-UA" w:eastAsia="en-US"/>
              </w:rPr>
              <w:t>дисертації</w:t>
            </w:r>
            <w:r w:rsidRPr="00B4734E">
              <w:rPr>
                <w:rFonts w:ascii="Times New Roman" w:eastAsia="Times New Roman" w:hAnsi="Times New Roman" w:cs="Times New Roman"/>
                <w:kern w:val="0"/>
                <w:sz w:val="28"/>
                <w:szCs w:val="28"/>
                <w:lang w:val="uk-UA" w:eastAsia="en-US"/>
              </w:rPr>
              <w:tab/>
            </w:r>
            <w:r w:rsidRPr="00B4734E">
              <w:rPr>
                <w:rFonts w:ascii="Times New Roman" w:eastAsia="Times New Roman" w:hAnsi="Times New Roman" w:cs="Times New Roman"/>
                <w:spacing w:val="-6"/>
                <w:kern w:val="0"/>
                <w:sz w:val="28"/>
                <w:szCs w:val="28"/>
                <w:lang w:val="uk-UA" w:eastAsia="en-US"/>
              </w:rPr>
              <w:t>143</w:t>
            </w:r>
          </w:hyperlink>
        </w:p>
      </w:sdtContent>
    </w:sdt>
    <w:p w:rsidR="00B4734E" w:rsidRPr="00B4734E" w:rsidRDefault="00B4734E" w:rsidP="00B4734E">
      <w:pPr>
        <w:tabs>
          <w:tab w:val="clear" w:pos="709"/>
        </w:tabs>
        <w:suppressAutoHyphens w:val="0"/>
        <w:autoSpaceDE w:val="0"/>
        <w:autoSpaceDN w:val="0"/>
        <w:spacing w:after="0" w:line="362" w:lineRule="auto"/>
        <w:ind w:firstLine="0"/>
        <w:jc w:val="left"/>
        <w:rPr>
          <w:rFonts w:ascii="Times New Roman" w:eastAsia="Times New Roman" w:hAnsi="Times New Roman" w:cs="Times New Roman"/>
          <w:kern w:val="0"/>
          <w:lang w:val="uk-UA" w:eastAsia="en-US"/>
        </w:rPr>
        <w:sectPr w:rsidR="00B4734E" w:rsidRPr="00B4734E">
          <w:type w:val="continuous"/>
          <w:pgSz w:w="11900" w:h="16840"/>
          <w:pgMar w:top="980" w:right="360" w:bottom="1322" w:left="1440" w:header="720" w:footer="720" w:gutter="0"/>
          <w:cols w:space="720"/>
        </w:sectPr>
      </w:pPr>
    </w:p>
    <w:p w:rsidR="00B4734E" w:rsidRPr="00B4734E" w:rsidRDefault="00B4734E" w:rsidP="00B4734E">
      <w:pPr>
        <w:tabs>
          <w:tab w:val="clear" w:pos="709"/>
        </w:tabs>
        <w:suppressAutoHyphens w:val="0"/>
        <w:autoSpaceDE w:val="0"/>
        <w:autoSpaceDN w:val="0"/>
        <w:spacing w:before="148" w:after="0" w:line="240" w:lineRule="auto"/>
        <w:ind w:left="235" w:right="458" w:firstLine="0"/>
        <w:jc w:val="center"/>
        <w:rPr>
          <w:rFonts w:ascii="Times New Roman" w:eastAsia="Times New Roman" w:hAnsi="Times New Roman" w:cs="Times New Roman"/>
          <w:b/>
          <w:kern w:val="0"/>
          <w:sz w:val="32"/>
          <w:lang w:val="uk-UA" w:eastAsia="en-US"/>
        </w:rPr>
      </w:pPr>
      <w:r w:rsidRPr="00B4734E">
        <w:rPr>
          <w:rFonts w:ascii="Times New Roman" w:eastAsia="Times New Roman" w:hAnsi="Times New Roman" w:cs="Times New Roman"/>
          <w:b/>
          <w:kern w:val="0"/>
          <w:sz w:val="32"/>
          <w:lang w:val="uk-UA" w:eastAsia="en-US"/>
        </w:rPr>
        <w:t>ВСТУП</w:t>
      </w:r>
    </w:p>
    <w:p w:rsidR="00B4734E" w:rsidRPr="00B4734E" w:rsidRDefault="00B4734E" w:rsidP="00B4734E">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36"/>
          <w:szCs w:val="28"/>
          <w:lang w:val="uk-UA" w:eastAsia="en-US"/>
        </w:rPr>
      </w:pPr>
    </w:p>
    <w:p w:rsidR="00B4734E" w:rsidRPr="00B4734E" w:rsidRDefault="00B4734E" w:rsidP="00B4734E">
      <w:pPr>
        <w:tabs>
          <w:tab w:val="clear" w:pos="709"/>
        </w:tabs>
        <w:suppressAutoHyphens w:val="0"/>
        <w:autoSpaceDE w:val="0"/>
        <w:autoSpaceDN w:val="0"/>
        <w:spacing w:before="307" w:after="0" w:line="360" w:lineRule="auto"/>
        <w:ind w:left="259" w:right="486" w:firstLine="710"/>
        <w:rPr>
          <w:rFonts w:ascii="Times New Roman" w:eastAsia="Times New Roman" w:hAnsi="Times New Roman" w:cs="Times New Roman"/>
          <w:kern w:val="0"/>
          <w:sz w:val="28"/>
          <w:szCs w:val="28"/>
          <w:lang w:val="uk-UA" w:eastAsia="en-US"/>
        </w:rPr>
      </w:pPr>
      <w:r w:rsidRPr="00B4734E">
        <w:rPr>
          <w:rFonts w:ascii="Times New Roman" w:eastAsia="Times New Roman" w:hAnsi="Times New Roman" w:cs="Times New Roman"/>
          <w:b/>
          <w:kern w:val="0"/>
          <w:sz w:val="28"/>
          <w:szCs w:val="28"/>
          <w:lang w:val="uk-UA" w:eastAsia="en-US"/>
        </w:rPr>
        <w:t xml:space="preserve">Актуальність теми. </w:t>
      </w:r>
      <w:r w:rsidRPr="00B4734E">
        <w:rPr>
          <w:rFonts w:ascii="Times New Roman" w:eastAsia="Times New Roman" w:hAnsi="Times New Roman" w:cs="Times New Roman"/>
          <w:kern w:val="0"/>
          <w:sz w:val="28"/>
          <w:szCs w:val="28"/>
          <w:lang w:val="uk-UA" w:eastAsia="en-US"/>
        </w:rPr>
        <w:t>Проблема забезпечення екологічної безпеки (ЕБ) в Україні є однією з ключових, що підтверджено в законодавстві держави, зокрема в Законі «Про охорону навколишнього середовища». Крім цього, у Національній доповіді про стан техногенної та природної безпеки в Україні в 2013 р. вказано, що основною метою розвитку транспортного сектора на період до 2020 р. є модернізація транспортної інфраструктури й рухомого складу для забезпечення екологічності та енергоефективності транспортних процесів та безпеки перевезень на тлі</w:t>
      </w:r>
      <w:r w:rsidRPr="00B4734E">
        <w:rPr>
          <w:rFonts w:ascii="Times New Roman" w:eastAsia="Times New Roman" w:hAnsi="Times New Roman" w:cs="Times New Roman"/>
          <w:spacing w:val="-8"/>
          <w:kern w:val="0"/>
          <w:sz w:val="28"/>
          <w:szCs w:val="28"/>
          <w:lang w:val="uk-UA" w:eastAsia="en-US"/>
        </w:rPr>
        <w:t xml:space="preserve"> </w:t>
      </w:r>
      <w:r w:rsidRPr="00B4734E">
        <w:rPr>
          <w:rFonts w:ascii="Times New Roman" w:eastAsia="Times New Roman" w:hAnsi="Times New Roman" w:cs="Times New Roman"/>
          <w:kern w:val="0"/>
          <w:sz w:val="28"/>
          <w:szCs w:val="28"/>
          <w:lang w:val="uk-UA" w:eastAsia="en-US"/>
        </w:rPr>
        <w:t>конкурентоспроможності.</w:t>
      </w:r>
    </w:p>
    <w:p w:rsidR="00B4734E" w:rsidRPr="00B4734E" w:rsidRDefault="00B4734E" w:rsidP="00B4734E">
      <w:pPr>
        <w:tabs>
          <w:tab w:val="clear" w:pos="709"/>
        </w:tabs>
        <w:suppressAutoHyphens w:val="0"/>
        <w:autoSpaceDE w:val="0"/>
        <w:autoSpaceDN w:val="0"/>
        <w:spacing w:after="0" w:line="360" w:lineRule="auto"/>
        <w:ind w:left="259" w:right="485" w:firstLine="710"/>
        <w:rPr>
          <w:rFonts w:ascii="Times New Roman" w:eastAsia="Times New Roman" w:hAnsi="Times New Roman" w:cs="Times New Roman"/>
          <w:kern w:val="0"/>
          <w:sz w:val="28"/>
          <w:szCs w:val="28"/>
          <w:lang w:val="uk-UA" w:eastAsia="en-US"/>
        </w:rPr>
      </w:pPr>
      <w:r w:rsidRPr="00B4734E">
        <w:rPr>
          <w:rFonts w:ascii="Times New Roman" w:eastAsia="Times New Roman" w:hAnsi="Times New Roman" w:cs="Times New Roman"/>
          <w:kern w:val="0"/>
          <w:sz w:val="28"/>
          <w:szCs w:val="28"/>
          <w:lang w:val="uk-UA" w:eastAsia="en-US"/>
        </w:rPr>
        <w:t>Викиди вихлопних газів під час експлуатації низки засобів залізничного транспорту (магістральних і маневрових тепловозів) та у випадках надзвичайних ситуацій під час транспортування хімічно небезпечних вантажів є однією з головних причин перевищення допустимих концентрацій токсичних речовин і канцерогенів в атмосфері на примагістральній території.</w:t>
      </w:r>
    </w:p>
    <w:p w:rsidR="00B4734E" w:rsidRPr="00B4734E" w:rsidRDefault="00B4734E" w:rsidP="00B4734E">
      <w:pPr>
        <w:tabs>
          <w:tab w:val="clear" w:pos="709"/>
        </w:tabs>
        <w:suppressAutoHyphens w:val="0"/>
        <w:autoSpaceDE w:val="0"/>
        <w:autoSpaceDN w:val="0"/>
        <w:spacing w:before="2" w:after="0" w:line="360" w:lineRule="auto"/>
        <w:ind w:left="259" w:right="484" w:firstLine="710"/>
        <w:rPr>
          <w:rFonts w:ascii="Times New Roman" w:eastAsia="Times New Roman" w:hAnsi="Times New Roman" w:cs="Times New Roman"/>
          <w:kern w:val="0"/>
          <w:sz w:val="28"/>
          <w:szCs w:val="28"/>
          <w:lang w:val="uk-UA" w:eastAsia="en-US"/>
        </w:rPr>
      </w:pPr>
      <w:r w:rsidRPr="00B4734E">
        <w:rPr>
          <w:rFonts w:ascii="Times New Roman" w:eastAsia="Times New Roman" w:hAnsi="Times New Roman" w:cs="Times New Roman"/>
          <w:kern w:val="0"/>
          <w:sz w:val="28"/>
          <w:szCs w:val="28"/>
          <w:lang w:val="uk-UA" w:eastAsia="en-US"/>
        </w:rPr>
        <w:t>Оцінка рівня екологічної безпеки на залізничному транспорті на сьогодні виконується за допомогою методик, які не враховують низки важливих для транспорту чинників, таких як нестаціонарність процесу емісії небезпечних речовин, хімічна трансформація викидів, рух джерела викиду складною траєкторією. Тому ці методики не дають можливості отримати науково обґрунтовані дані стосовно рівня забруднення навколишнього середовища при різних видах емісії шкідливих речовин на залізничному транспорті. У цьому зв’язку, створення ефективних методів оцінки рівня ЕБ під час роботи залізничного транспорту є актуальним науковим завданням.</w:t>
      </w:r>
    </w:p>
    <w:p w:rsidR="00B4734E" w:rsidRPr="00B4734E" w:rsidRDefault="00B4734E" w:rsidP="00B4734E">
      <w:pPr>
        <w:tabs>
          <w:tab w:val="clear" w:pos="709"/>
        </w:tabs>
        <w:suppressAutoHyphens w:val="0"/>
        <w:autoSpaceDE w:val="0"/>
        <w:autoSpaceDN w:val="0"/>
        <w:spacing w:before="2" w:after="0" w:line="360" w:lineRule="auto"/>
        <w:ind w:left="259" w:right="485" w:firstLine="710"/>
        <w:rPr>
          <w:rFonts w:ascii="Times New Roman" w:eastAsia="Times New Roman" w:hAnsi="Times New Roman" w:cs="Times New Roman"/>
          <w:kern w:val="0"/>
          <w:sz w:val="28"/>
          <w:szCs w:val="28"/>
          <w:lang w:val="uk-UA" w:eastAsia="en-US"/>
        </w:rPr>
      </w:pPr>
      <w:r w:rsidRPr="00B4734E">
        <w:rPr>
          <w:rFonts w:ascii="Times New Roman" w:eastAsia="Times New Roman" w:hAnsi="Times New Roman" w:cs="Times New Roman"/>
          <w:b/>
          <w:kern w:val="0"/>
          <w:sz w:val="28"/>
          <w:szCs w:val="28"/>
          <w:lang w:val="uk-UA" w:eastAsia="en-US"/>
        </w:rPr>
        <w:t>Зв’язок роботи з науковими програмами, планами, темами</w:t>
      </w:r>
      <w:r w:rsidRPr="00B4734E">
        <w:rPr>
          <w:rFonts w:ascii="Times New Roman" w:eastAsia="Times New Roman" w:hAnsi="Times New Roman" w:cs="Times New Roman"/>
          <w:kern w:val="0"/>
          <w:sz w:val="28"/>
          <w:szCs w:val="28"/>
          <w:lang w:val="uk-UA" w:eastAsia="en-US"/>
        </w:rPr>
        <w:t>. Дисертаційна робота виконана відповідно до «Основних напрямків державної політики України у галузі охорони довкілля, використання природних ресурсів та забезпечення екологічної безпеки», визначених Постановою Верховної Ради України, галузевої Програми</w:t>
      </w:r>
      <w:r w:rsidRPr="00B4734E">
        <w:rPr>
          <w:rFonts w:ascii="Times New Roman" w:eastAsia="Times New Roman" w:hAnsi="Times New Roman" w:cs="Times New Roman"/>
          <w:spacing w:val="14"/>
          <w:kern w:val="0"/>
          <w:sz w:val="28"/>
          <w:szCs w:val="28"/>
          <w:lang w:val="uk-UA" w:eastAsia="en-US"/>
        </w:rPr>
        <w:t xml:space="preserve"> </w:t>
      </w:r>
      <w:r w:rsidRPr="00B4734E">
        <w:rPr>
          <w:rFonts w:ascii="Times New Roman" w:eastAsia="Times New Roman" w:hAnsi="Times New Roman" w:cs="Times New Roman"/>
          <w:kern w:val="0"/>
          <w:sz w:val="28"/>
          <w:szCs w:val="28"/>
          <w:lang w:val="uk-UA" w:eastAsia="en-US"/>
        </w:rPr>
        <w:t>підвищення</w:t>
      </w:r>
    </w:p>
    <w:p w:rsidR="00B4734E" w:rsidRPr="00B4734E" w:rsidRDefault="00B4734E" w:rsidP="00B4734E">
      <w:pPr>
        <w:tabs>
          <w:tab w:val="clear" w:pos="709"/>
        </w:tabs>
        <w:suppressAutoHyphens w:val="0"/>
        <w:autoSpaceDE w:val="0"/>
        <w:autoSpaceDN w:val="0"/>
        <w:spacing w:after="0" w:line="360" w:lineRule="auto"/>
        <w:ind w:firstLine="0"/>
        <w:rPr>
          <w:rFonts w:ascii="Times New Roman" w:eastAsia="Times New Roman" w:hAnsi="Times New Roman" w:cs="Times New Roman"/>
          <w:kern w:val="0"/>
          <w:lang w:val="uk-UA" w:eastAsia="en-US"/>
        </w:rPr>
        <w:sectPr w:rsidR="00B4734E" w:rsidRPr="00B4734E">
          <w:pgSz w:w="11900" w:h="16840"/>
          <w:pgMar w:top="960" w:right="360" w:bottom="280" w:left="1440" w:header="714" w:footer="0" w:gutter="0"/>
          <w:cols w:space="720"/>
        </w:sectPr>
      </w:pPr>
    </w:p>
    <w:p w:rsidR="00B4734E" w:rsidRPr="00B4734E" w:rsidRDefault="00B4734E" w:rsidP="00B4734E">
      <w:pPr>
        <w:tabs>
          <w:tab w:val="clear" w:pos="709"/>
        </w:tabs>
        <w:suppressAutoHyphens w:val="0"/>
        <w:autoSpaceDE w:val="0"/>
        <w:autoSpaceDN w:val="0"/>
        <w:spacing w:before="142" w:after="0" w:line="240" w:lineRule="auto"/>
        <w:ind w:left="259" w:firstLine="0"/>
        <w:rPr>
          <w:rFonts w:ascii="Times New Roman" w:eastAsia="Times New Roman" w:hAnsi="Times New Roman" w:cs="Times New Roman"/>
          <w:kern w:val="0"/>
          <w:sz w:val="28"/>
          <w:szCs w:val="28"/>
          <w:lang w:val="uk-UA" w:eastAsia="en-US"/>
        </w:rPr>
      </w:pPr>
      <w:r w:rsidRPr="00B4734E">
        <w:rPr>
          <w:rFonts w:ascii="Times New Roman" w:eastAsia="Times New Roman" w:hAnsi="Times New Roman" w:cs="Times New Roman"/>
          <w:kern w:val="0"/>
          <w:sz w:val="28"/>
          <w:szCs w:val="28"/>
          <w:lang w:val="uk-UA" w:eastAsia="en-US"/>
        </w:rPr>
        <w:t>безпеки руху на залізницях України, затвердженої наказом Укрзалізниці</w:t>
      </w:r>
    </w:p>
    <w:p w:rsidR="00B4734E" w:rsidRPr="00B4734E" w:rsidRDefault="00B4734E" w:rsidP="00B4734E">
      <w:pPr>
        <w:tabs>
          <w:tab w:val="clear" w:pos="709"/>
        </w:tabs>
        <w:suppressAutoHyphens w:val="0"/>
        <w:autoSpaceDE w:val="0"/>
        <w:autoSpaceDN w:val="0"/>
        <w:spacing w:before="163" w:after="0" w:line="360" w:lineRule="auto"/>
        <w:ind w:left="259" w:right="483" w:firstLine="0"/>
        <w:rPr>
          <w:rFonts w:ascii="Times New Roman" w:eastAsia="Times New Roman" w:hAnsi="Times New Roman" w:cs="Times New Roman"/>
          <w:kern w:val="0"/>
          <w:sz w:val="28"/>
          <w:szCs w:val="28"/>
          <w:lang w:val="uk-UA" w:eastAsia="en-US"/>
        </w:rPr>
      </w:pPr>
      <w:r w:rsidRPr="00B4734E">
        <w:rPr>
          <w:rFonts w:ascii="Times New Roman" w:eastAsia="Times New Roman" w:hAnsi="Times New Roman" w:cs="Times New Roman"/>
          <w:kern w:val="0"/>
          <w:sz w:val="28"/>
          <w:szCs w:val="28"/>
          <w:lang w:val="uk-UA" w:eastAsia="en-US"/>
        </w:rPr>
        <w:t>№547-ц від 15.10.2001; у рамках наукових робіт Дніпропетровського національного   університету   залізничного   транспорту   імені    академіка В. Лазаряна «Моделювання процесів забруднення навколишнього середовища при надзвичайних ситуаціях та організованих викидах забруднюючих речовин» (№ ДР 0115U007226), «Захист навколишнього середовища на об'єктах транспортної інфраструктури» (№ ДР 0115U007227); у рамках договору № 07/2014-У від 03.11.2014 про науково-технічну співпрацю між Дніпропетровським національним університетом  залізничного транспорту імені академіка В. Лазаряна і  Головним управлінням Державної служби з надзвичайних ситуацій у Дніпропетровській області.</w:t>
      </w:r>
    </w:p>
    <w:p w:rsidR="00B4734E" w:rsidRPr="00B4734E" w:rsidRDefault="00B4734E" w:rsidP="00B4734E">
      <w:pPr>
        <w:tabs>
          <w:tab w:val="clear" w:pos="709"/>
        </w:tabs>
        <w:suppressAutoHyphens w:val="0"/>
        <w:autoSpaceDE w:val="0"/>
        <w:autoSpaceDN w:val="0"/>
        <w:spacing w:before="1" w:after="0" w:line="360" w:lineRule="auto"/>
        <w:ind w:left="259" w:right="484" w:firstLine="710"/>
        <w:rPr>
          <w:rFonts w:ascii="Times New Roman" w:eastAsia="Times New Roman" w:hAnsi="Times New Roman" w:cs="Times New Roman"/>
          <w:kern w:val="0"/>
          <w:sz w:val="28"/>
          <w:szCs w:val="28"/>
          <w:lang w:val="uk-UA" w:eastAsia="en-US"/>
        </w:rPr>
      </w:pPr>
      <w:r w:rsidRPr="00B4734E">
        <w:rPr>
          <w:rFonts w:ascii="Times New Roman" w:eastAsia="Times New Roman" w:hAnsi="Times New Roman" w:cs="Times New Roman"/>
          <w:b/>
          <w:kern w:val="0"/>
          <w:sz w:val="28"/>
          <w:szCs w:val="28"/>
          <w:lang w:val="uk-UA" w:eastAsia="en-US"/>
        </w:rPr>
        <w:t xml:space="preserve">Мета і завдання дослідження. </w:t>
      </w:r>
      <w:r w:rsidRPr="00B4734E">
        <w:rPr>
          <w:rFonts w:ascii="Times New Roman" w:eastAsia="Times New Roman" w:hAnsi="Times New Roman" w:cs="Times New Roman"/>
          <w:i/>
          <w:kern w:val="0"/>
          <w:sz w:val="28"/>
          <w:szCs w:val="28"/>
          <w:lang w:val="uk-UA" w:eastAsia="en-US"/>
        </w:rPr>
        <w:t xml:space="preserve">Метою </w:t>
      </w:r>
      <w:r w:rsidRPr="00B4734E">
        <w:rPr>
          <w:rFonts w:ascii="Times New Roman" w:eastAsia="Times New Roman" w:hAnsi="Times New Roman" w:cs="Times New Roman"/>
          <w:kern w:val="0"/>
          <w:sz w:val="28"/>
          <w:szCs w:val="28"/>
          <w:lang w:val="uk-UA" w:eastAsia="en-US"/>
        </w:rPr>
        <w:t>дисертаційної роботи є підвищення рівня екологічної безпеки в умовах емісії хімічно небезпечних речовин на залізничному транспорті шляхом удосконалення методів оцінки територіального ризику.</w:t>
      </w:r>
    </w:p>
    <w:p w:rsidR="00B4734E" w:rsidRPr="00B4734E" w:rsidRDefault="00B4734E" w:rsidP="00B4734E">
      <w:pPr>
        <w:tabs>
          <w:tab w:val="clear" w:pos="709"/>
        </w:tabs>
        <w:suppressAutoHyphens w:val="0"/>
        <w:autoSpaceDE w:val="0"/>
        <w:autoSpaceDN w:val="0"/>
        <w:spacing w:after="0" w:line="320" w:lineRule="exact"/>
        <w:ind w:left="969" w:firstLine="0"/>
        <w:rPr>
          <w:rFonts w:ascii="Times New Roman" w:eastAsia="Times New Roman" w:hAnsi="Times New Roman" w:cs="Times New Roman"/>
          <w:kern w:val="0"/>
          <w:sz w:val="28"/>
          <w:szCs w:val="28"/>
          <w:lang w:val="uk-UA" w:eastAsia="en-US"/>
        </w:rPr>
      </w:pPr>
      <w:r w:rsidRPr="00B4734E">
        <w:rPr>
          <w:rFonts w:ascii="Times New Roman" w:eastAsia="Times New Roman" w:hAnsi="Times New Roman" w:cs="Times New Roman"/>
          <w:kern w:val="0"/>
          <w:sz w:val="28"/>
          <w:szCs w:val="28"/>
          <w:lang w:val="uk-UA" w:eastAsia="en-US"/>
        </w:rPr>
        <w:t xml:space="preserve">Для досягнення поставленої мети необхідно вирішити такі </w:t>
      </w:r>
      <w:r w:rsidRPr="00B4734E">
        <w:rPr>
          <w:rFonts w:ascii="Times New Roman" w:eastAsia="Times New Roman" w:hAnsi="Times New Roman" w:cs="Times New Roman"/>
          <w:i/>
          <w:kern w:val="0"/>
          <w:sz w:val="28"/>
          <w:szCs w:val="28"/>
          <w:lang w:val="uk-UA" w:eastAsia="en-US"/>
        </w:rPr>
        <w:t>завдання</w:t>
      </w:r>
      <w:r w:rsidRPr="00B4734E">
        <w:rPr>
          <w:rFonts w:ascii="Times New Roman" w:eastAsia="Times New Roman" w:hAnsi="Times New Roman" w:cs="Times New Roman"/>
          <w:kern w:val="0"/>
          <w:sz w:val="28"/>
          <w:szCs w:val="28"/>
          <w:lang w:val="uk-UA" w:eastAsia="en-US"/>
        </w:rPr>
        <w:t>:</w:t>
      </w:r>
    </w:p>
    <w:p w:rsidR="00B4734E" w:rsidRPr="00B4734E" w:rsidRDefault="00B4734E" w:rsidP="00B4734E">
      <w:pPr>
        <w:numPr>
          <w:ilvl w:val="2"/>
          <w:numId w:val="41"/>
        </w:numPr>
        <w:tabs>
          <w:tab w:val="clear" w:pos="709"/>
          <w:tab w:val="left" w:pos="1186"/>
        </w:tabs>
        <w:suppressAutoHyphens w:val="0"/>
        <w:autoSpaceDE w:val="0"/>
        <w:autoSpaceDN w:val="0"/>
        <w:spacing w:before="163" w:after="0" w:line="360" w:lineRule="auto"/>
        <w:ind w:right="485" w:firstLine="566"/>
        <w:rPr>
          <w:rFonts w:ascii="Times New Roman" w:eastAsia="Times New Roman" w:hAnsi="Times New Roman" w:cs="Times New Roman"/>
          <w:kern w:val="0"/>
          <w:sz w:val="28"/>
          <w:lang w:val="uk-UA" w:eastAsia="en-US"/>
        </w:rPr>
      </w:pPr>
      <w:r w:rsidRPr="00B4734E">
        <w:rPr>
          <w:rFonts w:ascii="Times New Roman" w:eastAsia="Times New Roman" w:hAnsi="Times New Roman" w:cs="Times New Roman"/>
          <w:kern w:val="0"/>
          <w:sz w:val="28"/>
          <w:lang w:val="uk-UA" w:eastAsia="en-US"/>
        </w:rPr>
        <w:t>Виконати аналіз сучасних методів захисту та оцінки рівня екологічної безпеки при емісії хімічно небезпечних речовин під час експлуатації залізничного</w:t>
      </w:r>
      <w:r w:rsidRPr="00B4734E">
        <w:rPr>
          <w:rFonts w:ascii="Times New Roman" w:eastAsia="Times New Roman" w:hAnsi="Times New Roman" w:cs="Times New Roman"/>
          <w:spacing w:val="5"/>
          <w:kern w:val="0"/>
          <w:sz w:val="28"/>
          <w:lang w:val="uk-UA" w:eastAsia="en-US"/>
        </w:rPr>
        <w:t xml:space="preserve"> </w:t>
      </w:r>
      <w:r w:rsidRPr="00B4734E">
        <w:rPr>
          <w:rFonts w:ascii="Times New Roman" w:eastAsia="Times New Roman" w:hAnsi="Times New Roman" w:cs="Times New Roman"/>
          <w:kern w:val="0"/>
          <w:sz w:val="28"/>
          <w:lang w:val="uk-UA" w:eastAsia="en-US"/>
        </w:rPr>
        <w:t>транспорту;</w:t>
      </w:r>
    </w:p>
    <w:p w:rsidR="00B4734E" w:rsidRPr="00B4734E" w:rsidRDefault="00B4734E" w:rsidP="00B4734E">
      <w:pPr>
        <w:numPr>
          <w:ilvl w:val="2"/>
          <w:numId w:val="41"/>
        </w:numPr>
        <w:tabs>
          <w:tab w:val="clear" w:pos="709"/>
          <w:tab w:val="left" w:pos="1186"/>
        </w:tabs>
        <w:suppressAutoHyphens w:val="0"/>
        <w:autoSpaceDE w:val="0"/>
        <w:autoSpaceDN w:val="0"/>
        <w:spacing w:before="1" w:after="0" w:line="357" w:lineRule="auto"/>
        <w:ind w:right="490" w:firstLine="566"/>
        <w:rPr>
          <w:rFonts w:ascii="Times New Roman" w:eastAsia="Times New Roman" w:hAnsi="Times New Roman" w:cs="Times New Roman"/>
          <w:kern w:val="0"/>
          <w:sz w:val="28"/>
          <w:lang w:val="uk-UA" w:eastAsia="en-US"/>
        </w:rPr>
      </w:pPr>
      <w:r w:rsidRPr="00B4734E">
        <w:rPr>
          <w:rFonts w:ascii="Times New Roman" w:eastAsia="Times New Roman" w:hAnsi="Times New Roman" w:cs="Times New Roman"/>
          <w:kern w:val="0"/>
          <w:sz w:val="28"/>
          <w:lang w:val="uk-UA" w:eastAsia="en-US"/>
        </w:rPr>
        <w:t>Розробити математичну модель для оцінки рівня екологічної безпеки в умовах емісії хімічно небезпечних речовин на залізничному</w:t>
      </w:r>
      <w:r w:rsidRPr="00B4734E">
        <w:rPr>
          <w:rFonts w:ascii="Times New Roman" w:eastAsia="Times New Roman" w:hAnsi="Times New Roman" w:cs="Times New Roman"/>
          <w:spacing w:val="-22"/>
          <w:kern w:val="0"/>
          <w:sz w:val="28"/>
          <w:lang w:val="uk-UA" w:eastAsia="en-US"/>
        </w:rPr>
        <w:t xml:space="preserve"> </w:t>
      </w:r>
      <w:r w:rsidRPr="00B4734E">
        <w:rPr>
          <w:rFonts w:ascii="Times New Roman" w:eastAsia="Times New Roman" w:hAnsi="Times New Roman" w:cs="Times New Roman"/>
          <w:kern w:val="0"/>
          <w:sz w:val="28"/>
          <w:lang w:val="uk-UA" w:eastAsia="en-US"/>
        </w:rPr>
        <w:t>транспорті;</w:t>
      </w:r>
    </w:p>
    <w:p w:rsidR="00B4734E" w:rsidRPr="00B4734E" w:rsidRDefault="00B4734E" w:rsidP="00B4734E">
      <w:pPr>
        <w:numPr>
          <w:ilvl w:val="2"/>
          <w:numId w:val="41"/>
        </w:numPr>
        <w:tabs>
          <w:tab w:val="clear" w:pos="709"/>
          <w:tab w:val="left" w:pos="1186"/>
        </w:tabs>
        <w:suppressAutoHyphens w:val="0"/>
        <w:autoSpaceDE w:val="0"/>
        <w:autoSpaceDN w:val="0"/>
        <w:spacing w:before="5" w:after="0" w:line="357" w:lineRule="auto"/>
        <w:ind w:right="483" w:firstLine="566"/>
        <w:rPr>
          <w:rFonts w:ascii="Times New Roman" w:eastAsia="Times New Roman" w:hAnsi="Times New Roman" w:cs="Times New Roman"/>
          <w:kern w:val="0"/>
          <w:sz w:val="28"/>
          <w:lang w:val="uk-UA" w:eastAsia="en-US"/>
        </w:rPr>
      </w:pPr>
      <w:r w:rsidRPr="00B4734E">
        <w:rPr>
          <w:rFonts w:ascii="Times New Roman" w:eastAsia="Times New Roman" w:hAnsi="Times New Roman" w:cs="Times New Roman"/>
          <w:kern w:val="0"/>
          <w:sz w:val="28"/>
          <w:lang w:val="uk-UA" w:eastAsia="en-US"/>
        </w:rPr>
        <w:t>Розробити метод оцінки територіального ризику в умовах емісії хімічно небезпечних речовин на залізничному</w:t>
      </w:r>
      <w:r w:rsidRPr="00B4734E">
        <w:rPr>
          <w:rFonts w:ascii="Times New Roman" w:eastAsia="Times New Roman" w:hAnsi="Times New Roman" w:cs="Times New Roman"/>
          <w:spacing w:val="-6"/>
          <w:kern w:val="0"/>
          <w:sz w:val="28"/>
          <w:lang w:val="uk-UA" w:eastAsia="en-US"/>
        </w:rPr>
        <w:t xml:space="preserve"> </w:t>
      </w:r>
      <w:r w:rsidRPr="00B4734E">
        <w:rPr>
          <w:rFonts w:ascii="Times New Roman" w:eastAsia="Times New Roman" w:hAnsi="Times New Roman" w:cs="Times New Roman"/>
          <w:kern w:val="0"/>
          <w:sz w:val="28"/>
          <w:lang w:val="uk-UA" w:eastAsia="en-US"/>
        </w:rPr>
        <w:t>транспорті;</w:t>
      </w:r>
    </w:p>
    <w:p w:rsidR="00B4734E" w:rsidRPr="00B4734E" w:rsidRDefault="00B4734E" w:rsidP="00B4734E">
      <w:pPr>
        <w:numPr>
          <w:ilvl w:val="2"/>
          <w:numId w:val="41"/>
        </w:numPr>
        <w:tabs>
          <w:tab w:val="clear" w:pos="709"/>
          <w:tab w:val="left" w:pos="1186"/>
        </w:tabs>
        <w:suppressAutoHyphens w:val="0"/>
        <w:autoSpaceDE w:val="0"/>
        <w:autoSpaceDN w:val="0"/>
        <w:spacing w:before="5" w:after="0" w:line="360" w:lineRule="auto"/>
        <w:ind w:right="490" w:firstLine="566"/>
        <w:rPr>
          <w:rFonts w:ascii="Times New Roman" w:eastAsia="Times New Roman" w:hAnsi="Times New Roman" w:cs="Times New Roman"/>
          <w:kern w:val="0"/>
          <w:sz w:val="28"/>
          <w:lang w:val="uk-UA" w:eastAsia="en-US"/>
        </w:rPr>
      </w:pPr>
      <w:r w:rsidRPr="00B4734E">
        <w:rPr>
          <w:rFonts w:ascii="Times New Roman" w:eastAsia="Times New Roman" w:hAnsi="Times New Roman" w:cs="Times New Roman"/>
          <w:kern w:val="0"/>
          <w:sz w:val="28"/>
          <w:lang w:val="uk-UA" w:eastAsia="en-US"/>
        </w:rPr>
        <w:t>Розробити чисельну модель для підтримання прийняття рішень при реалізації технічних засобів захисту атмосфери від небезпечних речовин при технологічних або аварійних розливах з</w:t>
      </w:r>
      <w:r w:rsidRPr="00B4734E">
        <w:rPr>
          <w:rFonts w:ascii="Times New Roman" w:eastAsia="Times New Roman" w:hAnsi="Times New Roman" w:cs="Times New Roman"/>
          <w:spacing w:val="-5"/>
          <w:kern w:val="0"/>
          <w:sz w:val="28"/>
          <w:lang w:val="uk-UA" w:eastAsia="en-US"/>
        </w:rPr>
        <w:t xml:space="preserve"> </w:t>
      </w:r>
      <w:r w:rsidRPr="00B4734E">
        <w:rPr>
          <w:rFonts w:ascii="Times New Roman" w:eastAsia="Times New Roman" w:hAnsi="Times New Roman" w:cs="Times New Roman"/>
          <w:kern w:val="0"/>
          <w:sz w:val="28"/>
          <w:lang w:val="uk-UA" w:eastAsia="en-US"/>
        </w:rPr>
        <w:t>цистерни.</w:t>
      </w:r>
    </w:p>
    <w:p w:rsidR="00B4734E" w:rsidRPr="00B4734E" w:rsidRDefault="00B4734E" w:rsidP="00B4734E">
      <w:pPr>
        <w:tabs>
          <w:tab w:val="clear" w:pos="709"/>
        </w:tabs>
        <w:suppressAutoHyphens w:val="0"/>
        <w:autoSpaceDE w:val="0"/>
        <w:autoSpaceDN w:val="0"/>
        <w:spacing w:before="1" w:after="0" w:line="360" w:lineRule="auto"/>
        <w:ind w:left="259" w:right="485" w:firstLine="710"/>
        <w:rPr>
          <w:rFonts w:ascii="Times New Roman" w:eastAsia="Times New Roman" w:hAnsi="Times New Roman" w:cs="Times New Roman"/>
          <w:kern w:val="0"/>
          <w:sz w:val="28"/>
          <w:szCs w:val="28"/>
          <w:lang w:val="uk-UA" w:eastAsia="en-US"/>
        </w:rPr>
      </w:pPr>
      <w:r w:rsidRPr="00B4734E">
        <w:rPr>
          <w:rFonts w:ascii="Times New Roman" w:eastAsia="Times New Roman" w:hAnsi="Times New Roman" w:cs="Times New Roman"/>
          <w:i/>
          <w:kern w:val="0"/>
          <w:sz w:val="28"/>
          <w:szCs w:val="28"/>
          <w:lang w:val="uk-UA" w:eastAsia="en-US"/>
        </w:rPr>
        <w:t xml:space="preserve">Об'єкт дослідження </w:t>
      </w:r>
      <w:r w:rsidRPr="00B4734E">
        <w:rPr>
          <w:rFonts w:ascii="Times New Roman" w:eastAsia="Times New Roman" w:hAnsi="Times New Roman" w:cs="Times New Roman"/>
          <w:kern w:val="0"/>
          <w:sz w:val="28"/>
          <w:szCs w:val="28"/>
          <w:lang w:val="uk-UA" w:eastAsia="en-US"/>
        </w:rPr>
        <w:t>– процес розсіювання хімічно небезпечних речовин в атмосфері під час експлуатації рухомого складу залізничного транспорту.</w:t>
      </w:r>
    </w:p>
    <w:p w:rsidR="00B4734E" w:rsidRPr="00B4734E" w:rsidRDefault="00B4734E" w:rsidP="00B4734E">
      <w:pPr>
        <w:tabs>
          <w:tab w:val="clear" w:pos="709"/>
        </w:tabs>
        <w:suppressAutoHyphens w:val="0"/>
        <w:autoSpaceDE w:val="0"/>
        <w:autoSpaceDN w:val="0"/>
        <w:spacing w:after="0" w:line="360" w:lineRule="auto"/>
        <w:ind w:firstLine="0"/>
        <w:rPr>
          <w:rFonts w:ascii="Times New Roman" w:eastAsia="Times New Roman" w:hAnsi="Times New Roman" w:cs="Times New Roman"/>
          <w:kern w:val="0"/>
          <w:lang w:val="uk-UA" w:eastAsia="en-US"/>
        </w:rPr>
        <w:sectPr w:rsidR="00B4734E" w:rsidRPr="00B4734E">
          <w:pgSz w:w="11900" w:h="16840"/>
          <w:pgMar w:top="960" w:right="360" w:bottom="280" w:left="1440" w:header="714" w:footer="0" w:gutter="0"/>
          <w:cols w:space="720"/>
        </w:sectPr>
      </w:pPr>
    </w:p>
    <w:p w:rsidR="00B4734E" w:rsidRPr="00B4734E" w:rsidRDefault="00B4734E" w:rsidP="00B4734E">
      <w:pPr>
        <w:tabs>
          <w:tab w:val="clear" w:pos="709"/>
        </w:tabs>
        <w:suppressAutoHyphens w:val="0"/>
        <w:autoSpaceDE w:val="0"/>
        <w:autoSpaceDN w:val="0"/>
        <w:spacing w:before="142" w:after="0" w:line="360" w:lineRule="auto"/>
        <w:ind w:left="259" w:right="488" w:firstLine="710"/>
        <w:rPr>
          <w:rFonts w:ascii="Times New Roman" w:eastAsia="Times New Roman" w:hAnsi="Times New Roman" w:cs="Times New Roman"/>
          <w:kern w:val="0"/>
          <w:sz w:val="28"/>
          <w:szCs w:val="28"/>
          <w:lang w:val="uk-UA" w:eastAsia="en-US"/>
        </w:rPr>
      </w:pPr>
      <w:r w:rsidRPr="00B4734E">
        <w:rPr>
          <w:rFonts w:ascii="Times New Roman" w:eastAsia="Times New Roman" w:hAnsi="Times New Roman" w:cs="Times New Roman"/>
          <w:i/>
          <w:kern w:val="0"/>
          <w:sz w:val="28"/>
          <w:szCs w:val="28"/>
          <w:lang w:val="uk-UA" w:eastAsia="en-US"/>
        </w:rPr>
        <w:t xml:space="preserve">Предмет дослідження </w:t>
      </w:r>
      <w:r w:rsidRPr="00B4734E">
        <w:rPr>
          <w:rFonts w:ascii="Times New Roman" w:eastAsia="Times New Roman" w:hAnsi="Times New Roman" w:cs="Times New Roman"/>
          <w:kern w:val="0"/>
          <w:sz w:val="28"/>
          <w:szCs w:val="28"/>
          <w:lang w:val="uk-UA" w:eastAsia="en-US"/>
        </w:rPr>
        <w:t>– методи оцінки рівня екологічної безпеки й територіального ризику у разі організованої або аварійної емісії хімічно небезпечних речовин на залізничному транспорті.</w:t>
      </w:r>
    </w:p>
    <w:p w:rsidR="00B4734E" w:rsidRPr="00B4734E" w:rsidRDefault="00B4734E" w:rsidP="00B4734E">
      <w:pPr>
        <w:tabs>
          <w:tab w:val="clear" w:pos="709"/>
        </w:tabs>
        <w:suppressAutoHyphens w:val="0"/>
        <w:autoSpaceDE w:val="0"/>
        <w:autoSpaceDN w:val="0"/>
        <w:spacing w:before="1" w:after="0" w:line="360" w:lineRule="auto"/>
        <w:ind w:left="259" w:right="483" w:firstLine="710"/>
        <w:rPr>
          <w:rFonts w:ascii="Times New Roman" w:eastAsia="Times New Roman" w:hAnsi="Times New Roman" w:cs="Times New Roman"/>
          <w:kern w:val="0"/>
          <w:sz w:val="28"/>
          <w:szCs w:val="28"/>
          <w:lang w:val="uk-UA" w:eastAsia="en-US"/>
        </w:rPr>
      </w:pPr>
      <w:r w:rsidRPr="00B4734E">
        <w:rPr>
          <w:rFonts w:ascii="Times New Roman" w:eastAsia="Times New Roman" w:hAnsi="Times New Roman" w:cs="Times New Roman"/>
          <w:b/>
          <w:kern w:val="0"/>
          <w:sz w:val="28"/>
          <w:szCs w:val="28"/>
          <w:lang w:val="uk-UA" w:eastAsia="en-US"/>
        </w:rPr>
        <w:t xml:space="preserve">Методи досліджень </w:t>
      </w:r>
      <w:r w:rsidRPr="00B4734E">
        <w:rPr>
          <w:rFonts w:ascii="Times New Roman" w:eastAsia="Times New Roman" w:hAnsi="Times New Roman" w:cs="Times New Roman"/>
          <w:kern w:val="0"/>
          <w:sz w:val="28"/>
          <w:szCs w:val="28"/>
          <w:lang w:val="uk-UA" w:eastAsia="en-US"/>
        </w:rPr>
        <w:t>включають в себе аналітичні та експериментальні дослідження із використанням методів чисельного моделювання для оцінки рівня екологічної безпеки й територіального ризику в разі емісії небезпечних речовин на залізничному транспорті; порівняльний аналіз результатів математичного моделювання, натурних і лабораторних експериментів. Чисельне моделювання здійснювалося на основі фундаментальних рівнянь аеродинаміки й масопереносу.</w:t>
      </w:r>
    </w:p>
    <w:p w:rsidR="00B4734E" w:rsidRPr="00B4734E" w:rsidRDefault="00B4734E" w:rsidP="00B4734E">
      <w:pPr>
        <w:tabs>
          <w:tab w:val="clear" w:pos="709"/>
        </w:tabs>
        <w:suppressAutoHyphens w:val="0"/>
        <w:autoSpaceDE w:val="0"/>
        <w:autoSpaceDN w:val="0"/>
        <w:spacing w:after="0" w:line="362" w:lineRule="auto"/>
        <w:ind w:left="259" w:right="490" w:firstLine="710"/>
        <w:rPr>
          <w:rFonts w:ascii="Times New Roman" w:eastAsia="Times New Roman" w:hAnsi="Times New Roman" w:cs="Times New Roman"/>
          <w:kern w:val="0"/>
          <w:sz w:val="28"/>
          <w:lang w:val="uk-UA" w:eastAsia="en-US"/>
        </w:rPr>
      </w:pPr>
      <w:r w:rsidRPr="00B4734E">
        <w:rPr>
          <w:rFonts w:ascii="Times New Roman" w:eastAsia="Times New Roman" w:hAnsi="Times New Roman" w:cs="Times New Roman"/>
          <w:b/>
          <w:kern w:val="0"/>
          <w:sz w:val="28"/>
          <w:lang w:val="uk-UA" w:eastAsia="en-US"/>
        </w:rPr>
        <w:t xml:space="preserve">Наукова новизна отриманих результатів. </w:t>
      </w:r>
      <w:r w:rsidRPr="00B4734E">
        <w:rPr>
          <w:rFonts w:ascii="Times New Roman" w:eastAsia="Times New Roman" w:hAnsi="Times New Roman" w:cs="Times New Roman"/>
          <w:kern w:val="0"/>
          <w:sz w:val="28"/>
          <w:lang w:val="uk-UA" w:eastAsia="en-US"/>
        </w:rPr>
        <w:t>У результаті виконання завдань дисертаційної роботи отримані нові методи оцінки та підвищення рівня екологічної безпеки на залізничному транспорті, а саме:</w:t>
      </w:r>
    </w:p>
    <w:p w:rsidR="00B4734E" w:rsidRPr="00B4734E" w:rsidRDefault="00B4734E" w:rsidP="00B4734E">
      <w:pPr>
        <w:numPr>
          <w:ilvl w:val="3"/>
          <w:numId w:val="41"/>
        </w:numPr>
        <w:tabs>
          <w:tab w:val="clear" w:pos="709"/>
          <w:tab w:val="left" w:pos="1642"/>
        </w:tabs>
        <w:suppressAutoHyphens w:val="0"/>
        <w:autoSpaceDE w:val="0"/>
        <w:autoSpaceDN w:val="0"/>
        <w:spacing w:after="0" w:line="360" w:lineRule="auto"/>
        <w:ind w:right="486" w:firstLine="710"/>
        <w:rPr>
          <w:rFonts w:ascii="Times New Roman" w:eastAsia="Times New Roman" w:hAnsi="Times New Roman" w:cs="Times New Roman"/>
          <w:kern w:val="0"/>
          <w:sz w:val="28"/>
          <w:lang w:val="uk-UA" w:eastAsia="en-US"/>
        </w:rPr>
      </w:pPr>
      <w:r w:rsidRPr="00B4734E">
        <w:rPr>
          <w:rFonts w:ascii="Times New Roman" w:eastAsia="Times New Roman" w:hAnsi="Times New Roman" w:cs="Times New Roman"/>
          <w:i/>
          <w:kern w:val="0"/>
          <w:sz w:val="28"/>
          <w:lang w:val="uk-UA" w:eastAsia="en-US"/>
        </w:rPr>
        <w:t xml:space="preserve">Вперше </w:t>
      </w:r>
      <w:r w:rsidRPr="00B4734E">
        <w:rPr>
          <w:rFonts w:ascii="Times New Roman" w:eastAsia="Times New Roman" w:hAnsi="Times New Roman" w:cs="Times New Roman"/>
          <w:kern w:val="0"/>
          <w:sz w:val="28"/>
          <w:lang w:val="uk-UA" w:eastAsia="en-US"/>
        </w:rPr>
        <w:t>розроблено метод просторово-часової оцінки територіального ризику в разі емісії шкідливих або хімічно небезпечних речовин під час експлуатації рухомого складу залізничного транспорту, який враховує рух джерела емісії, траєкторію руху складу, швидкість і напрямок вітру, режим викиду забруднювача з джерела емісії, що</w:t>
      </w:r>
      <w:r w:rsidRPr="00B4734E">
        <w:rPr>
          <w:rFonts w:ascii="Times New Roman" w:eastAsia="Times New Roman" w:hAnsi="Times New Roman" w:cs="Times New Roman"/>
          <w:spacing w:val="1"/>
          <w:kern w:val="0"/>
          <w:sz w:val="28"/>
          <w:lang w:val="uk-UA" w:eastAsia="en-US"/>
        </w:rPr>
        <w:t xml:space="preserve"> </w:t>
      </w:r>
      <w:r w:rsidRPr="00B4734E">
        <w:rPr>
          <w:rFonts w:ascii="Times New Roman" w:eastAsia="Times New Roman" w:hAnsi="Times New Roman" w:cs="Times New Roman"/>
          <w:kern w:val="0"/>
          <w:sz w:val="28"/>
          <w:lang w:val="uk-UA" w:eastAsia="en-US"/>
        </w:rPr>
        <w:t>рухається.</w:t>
      </w:r>
    </w:p>
    <w:p w:rsidR="00B4734E" w:rsidRPr="00B4734E" w:rsidRDefault="00B4734E" w:rsidP="00B4734E">
      <w:pPr>
        <w:numPr>
          <w:ilvl w:val="3"/>
          <w:numId w:val="41"/>
        </w:numPr>
        <w:tabs>
          <w:tab w:val="clear" w:pos="709"/>
          <w:tab w:val="left" w:pos="1282"/>
        </w:tabs>
        <w:suppressAutoHyphens w:val="0"/>
        <w:autoSpaceDE w:val="0"/>
        <w:autoSpaceDN w:val="0"/>
        <w:spacing w:after="0" w:line="360" w:lineRule="auto"/>
        <w:ind w:right="507" w:firstLine="710"/>
        <w:rPr>
          <w:rFonts w:ascii="Times New Roman" w:eastAsia="Times New Roman" w:hAnsi="Times New Roman" w:cs="Times New Roman"/>
          <w:kern w:val="0"/>
          <w:sz w:val="28"/>
          <w:lang w:val="uk-UA" w:eastAsia="en-US"/>
        </w:rPr>
      </w:pPr>
      <w:r w:rsidRPr="00B4734E">
        <w:rPr>
          <w:rFonts w:ascii="Times New Roman" w:eastAsia="Times New Roman" w:hAnsi="Times New Roman" w:cs="Times New Roman"/>
          <w:i/>
          <w:kern w:val="0"/>
          <w:sz w:val="28"/>
          <w:lang w:val="uk-UA" w:eastAsia="en-US"/>
        </w:rPr>
        <w:t xml:space="preserve">Набула подальшого розвитку </w:t>
      </w:r>
      <w:r w:rsidRPr="00B4734E">
        <w:rPr>
          <w:rFonts w:ascii="Times New Roman" w:eastAsia="Times New Roman" w:hAnsi="Times New Roman" w:cs="Times New Roman"/>
          <w:kern w:val="0"/>
          <w:sz w:val="28"/>
          <w:lang w:val="uk-UA" w:eastAsia="en-US"/>
        </w:rPr>
        <w:t>математична модель для оцінки рівня екологічної безпеки в разі емісії небезпечних речовин на залізничному транспорті. Ця модель, на відміну від існуючих, дозволяє розрахувати нестаціонарний процес забруднення атмосферного повітря з урахуванням швидкості й траєкторії руху потягу, швидкості й напрямку вітру, стану атмосфери, типу емісії небезпечної речовини, процесу хімічної трансформації домішки в</w:t>
      </w:r>
      <w:r w:rsidRPr="00B4734E">
        <w:rPr>
          <w:rFonts w:ascii="Times New Roman" w:eastAsia="Times New Roman" w:hAnsi="Times New Roman" w:cs="Times New Roman"/>
          <w:spacing w:val="-4"/>
          <w:kern w:val="0"/>
          <w:sz w:val="28"/>
          <w:lang w:val="uk-UA" w:eastAsia="en-US"/>
        </w:rPr>
        <w:t xml:space="preserve"> </w:t>
      </w:r>
      <w:r w:rsidRPr="00B4734E">
        <w:rPr>
          <w:rFonts w:ascii="Times New Roman" w:eastAsia="Times New Roman" w:hAnsi="Times New Roman" w:cs="Times New Roman"/>
          <w:kern w:val="0"/>
          <w:sz w:val="28"/>
          <w:lang w:val="uk-UA" w:eastAsia="en-US"/>
        </w:rPr>
        <w:t>атмосфері.</w:t>
      </w:r>
    </w:p>
    <w:p w:rsidR="00B4734E" w:rsidRPr="00B4734E" w:rsidRDefault="00B4734E" w:rsidP="00B4734E">
      <w:pPr>
        <w:numPr>
          <w:ilvl w:val="3"/>
          <w:numId w:val="41"/>
        </w:numPr>
        <w:tabs>
          <w:tab w:val="clear" w:pos="709"/>
          <w:tab w:val="left" w:pos="1340"/>
        </w:tabs>
        <w:suppressAutoHyphens w:val="0"/>
        <w:autoSpaceDE w:val="0"/>
        <w:autoSpaceDN w:val="0"/>
        <w:spacing w:after="0" w:line="360" w:lineRule="auto"/>
        <w:ind w:right="511" w:firstLine="710"/>
        <w:rPr>
          <w:rFonts w:ascii="Times New Roman" w:eastAsia="Times New Roman" w:hAnsi="Times New Roman" w:cs="Times New Roman"/>
          <w:kern w:val="0"/>
          <w:sz w:val="28"/>
          <w:lang w:val="uk-UA" w:eastAsia="en-US"/>
        </w:rPr>
      </w:pPr>
      <w:r w:rsidRPr="00B4734E">
        <w:rPr>
          <w:rFonts w:ascii="Times New Roman" w:eastAsia="Times New Roman" w:hAnsi="Times New Roman" w:cs="Times New Roman"/>
          <w:i/>
          <w:kern w:val="0"/>
          <w:sz w:val="28"/>
          <w:lang w:val="uk-UA" w:eastAsia="en-US"/>
        </w:rPr>
        <w:t xml:space="preserve">Удосконалено </w:t>
      </w:r>
      <w:r w:rsidRPr="00B4734E">
        <w:rPr>
          <w:rFonts w:ascii="Times New Roman" w:eastAsia="Times New Roman" w:hAnsi="Times New Roman" w:cs="Times New Roman"/>
          <w:kern w:val="0"/>
          <w:sz w:val="28"/>
          <w:lang w:val="uk-UA" w:eastAsia="en-US"/>
        </w:rPr>
        <w:t>метод оцінки ефективності захисту атмосфери від забруднення під час ліквідації наслідків технологічних розливів на залізничному транспорті, що базується на відборі пара небезпечної речовини від</w:t>
      </w:r>
      <w:r w:rsidRPr="00B4734E">
        <w:rPr>
          <w:rFonts w:ascii="Times New Roman" w:eastAsia="Times New Roman" w:hAnsi="Times New Roman" w:cs="Times New Roman"/>
          <w:spacing w:val="48"/>
          <w:kern w:val="0"/>
          <w:sz w:val="28"/>
          <w:lang w:val="uk-UA" w:eastAsia="en-US"/>
        </w:rPr>
        <w:t xml:space="preserve"> </w:t>
      </w:r>
      <w:r w:rsidRPr="00B4734E">
        <w:rPr>
          <w:rFonts w:ascii="Times New Roman" w:eastAsia="Times New Roman" w:hAnsi="Times New Roman" w:cs="Times New Roman"/>
          <w:kern w:val="0"/>
          <w:sz w:val="28"/>
          <w:lang w:val="uk-UA" w:eastAsia="en-US"/>
        </w:rPr>
        <w:t>зони</w:t>
      </w:r>
      <w:r w:rsidRPr="00B4734E">
        <w:rPr>
          <w:rFonts w:ascii="Times New Roman" w:eastAsia="Times New Roman" w:hAnsi="Times New Roman" w:cs="Times New Roman"/>
          <w:spacing w:val="45"/>
          <w:kern w:val="0"/>
          <w:sz w:val="28"/>
          <w:lang w:val="uk-UA" w:eastAsia="en-US"/>
        </w:rPr>
        <w:t xml:space="preserve"> </w:t>
      </w:r>
      <w:r w:rsidRPr="00B4734E">
        <w:rPr>
          <w:rFonts w:ascii="Times New Roman" w:eastAsia="Times New Roman" w:hAnsi="Times New Roman" w:cs="Times New Roman"/>
          <w:kern w:val="0"/>
          <w:sz w:val="28"/>
          <w:lang w:val="uk-UA" w:eastAsia="en-US"/>
        </w:rPr>
        <w:t>розливу.</w:t>
      </w:r>
      <w:r w:rsidRPr="00B4734E">
        <w:rPr>
          <w:rFonts w:ascii="Times New Roman" w:eastAsia="Times New Roman" w:hAnsi="Times New Roman" w:cs="Times New Roman"/>
          <w:spacing w:val="52"/>
          <w:kern w:val="0"/>
          <w:sz w:val="28"/>
          <w:lang w:val="uk-UA" w:eastAsia="en-US"/>
        </w:rPr>
        <w:t xml:space="preserve"> </w:t>
      </w:r>
      <w:r w:rsidRPr="00B4734E">
        <w:rPr>
          <w:rFonts w:ascii="Times New Roman" w:eastAsia="Times New Roman" w:hAnsi="Times New Roman" w:cs="Times New Roman"/>
          <w:kern w:val="0"/>
          <w:sz w:val="28"/>
          <w:lang w:val="uk-UA" w:eastAsia="en-US"/>
        </w:rPr>
        <w:t>Цей</w:t>
      </w:r>
      <w:r w:rsidRPr="00B4734E">
        <w:rPr>
          <w:rFonts w:ascii="Times New Roman" w:eastAsia="Times New Roman" w:hAnsi="Times New Roman" w:cs="Times New Roman"/>
          <w:spacing w:val="45"/>
          <w:kern w:val="0"/>
          <w:sz w:val="28"/>
          <w:lang w:val="uk-UA" w:eastAsia="en-US"/>
        </w:rPr>
        <w:t xml:space="preserve"> </w:t>
      </w:r>
      <w:r w:rsidRPr="00B4734E">
        <w:rPr>
          <w:rFonts w:ascii="Times New Roman" w:eastAsia="Times New Roman" w:hAnsi="Times New Roman" w:cs="Times New Roman"/>
          <w:kern w:val="0"/>
          <w:sz w:val="28"/>
          <w:lang w:val="uk-UA" w:eastAsia="en-US"/>
        </w:rPr>
        <w:t>метод</w:t>
      </w:r>
      <w:r w:rsidRPr="00B4734E">
        <w:rPr>
          <w:rFonts w:ascii="Times New Roman" w:eastAsia="Times New Roman" w:hAnsi="Times New Roman" w:cs="Times New Roman"/>
          <w:spacing w:val="49"/>
          <w:kern w:val="0"/>
          <w:sz w:val="28"/>
          <w:lang w:val="uk-UA" w:eastAsia="en-US"/>
        </w:rPr>
        <w:t xml:space="preserve"> </w:t>
      </w:r>
      <w:r w:rsidRPr="00B4734E">
        <w:rPr>
          <w:rFonts w:ascii="Times New Roman" w:eastAsia="Times New Roman" w:hAnsi="Times New Roman" w:cs="Times New Roman"/>
          <w:kern w:val="0"/>
          <w:sz w:val="28"/>
          <w:lang w:val="uk-UA" w:eastAsia="en-US"/>
        </w:rPr>
        <w:t>враховує,</w:t>
      </w:r>
      <w:r w:rsidRPr="00B4734E">
        <w:rPr>
          <w:rFonts w:ascii="Times New Roman" w:eastAsia="Times New Roman" w:hAnsi="Times New Roman" w:cs="Times New Roman"/>
          <w:spacing w:val="52"/>
          <w:kern w:val="0"/>
          <w:sz w:val="28"/>
          <w:lang w:val="uk-UA" w:eastAsia="en-US"/>
        </w:rPr>
        <w:t xml:space="preserve"> </w:t>
      </w:r>
      <w:r w:rsidRPr="00B4734E">
        <w:rPr>
          <w:rFonts w:ascii="Times New Roman" w:eastAsia="Times New Roman" w:hAnsi="Times New Roman" w:cs="Times New Roman"/>
          <w:kern w:val="0"/>
          <w:sz w:val="28"/>
          <w:lang w:val="uk-UA" w:eastAsia="en-US"/>
        </w:rPr>
        <w:t>на</w:t>
      </w:r>
      <w:r w:rsidRPr="00B4734E">
        <w:rPr>
          <w:rFonts w:ascii="Times New Roman" w:eastAsia="Times New Roman" w:hAnsi="Times New Roman" w:cs="Times New Roman"/>
          <w:spacing w:val="51"/>
          <w:kern w:val="0"/>
          <w:sz w:val="28"/>
          <w:lang w:val="uk-UA" w:eastAsia="en-US"/>
        </w:rPr>
        <w:t xml:space="preserve"> </w:t>
      </w:r>
      <w:r w:rsidRPr="00B4734E">
        <w:rPr>
          <w:rFonts w:ascii="Times New Roman" w:eastAsia="Times New Roman" w:hAnsi="Times New Roman" w:cs="Times New Roman"/>
          <w:kern w:val="0"/>
          <w:sz w:val="28"/>
          <w:lang w:val="uk-UA" w:eastAsia="en-US"/>
        </w:rPr>
        <w:t>відміну</w:t>
      </w:r>
      <w:r w:rsidRPr="00B4734E">
        <w:rPr>
          <w:rFonts w:ascii="Times New Roman" w:eastAsia="Times New Roman" w:hAnsi="Times New Roman" w:cs="Times New Roman"/>
          <w:spacing w:val="45"/>
          <w:kern w:val="0"/>
          <w:sz w:val="28"/>
          <w:lang w:val="uk-UA" w:eastAsia="en-US"/>
        </w:rPr>
        <w:t xml:space="preserve"> </w:t>
      </w:r>
      <w:r w:rsidRPr="00B4734E">
        <w:rPr>
          <w:rFonts w:ascii="Times New Roman" w:eastAsia="Times New Roman" w:hAnsi="Times New Roman" w:cs="Times New Roman"/>
          <w:kern w:val="0"/>
          <w:sz w:val="28"/>
          <w:lang w:val="uk-UA" w:eastAsia="en-US"/>
        </w:rPr>
        <w:t>від</w:t>
      </w:r>
      <w:r w:rsidRPr="00B4734E">
        <w:rPr>
          <w:rFonts w:ascii="Times New Roman" w:eastAsia="Times New Roman" w:hAnsi="Times New Roman" w:cs="Times New Roman"/>
          <w:spacing w:val="52"/>
          <w:kern w:val="0"/>
          <w:sz w:val="28"/>
          <w:lang w:val="uk-UA" w:eastAsia="en-US"/>
        </w:rPr>
        <w:t xml:space="preserve"> </w:t>
      </w:r>
      <w:r w:rsidRPr="00B4734E">
        <w:rPr>
          <w:rFonts w:ascii="Times New Roman" w:eastAsia="Times New Roman" w:hAnsi="Times New Roman" w:cs="Times New Roman"/>
          <w:kern w:val="0"/>
          <w:sz w:val="28"/>
          <w:lang w:val="uk-UA" w:eastAsia="en-US"/>
        </w:rPr>
        <w:t>існуючих,</w:t>
      </w:r>
      <w:r w:rsidRPr="00B4734E">
        <w:rPr>
          <w:rFonts w:ascii="Times New Roman" w:eastAsia="Times New Roman" w:hAnsi="Times New Roman" w:cs="Times New Roman"/>
          <w:spacing w:val="49"/>
          <w:kern w:val="0"/>
          <w:sz w:val="28"/>
          <w:lang w:val="uk-UA" w:eastAsia="en-US"/>
        </w:rPr>
        <w:t xml:space="preserve"> </w:t>
      </w:r>
      <w:r w:rsidRPr="00B4734E">
        <w:rPr>
          <w:rFonts w:ascii="Times New Roman" w:eastAsia="Times New Roman" w:hAnsi="Times New Roman" w:cs="Times New Roman"/>
          <w:kern w:val="0"/>
          <w:sz w:val="28"/>
          <w:lang w:val="uk-UA" w:eastAsia="en-US"/>
        </w:rPr>
        <w:t>наявність</w:t>
      </w:r>
    </w:p>
    <w:p w:rsidR="00B4734E" w:rsidRPr="00B4734E" w:rsidRDefault="00B4734E" w:rsidP="00B4734E">
      <w:pPr>
        <w:tabs>
          <w:tab w:val="clear" w:pos="709"/>
        </w:tabs>
        <w:suppressAutoHyphens w:val="0"/>
        <w:autoSpaceDE w:val="0"/>
        <w:autoSpaceDN w:val="0"/>
        <w:spacing w:after="0" w:line="360" w:lineRule="auto"/>
        <w:ind w:firstLine="0"/>
        <w:rPr>
          <w:rFonts w:ascii="Times New Roman" w:eastAsia="Times New Roman" w:hAnsi="Times New Roman" w:cs="Times New Roman"/>
          <w:kern w:val="0"/>
          <w:sz w:val="28"/>
          <w:lang w:val="uk-UA" w:eastAsia="en-US"/>
        </w:rPr>
        <w:sectPr w:rsidR="00B4734E" w:rsidRPr="00B4734E">
          <w:pgSz w:w="11900" w:h="16840"/>
          <w:pgMar w:top="960" w:right="360" w:bottom="280" w:left="1440" w:header="714" w:footer="0" w:gutter="0"/>
          <w:cols w:space="720"/>
        </w:sectPr>
      </w:pPr>
    </w:p>
    <w:p w:rsidR="00B4734E" w:rsidRPr="00B4734E" w:rsidRDefault="00B4734E" w:rsidP="00B4734E">
      <w:pPr>
        <w:tabs>
          <w:tab w:val="clear" w:pos="709"/>
        </w:tabs>
        <w:suppressAutoHyphens w:val="0"/>
        <w:autoSpaceDE w:val="0"/>
        <w:autoSpaceDN w:val="0"/>
        <w:spacing w:before="142" w:after="0" w:line="362" w:lineRule="auto"/>
        <w:ind w:left="259" w:right="510" w:firstLine="0"/>
        <w:rPr>
          <w:rFonts w:ascii="Times New Roman" w:eastAsia="Times New Roman" w:hAnsi="Times New Roman" w:cs="Times New Roman"/>
          <w:kern w:val="0"/>
          <w:sz w:val="28"/>
          <w:szCs w:val="28"/>
          <w:lang w:val="uk-UA" w:eastAsia="en-US"/>
        </w:rPr>
      </w:pPr>
      <w:r w:rsidRPr="00B4734E">
        <w:rPr>
          <w:rFonts w:ascii="Times New Roman" w:eastAsia="Times New Roman" w:hAnsi="Times New Roman" w:cs="Times New Roman"/>
          <w:kern w:val="0"/>
          <w:sz w:val="28"/>
          <w:szCs w:val="28"/>
          <w:lang w:val="uk-UA" w:eastAsia="en-US"/>
        </w:rPr>
        <w:t>екранів біля зони розливу, положення витяжної парасолі та її геометричну форму.</w:t>
      </w:r>
    </w:p>
    <w:p w:rsidR="00B4734E" w:rsidRPr="00B4734E" w:rsidRDefault="00B4734E" w:rsidP="00B4734E">
      <w:pPr>
        <w:tabs>
          <w:tab w:val="clear" w:pos="709"/>
        </w:tabs>
        <w:suppressAutoHyphens w:val="0"/>
        <w:autoSpaceDE w:val="0"/>
        <w:autoSpaceDN w:val="0"/>
        <w:spacing w:after="0" w:line="319" w:lineRule="exact"/>
        <w:ind w:left="969" w:firstLine="0"/>
        <w:outlineLvl w:val="3"/>
        <w:rPr>
          <w:rFonts w:ascii="Times New Roman" w:eastAsia="Times New Roman" w:hAnsi="Times New Roman" w:cs="Times New Roman"/>
          <w:b/>
          <w:bCs/>
          <w:kern w:val="0"/>
          <w:sz w:val="28"/>
          <w:szCs w:val="28"/>
          <w:lang w:val="uk-UA" w:eastAsia="en-US"/>
        </w:rPr>
      </w:pPr>
      <w:r w:rsidRPr="00B4734E">
        <w:rPr>
          <w:rFonts w:ascii="Times New Roman" w:eastAsia="Times New Roman" w:hAnsi="Times New Roman" w:cs="Times New Roman"/>
          <w:b/>
          <w:bCs/>
          <w:kern w:val="0"/>
          <w:sz w:val="28"/>
          <w:szCs w:val="28"/>
          <w:lang w:val="uk-UA" w:eastAsia="en-US"/>
        </w:rPr>
        <w:t>Практичне значення отриманих результатів.</w:t>
      </w:r>
    </w:p>
    <w:p w:rsidR="00B4734E" w:rsidRPr="00B4734E" w:rsidRDefault="00B4734E" w:rsidP="00B4734E">
      <w:pPr>
        <w:numPr>
          <w:ilvl w:val="0"/>
          <w:numId w:val="40"/>
        </w:numPr>
        <w:tabs>
          <w:tab w:val="clear" w:pos="709"/>
          <w:tab w:val="left" w:pos="1258"/>
        </w:tabs>
        <w:suppressAutoHyphens w:val="0"/>
        <w:autoSpaceDE w:val="0"/>
        <w:autoSpaceDN w:val="0"/>
        <w:spacing w:before="158" w:after="0" w:line="360" w:lineRule="auto"/>
        <w:ind w:right="510" w:firstLine="710"/>
        <w:rPr>
          <w:rFonts w:ascii="Times New Roman" w:eastAsia="Times New Roman" w:hAnsi="Times New Roman" w:cs="Times New Roman"/>
          <w:kern w:val="0"/>
          <w:sz w:val="28"/>
          <w:lang w:val="uk-UA" w:eastAsia="en-US"/>
        </w:rPr>
      </w:pPr>
      <w:r w:rsidRPr="00B4734E">
        <w:rPr>
          <w:rFonts w:ascii="Times New Roman" w:eastAsia="Times New Roman" w:hAnsi="Times New Roman" w:cs="Times New Roman"/>
          <w:kern w:val="0"/>
          <w:sz w:val="28"/>
          <w:lang w:val="uk-UA" w:eastAsia="en-US"/>
        </w:rPr>
        <w:t>Розроблені математичні моделі у вигляді пакетів програм (кодів) для оцінки рівня екологічної безпеки й територіального ризику, впровадження яких дозволяє підвищити оперативність та якість прогнозної інформації під час оцінки впливу на навколишнє середовище на об'єктах залізничного транспорту.</w:t>
      </w:r>
    </w:p>
    <w:p w:rsidR="00B4734E" w:rsidRPr="00B4734E" w:rsidRDefault="00B4734E" w:rsidP="00B4734E">
      <w:pPr>
        <w:numPr>
          <w:ilvl w:val="0"/>
          <w:numId w:val="40"/>
        </w:numPr>
        <w:tabs>
          <w:tab w:val="clear" w:pos="709"/>
          <w:tab w:val="left" w:pos="1402"/>
        </w:tabs>
        <w:suppressAutoHyphens w:val="0"/>
        <w:autoSpaceDE w:val="0"/>
        <w:autoSpaceDN w:val="0"/>
        <w:spacing w:after="0" w:line="360" w:lineRule="auto"/>
        <w:ind w:right="509" w:firstLine="710"/>
        <w:rPr>
          <w:rFonts w:ascii="Times New Roman" w:eastAsia="Times New Roman" w:hAnsi="Times New Roman" w:cs="Times New Roman"/>
          <w:kern w:val="0"/>
          <w:sz w:val="28"/>
          <w:lang w:val="uk-UA" w:eastAsia="en-US"/>
        </w:rPr>
      </w:pPr>
      <w:r w:rsidRPr="00B4734E">
        <w:rPr>
          <w:rFonts w:ascii="Times New Roman" w:eastAsia="Times New Roman" w:hAnsi="Times New Roman" w:cs="Times New Roman"/>
          <w:kern w:val="0"/>
          <w:sz w:val="28"/>
          <w:lang w:val="uk-UA" w:eastAsia="en-US"/>
        </w:rPr>
        <w:t>Отримано методики для оцінки рівня екологічної безпеки й територіального ризику та розроблено програмне забезпечення, що дозволяє оцінити безпеку маршрутів транспортування небезпечних вантажів і можуть бути використані при розробці планів ліквідації аварійної ситуації для різних об'єктів залізничного транспорту.</w:t>
      </w:r>
    </w:p>
    <w:p w:rsidR="00B4734E" w:rsidRPr="00B4734E" w:rsidRDefault="00B4734E" w:rsidP="00B4734E">
      <w:pPr>
        <w:numPr>
          <w:ilvl w:val="0"/>
          <w:numId w:val="40"/>
        </w:numPr>
        <w:tabs>
          <w:tab w:val="clear" w:pos="709"/>
          <w:tab w:val="left" w:pos="1440"/>
        </w:tabs>
        <w:suppressAutoHyphens w:val="0"/>
        <w:autoSpaceDE w:val="0"/>
        <w:autoSpaceDN w:val="0"/>
        <w:spacing w:after="0" w:line="360" w:lineRule="auto"/>
        <w:ind w:right="508" w:firstLine="710"/>
        <w:rPr>
          <w:rFonts w:ascii="Times New Roman" w:eastAsia="Times New Roman" w:hAnsi="Times New Roman" w:cs="Times New Roman"/>
          <w:kern w:val="0"/>
          <w:sz w:val="28"/>
          <w:lang w:val="uk-UA" w:eastAsia="en-US"/>
        </w:rPr>
      </w:pPr>
      <w:r w:rsidRPr="00B4734E">
        <w:rPr>
          <w:rFonts w:ascii="Times New Roman" w:eastAsia="Times New Roman" w:hAnsi="Times New Roman" w:cs="Times New Roman"/>
          <w:kern w:val="0"/>
          <w:sz w:val="28"/>
          <w:lang w:val="uk-UA" w:eastAsia="en-US"/>
        </w:rPr>
        <w:t>Результати дисертаційної роботи впроваджено в Головному управлінні Державній службі з надзвичайних ситуацій України у Дніпропетровській області у вигляді чисельної моделі та пакетів програм для оцінки наслідків екстремальних ситуацій на хімічно небезпечних об'єктах регіону та транспорті, а також використано в навчальному процесі Дніпропетровського національного університету залізничного транспорту імені академіка В. Лазаряна при проведенні практичних занять та курсового проектування з дисципліни «Екологічна</w:t>
      </w:r>
      <w:r w:rsidRPr="00B4734E">
        <w:rPr>
          <w:rFonts w:ascii="Times New Roman" w:eastAsia="Times New Roman" w:hAnsi="Times New Roman" w:cs="Times New Roman"/>
          <w:spacing w:val="14"/>
          <w:kern w:val="0"/>
          <w:sz w:val="28"/>
          <w:lang w:val="uk-UA" w:eastAsia="en-US"/>
        </w:rPr>
        <w:t xml:space="preserve"> </w:t>
      </w:r>
      <w:r w:rsidRPr="00B4734E">
        <w:rPr>
          <w:rFonts w:ascii="Times New Roman" w:eastAsia="Times New Roman" w:hAnsi="Times New Roman" w:cs="Times New Roman"/>
          <w:kern w:val="0"/>
          <w:sz w:val="28"/>
          <w:lang w:val="uk-UA" w:eastAsia="en-US"/>
        </w:rPr>
        <w:t>безпека».</w:t>
      </w:r>
    </w:p>
    <w:p w:rsidR="00B4734E" w:rsidRPr="00B4734E" w:rsidRDefault="00B4734E" w:rsidP="00B4734E">
      <w:pPr>
        <w:tabs>
          <w:tab w:val="clear" w:pos="709"/>
        </w:tabs>
        <w:suppressAutoHyphens w:val="0"/>
        <w:autoSpaceDE w:val="0"/>
        <w:autoSpaceDN w:val="0"/>
        <w:spacing w:after="0" w:line="360" w:lineRule="auto"/>
        <w:ind w:left="259" w:right="509" w:firstLine="710"/>
        <w:rPr>
          <w:rFonts w:ascii="Times New Roman" w:eastAsia="Times New Roman" w:hAnsi="Times New Roman" w:cs="Times New Roman"/>
          <w:kern w:val="0"/>
          <w:sz w:val="28"/>
          <w:szCs w:val="28"/>
          <w:lang w:val="uk-UA" w:eastAsia="en-US"/>
        </w:rPr>
      </w:pPr>
      <w:r w:rsidRPr="00B4734E">
        <w:rPr>
          <w:rFonts w:ascii="Times New Roman" w:eastAsia="Times New Roman" w:hAnsi="Times New Roman" w:cs="Times New Roman"/>
          <w:b/>
          <w:kern w:val="0"/>
          <w:sz w:val="28"/>
          <w:szCs w:val="28"/>
          <w:lang w:val="uk-UA" w:eastAsia="en-US"/>
        </w:rPr>
        <w:t xml:space="preserve">Особистий внесок здобувача. </w:t>
      </w:r>
      <w:r w:rsidRPr="00B4734E">
        <w:rPr>
          <w:rFonts w:ascii="Times New Roman" w:eastAsia="Times New Roman" w:hAnsi="Times New Roman" w:cs="Times New Roman"/>
          <w:kern w:val="0"/>
          <w:sz w:val="28"/>
          <w:szCs w:val="28"/>
          <w:lang w:val="uk-UA" w:eastAsia="en-US"/>
        </w:rPr>
        <w:t>Особисто дисертанту належить формулювання наукової проблеми, мети і основних завдань досліджень, обґрунтування положень наукової новизни, встановлення практичної значимості результатів, формулювання загальних висновків. Дисертант виконав аналіз літературних джерел за темою дисертації, здійснив обґрунтування методів досліджень, виконав розробку математичних моделей та кодів. Автор роботи провів обчислювальні та фізичні експерименти, здійснив верифікацію побудованих моделей, обробку результатів досліджень.</w:t>
      </w:r>
    </w:p>
    <w:p w:rsidR="00B4734E" w:rsidRPr="00B4734E" w:rsidRDefault="00B4734E" w:rsidP="00B4734E">
      <w:pPr>
        <w:tabs>
          <w:tab w:val="clear" w:pos="709"/>
        </w:tabs>
        <w:suppressAutoHyphens w:val="0"/>
        <w:autoSpaceDE w:val="0"/>
        <w:autoSpaceDN w:val="0"/>
        <w:spacing w:after="0" w:line="360" w:lineRule="auto"/>
        <w:ind w:firstLine="0"/>
        <w:rPr>
          <w:rFonts w:ascii="Times New Roman" w:eastAsia="Times New Roman" w:hAnsi="Times New Roman" w:cs="Times New Roman"/>
          <w:kern w:val="0"/>
          <w:lang w:val="uk-UA" w:eastAsia="en-US"/>
        </w:rPr>
        <w:sectPr w:rsidR="00B4734E" w:rsidRPr="00B4734E">
          <w:pgSz w:w="11900" w:h="16840"/>
          <w:pgMar w:top="960" w:right="360" w:bottom="280" w:left="1440" w:header="714" w:footer="0" w:gutter="0"/>
          <w:cols w:space="720"/>
        </w:sectPr>
      </w:pPr>
    </w:p>
    <w:p w:rsidR="00B4734E" w:rsidRPr="00B4734E" w:rsidRDefault="00B4734E" w:rsidP="00B4734E">
      <w:pPr>
        <w:tabs>
          <w:tab w:val="clear" w:pos="709"/>
        </w:tabs>
        <w:suppressAutoHyphens w:val="0"/>
        <w:autoSpaceDE w:val="0"/>
        <w:autoSpaceDN w:val="0"/>
        <w:spacing w:before="142" w:after="0" w:line="360" w:lineRule="auto"/>
        <w:ind w:left="259" w:right="485" w:firstLine="710"/>
        <w:rPr>
          <w:rFonts w:ascii="Times New Roman" w:eastAsia="Times New Roman" w:hAnsi="Times New Roman" w:cs="Times New Roman"/>
          <w:kern w:val="0"/>
          <w:sz w:val="28"/>
          <w:szCs w:val="28"/>
          <w:lang w:val="uk-UA" w:eastAsia="en-US"/>
        </w:rPr>
      </w:pPr>
      <w:r w:rsidRPr="00B4734E">
        <w:rPr>
          <w:rFonts w:ascii="Times New Roman" w:eastAsia="Times New Roman" w:hAnsi="Times New Roman" w:cs="Times New Roman"/>
          <w:kern w:val="0"/>
          <w:sz w:val="28"/>
          <w:szCs w:val="28"/>
          <w:lang w:val="uk-UA" w:eastAsia="en-US"/>
        </w:rPr>
        <w:t xml:space="preserve">Внесок автора у роботи, які виконані у співавторстві, полягає: в аналізі сучасних моделей оцінки рівня ЕБ [61]; у розробці чисельних моделей для оцінки ЕБ під час експлуатації рухомого складу або в умовах забруднення атмосфери в разі аварії під час транспортування хімічно небезпечних вантажів [11, 12, 14, 16, 61, 92]; у розробці методу оцінки територіального ризику під час експлуатації рухомого складу [15, 18, 61]; у розробці чисельної моделі, що базується на рівняннях аеродинаміки й масопереносу для дослідження ефективності захисту атмосфери </w:t>
      </w:r>
      <w:r w:rsidRPr="00B4734E">
        <w:rPr>
          <w:rFonts w:ascii="Times New Roman" w:eastAsia="Times New Roman" w:hAnsi="Times New Roman" w:cs="Times New Roman"/>
          <w:spacing w:val="-3"/>
          <w:kern w:val="0"/>
          <w:sz w:val="28"/>
          <w:szCs w:val="28"/>
          <w:lang w:val="uk-UA" w:eastAsia="en-US"/>
        </w:rPr>
        <w:t xml:space="preserve">від </w:t>
      </w:r>
      <w:r w:rsidRPr="00B4734E">
        <w:rPr>
          <w:rFonts w:ascii="Times New Roman" w:eastAsia="Times New Roman" w:hAnsi="Times New Roman" w:cs="Times New Roman"/>
          <w:kern w:val="0"/>
          <w:sz w:val="28"/>
          <w:szCs w:val="28"/>
          <w:lang w:val="uk-UA" w:eastAsia="en-US"/>
        </w:rPr>
        <w:t xml:space="preserve">забруднення в </w:t>
      </w:r>
      <w:r w:rsidRPr="00B4734E">
        <w:rPr>
          <w:rFonts w:ascii="Times New Roman" w:eastAsia="Times New Roman" w:hAnsi="Times New Roman" w:cs="Times New Roman"/>
          <w:spacing w:val="2"/>
          <w:kern w:val="0"/>
          <w:sz w:val="28"/>
          <w:szCs w:val="28"/>
          <w:lang w:val="uk-UA" w:eastAsia="en-US"/>
        </w:rPr>
        <w:t xml:space="preserve">разі </w:t>
      </w:r>
      <w:r w:rsidRPr="00B4734E">
        <w:rPr>
          <w:rFonts w:ascii="Times New Roman" w:eastAsia="Times New Roman" w:hAnsi="Times New Roman" w:cs="Times New Roman"/>
          <w:kern w:val="0"/>
          <w:sz w:val="28"/>
          <w:szCs w:val="28"/>
          <w:lang w:val="uk-UA" w:eastAsia="en-US"/>
        </w:rPr>
        <w:t>використання місцевих відсмоктувачів, які працюють біля зони аварійного розливу [17]; у виконанні програмної реалізації розроблених моделей [61], у проведенні обчислювальних експериментів, аналізі та обробці результатів досліджень [11, 12, 14-18, 61,</w:t>
      </w:r>
      <w:r w:rsidRPr="00B4734E">
        <w:rPr>
          <w:rFonts w:ascii="Times New Roman" w:eastAsia="Times New Roman" w:hAnsi="Times New Roman" w:cs="Times New Roman"/>
          <w:spacing w:val="13"/>
          <w:kern w:val="0"/>
          <w:sz w:val="28"/>
          <w:szCs w:val="28"/>
          <w:lang w:val="uk-UA" w:eastAsia="en-US"/>
        </w:rPr>
        <w:t xml:space="preserve"> </w:t>
      </w:r>
      <w:r w:rsidRPr="00B4734E">
        <w:rPr>
          <w:rFonts w:ascii="Times New Roman" w:eastAsia="Times New Roman" w:hAnsi="Times New Roman" w:cs="Times New Roman"/>
          <w:kern w:val="0"/>
          <w:sz w:val="28"/>
          <w:szCs w:val="28"/>
          <w:lang w:val="uk-UA" w:eastAsia="en-US"/>
        </w:rPr>
        <w:t>92].</w:t>
      </w:r>
    </w:p>
    <w:p w:rsidR="00B4734E" w:rsidRPr="00B4734E" w:rsidRDefault="00B4734E" w:rsidP="00B4734E">
      <w:pPr>
        <w:tabs>
          <w:tab w:val="clear" w:pos="709"/>
        </w:tabs>
        <w:suppressAutoHyphens w:val="0"/>
        <w:autoSpaceDE w:val="0"/>
        <w:autoSpaceDN w:val="0"/>
        <w:spacing w:before="3" w:after="0" w:line="360" w:lineRule="auto"/>
        <w:ind w:left="259" w:right="484" w:firstLine="710"/>
        <w:rPr>
          <w:rFonts w:ascii="Times New Roman" w:eastAsia="Times New Roman" w:hAnsi="Times New Roman" w:cs="Times New Roman"/>
          <w:kern w:val="0"/>
          <w:sz w:val="28"/>
          <w:szCs w:val="28"/>
          <w:lang w:val="uk-UA" w:eastAsia="en-US"/>
        </w:rPr>
      </w:pPr>
      <w:r w:rsidRPr="00B4734E">
        <w:rPr>
          <w:rFonts w:ascii="Times New Roman" w:eastAsia="Times New Roman" w:hAnsi="Times New Roman" w:cs="Times New Roman"/>
          <w:b/>
          <w:kern w:val="0"/>
          <w:sz w:val="28"/>
          <w:szCs w:val="28"/>
          <w:lang w:val="uk-UA" w:eastAsia="en-US"/>
        </w:rPr>
        <w:t xml:space="preserve">Апробація результатів дисертації. </w:t>
      </w:r>
      <w:r w:rsidRPr="00B4734E">
        <w:rPr>
          <w:rFonts w:ascii="Times New Roman" w:eastAsia="Times New Roman" w:hAnsi="Times New Roman" w:cs="Times New Roman"/>
          <w:kern w:val="0"/>
          <w:sz w:val="28"/>
          <w:szCs w:val="28"/>
          <w:lang w:val="uk-UA" w:eastAsia="en-US"/>
        </w:rPr>
        <w:t>Матеріали дисертаційної роботи доповідались й обговорювались на: Всеукраїнській науково-практичній конференції студентів та молодих вчених «Метрологічні аспекти прийняття рішень в умовах роботи на техногенно небезпечних об'єктах», присвяченій 85-річчю ХНАДУ (Харків, 2015); IV Всеукраїнській науково-практичній конференції НАНУ «Перспективи розвитку транспортного комплексу (Проблеми управління, економіки, екології та права щодо розвитку транспортного комплексу України)» (Одеса, 2015); Міжнародному науковому симпозіумі «Тиждень еколога – 2015» (Дніпродзержинськ,  2015); I Всеукраїнської науково-технічної конференції «Комп'ютерне моделювання та оптимізація складних систем «КМООС-2015» (Дніпропетровськ, 2015); V Міжнародної наукової конференції молодих вчених та студентів «Екологія. Довкілля. Молодь» (Полтава, 2015); 76-й Міжнародній науково-практичній конференції «Проблеми і перспективи розвитку залізничного транспорту» (Дніпропетровськ,</w:t>
      </w:r>
      <w:r w:rsidRPr="00B4734E">
        <w:rPr>
          <w:rFonts w:ascii="Times New Roman" w:eastAsia="Times New Roman" w:hAnsi="Times New Roman" w:cs="Times New Roman"/>
          <w:spacing w:val="3"/>
          <w:kern w:val="0"/>
          <w:sz w:val="28"/>
          <w:szCs w:val="28"/>
          <w:lang w:val="uk-UA" w:eastAsia="en-US"/>
        </w:rPr>
        <w:t xml:space="preserve"> </w:t>
      </w:r>
      <w:r w:rsidRPr="00B4734E">
        <w:rPr>
          <w:rFonts w:ascii="Times New Roman" w:eastAsia="Times New Roman" w:hAnsi="Times New Roman" w:cs="Times New Roman"/>
          <w:kern w:val="0"/>
          <w:sz w:val="28"/>
          <w:szCs w:val="28"/>
          <w:lang w:val="uk-UA" w:eastAsia="en-US"/>
        </w:rPr>
        <w:t>2016).</w:t>
      </w:r>
    </w:p>
    <w:p w:rsidR="00B4734E" w:rsidRPr="00B4734E" w:rsidRDefault="00B4734E" w:rsidP="00B4734E">
      <w:pPr>
        <w:tabs>
          <w:tab w:val="clear" w:pos="709"/>
        </w:tabs>
        <w:suppressAutoHyphens w:val="0"/>
        <w:autoSpaceDE w:val="0"/>
        <w:autoSpaceDN w:val="0"/>
        <w:spacing w:after="0" w:line="360" w:lineRule="auto"/>
        <w:ind w:left="259" w:right="484" w:firstLine="710"/>
        <w:rPr>
          <w:rFonts w:ascii="Times New Roman" w:eastAsia="Times New Roman" w:hAnsi="Times New Roman" w:cs="Times New Roman"/>
          <w:b/>
          <w:kern w:val="0"/>
          <w:sz w:val="28"/>
          <w:szCs w:val="28"/>
          <w:lang w:val="uk-UA" w:eastAsia="en-US"/>
        </w:rPr>
      </w:pPr>
      <w:r w:rsidRPr="00B4734E">
        <w:rPr>
          <w:rFonts w:ascii="Times New Roman" w:eastAsia="Times New Roman" w:hAnsi="Times New Roman" w:cs="Times New Roman"/>
          <w:b/>
          <w:kern w:val="0"/>
          <w:sz w:val="28"/>
          <w:szCs w:val="28"/>
          <w:lang w:val="uk-UA" w:eastAsia="en-US"/>
        </w:rPr>
        <w:t xml:space="preserve">Публікації. </w:t>
      </w:r>
      <w:r w:rsidRPr="00B4734E">
        <w:rPr>
          <w:rFonts w:ascii="Times New Roman" w:eastAsia="Times New Roman" w:hAnsi="Times New Roman" w:cs="Times New Roman"/>
          <w:kern w:val="0"/>
          <w:sz w:val="28"/>
          <w:szCs w:val="28"/>
          <w:lang w:val="uk-UA" w:eastAsia="en-US"/>
        </w:rPr>
        <w:t xml:space="preserve">За результатами досліджень опубліковано </w:t>
      </w:r>
      <w:r w:rsidRPr="00B4734E">
        <w:rPr>
          <w:rFonts w:ascii="Times New Roman" w:eastAsia="Times New Roman" w:hAnsi="Times New Roman" w:cs="Times New Roman"/>
          <w:b/>
          <w:kern w:val="0"/>
          <w:sz w:val="28"/>
          <w:szCs w:val="28"/>
          <w:lang w:val="uk-UA" w:eastAsia="en-US"/>
        </w:rPr>
        <w:t xml:space="preserve">16 </w:t>
      </w:r>
      <w:r w:rsidRPr="00B4734E">
        <w:rPr>
          <w:rFonts w:ascii="Times New Roman" w:eastAsia="Times New Roman" w:hAnsi="Times New Roman" w:cs="Times New Roman"/>
          <w:kern w:val="0"/>
          <w:sz w:val="28"/>
          <w:szCs w:val="28"/>
          <w:lang w:val="uk-UA" w:eastAsia="en-US"/>
        </w:rPr>
        <w:t xml:space="preserve">друкованих праць, у тому числі: </w:t>
      </w:r>
      <w:r w:rsidRPr="00B4734E">
        <w:rPr>
          <w:rFonts w:ascii="Times New Roman" w:eastAsia="Times New Roman" w:hAnsi="Times New Roman" w:cs="Times New Roman"/>
          <w:b/>
          <w:kern w:val="0"/>
          <w:sz w:val="28"/>
          <w:szCs w:val="28"/>
          <w:lang w:val="uk-UA" w:eastAsia="en-US"/>
        </w:rPr>
        <w:t xml:space="preserve">1 </w:t>
      </w:r>
      <w:r w:rsidRPr="00B4734E">
        <w:rPr>
          <w:rFonts w:ascii="Times New Roman" w:eastAsia="Times New Roman" w:hAnsi="Times New Roman" w:cs="Times New Roman"/>
          <w:kern w:val="0"/>
          <w:sz w:val="28"/>
          <w:szCs w:val="28"/>
          <w:lang w:val="uk-UA" w:eastAsia="en-US"/>
        </w:rPr>
        <w:t xml:space="preserve">наукова монографія; </w:t>
      </w:r>
      <w:r w:rsidRPr="00B4734E">
        <w:rPr>
          <w:rFonts w:ascii="Times New Roman" w:eastAsia="Times New Roman" w:hAnsi="Times New Roman" w:cs="Times New Roman"/>
          <w:b/>
          <w:kern w:val="0"/>
          <w:sz w:val="28"/>
          <w:szCs w:val="28"/>
          <w:lang w:val="uk-UA" w:eastAsia="en-US"/>
        </w:rPr>
        <w:t xml:space="preserve">7 </w:t>
      </w:r>
      <w:r w:rsidRPr="00B4734E">
        <w:rPr>
          <w:rFonts w:ascii="Times New Roman" w:eastAsia="Times New Roman" w:hAnsi="Times New Roman" w:cs="Times New Roman"/>
          <w:kern w:val="0"/>
          <w:sz w:val="28"/>
          <w:szCs w:val="28"/>
          <w:lang w:val="uk-UA" w:eastAsia="en-US"/>
        </w:rPr>
        <w:t xml:space="preserve">статей у наукових фахових виданнях, з яких 2 включені до міжнародних наукометричних баз даних; </w:t>
      </w:r>
      <w:r w:rsidRPr="00B4734E">
        <w:rPr>
          <w:rFonts w:ascii="Times New Roman" w:eastAsia="Times New Roman" w:hAnsi="Times New Roman" w:cs="Times New Roman"/>
          <w:b/>
          <w:kern w:val="0"/>
          <w:sz w:val="28"/>
          <w:szCs w:val="28"/>
          <w:lang w:val="uk-UA" w:eastAsia="en-US"/>
        </w:rPr>
        <w:t>6</w:t>
      </w:r>
    </w:p>
    <w:p w:rsidR="00B4734E" w:rsidRPr="00B4734E" w:rsidRDefault="00B4734E" w:rsidP="00B4734E">
      <w:pPr>
        <w:tabs>
          <w:tab w:val="clear" w:pos="709"/>
        </w:tabs>
        <w:suppressAutoHyphens w:val="0"/>
        <w:autoSpaceDE w:val="0"/>
        <w:autoSpaceDN w:val="0"/>
        <w:spacing w:after="0" w:line="360" w:lineRule="auto"/>
        <w:ind w:firstLine="0"/>
        <w:rPr>
          <w:rFonts w:ascii="Times New Roman" w:eastAsia="Times New Roman" w:hAnsi="Times New Roman" w:cs="Times New Roman"/>
          <w:kern w:val="0"/>
          <w:lang w:val="uk-UA" w:eastAsia="en-US"/>
        </w:rPr>
        <w:sectPr w:rsidR="00B4734E" w:rsidRPr="00B4734E">
          <w:pgSz w:w="11900" w:h="16840"/>
          <w:pgMar w:top="960" w:right="360" w:bottom="280" w:left="1440" w:header="714" w:footer="0" w:gutter="0"/>
          <w:cols w:space="720"/>
        </w:sectPr>
      </w:pPr>
    </w:p>
    <w:p w:rsidR="00B4734E" w:rsidRPr="00B4734E" w:rsidRDefault="00B4734E" w:rsidP="00B4734E">
      <w:pPr>
        <w:tabs>
          <w:tab w:val="clear" w:pos="709"/>
        </w:tabs>
        <w:suppressAutoHyphens w:val="0"/>
        <w:autoSpaceDE w:val="0"/>
        <w:autoSpaceDN w:val="0"/>
        <w:spacing w:before="142" w:after="0" w:line="362" w:lineRule="auto"/>
        <w:ind w:left="259" w:right="485" w:firstLine="0"/>
        <w:rPr>
          <w:rFonts w:ascii="Times New Roman" w:eastAsia="Times New Roman" w:hAnsi="Times New Roman" w:cs="Times New Roman"/>
          <w:kern w:val="0"/>
          <w:sz w:val="28"/>
          <w:szCs w:val="28"/>
          <w:lang w:val="uk-UA" w:eastAsia="en-US"/>
        </w:rPr>
      </w:pPr>
      <w:r w:rsidRPr="00B4734E">
        <w:rPr>
          <w:rFonts w:ascii="Times New Roman" w:eastAsia="Times New Roman" w:hAnsi="Times New Roman" w:cs="Times New Roman"/>
          <w:kern w:val="0"/>
          <w:sz w:val="28"/>
          <w:szCs w:val="28"/>
          <w:lang w:val="uk-UA" w:eastAsia="en-US"/>
        </w:rPr>
        <w:t xml:space="preserve">тез доповідей в збірниках матеріалів міжнародних і всеукраїнських наукових конференцій та </w:t>
      </w:r>
      <w:r w:rsidRPr="00B4734E">
        <w:rPr>
          <w:rFonts w:ascii="Times New Roman" w:eastAsia="Times New Roman" w:hAnsi="Times New Roman" w:cs="Times New Roman"/>
          <w:b/>
          <w:kern w:val="0"/>
          <w:sz w:val="28"/>
          <w:szCs w:val="28"/>
          <w:lang w:val="uk-UA" w:eastAsia="en-US"/>
        </w:rPr>
        <w:t xml:space="preserve">2 </w:t>
      </w:r>
      <w:r w:rsidRPr="00B4734E">
        <w:rPr>
          <w:rFonts w:ascii="Times New Roman" w:eastAsia="Times New Roman" w:hAnsi="Times New Roman" w:cs="Times New Roman"/>
          <w:kern w:val="0"/>
          <w:sz w:val="28"/>
          <w:szCs w:val="28"/>
          <w:lang w:val="uk-UA" w:eastAsia="en-US"/>
        </w:rPr>
        <w:t>статті у інших наукових виданнях України.</w:t>
      </w:r>
    </w:p>
    <w:p w:rsidR="00B4734E" w:rsidRPr="00B4734E" w:rsidRDefault="00B4734E" w:rsidP="00B4734E">
      <w:pPr>
        <w:tabs>
          <w:tab w:val="clear" w:pos="709"/>
        </w:tabs>
        <w:suppressAutoHyphens w:val="0"/>
        <w:autoSpaceDE w:val="0"/>
        <w:autoSpaceDN w:val="0"/>
        <w:spacing w:after="0" w:line="360" w:lineRule="auto"/>
        <w:ind w:left="259" w:right="483" w:firstLine="710"/>
        <w:rPr>
          <w:rFonts w:ascii="Times New Roman" w:eastAsia="Times New Roman" w:hAnsi="Times New Roman" w:cs="Times New Roman"/>
          <w:kern w:val="0"/>
          <w:sz w:val="28"/>
          <w:szCs w:val="28"/>
          <w:lang w:val="uk-UA" w:eastAsia="en-US"/>
        </w:rPr>
      </w:pPr>
      <w:r w:rsidRPr="00B4734E">
        <w:rPr>
          <w:rFonts w:ascii="Times New Roman" w:eastAsia="Times New Roman" w:hAnsi="Times New Roman" w:cs="Times New Roman"/>
          <w:b/>
          <w:kern w:val="0"/>
          <w:sz w:val="28"/>
          <w:szCs w:val="28"/>
          <w:lang w:val="uk-UA" w:eastAsia="en-US"/>
        </w:rPr>
        <w:t>Структура та обсяг дисертації</w:t>
      </w:r>
      <w:r w:rsidRPr="00B4734E">
        <w:rPr>
          <w:rFonts w:ascii="Times New Roman" w:eastAsia="Times New Roman" w:hAnsi="Times New Roman" w:cs="Times New Roman"/>
          <w:kern w:val="0"/>
          <w:sz w:val="28"/>
          <w:szCs w:val="28"/>
          <w:lang w:val="uk-UA" w:eastAsia="en-US"/>
        </w:rPr>
        <w:t>. Дисертаційна робота складається зі вступу, чотирьох розділів, висновків, списку використаних джерел і додатків загальним обсягом 145 сторінок. Робота містить 15 таблиць, 49 рисунків, список використаних літературних джерел зі 114 бібліографічних найменувань, 3 додатки..</w:t>
      </w:r>
    </w:p>
    <w:p w:rsidR="00B4734E" w:rsidRDefault="00B4734E" w:rsidP="00B4734E">
      <w:pPr>
        <w:rPr>
          <w:lang w:val="uk-UA"/>
        </w:rPr>
      </w:pPr>
    </w:p>
    <w:p w:rsidR="00B4734E" w:rsidRDefault="00B4734E" w:rsidP="00B4734E">
      <w:pPr>
        <w:rPr>
          <w:lang w:val="uk-UA"/>
        </w:rPr>
      </w:pPr>
    </w:p>
    <w:p w:rsidR="00B4734E" w:rsidRDefault="00B4734E" w:rsidP="00B4734E">
      <w:pPr>
        <w:rPr>
          <w:lang w:val="uk-UA"/>
        </w:rPr>
      </w:pPr>
    </w:p>
    <w:p w:rsidR="00B4734E" w:rsidRPr="00B4734E" w:rsidRDefault="00B4734E" w:rsidP="00B4734E">
      <w:pPr>
        <w:tabs>
          <w:tab w:val="clear" w:pos="709"/>
        </w:tabs>
        <w:suppressAutoHyphens w:val="0"/>
        <w:autoSpaceDE w:val="0"/>
        <w:autoSpaceDN w:val="0"/>
        <w:spacing w:before="148" w:after="0" w:line="240" w:lineRule="auto"/>
        <w:ind w:left="230" w:right="458" w:firstLine="0"/>
        <w:jc w:val="center"/>
        <w:outlineLvl w:val="1"/>
        <w:rPr>
          <w:rFonts w:ascii="Times New Roman" w:eastAsia="Times New Roman" w:hAnsi="Times New Roman" w:cs="Times New Roman"/>
          <w:b/>
          <w:bCs/>
          <w:kern w:val="0"/>
          <w:sz w:val="32"/>
          <w:szCs w:val="32"/>
          <w:lang w:val="uk-UA" w:eastAsia="en-US"/>
        </w:rPr>
      </w:pPr>
      <w:r w:rsidRPr="00B4734E">
        <w:rPr>
          <w:rFonts w:ascii="Times New Roman" w:eastAsia="Times New Roman" w:hAnsi="Times New Roman" w:cs="Times New Roman"/>
          <w:b/>
          <w:bCs/>
          <w:kern w:val="0"/>
          <w:sz w:val="32"/>
          <w:szCs w:val="32"/>
          <w:lang w:val="uk-UA" w:eastAsia="en-US"/>
        </w:rPr>
        <w:t>ВИСНОВКИ</w:t>
      </w:r>
    </w:p>
    <w:p w:rsidR="00B4734E" w:rsidRPr="00B4734E" w:rsidRDefault="00B4734E" w:rsidP="00B4734E">
      <w:pPr>
        <w:tabs>
          <w:tab w:val="clear" w:pos="709"/>
        </w:tabs>
        <w:suppressAutoHyphens w:val="0"/>
        <w:autoSpaceDE w:val="0"/>
        <w:autoSpaceDN w:val="0"/>
        <w:spacing w:before="9" w:after="0" w:line="240" w:lineRule="auto"/>
        <w:ind w:firstLine="0"/>
        <w:jc w:val="left"/>
        <w:rPr>
          <w:rFonts w:ascii="Times New Roman" w:eastAsia="Times New Roman" w:hAnsi="Times New Roman" w:cs="Times New Roman"/>
          <w:b/>
          <w:kern w:val="0"/>
          <w:sz w:val="46"/>
          <w:szCs w:val="28"/>
          <w:lang w:val="uk-UA" w:eastAsia="en-US"/>
        </w:rPr>
      </w:pPr>
    </w:p>
    <w:p w:rsidR="00B4734E" w:rsidRPr="00B4734E" w:rsidRDefault="00B4734E" w:rsidP="00B4734E">
      <w:pPr>
        <w:tabs>
          <w:tab w:val="clear" w:pos="709"/>
        </w:tabs>
        <w:suppressAutoHyphens w:val="0"/>
        <w:autoSpaceDE w:val="0"/>
        <w:autoSpaceDN w:val="0"/>
        <w:spacing w:after="0" w:line="360" w:lineRule="auto"/>
        <w:ind w:left="259" w:right="485" w:firstLine="710"/>
        <w:rPr>
          <w:rFonts w:ascii="Times New Roman" w:eastAsia="Times New Roman" w:hAnsi="Times New Roman" w:cs="Times New Roman"/>
          <w:kern w:val="0"/>
          <w:sz w:val="28"/>
          <w:szCs w:val="28"/>
          <w:lang w:val="uk-UA" w:eastAsia="en-US"/>
        </w:rPr>
      </w:pPr>
      <w:r w:rsidRPr="00B4734E">
        <w:rPr>
          <w:rFonts w:ascii="Times New Roman" w:eastAsia="Times New Roman" w:hAnsi="Times New Roman" w:cs="Times New Roman"/>
          <w:kern w:val="0"/>
          <w:sz w:val="28"/>
          <w:szCs w:val="28"/>
          <w:lang w:val="uk-UA" w:eastAsia="en-US"/>
        </w:rPr>
        <w:t>У дисертаційній роботі надане теоретичне узагальнення і нове рішення актуальної наукової задачі, що полягає у розробці нових методів оцінки рівня екологічної безпеки при емісії небезпечних речовин на залізничному транспорті, які враховують рух джерела емісії, траєкторію руху складу, швидкість і напрямок вітру, режим викиду забруднювача з рухомих джерел емісії та дозволяють розраховувати нестаціонарний процес забруднення атмосферного повітря та визначати територіальні ризики зон забруднення, що забезпечує розробку обґрунтованих управлінських рішень із забезпечення екологічної</w:t>
      </w:r>
      <w:r w:rsidRPr="00B4734E">
        <w:rPr>
          <w:rFonts w:ascii="Times New Roman" w:eastAsia="Times New Roman" w:hAnsi="Times New Roman" w:cs="Times New Roman"/>
          <w:spacing w:val="-5"/>
          <w:kern w:val="0"/>
          <w:sz w:val="28"/>
          <w:szCs w:val="28"/>
          <w:lang w:val="uk-UA" w:eastAsia="en-US"/>
        </w:rPr>
        <w:t xml:space="preserve"> </w:t>
      </w:r>
      <w:r w:rsidRPr="00B4734E">
        <w:rPr>
          <w:rFonts w:ascii="Times New Roman" w:eastAsia="Times New Roman" w:hAnsi="Times New Roman" w:cs="Times New Roman"/>
          <w:kern w:val="0"/>
          <w:sz w:val="28"/>
          <w:szCs w:val="28"/>
          <w:lang w:val="uk-UA" w:eastAsia="en-US"/>
        </w:rPr>
        <w:t>безпеки.</w:t>
      </w:r>
    </w:p>
    <w:p w:rsidR="00B4734E" w:rsidRPr="00B4734E" w:rsidRDefault="00B4734E" w:rsidP="00B4734E">
      <w:pPr>
        <w:tabs>
          <w:tab w:val="clear" w:pos="709"/>
        </w:tabs>
        <w:suppressAutoHyphens w:val="0"/>
        <w:autoSpaceDE w:val="0"/>
        <w:autoSpaceDN w:val="0"/>
        <w:spacing w:before="3" w:after="0" w:line="240" w:lineRule="auto"/>
        <w:ind w:left="969" w:firstLine="0"/>
        <w:rPr>
          <w:rFonts w:ascii="Times New Roman" w:eastAsia="Times New Roman" w:hAnsi="Times New Roman" w:cs="Times New Roman"/>
          <w:kern w:val="0"/>
          <w:sz w:val="28"/>
          <w:szCs w:val="28"/>
          <w:lang w:val="uk-UA" w:eastAsia="en-US"/>
        </w:rPr>
      </w:pPr>
      <w:r w:rsidRPr="00B4734E">
        <w:rPr>
          <w:rFonts w:ascii="Times New Roman" w:eastAsia="Times New Roman" w:hAnsi="Times New Roman" w:cs="Times New Roman"/>
          <w:kern w:val="0"/>
          <w:sz w:val="28"/>
          <w:szCs w:val="28"/>
          <w:lang w:val="uk-UA" w:eastAsia="en-US"/>
        </w:rPr>
        <w:t>Основні наукові й практичні результати дисертації полягають у такому:</w:t>
      </w:r>
    </w:p>
    <w:p w:rsidR="00B4734E" w:rsidRPr="00B4734E" w:rsidRDefault="00B4734E" w:rsidP="00B4734E">
      <w:pPr>
        <w:numPr>
          <w:ilvl w:val="0"/>
          <w:numId w:val="45"/>
        </w:numPr>
        <w:tabs>
          <w:tab w:val="clear" w:pos="709"/>
          <w:tab w:val="left" w:pos="1349"/>
        </w:tabs>
        <w:suppressAutoHyphens w:val="0"/>
        <w:autoSpaceDE w:val="0"/>
        <w:autoSpaceDN w:val="0"/>
        <w:spacing w:before="158" w:after="0" w:line="360" w:lineRule="auto"/>
        <w:ind w:right="485" w:firstLine="710"/>
        <w:rPr>
          <w:rFonts w:ascii="Times New Roman" w:eastAsia="Times New Roman" w:hAnsi="Times New Roman" w:cs="Times New Roman"/>
          <w:kern w:val="0"/>
          <w:sz w:val="28"/>
          <w:lang w:val="uk-UA" w:eastAsia="en-US"/>
        </w:rPr>
      </w:pPr>
      <w:r w:rsidRPr="00B4734E">
        <w:rPr>
          <w:rFonts w:ascii="Times New Roman" w:eastAsia="Times New Roman" w:hAnsi="Times New Roman" w:cs="Times New Roman"/>
          <w:kern w:val="0"/>
          <w:sz w:val="28"/>
          <w:lang w:val="uk-UA" w:eastAsia="en-US"/>
        </w:rPr>
        <w:t>На основі аналізу моделей, які використовуються для прогнозу забруднення атмосфери в разі емісії небезпечних речовин на залізничному транспорті, встановлено, що вони не враховують низку шкідливих чинників, характерних при роботі рухомого складу. Це не дозволяє адекватно оцінити рівень екологічної небезпеки в разі емісії забруднювальних речовин на залізничному транспорті.</w:t>
      </w:r>
    </w:p>
    <w:p w:rsidR="00B4734E" w:rsidRPr="00B4734E" w:rsidRDefault="00B4734E" w:rsidP="00B4734E">
      <w:pPr>
        <w:numPr>
          <w:ilvl w:val="0"/>
          <w:numId w:val="45"/>
        </w:numPr>
        <w:tabs>
          <w:tab w:val="clear" w:pos="709"/>
          <w:tab w:val="left" w:pos="1325"/>
        </w:tabs>
        <w:suppressAutoHyphens w:val="0"/>
        <w:autoSpaceDE w:val="0"/>
        <w:autoSpaceDN w:val="0"/>
        <w:spacing w:before="1" w:after="0" w:line="360" w:lineRule="auto"/>
        <w:ind w:right="483" w:firstLine="710"/>
        <w:rPr>
          <w:rFonts w:ascii="Times New Roman" w:eastAsia="Times New Roman" w:hAnsi="Times New Roman" w:cs="Times New Roman"/>
          <w:kern w:val="0"/>
          <w:sz w:val="28"/>
          <w:lang w:val="uk-UA" w:eastAsia="en-US"/>
        </w:rPr>
      </w:pPr>
      <w:r w:rsidRPr="00B4734E">
        <w:rPr>
          <w:rFonts w:ascii="Times New Roman" w:eastAsia="Times New Roman" w:hAnsi="Times New Roman" w:cs="Times New Roman"/>
          <w:kern w:val="0"/>
          <w:sz w:val="28"/>
          <w:lang w:val="uk-UA" w:eastAsia="en-US"/>
        </w:rPr>
        <w:t>Запропонована математична модель для оцінки рівня екологічної безпеки в умовах організованої й неорганізованої емісії небезпечних речовин на залізничному транспорті. Модель дозволяє оперативно розраховувати динаміку забруднення атмосферного повітря з урахуванням процесу хімічної трансформації викидів в атмосфері, траєкторії руху, типу викиду й використовує стандартну метеорологічну базу для</w:t>
      </w:r>
      <w:r w:rsidRPr="00B4734E">
        <w:rPr>
          <w:rFonts w:ascii="Times New Roman" w:eastAsia="Times New Roman" w:hAnsi="Times New Roman" w:cs="Times New Roman"/>
          <w:spacing w:val="-8"/>
          <w:kern w:val="0"/>
          <w:sz w:val="28"/>
          <w:lang w:val="uk-UA" w:eastAsia="en-US"/>
        </w:rPr>
        <w:t xml:space="preserve"> </w:t>
      </w:r>
      <w:r w:rsidRPr="00B4734E">
        <w:rPr>
          <w:rFonts w:ascii="Times New Roman" w:eastAsia="Times New Roman" w:hAnsi="Times New Roman" w:cs="Times New Roman"/>
          <w:kern w:val="0"/>
          <w:sz w:val="28"/>
          <w:lang w:val="uk-UA" w:eastAsia="en-US"/>
        </w:rPr>
        <w:t>прогнозу.</w:t>
      </w:r>
    </w:p>
    <w:p w:rsidR="00B4734E" w:rsidRPr="00B4734E" w:rsidRDefault="00B4734E" w:rsidP="00B4734E">
      <w:pPr>
        <w:numPr>
          <w:ilvl w:val="0"/>
          <w:numId w:val="45"/>
        </w:numPr>
        <w:tabs>
          <w:tab w:val="clear" w:pos="709"/>
          <w:tab w:val="left" w:pos="1550"/>
        </w:tabs>
        <w:suppressAutoHyphens w:val="0"/>
        <w:autoSpaceDE w:val="0"/>
        <w:autoSpaceDN w:val="0"/>
        <w:spacing w:before="2" w:after="0" w:line="360" w:lineRule="auto"/>
        <w:ind w:right="485" w:firstLine="710"/>
        <w:rPr>
          <w:rFonts w:ascii="Times New Roman" w:eastAsia="Times New Roman" w:hAnsi="Times New Roman" w:cs="Times New Roman"/>
          <w:kern w:val="0"/>
          <w:sz w:val="28"/>
          <w:lang w:val="uk-UA" w:eastAsia="en-US"/>
        </w:rPr>
      </w:pPr>
      <w:r w:rsidRPr="00B4734E">
        <w:rPr>
          <w:rFonts w:ascii="Times New Roman" w:eastAsia="Times New Roman" w:hAnsi="Times New Roman" w:cs="Times New Roman"/>
          <w:kern w:val="0"/>
          <w:sz w:val="28"/>
          <w:lang w:val="uk-UA" w:eastAsia="en-US"/>
        </w:rPr>
        <w:t>Уперше запропоновано метод просторово-часової оцінки територіального ризику під час експлуатації рухомого складу. Метод ґрунтується на чисельних моделях розсіювання небезпечних речовин в атмосфері й дозволяє оперативно прогнозувати просторово-часовий територіальний ризик з урахуванням можливих метеоситуацій,</w:t>
      </w:r>
      <w:r w:rsidRPr="00B4734E">
        <w:rPr>
          <w:rFonts w:ascii="Times New Roman" w:eastAsia="Times New Roman" w:hAnsi="Times New Roman" w:cs="Times New Roman"/>
          <w:spacing w:val="-24"/>
          <w:kern w:val="0"/>
          <w:sz w:val="28"/>
          <w:lang w:val="uk-UA" w:eastAsia="en-US"/>
        </w:rPr>
        <w:t xml:space="preserve"> </w:t>
      </w:r>
      <w:r w:rsidRPr="00B4734E">
        <w:rPr>
          <w:rFonts w:ascii="Times New Roman" w:eastAsia="Times New Roman" w:hAnsi="Times New Roman" w:cs="Times New Roman"/>
          <w:kern w:val="0"/>
          <w:sz w:val="28"/>
          <w:lang w:val="uk-UA" w:eastAsia="en-US"/>
        </w:rPr>
        <w:t>потужності</w:t>
      </w:r>
    </w:p>
    <w:p w:rsidR="00B4734E" w:rsidRPr="00B4734E" w:rsidRDefault="00B4734E" w:rsidP="00B4734E">
      <w:pPr>
        <w:tabs>
          <w:tab w:val="clear" w:pos="709"/>
        </w:tabs>
        <w:suppressAutoHyphens w:val="0"/>
        <w:autoSpaceDE w:val="0"/>
        <w:autoSpaceDN w:val="0"/>
        <w:spacing w:after="0" w:line="360" w:lineRule="auto"/>
        <w:ind w:firstLine="0"/>
        <w:rPr>
          <w:rFonts w:ascii="Times New Roman" w:eastAsia="Times New Roman" w:hAnsi="Times New Roman" w:cs="Times New Roman"/>
          <w:kern w:val="0"/>
          <w:sz w:val="28"/>
          <w:lang w:val="uk-UA" w:eastAsia="en-US"/>
        </w:rPr>
        <w:sectPr w:rsidR="00B4734E" w:rsidRPr="00B4734E">
          <w:pgSz w:w="11900" w:h="16840"/>
          <w:pgMar w:top="960" w:right="360" w:bottom="280" w:left="1440" w:header="714" w:footer="0" w:gutter="0"/>
          <w:cols w:space="720"/>
        </w:sectPr>
      </w:pPr>
    </w:p>
    <w:p w:rsidR="00B4734E" w:rsidRPr="00B4734E" w:rsidRDefault="00B4734E" w:rsidP="00B4734E">
      <w:pPr>
        <w:tabs>
          <w:tab w:val="clear" w:pos="709"/>
        </w:tabs>
        <w:suppressAutoHyphens w:val="0"/>
        <w:autoSpaceDE w:val="0"/>
        <w:autoSpaceDN w:val="0"/>
        <w:spacing w:before="142" w:after="0" w:line="362" w:lineRule="auto"/>
        <w:ind w:left="259" w:right="491" w:firstLine="0"/>
        <w:rPr>
          <w:rFonts w:ascii="Times New Roman" w:eastAsia="Times New Roman" w:hAnsi="Times New Roman" w:cs="Times New Roman"/>
          <w:kern w:val="0"/>
          <w:sz w:val="28"/>
          <w:szCs w:val="28"/>
          <w:lang w:val="uk-UA" w:eastAsia="en-US"/>
        </w:rPr>
      </w:pPr>
      <w:r w:rsidRPr="00B4734E">
        <w:rPr>
          <w:rFonts w:ascii="Times New Roman" w:eastAsia="Times New Roman" w:hAnsi="Times New Roman" w:cs="Times New Roman"/>
          <w:kern w:val="0"/>
          <w:sz w:val="28"/>
          <w:szCs w:val="28"/>
          <w:lang w:val="uk-UA" w:eastAsia="en-US"/>
        </w:rPr>
        <w:t>емісії небезпечних речовин, режиму емісії, траєкторії руху залізничного складу, хімічної трансформації викидів у атмосфері.</w:t>
      </w:r>
    </w:p>
    <w:p w:rsidR="00B4734E" w:rsidRPr="00B4734E" w:rsidRDefault="00B4734E" w:rsidP="00B4734E">
      <w:pPr>
        <w:numPr>
          <w:ilvl w:val="0"/>
          <w:numId w:val="45"/>
        </w:numPr>
        <w:tabs>
          <w:tab w:val="clear" w:pos="709"/>
          <w:tab w:val="left" w:pos="1349"/>
        </w:tabs>
        <w:suppressAutoHyphens w:val="0"/>
        <w:autoSpaceDE w:val="0"/>
        <w:autoSpaceDN w:val="0"/>
        <w:spacing w:after="0" w:line="360" w:lineRule="auto"/>
        <w:ind w:right="485" w:firstLine="710"/>
        <w:rPr>
          <w:rFonts w:ascii="Times New Roman" w:eastAsia="Times New Roman" w:hAnsi="Times New Roman" w:cs="Times New Roman"/>
          <w:kern w:val="0"/>
          <w:sz w:val="28"/>
          <w:lang w:val="uk-UA" w:eastAsia="en-US"/>
        </w:rPr>
      </w:pPr>
      <w:r w:rsidRPr="00B4734E">
        <w:rPr>
          <w:rFonts w:ascii="Times New Roman" w:eastAsia="Times New Roman" w:hAnsi="Times New Roman" w:cs="Times New Roman"/>
          <w:kern w:val="0"/>
          <w:sz w:val="28"/>
          <w:lang w:val="uk-UA" w:eastAsia="en-US"/>
        </w:rPr>
        <w:t>Набув подальшого розвитку метод оцінки ефективності захисту атмосфери від забруднення шляхом відсмоктування пари від зони технологічного або аварійного розливу хімічно небезпечної речовини. Метод базується на чисельному моделюванні процесу розсіювання небезпечних речовин у разі роботи відсмоктувача. Методом обчислювального експерименту, виконаного на базі розробленого методу, показано, що розміщення біля зони розливу екранів і вентилятора може істотно зменшити розміри області забруднення атмосфери й область впливу джерела</w:t>
      </w:r>
      <w:r w:rsidRPr="00B4734E">
        <w:rPr>
          <w:rFonts w:ascii="Times New Roman" w:eastAsia="Times New Roman" w:hAnsi="Times New Roman" w:cs="Times New Roman"/>
          <w:spacing w:val="-16"/>
          <w:kern w:val="0"/>
          <w:sz w:val="28"/>
          <w:lang w:val="uk-UA" w:eastAsia="en-US"/>
        </w:rPr>
        <w:t xml:space="preserve"> </w:t>
      </w:r>
      <w:r w:rsidRPr="00B4734E">
        <w:rPr>
          <w:rFonts w:ascii="Times New Roman" w:eastAsia="Times New Roman" w:hAnsi="Times New Roman" w:cs="Times New Roman"/>
          <w:kern w:val="0"/>
          <w:sz w:val="28"/>
          <w:lang w:val="uk-UA" w:eastAsia="en-US"/>
        </w:rPr>
        <w:t>емісії.</w:t>
      </w:r>
    </w:p>
    <w:p w:rsidR="00B4734E" w:rsidRPr="00B4734E" w:rsidRDefault="00B4734E" w:rsidP="00B4734E">
      <w:pPr>
        <w:numPr>
          <w:ilvl w:val="0"/>
          <w:numId w:val="45"/>
        </w:numPr>
        <w:tabs>
          <w:tab w:val="clear" w:pos="709"/>
          <w:tab w:val="left" w:pos="1272"/>
        </w:tabs>
        <w:suppressAutoHyphens w:val="0"/>
        <w:autoSpaceDE w:val="0"/>
        <w:autoSpaceDN w:val="0"/>
        <w:spacing w:after="0" w:line="360" w:lineRule="auto"/>
        <w:ind w:right="489" w:firstLine="710"/>
        <w:rPr>
          <w:rFonts w:ascii="Times New Roman" w:eastAsia="Times New Roman" w:hAnsi="Times New Roman" w:cs="Times New Roman"/>
          <w:kern w:val="0"/>
          <w:sz w:val="28"/>
          <w:lang w:val="uk-UA" w:eastAsia="en-US"/>
        </w:rPr>
      </w:pPr>
      <w:r w:rsidRPr="00B4734E">
        <w:rPr>
          <w:rFonts w:ascii="Times New Roman" w:eastAsia="Times New Roman" w:hAnsi="Times New Roman" w:cs="Times New Roman"/>
          <w:kern w:val="0"/>
          <w:sz w:val="28"/>
          <w:lang w:val="uk-UA" w:eastAsia="en-US"/>
        </w:rPr>
        <w:t>Розроблені моделі для оцінки рівня екологічної безпеки від джерела емісії, що рухається, які дозволяють розраховувати динаміку забруднення атмосферного повітря та земної поверхні під час оцінки впливу на навколишнє середовище (ОВНС) на об'єктах залізничного транспорту, а також оцінити територіальний ризик в умовах організованої й неорганізованої емісії небезпечних речовин, що дозволяє підвищити якість прогнозної інформації та оцінити зміну територіального ризику на примагістральній території з</w:t>
      </w:r>
      <w:r w:rsidRPr="00B4734E">
        <w:rPr>
          <w:rFonts w:ascii="Times New Roman" w:eastAsia="Times New Roman" w:hAnsi="Times New Roman" w:cs="Times New Roman"/>
          <w:spacing w:val="-2"/>
          <w:kern w:val="0"/>
          <w:sz w:val="28"/>
          <w:lang w:val="uk-UA" w:eastAsia="en-US"/>
        </w:rPr>
        <w:t xml:space="preserve"> </w:t>
      </w:r>
      <w:r w:rsidRPr="00B4734E">
        <w:rPr>
          <w:rFonts w:ascii="Times New Roman" w:eastAsia="Times New Roman" w:hAnsi="Times New Roman" w:cs="Times New Roman"/>
          <w:kern w:val="0"/>
          <w:sz w:val="28"/>
          <w:lang w:val="uk-UA" w:eastAsia="en-US"/>
        </w:rPr>
        <w:t>часом.</w:t>
      </w:r>
    </w:p>
    <w:p w:rsidR="00B4734E" w:rsidRPr="00B4734E" w:rsidRDefault="00B4734E" w:rsidP="00B4734E">
      <w:pPr>
        <w:numPr>
          <w:ilvl w:val="0"/>
          <w:numId w:val="45"/>
        </w:numPr>
        <w:tabs>
          <w:tab w:val="clear" w:pos="709"/>
          <w:tab w:val="left" w:pos="1334"/>
        </w:tabs>
        <w:suppressAutoHyphens w:val="0"/>
        <w:autoSpaceDE w:val="0"/>
        <w:autoSpaceDN w:val="0"/>
        <w:spacing w:after="0" w:line="360" w:lineRule="auto"/>
        <w:ind w:right="484" w:firstLine="710"/>
        <w:rPr>
          <w:rFonts w:ascii="Times New Roman" w:eastAsia="Times New Roman" w:hAnsi="Times New Roman" w:cs="Times New Roman"/>
          <w:kern w:val="0"/>
          <w:sz w:val="28"/>
          <w:lang w:val="uk-UA" w:eastAsia="en-US"/>
        </w:rPr>
      </w:pPr>
      <w:r w:rsidRPr="00B4734E">
        <w:rPr>
          <w:rFonts w:ascii="Times New Roman" w:eastAsia="Times New Roman" w:hAnsi="Times New Roman" w:cs="Times New Roman"/>
          <w:kern w:val="0"/>
          <w:sz w:val="28"/>
          <w:lang w:val="uk-UA" w:eastAsia="en-US"/>
        </w:rPr>
        <w:t>Наукові результати і практичні рекомендації з розробки методів оцінки екологічної безпеки при емісії небезпечних речовин на залізничному транспорті впроваджені в Головному управлінні Державної служби з надзвичайних ситуацій України у Дніпропетровській області у вигляді чисельної моделі та пакетів програм для оцінки наслідків екстремальних ситуацій на хімічно небезпечних об'єктах регіону та транспорті, а також використані в навчальному процесі Дніпропетровського національного університету залізничного транспорту імені академіка В. Лазаряна при проведенні практичних занять та курсового проектування з</w:t>
      </w:r>
      <w:r w:rsidRPr="00B4734E">
        <w:rPr>
          <w:rFonts w:ascii="Times New Roman" w:eastAsia="Times New Roman" w:hAnsi="Times New Roman" w:cs="Times New Roman"/>
          <w:spacing w:val="45"/>
          <w:kern w:val="0"/>
          <w:sz w:val="28"/>
          <w:lang w:val="uk-UA" w:eastAsia="en-US"/>
        </w:rPr>
        <w:t xml:space="preserve"> </w:t>
      </w:r>
      <w:r w:rsidRPr="00B4734E">
        <w:rPr>
          <w:rFonts w:ascii="Times New Roman" w:eastAsia="Times New Roman" w:hAnsi="Times New Roman" w:cs="Times New Roman"/>
          <w:kern w:val="0"/>
          <w:sz w:val="28"/>
          <w:lang w:val="uk-UA" w:eastAsia="en-US"/>
        </w:rPr>
        <w:t>дисципліни</w:t>
      </w:r>
    </w:p>
    <w:p w:rsidR="00B4734E" w:rsidRPr="00B4734E" w:rsidRDefault="00B4734E" w:rsidP="00B4734E">
      <w:pPr>
        <w:tabs>
          <w:tab w:val="clear" w:pos="709"/>
        </w:tabs>
        <w:suppressAutoHyphens w:val="0"/>
        <w:autoSpaceDE w:val="0"/>
        <w:autoSpaceDN w:val="0"/>
        <w:spacing w:after="0" w:line="240" w:lineRule="auto"/>
        <w:ind w:left="259" w:firstLine="0"/>
        <w:rPr>
          <w:rFonts w:ascii="Times New Roman" w:eastAsia="Times New Roman" w:hAnsi="Times New Roman" w:cs="Times New Roman"/>
          <w:kern w:val="0"/>
          <w:sz w:val="28"/>
          <w:szCs w:val="28"/>
          <w:lang w:val="uk-UA" w:eastAsia="en-US"/>
        </w:rPr>
      </w:pPr>
      <w:r w:rsidRPr="00B4734E">
        <w:rPr>
          <w:rFonts w:ascii="Times New Roman" w:eastAsia="Times New Roman" w:hAnsi="Times New Roman" w:cs="Times New Roman"/>
          <w:kern w:val="0"/>
          <w:sz w:val="28"/>
          <w:szCs w:val="28"/>
          <w:lang w:val="uk-UA" w:eastAsia="en-US"/>
        </w:rPr>
        <w:t>«Екологічна безпека».</w:t>
      </w:r>
    </w:p>
    <w:p w:rsidR="00B4734E" w:rsidRPr="00B4734E" w:rsidRDefault="00B4734E" w:rsidP="00B4734E">
      <w:pPr>
        <w:rPr>
          <w:lang w:val="uk-UA"/>
        </w:rPr>
      </w:pPr>
    </w:p>
    <w:sectPr w:rsidR="00B4734E" w:rsidRPr="00B4734E"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ItalicMT">
    <w:altName w:val="MS Mincho"/>
    <w:panose1 w:val="00000000000000000000"/>
    <w:charset w:val="80"/>
    <w:family w:val="auto"/>
    <w:notTrueType/>
    <w:pitch w:val="default"/>
    <w:sig w:usb0="00000003" w:usb1="08070000" w:usb2="00000010" w:usb3="00000000" w:csb0="0002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154DF7">
    <w:pPr>
      <w:rPr>
        <w:sz w:val="2"/>
        <w:szCs w:val="2"/>
      </w:rPr>
    </w:pPr>
    <w:r w:rsidRPr="00154DF7">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154DF7">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154DF7">
      <w:pPr>
        <w:rPr>
          <w:sz w:val="2"/>
          <w:szCs w:val="2"/>
        </w:rPr>
      </w:pPr>
      <w:r w:rsidRPr="00154DF7">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154DF7">
                  <w:pPr>
                    <w:spacing w:line="240" w:lineRule="auto"/>
                  </w:pPr>
                  <w:fldSimple w:instr=" PAGE \* MERGEFORMAT ">
                    <w:r w:rsidR="00AE4409" w:rsidRPr="00AE4409">
                      <w:rPr>
                        <w:rStyle w:val="afffff9"/>
                        <w:b w:val="0"/>
                        <w:bCs w:val="0"/>
                        <w:noProof/>
                      </w:rPr>
                      <w:t>4</w:t>
                    </w:r>
                  </w:fldSimple>
                </w:p>
              </w:txbxContent>
            </v:textbox>
            <w10:wrap anchorx="page" anchory="page"/>
          </v:shape>
        </w:pict>
      </w:r>
    </w:p>
    <w:p w:rsidR="00EA2401" w:rsidRDefault="00EA2401"/>
    <w:p w:rsidR="00EA2401" w:rsidRDefault="00EA2401"/>
    <w:p w:rsidR="00EA2401" w:rsidRDefault="00154DF7">
      <w:pPr>
        <w:rPr>
          <w:sz w:val="2"/>
          <w:szCs w:val="2"/>
        </w:rPr>
      </w:pPr>
      <w:r w:rsidRPr="00154DF7">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6C0" w:rsidRPr="005856C0" w:rsidRDefault="005856C0"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40844A5"/>
    <w:multiLevelType w:val="multilevel"/>
    <w:tmpl w:val="78A4B3AA"/>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490678"/>
    <w:multiLevelType w:val="multilevel"/>
    <w:tmpl w:val="C23E455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5FD5F21"/>
    <w:multiLevelType w:val="multilevel"/>
    <w:tmpl w:val="5B0404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66D2648"/>
    <w:multiLevelType w:val="multilevel"/>
    <w:tmpl w:val="7DE2EF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7C23C21"/>
    <w:multiLevelType w:val="multilevel"/>
    <w:tmpl w:val="1EF883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3">
    <w:nsid w:val="0D302AB5"/>
    <w:multiLevelType w:val="multilevel"/>
    <w:tmpl w:val="17AA3C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5">
    <w:nsid w:val="0E92171B"/>
    <w:multiLevelType w:val="multilevel"/>
    <w:tmpl w:val="2C763426"/>
    <w:lvl w:ilvl="0">
      <w:start w:val="1"/>
      <w:numFmt w:val="decimal"/>
      <w:lvlText w:val="%1"/>
      <w:lvlJc w:val="left"/>
      <w:pPr>
        <w:ind w:left="430" w:hanging="430"/>
      </w:pPr>
      <w:rPr>
        <w:rFonts w:hint="default"/>
      </w:rPr>
    </w:lvl>
    <w:lvl w:ilvl="1">
      <w:start w:val="1"/>
      <w:numFmt w:val="decimal"/>
      <w:lvlText w:val="%1.%2"/>
      <w:lvlJc w:val="left"/>
      <w:pPr>
        <w:ind w:left="1848" w:hanging="43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86">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2AC72B2"/>
    <w:multiLevelType w:val="multilevel"/>
    <w:tmpl w:val="EAAECD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90">
    <w:nsid w:val="172063C6"/>
    <w:multiLevelType w:val="multilevel"/>
    <w:tmpl w:val="E6E687EA"/>
    <w:name w:val="WW8Num1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92E3A20"/>
    <w:multiLevelType w:val="hybridMultilevel"/>
    <w:tmpl w:val="60A063CE"/>
    <w:lvl w:ilvl="0" w:tplc="7FBEFC6C">
      <w:start w:val="5"/>
      <w:numFmt w:val="bullet"/>
      <w:lvlText w:val="‒"/>
      <w:lvlJc w:val="left"/>
      <w:pPr>
        <w:ind w:left="1429" w:hanging="360"/>
      </w:pPr>
      <w:rPr>
        <w:rFonts w:ascii="Times New Roman" w:eastAsia="TimesNewRomanPS-ItalicMT"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2">
    <w:nsid w:val="197540DF"/>
    <w:multiLevelType w:val="multilevel"/>
    <w:tmpl w:val="C6E6EA06"/>
    <w:name w:val="WW8Num40"/>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B7338FF"/>
    <w:multiLevelType w:val="hybridMultilevel"/>
    <w:tmpl w:val="90940C3E"/>
    <w:lvl w:ilvl="0" w:tplc="109A2274">
      <w:start w:val="1"/>
      <w:numFmt w:val="decimal"/>
      <w:lvlText w:val="%1."/>
      <w:lvlJc w:val="left"/>
      <w:pPr>
        <w:ind w:left="259" w:hanging="379"/>
        <w:jc w:val="left"/>
      </w:pPr>
      <w:rPr>
        <w:rFonts w:ascii="Times New Roman" w:eastAsia="Times New Roman" w:hAnsi="Times New Roman" w:cs="Times New Roman" w:hint="default"/>
        <w:w w:val="99"/>
        <w:sz w:val="28"/>
        <w:szCs w:val="28"/>
        <w:lang w:val="uk-UA" w:eastAsia="en-US" w:bidi="ar-SA"/>
      </w:rPr>
    </w:lvl>
    <w:lvl w:ilvl="1" w:tplc="2256855E">
      <w:numFmt w:val="bullet"/>
      <w:lvlText w:val="•"/>
      <w:lvlJc w:val="left"/>
      <w:pPr>
        <w:ind w:left="1244" w:hanging="379"/>
      </w:pPr>
      <w:rPr>
        <w:rFonts w:hint="default"/>
        <w:lang w:val="uk-UA" w:eastAsia="en-US" w:bidi="ar-SA"/>
      </w:rPr>
    </w:lvl>
    <w:lvl w:ilvl="2" w:tplc="E870C74C">
      <w:numFmt w:val="bullet"/>
      <w:lvlText w:val="•"/>
      <w:lvlJc w:val="left"/>
      <w:pPr>
        <w:ind w:left="2228" w:hanging="379"/>
      </w:pPr>
      <w:rPr>
        <w:rFonts w:hint="default"/>
        <w:lang w:val="uk-UA" w:eastAsia="en-US" w:bidi="ar-SA"/>
      </w:rPr>
    </w:lvl>
    <w:lvl w:ilvl="3" w:tplc="57408FCC">
      <w:numFmt w:val="bullet"/>
      <w:lvlText w:val="•"/>
      <w:lvlJc w:val="left"/>
      <w:pPr>
        <w:ind w:left="3212" w:hanging="379"/>
      </w:pPr>
      <w:rPr>
        <w:rFonts w:hint="default"/>
        <w:lang w:val="uk-UA" w:eastAsia="en-US" w:bidi="ar-SA"/>
      </w:rPr>
    </w:lvl>
    <w:lvl w:ilvl="4" w:tplc="273C9900">
      <w:numFmt w:val="bullet"/>
      <w:lvlText w:val="•"/>
      <w:lvlJc w:val="left"/>
      <w:pPr>
        <w:ind w:left="4196" w:hanging="379"/>
      </w:pPr>
      <w:rPr>
        <w:rFonts w:hint="default"/>
        <w:lang w:val="uk-UA" w:eastAsia="en-US" w:bidi="ar-SA"/>
      </w:rPr>
    </w:lvl>
    <w:lvl w:ilvl="5" w:tplc="289444B0">
      <w:numFmt w:val="bullet"/>
      <w:lvlText w:val="•"/>
      <w:lvlJc w:val="left"/>
      <w:pPr>
        <w:ind w:left="5180" w:hanging="379"/>
      </w:pPr>
      <w:rPr>
        <w:rFonts w:hint="default"/>
        <w:lang w:val="uk-UA" w:eastAsia="en-US" w:bidi="ar-SA"/>
      </w:rPr>
    </w:lvl>
    <w:lvl w:ilvl="6" w:tplc="9CF29B8A">
      <w:numFmt w:val="bullet"/>
      <w:lvlText w:val="•"/>
      <w:lvlJc w:val="left"/>
      <w:pPr>
        <w:ind w:left="6164" w:hanging="379"/>
      </w:pPr>
      <w:rPr>
        <w:rFonts w:hint="default"/>
        <w:lang w:val="uk-UA" w:eastAsia="en-US" w:bidi="ar-SA"/>
      </w:rPr>
    </w:lvl>
    <w:lvl w:ilvl="7" w:tplc="A2FC3966">
      <w:numFmt w:val="bullet"/>
      <w:lvlText w:val="•"/>
      <w:lvlJc w:val="left"/>
      <w:pPr>
        <w:ind w:left="7148" w:hanging="379"/>
      </w:pPr>
      <w:rPr>
        <w:rFonts w:hint="default"/>
        <w:lang w:val="uk-UA" w:eastAsia="en-US" w:bidi="ar-SA"/>
      </w:rPr>
    </w:lvl>
    <w:lvl w:ilvl="8" w:tplc="8F3459C4">
      <w:numFmt w:val="bullet"/>
      <w:lvlText w:val="•"/>
      <w:lvlJc w:val="left"/>
      <w:pPr>
        <w:ind w:left="8132" w:hanging="379"/>
      </w:pPr>
      <w:rPr>
        <w:rFonts w:hint="default"/>
        <w:lang w:val="uk-UA" w:eastAsia="en-US" w:bidi="ar-SA"/>
      </w:rPr>
    </w:lvl>
  </w:abstractNum>
  <w:abstractNum w:abstractNumId="94">
    <w:nsid w:val="1E6D68BB"/>
    <w:multiLevelType w:val="multilevel"/>
    <w:tmpl w:val="30E2A848"/>
    <w:name w:val="WW8Num41"/>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4436888"/>
    <w:multiLevelType w:val="multilevel"/>
    <w:tmpl w:val="DF22A6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8243285"/>
    <w:multiLevelType w:val="multilevel"/>
    <w:tmpl w:val="22C43DB2"/>
    <w:lvl w:ilvl="0">
      <w:start w:val="1"/>
      <w:numFmt w:val="decimal"/>
      <w:lvlText w:val="%1"/>
      <w:lvlJc w:val="left"/>
      <w:pPr>
        <w:ind w:left="499" w:hanging="422"/>
      </w:pPr>
      <w:rPr>
        <w:rFonts w:hint="default"/>
        <w:lang w:val="uk-UA" w:eastAsia="en-US" w:bidi="ar-SA"/>
      </w:rPr>
    </w:lvl>
    <w:lvl w:ilvl="1">
      <w:start w:val="1"/>
      <w:numFmt w:val="decimal"/>
      <w:lvlText w:val="%1.%2"/>
      <w:lvlJc w:val="left"/>
      <w:pPr>
        <w:ind w:left="499" w:hanging="422"/>
      </w:pPr>
      <w:rPr>
        <w:rFonts w:ascii="Times New Roman" w:eastAsia="Times New Roman" w:hAnsi="Times New Roman" w:cs="Times New Roman" w:hint="default"/>
        <w:w w:val="99"/>
        <w:sz w:val="28"/>
        <w:szCs w:val="28"/>
        <w:lang w:val="uk-UA" w:eastAsia="en-US" w:bidi="ar-SA"/>
      </w:rPr>
    </w:lvl>
    <w:lvl w:ilvl="2">
      <w:numFmt w:val="bullet"/>
      <w:lvlText w:val="•"/>
      <w:lvlJc w:val="left"/>
      <w:pPr>
        <w:ind w:left="2420" w:hanging="422"/>
      </w:pPr>
      <w:rPr>
        <w:rFonts w:hint="default"/>
        <w:lang w:val="uk-UA" w:eastAsia="en-US" w:bidi="ar-SA"/>
      </w:rPr>
    </w:lvl>
    <w:lvl w:ilvl="3">
      <w:numFmt w:val="bullet"/>
      <w:lvlText w:val="•"/>
      <w:lvlJc w:val="left"/>
      <w:pPr>
        <w:ind w:left="3380" w:hanging="422"/>
      </w:pPr>
      <w:rPr>
        <w:rFonts w:hint="default"/>
        <w:lang w:val="uk-UA" w:eastAsia="en-US" w:bidi="ar-SA"/>
      </w:rPr>
    </w:lvl>
    <w:lvl w:ilvl="4">
      <w:numFmt w:val="bullet"/>
      <w:lvlText w:val="•"/>
      <w:lvlJc w:val="left"/>
      <w:pPr>
        <w:ind w:left="4340" w:hanging="422"/>
      </w:pPr>
      <w:rPr>
        <w:rFonts w:hint="default"/>
        <w:lang w:val="uk-UA" w:eastAsia="en-US" w:bidi="ar-SA"/>
      </w:rPr>
    </w:lvl>
    <w:lvl w:ilvl="5">
      <w:numFmt w:val="bullet"/>
      <w:lvlText w:val="•"/>
      <w:lvlJc w:val="left"/>
      <w:pPr>
        <w:ind w:left="5300" w:hanging="422"/>
      </w:pPr>
      <w:rPr>
        <w:rFonts w:hint="default"/>
        <w:lang w:val="uk-UA" w:eastAsia="en-US" w:bidi="ar-SA"/>
      </w:rPr>
    </w:lvl>
    <w:lvl w:ilvl="6">
      <w:numFmt w:val="bullet"/>
      <w:lvlText w:val="•"/>
      <w:lvlJc w:val="left"/>
      <w:pPr>
        <w:ind w:left="6260" w:hanging="422"/>
      </w:pPr>
      <w:rPr>
        <w:rFonts w:hint="default"/>
        <w:lang w:val="uk-UA" w:eastAsia="en-US" w:bidi="ar-SA"/>
      </w:rPr>
    </w:lvl>
    <w:lvl w:ilvl="7">
      <w:numFmt w:val="bullet"/>
      <w:lvlText w:val="•"/>
      <w:lvlJc w:val="left"/>
      <w:pPr>
        <w:ind w:left="7220" w:hanging="422"/>
      </w:pPr>
      <w:rPr>
        <w:rFonts w:hint="default"/>
        <w:lang w:val="uk-UA" w:eastAsia="en-US" w:bidi="ar-SA"/>
      </w:rPr>
    </w:lvl>
    <w:lvl w:ilvl="8">
      <w:numFmt w:val="bullet"/>
      <w:lvlText w:val="•"/>
      <w:lvlJc w:val="left"/>
      <w:pPr>
        <w:ind w:left="8180" w:hanging="422"/>
      </w:pPr>
      <w:rPr>
        <w:rFonts w:hint="default"/>
        <w:lang w:val="uk-UA" w:eastAsia="en-US" w:bidi="ar-SA"/>
      </w:rPr>
    </w:lvl>
  </w:abstractNum>
  <w:abstractNum w:abstractNumId="97">
    <w:nsid w:val="29F55F35"/>
    <w:multiLevelType w:val="hybridMultilevel"/>
    <w:tmpl w:val="AAF0509C"/>
    <w:lvl w:ilvl="0" w:tplc="CD76B5B8">
      <w:start w:val="1"/>
      <w:numFmt w:val="decimal"/>
      <w:suff w:val="space"/>
      <w:lvlText w:val="%1."/>
      <w:lvlJc w:val="left"/>
      <w:pPr>
        <w:ind w:left="7307" w:hanging="360"/>
      </w:pPr>
      <w:rPr>
        <w:rFonts w:hint="default"/>
        <w:i w:val="0"/>
        <w:sz w:val="28"/>
        <w:szCs w:val="24"/>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98">
    <w:nsid w:val="2ABA6380"/>
    <w:multiLevelType w:val="multilevel"/>
    <w:tmpl w:val="F41A2E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08B0E98"/>
    <w:multiLevelType w:val="hybridMultilevel"/>
    <w:tmpl w:val="A7DC26B8"/>
    <w:name w:val="WW8Num44"/>
    <w:lvl w:ilvl="0" w:tplc="5F9C4F7C">
      <w:numFmt w:val="bullet"/>
      <w:lvlText w:val="-"/>
      <w:lvlJc w:val="left"/>
      <w:pPr>
        <w:tabs>
          <w:tab w:val="num" w:pos="1770"/>
        </w:tabs>
        <w:ind w:left="1770" w:hanging="1050"/>
      </w:pPr>
      <w:rPr>
        <w:rFonts w:ascii="Times New Roman" w:eastAsia="Times New Roman" w:hAnsi="Times New Roman" w:cs="Times New Roman" w:hint="default"/>
      </w:rPr>
    </w:lvl>
    <w:lvl w:ilvl="1" w:tplc="96FCC164" w:tentative="1">
      <w:start w:val="1"/>
      <w:numFmt w:val="bullet"/>
      <w:lvlText w:val="o"/>
      <w:lvlJc w:val="left"/>
      <w:pPr>
        <w:tabs>
          <w:tab w:val="num" w:pos="1800"/>
        </w:tabs>
        <w:ind w:left="1800" w:hanging="360"/>
      </w:pPr>
      <w:rPr>
        <w:rFonts w:ascii="Courier New" w:hAnsi="Courier New" w:hint="default"/>
      </w:rPr>
    </w:lvl>
    <w:lvl w:ilvl="2" w:tplc="B07405B4" w:tentative="1">
      <w:start w:val="1"/>
      <w:numFmt w:val="bullet"/>
      <w:lvlText w:val=""/>
      <w:lvlJc w:val="left"/>
      <w:pPr>
        <w:tabs>
          <w:tab w:val="num" w:pos="2520"/>
        </w:tabs>
        <w:ind w:left="2520" w:hanging="360"/>
      </w:pPr>
      <w:rPr>
        <w:rFonts w:ascii="Wingdings" w:hAnsi="Wingdings" w:hint="default"/>
      </w:rPr>
    </w:lvl>
    <w:lvl w:ilvl="3" w:tplc="32B80DBC" w:tentative="1">
      <w:start w:val="1"/>
      <w:numFmt w:val="bullet"/>
      <w:lvlText w:val=""/>
      <w:lvlJc w:val="left"/>
      <w:pPr>
        <w:tabs>
          <w:tab w:val="num" w:pos="3240"/>
        </w:tabs>
        <w:ind w:left="3240" w:hanging="360"/>
      </w:pPr>
      <w:rPr>
        <w:rFonts w:ascii="Symbol" w:hAnsi="Symbol" w:hint="default"/>
      </w:rPr>
    </w:lvl>
    <w:lvl w:ilvl="4" w:tplc="3532468A" w:tentative="1">
      <w:start w:val="1"/>
      <w:numFmt w:val="bullet"/>
      <w:lvlText w:val="o"/>
      <w:lvlJc w:val="left"/>
      <w:pPr>
        <w:tabs>
          <w:tab w:val="num" w:pos="3960"/>
        </w:tabs>
        <w:ind w:left="3960" w:hanging="360"/>
      </w:pPr>
      <w:rPr>
        <w:rFonts w:ascii="Courier New" w:hAnsi="Courier New" w:hint="default"/>
      </w:rPr>
    </w:lvl>
    <w:lvl w:ilvl="5" w:tplc="85DCD8F2" w:tentative="1">
      <w:start w:val="1"/>
      <w:numFmt w:val="bullet"/>
      <w:lvlText w:val=""/>
      <w:lvlJc w:val="left"/>
      <w:pPr>
        <w:tabs>
          <w:tab w:val="num" w:pos="4680"/>
        </w:tabs>
        <w:ind w:left="4680" w:hanging="360"/>
      </w:pPr>
      <w:rPr>
        <w:rFonts w:ascii="Wingdings" w:hAnsi="Wingdings" w:hint="default"/>
      </w:rPr>
    </w:lvl>
    <w:lvl w:ilvl="6" w:tplc="457AB804" w:tentative="1">
      <w:start w:val="1"/>
      <w:numFmt w:val="bullet"/>
      <w:lvlText w:val=""/>
      <w:lvlJc w:val="left"/>
      <w:pPr>
        <w:tabs>
          <w:tab w:val="num" w:pos="5400"/>
        </w:tabs>
        <w:ind w:left="5400" w:hanging="360"/>
      </w:pPr>
      <w:rPr>
        <w:rFonts w:ascii="Symbol" w:hAnsi="Symbol" w:hint="default"/>
      </w:rPr>
    </w:lvl>
    <w:lvl w:ilvl="7" w:tplc="1BF4A6D4" w:tentative="1">
      <w:start w:val="1"/>
      <w:numFmt w:val="bullet"/>
      <w:lvlText w:val="o"/>
      <w:lvlJc w:val="left"/>
      <w:pPr>
        <w:tabs>
          <w:tab w:val="num" w:pos="6120"/>
        </w:tabs>
        <w:ind w:left="6120" w:hanging="360"/>
      </w:pPr>
      <w:rPr>
        <w:rFonts w:ascii="Courier New" w:hAnsi="Courier New" w:hint="default"/>
      </w:rPr>
    </w:lvl>
    <w:lvl w:ilvl="8" w:tplc="82987614" w:tentative="1">
      <w:start w:val="1"/>
      <w:numFmt w:val="bullet"/>
      <w:lvlText w:val=""/>
      <w:lvlJc w:val="left"/>
      <w:pPr>
        <w:tabs>
          <w:tab w:val="num" w:pos="6840"/>
        </w:tabs>
        <w:ind w:left="6840" w:hanging="360"/>
      </w:pPr>
      <w:rPr>
        <w:rFonts w:ascii="Wingdings" w:hAnsi="Wingdings" w:hint="default"/>
      </w:rPr>
    </w:lvl>
  </w:abstractNum>
  <w:abstractNum w:abstractNumId="100">
    <w:nsid w:val="31DB660F"/>
    <w:multiLevelType w:val="multilevel"/>
    <w:tmpl w:val="31F299F6"/>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3E80E1A"/>
    <w:multiLevelType w:val="multilevel"/>
    <w:tmpl w:val="6BB215B0"/>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74B7869"/>
    <w:multiLevelType w:val="hybridMultilevel"/>
    <w:tmpl w:val="33DA98EC"/>
    <w:lvl w:ilvl="0" w:tplc="FA5C2F38">
      <w:start w:val="1"/>
      <w:numFmt w:val="decimal"/>
      <w:lvlText w:val="%1."/>
      <w:lvlJc w:val="left"/>
      <w:pPr>
        <w:ind w:left="259" w:hanging="288"/>
      </w:pPr>
      <w:rPr>
        <w:rFonts w:ascii="Times New Roman" w:eastAsia="Times New Roman" w:hAnsi="Times New Roman" w:cs="Times New Roman" w:hint="default"/>
        <w:w w:val="99"/>
        <w:sz w:val="28"/>
        <w:szCs w:val="28"/>
        <w:lang w:val="uk-UA" w:eastAsia="en-US" w:bidi="ar-SA"/>
      </w:rPr>
    </w:lvl>
    <w:lvl w:ilvl="1" w:tplc="0024DF88">
      <w:numFmt w:val="bullet"/>
      <w:lvlText w:val="•"/>
      <w:lvlJc w:val="left"/>
      <w:pPr>
        <w:ind w:left="1244" w:hanging="288"/>
      </w:pPr>
      <w:rPr>
        <w:rFonts w:hint="default"/>
        <w:lang w:val="uk-UA" w:eastAsia="en-US" w:bidi="ar-SA"/>
      </w:rPr>
    </w:lvl>
    <w:lvl w:ilvl="2" w:tplc="E0AE16BA">
      <w:numFmt w:val="bullet"/>
      <w:lvlText w:val="•"/>
      <w:lvlJc w:val="left"/>
      <w:pPr>
        <w:ind w:left="2228" w:hanging="288"/>
      </w:pPr>
      <w:rPr>
        <w:rFonts w:hint="default"/>
        <w:lang w:val="uk-UA" w:eastAsia="en-US" w:bidi="ar-SA"/>
      </w:rPr>
    </w:lvl>
    <w:lvl w:ilvl="3" w:tplc="3F0651A2">
      <w:numFmt w:val="bullet"/>
      <w:lvlText w:val="•"/>
      <w:lvlJc w:val="left"/>
      <w:pPr>
        <w:ind w:left="3212" w:hanging="288"/>
      </w:pPr>
      <w:rPr>
        <w:rFonts w:hint="default"/>
        <w:lang w:val="uk-UA" w:eastAsia="en-US" w:bidi="ar-SA"/>
      </w:rPr>
    </w:lvl>
    <w:lvl w:ilvl="4" w:tplc="2098DA14">
      <w:numFmt w:val="bullet"/>
      <w:lvlText w:val="•"/>
      <w:lvlJc w:val="left"/>
      <w:pPr>
        <w:ind w:left="4196" w:hanging="288"/>
      </w:pPr>
      <w:rPr>
        <w:rFonts w:hint="default"/>
        <w:lang w:val="uk-UA" w:eastAsia="en-US" w:bidi="ar-SA"/>
      </w:rPr>
    </w:lvl>
    <w:lvl w:ilvl="5" w:tplc="AB3EE44E">
      <w:numFmt w:val="bullet"/>
      <w:lvlText w:val="•"/>
      <w:lvlJc w:val="left"/>
      <w:pPr>
        <w:ind w:left="5180" w:hanging="288"/>
      </w:pPr>
      <w:rPr>
        <w:rFonts w:hint="default"/>
        <w:lang w:val="uk-UA" w:eastAsia="en-US" w:bidi="ar-SA"/>
      </w:rPr>
    </w:lvl>
    <w:lvl w:ilvl="6" w:tplc="36C6D3B8">
      <w:numFmt w:val="bullet"/>
      <w:lvlText w:val="•"/>
      <w:lvlJc w:val="left"/>
      <w:pPr>
        <w:ind w:left="6164" w:hanging="288"/>
      </w:pPr>
      <w:rPr>
        <w:rFonts w:hint="default"/>
        <w:lang w:val="uk-UA" w:eastAsia="en-US" w:bidi="ar-SA"/>
      </w:rPr>
    </w:lvl>
    <w:lvl w:ilvl="7" w:tplc="EDC68E5A">
      <w:numFmt w:val="bullet"/>
      <w:lvlText w:val="•"/>
      <w:lvlJc w:val="left"/>
      <w:pPr>
        <w:ind w:left="7148" w:hanging="288"/>
      </w:pPr>
      <w:rPr>
        <w:rFonts w:hint="default"/>
        <w:lang w:val="uk-UA" w:eastAsia="en-US" w:bidi="ar-SA"/>
      </w:rPr>
    </w:lvl>
    <w:lvl w:ilvl="8" w:tplc="98D2571A">
      <w:numFmt w:val="bullet"/>
      <w:lvlText w:val="•"/>
      <w:lvlJc w:val="left"/>
      <w:pPr>
        <w:ind w:left="8132" w:hanging="288"/>
      </w:pPr>
      <w:rPr>
        <w:rFonts w:hint="default"/>
        <w:lang w:val="uk-UA" w:eastAsia="en-US" w:bidi="ar-SA"/>
      </w:rPr>
    </w:lvl>
  </w:abstractNum>
  <w:abstractNum w:abstractNumId="103">
    <w:nsid w:val="38BB122E"/>
    <w:multiLevelType w:val="multilevel"/>
    <w:tmpl w:val="68C6E5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034539C"/>
    <w:multiLevelType w:val="hybridMultilevel"/>
    <w:tmpl w:val="B5A86584"/>
    <w:lvl w:ilvl="0" w:tplc="7FBEFC6C">
      <w:start w:val="5"/>
      <w:numFmt w:val="bullet"/>
      <w:lvlText w:val="‒"/>
      <w:lvlJc w:val="left"/>
      <w:pPr>
        <w:ind w:left="1429" w:hanging="360"/>
      </w:pPr>
      <w:rPr>
        <w:rFonts w:ascii="Times New Roman" w:eastAsia="TimesNewRomanPS-ItalicMT"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nsid w:val="41B62638"/>
    <w:multiLevelType w:val="hybridMultilevel"/>
    <w:tmpl w:val="4BC42B3C"/>
    <w:name w:val="WW8Num45"/>
    <w:lvl w:ilvl="0" w:tplc="DDF23428">
      <w:start w:val="1"/>
      <w:numFmt w:val="decimal"/>
      <w:lvlText w:val="%1."/>
      <w:lvlJc w:val="left"/>
      <w:pPr>
        <w:tabs>
          <w:tab w:val="num" w:pos="720"/>
        </w:tabs>
        <w:ind w:left="720" w:hanging="360"/>
      </w:pPr>
      <w:rPr>
        <w:b w:val="0"/>
        <w:sz w:val="28"/>
        <w:szCs w:val="28"/>
      </w:rPr>
    </w:lvl>
    <w:lvl w:ilvl="1" w:tplc="6E504B72" w:tentative="1">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start w:val="1"/>
      <w:numFmt w:val="decimal"/>
      <w:lvlText w:val="%4."/>
      <w:lvlJc w:val="left"/>
      <w:pPr>
        <w:tabs>
          <w:tab w:val="num" w:pos="2880"/>
        </w:tabs>
        <w:ind w:left="2880" w:hanging="360"/>
      </w:pPr>
      <w:rPr>
        <w:b w:val="0"/>
        <w:sz w:val="28"/>
        <w:szCs w:val="28"/>
      </w:r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6">
    <w:nsid w:val="43FC4F06"/>
    <w:multiLevelType w:val="multilevel"/>
    <w:tmpl w:val="C1103E7C"/>
    <w:lvl w:ilvl="0">
      <w:start w:val="196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7F718BB"/>
    <w:multiLevelType w:val="multilevel"/>
    <w:tmpl w:val="FA74C020"/>
    <w:lvl w:ilvl="0">
      <w:start w:val="199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8FE00DF"/>
    <w:multiLevelType w:val="multilevel"/>
    <w:tmpl w:val="0E5075E8"/>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4BFA6BC8"/>
    <w:multiLevelType w:val="multilevel"/>
    <w:tmpl w:val="3788C3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29B3924"/>
    <w:multiLevelType w:val="multilevel"/>
    <w:tmpl w:val="B1A6B4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3D9640F"/>
    <w:multiLevelType w:val="multilevel"/>
    <w:tmpl w:val="E4949624"/>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56F4037"/>
    <w:multiLevelType w:val="multilevel"/>
    <w:tmpl w:val="6F1267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75B7948"/>
    <w:multiLevelType w:val="multilevel"/>
    <w:tmpl w:val="2CA064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5E146D2F"/>
    <w:multiLevelType w:val="hybridMultilevel"/>
    <w:tmpl w:val="E37A439A"/>
    <w:lvl w:ilvl="0" w:tplc="413051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5">
    <w:nsid w:val="5FF32E1F"/>
    <w:multiLevelType w:val="multilevel"/>
    <w:tmpl w:val="189A0B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09E5F8C"/>
    <w:multiLevelType w:val="multilevel"/>
    <w:tmpl w:val="B50054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2E52F12"/>
    <w:multiLevelType w:val="multilevel"/>
    <w:tmpl w:val="F9386F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3394D26"/>
    <w:multiLevelType w:val="multilevel"/>
    <w:tmpl w:val="BBE26E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49D2909"/>
    <w:multiLevelType w:val="multilevel"/>
    <w:tmpl w:val="DB7CE0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7F4504E"/>
    <w:multiLevelType w:val="multilevel"/>
    <w:tmpl w:val="F6CA53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68F41D95"/>
    <w:multiLevelType w:val="multilevel"/>
    <w:tmpl w:val="4A8EAA1A"/>
    <w:lvl w:ilvl="0">
      <w:start w:val="3"/>
      <w:numFmt w:val="decimal"/>
      <w:lvlText w:val="%1"/>
      <w:lvlJc w:val="left"/>
      <w:pPr>
        <w:ind w:left="499" w:hanging="422"/>
      </w:pPr>
      <w:rPr>
        <w:rFonts w:hint="default"/>
        <w:lang w:val="uk-UA" w:eastAsia="en-US" w:bidi="ar-SA"/>
      </w:rPr>
    </w:lvl>
    <w:lvl w:ilvl="1">
      <w:start w:val="1"/>
      <w:numFmt w:val="decimal"/>
      <w:lvlText w:val="%1.%2"/>
      <w:lvlJc w:val="left"/>
      <w:pPr>
        <w:ind w:left="499" w:hanging="422"/>
      </w:pPr>
      <w:rPr>
        <w:rFonts w:ascii="Times New Roman" w:eastAsia="Times New Roman" w:hAnsi="Times New Roman" w:cs="Times New Roman" w:hint="default"/>
        <w:w w:val="99"/>
        <w:sz w:val="28"/>
        <w:szCs w:val="28"/>
        <w:lang w:val="uk-UA" w:eastAsia="en-US" w:bidi="ar-SA"/>
      </w:rPr>
    </w:lvl>
    <w:lvl w:ilvl="2">
      <w:numFmt w:val="bullet"/>
      <w:lvlText w:val="•"/>
      <w:lvlJc w:val="left"/>
      <w:pPr>
        <w:ind w:left="2420" w:hanging="422"/>
      </w:pPr>
      <w:rPr>
        <w:rFonts w:hint="default"/>
        <w:lang w:val="uk-UA" w:eastAsia="en-US" w:bidi="ar-SA"/>
      </w:rPr>
    </w:lvl>
    <w:lvl w:ilvl="3">
      <w:numFmt w:val="bullet"/>
      <w:lvlText w:val="•"/>
      <w:lvlJc w:val="left"/>
      <w:pPr>
        <w:ind w:left="3380" w:hanging="422"/>
      </w:pPr>
      <w:rPr>
        <w:rFonts w:hint="default"/>
        <w:lang w:val="uk-UA" w:eastAsia="en-US" w:bidi="ar-SA"/>
      </w:rPr>
    </w:lvl>
    <w:lvl w:ilvl="4">
      <w:numFmt w:val="bullet"/>
      <w:lvlText w:val="•"/>
      <w:lvlJc w:val="left"/>
      <w:pPr>
        <w:ind w:left="4340" w:hanging="422"/>
      </w:pPr>
      <w:rPr>
        <w:rFonts w:hint="default"/>
        <w:lang w:val="uk-UA" w:eastAsia="en-US" w:bidi="ar-SA"/>
      </w:rPr>
    </w:lvl>
    <w:lvl w:ilvl="5">
      <w:numFmt w:val="bullet"/>
      <w:lvlText w:val="•"/>
      <w:lvlJc w:val="left"/>
      <w:pPr>
        <w:ind w:left="5300" w:hanging="422"/>
      </w:pPr>
      <w:rPr>
        <w:rFonts w:hint="default"/>
        <w:lang w:val="uk-UA" w:eastAsia="en-US" w:bidi="ar-SA"/>
      </w:rPr>
    </w:lvl>
    <w:lvl w:ilvl="6">
      <w:numFmt w:val="bullet"/>
      <w:lvlText w:val="•"/>
      <w:lvlJc w:val="left"/>
      <w:pPr>
        <w:ind w:left="6260" w:hanging="422"/>
      </w:pPr>
      <w:rPr>
        <w:rFonts w:hint="default"/>
        <w:lang w:val="uk-UA" w:eastAsia="en-US" w:bidi="ar-SA"/>
      </w:rPr>
    </w:lvl>
    <w:lvl w:ilvl="7">
      <w:numFmt w:val="bullet"/>
      <w:lvlText w:val="•"/>
      <w:lvlJc w:val="left"/>
      <w:pPr>
        <w:ind w:left="7220" w:hanging="422"/>
      </w:pPr>
      <w:rPr>
        <w:rFonts w:hint="default"/>
        <w:lang w:val="uk-UA" w:eastAsia="en-US" w:bidi="ar-SA"/>
      </w:rPr>
    </w:lvl>
    <w:lvl w:ilvl="8">
      <w:numFmt w:val="bullet"/>
      <w:lvlText w:val="•"/>
      <w:lvlJc w:val="left"/>
      <w:pPr>
        <w:ind w:left="8180" w:hanging="422"/>
      </w:pPr>
      <w:rPr>
        <w:rFonts w:hint="default"/>
        <w:lang w:val="uk-UA" w:eastAsia="en-US" w:bidi="ar-SA"/>
      </w:rPr>
    </w:lvl>
  </w:abstractNum>
  <w:abstractNum w:abstractNumId="122">
    <w:nsid w:val="6922087D"/>
    <w:multiLevelType w:val="multilevel"/>
    <w:tmpl w:val="BC0CB3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6AA03AD4"/>
    <w:multiLevelType w:val="hybridMultilevel"/>
    <w:tmpl w:val="265627BA"/>
    <w:name w:val="WW8Num46"/>
    <w:lvl w:ilvl="0" w:tplc="69B853FE">
      <w:start w:val="1"/>
      <w:numFmt w:val="bullet"/>
      <w:lvlText w:val="-"/>
      <w:lvlJc w:val="left"/>
      <w:pPr>
        <w:tabs>
          <w:tab w:val="num" w:pos="1800"/>
        </w:tabs>
        <w:ind w:left="1800" w:hanging="360"/>
      </w:pPr>
      <w:rPr>
        <w:rFonts w:ascii="Times New Roman" w:eastAsia="Times New Roman" w:hAnsi="Times New Roman" w:hint="default"/>
      </w:rPr>
    </w:lvl>
    <w:lvl w:ilvl="1" w:tplc="B676643C">
      <w:start w:val="1"/>
      <w:numFmt w:val="bullet"/>
      <w:lvlText w:val="o"/>
      <w:lvlJc w:val="left"/>
      <w:pPr>
        <w:tabs>
          <w:tab w:val="num" w:pos="2160"/>
        </w:tabs>
        <w:ind w:left="2160" w:hanging="360"/>
      </w:pPr>
      <w:rPr>
        <w:rFonts w:ascii="Courier New" w:hAnsi="Courier New" w:cs="Courier New" w:hint="default"/>
      </w:rPr>
    </w:lvl>
    <w:lvl w:ilvl="2" w:tplc="B6F8C42C">
      <w:start w:val="1"/>
      <w:numFmt w:val="bullet"/>
      <w:lvlText w:val=""/>
      <w:lvlJc w:val="left"/>
      <w:pPr>
        <w:tabs>
          <w:tab w:val="num" w:pos="2880"/>
        </w:tabs>
        <w:ind w:left="2880" w:hanging="360"/>
      </w:pPr>
      <w:rPr>
        <w:rFonts w:ascii="Wingdings" w:hAnsi="Wingdings" w:cs="Times New Roman" w:hint="default"/>
      </w:rPr>
    </w:lvl>
    <w:lvl w:ilvl="3" w:tplc="785E2E0C">
      <w:start w:val="1"/>
      <w:numFmt w:val="bullet"/>
      <w:lvlText w:val=""/>
      <w:lvlJc w:val="left"/>
      <w:pPr>
        <w:tabs>
          <w:tab w:val="num" w:pos="3600"/>
        </w:tabs>
        <w:ind w:left="3600" w:hanging="360"/>
      </w:pPr>
      <w:rPr>
        <w:rFonts w:ascii="Symbol" w:hAnsi="Symbol" w:cs="Times New Roman" w:hint="default"/>
      </w:rPr>
    </w:lvl>
    <w:lvl w:ilvl="4" w:tplc="F2A89DD4">
      <w:start w:val="1"/>
      <w:numFmt w:val="bullet"/>
      <w:lvlText w:val="o"/>
      <w:lvlJc w:val="left"/>
      <w:pPr>
        <w:tabs>
          <w:tab w:val="num" w:pos="4320"/>
        </w:tabs>
        <w:ind w:left="4320" w:hanging="360"/>
      </w:pPr>
      <w:rPr>
        <w:rFonts w:ascii="Courier New" w:hAnsi="Courier New" w:cs="Courier New" w:hint="default"/>
      </w:rPr>
    </w:lvl>
    <w:lvl w:ilvl="5" w:tplc="4F90990E">
      <w:start w:val="1"/>
      <w:numFmt w:val="bullet"/>
      <w:lvlText w:val=""/>
      <w:lvlJc w:val="left"/>
      <w:pPr>
        <w:tabs>
          <w:tab w:val="num" w:pos="5040"/>
        </w:tabs>
        <w:ind w:left="5040" w:hanging="360"/>
      </w:pPr>
      <w:rPr>
        <w:rFonts w:ascii="Wingdings" w:hAnsi="Wingdings" w:cs="Times New Roman" w:hint="default"/>
      </w:rPr>
    </w:lvl>
    <w:lvl w:ilvl="6" w:tplc="21E2601A">
      <w:start w:val="1"/>
      <w:numFmt w:val="bullet"/>
      <w:lvlText w:val=""/>
      <w:lvlJc w:val="left"/>
      <w:pPr>
        <w:tabs>
          <w:tab w:val="num" w:pos="5760"/>
        </w:tabs>
        <w:ind w:left="5760" w:hanging="360"/>
      </w:pPr>
      <w:rPr>
        <w:rFonts w:ascii="Symbol" w:hAnsi="Symbol" w:cs="Times New Roman" w:hint="default"/>
      </w:rPr>
    </w:lvl>
    <w:lvl w:ilvl="7" w:tplc="53FEB410">
      <w:start w:val="1"/>
      <w:numFmt w:val="bullet"/>
      <w:lvlText w:val="o"/>
      <w:lvlJc w:val="left"/>
      <w:pPr>
        <w:tabs>
          <w:tab w:val="num" w:pos="6480"/>
        </w:tabs>
        <w:ind w:left="6480" w:hanging="360"/>
      </w:pPr>
      <w:rPr>
        <w:rFonts w:ascii="Courier New" w:hAnsi="Courier New" w:cs="Courier New" w:hint="default"/>
      </w:rPr>
    </w:lvl>
    <w:lvl w:ilvl="8" w:tplc="62164070">
      <w:start w:val="1"/>
      <w:numFmt w:val="bullet"/>
      <w:lvlText w:val=""/>
      <w:lvlJc w:val="left"/>
      <w:pPr>
        <w:tabs>
          <w:tab w:val="num" w:pos="7200"/>
        </w:tabs>
        <w:ind w:left="7200" w:hanging="360"/>
      </w:pPr>
      <w:rPr>
        <w:rFonts w:ascii="Wingdings" w:hAnsi="Wingdings" w:cs="Times New Roman" w:hint="default"/>
      </w:rPr>
    </w:lvl>
  </w:abstractNum>
  <w:abstractNum w:abstractNumId="124">
    <w:nsid w:val="6D220DBB"/>
    <w:multiLevelType w:val="hybridMultilevel"/>
    <w:tmpl w:val="E760D378"/>
    <w:lvl w:ilvl="0" w:tplc="7FBEFC6C">
      <w:start w:val="5"/>
      <w:numFmt w:val="bullet"/>
      <w:lvlText w:val="‒"/>
      <w:lvlJc w:val="left"/>
      <w:pPr>
        <w:ind w:left="720" w:hanging="360"/>
      </w:pPr>
      <w:rPr>
        <w:rFonts w:ascii="Times New Roman" w:eastAsia="TimesNewRomanPS-ItalicMT"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6D5656DE"/>
    <w:multiLevelType w:val="multilevel"/>
    <w:tmpl w:val="AD787B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1B615B8"/>
    <w:multiLevelType w:val="multilevel"/>
    <w:tmpl w:val="1528E94E"/>
    <w:lvl w:ilvl="0">
      <w:start w:val="2"/>
      <w:numFmt w:val="decimal"/>
      <w:lvlText w:val="%1"/>
      <w:lvlJc w:val="left"/>
      <w:pPr>
        <w:ind w:left="499" w:hanging="422"/>
      </w:pPr>
      <w:rPr>
        <w:rFonts w:hint="default"/>
        <w:lang w:val="uk-UA" w:eastAsia="en-US" w:bidi="ar-SA"/>
      </w:rPr>
    </w:lvl>
    <w:lvl w:ilvl="1">
      <w:start w:val="3"/>
      <w:numFmt w:val="decimal"/>
      <w:lvlText w:val="%1.%2"/>
      <w:lvlJc w:val="left"/>
      <w:pPr>
        <w:ind w:left="499" w:hanging="422"/>
      </w:pPr>
      <w:rPr>
        <w:rFonts w:ascii="Times New Roman" w:eastAsia="Times New Roman" w:hAnsi="Times New Roman" w:cs="Times New Roman" w:hint="default"/>
        <w:w w:val="99"/>
        <w:sz w:val="28"/>
        <w:szCs w:val="28"/>
        <w:lang w:val="uk-UA" w:eastAsia="en-US" w:bidi="ar-SA"/>
      </w:rPr>
    </w:lvl>
    <w:lvl w:ilvl="2">
      <w:numFmt w:val="bullet"/>
      <w:lvlText w:val="•"/>
      <w:lvlJc w:val="left"/>
      <w:pPr>
        <w:ind w:left="2420" w:hanging="422"/>
      </w:pPr>
      <w:rPr>
        <w:rFonts w:hint="default"/>
        <w:lang w:val="uk-UA" w:eastAsia="en-US" w:bidi="ar-SA"/>
      </w:rPr>
    </w:lvl>
    <w:lvl w:ilvl="3">
      <w:numFmt w:val="bullet"/>
      <w:lvlText w:val="•"/>
      <w:lvlJc w:val="left"/>
      <w:pPr>
        <w:ind w:left="3380" w:hanging="422"/>
      </w:pPr>
      <w:rPr>
        <w:rFonts w:hint="default"/>
        <w:lang w:val="uk-UA" w:eastAsia="en-US" w:bidi="ar-SA"/>
      </w:rPr>
    </w:lvl>
    <w:lvl w:ilvl="4">
      <w:numFmt w:val="bullet"/>
      <w:lvlText w:val="•"/>
      <w:lvlJc w:val="left"/>
      <w:pPr>
        <w:ind w:left="4340" w:hanging="422"/>
      </w:pPr>
      <w:rPr>
        <w:rFonts w:hint="default"/>
        <w:lang w:val="uk-UA" w:eastAsia="en-US" w:bidi="ar-SA"/>
      </w:rPr>
    </w:lvl>
    <w:lvl w:ilvl="5">
      <w:numFmt w:val="bullet"/>
      <w:lvlText w:val="•"/>
      <w:lvlJc w:val="left"/>
      <w:pPr>
        <w:ind w:left="5300" w:hanging="422"/>
      </w:pPr>
      <w:rPr>
        <w:rFonts w:hint="default"/>
        <w:lang w:val="uk-UA" w:eastAsia="en-US" w:bidi="ar-SA"/>
      </w:rPr>
    </w:lvl>
    <w:lvl w:ilvl="6">
      <w:numFmt w:val="bullet"/>
      <w:lvlText w:val="•"/>
      <w:lvlJc w:val="left"/>
      <w:pPr>
        <w:ind w:left="6260" w:hanging="422"/>
      </w:pPr>
      <w:rPr>
        <w:rFonts w:hint="default"/>
        <w:lang w:val="uk-UA" w:eastAsia="en-US" w:bidi="ar-SA"/>
      </w:rPr>
    </w:lvl>
    <w:lvl w:ilvl="7">
      <w:numFmt w:val="bullet"/>
      <w:lvlText w:val="•"/>
      <w:lvlJc w:val="left"/>
      <w:pPr>
        <w:ind w:left="7220" w:hanging="422"/>
      </w:pPr>
      <w:rPr>
        <w:rFonts w:hint="default"/>
        <w:lang w:val="uk-UA" w:eastAsia="en-US" w:bidi="ar-SA"/>
      </w:rPr>
    </w:lvl>
    <w:lvl w:ilvl="8">
      <w:numFmt w:val="bullet"/>
      <w:lvlText w:val="•"/>
      <w:lvlJc w:val="left"/>
      <w:pPr>
        <w:ind w:left="8180" w:hanging="422"/>
      </w:pPr>
      <w:rPr>
        <w:rFonts w:hint="default"/>
        <w:lang w:val="uk-UA" w:eastAsia="en-US" w:bidi="ar-SA"/>
      </w:rPr>
    </w:lvl>
  </w:abstractNum>
  <w:abstractNum w:abstractNumId="127">
    <w:nsid w:val="748B51F8"/>
    <w:multiLevelType w:val="hybridMultilevel"/>
    <w:tmpl w:val="D4A2EEB4"/>
    <w:name w:val="WW8Num47"/>
    <w:lvl w:ilvl="0" w:tplc="A1A0DE00">
      <w:start w:val="1"/>
      <w:numFmt w:val="decimal"/>
      <w:lvlText w:val="%1."/>
      <w:lvlJc w:val="left"/>
      <w:pPr>
        <w:tabs>
          <w:tab w:val="num" w:pos="1980"/>
        </w:tabs>
        <w:ind w:left="1980" w:hanging="900"/>
      </w:pPr>
      <w:rPr>
        <w:rFonts w:hint="default"/>
      </w:rPr>
    </w:lvl>
    <w:lvl w:ilvl="1" w:tplc="6A105034" w:tentative="1">
      <w:start w:val="1"/>
      <w:numFmt w:val="lowerLetter"/>
      <w:lvlText w:val="%2."/>
      <w:lvlJc w:val="left"/>
      <w:pPr>
        <w:tabs>
          <w:tab w:val="num" w:pos="1980"/>
        </w:tabs>
        <w:ind w:left="1980" w:hanging="360"/>
      </w:pPr>
    </w:lvl>
    <w:lvl w:ilvl="2" w:tplc="6AD25F34" w:tentative="1">
      <w:start w:val="1"/>
      <w:numFmt w:val="lowerRoman"/>
      <w:lvlText w:val="%3."/>
      <w:lvlJc w:val="right"/>
      <w:pPr>
        <w:tabs>
          <w:tab w:val="num" w:pos="2700"/>
        </w:tabs>
        <w:ind w:left="2700" w:hanging="180"/>
      </w:pPr>
    </w:lvl>
    <w:lvl w:ilvl="3" w:tplc="CC264340" w:tentative="1">
      <w:start w:val="1"/>
      <w:numFmt w:val="decimal"/>
      <w:lvlText w:val="%4."/>
      <w:lvlJc w:val="left"/>
      <w:pPr>
        <w:tabs>
          <w:tab w:val="num" w:pos="3420"/>
        </w:tabs>
        <w:ind w:left="3420" w:hanging="360"/>
      </w:pPr>
    </w:lvl>
    <w:lvl w:ilvl="4" w:tplc="4C40BD5E" w:tentative="1">
      <w:start w:val="1"/>
      <w:numFmt w:val="lowerLetter"/>
      <w:lvlText w:val="%5."/>
      <w:lvlJc w:val="left"/>
      <w:pPr>
        <w:tabs>
          <w:tab w:val="num" w:pos="4140"/>
        </w:tabs>
        <w:ind w:left="4140" w:hanging="360"/>
      </w:pPr>
    </w:lvl>
    <w:lvl w:ilvl="5" w:tplc="63B23B8C" w:tentative="1">
      <w:start w:val="1"/>
      <w:numFmt w:val="lowerRoman"/>
      <w:lvlText w:val="%6."/>
      <w:lvlJc w:val="right"/>
      <w:pPr>
        <w:tabs>
          <w:tab w:val="num" w:pos="4860"/>
        </w:tabs>
        <w:ind w:left="4860" w:hanging="180"/>
      </w:pPr>
    </w:lvl>
    <w:lvl w:ilvl="6" w:tplc="F7981EAA" w:tentative="1">
      <w:start w:val="1"/>
      <w:numFmt w:val="decimal"/>
      <w:lvlText w:val="%7."/>
      <w:lvlJc w:val="left"/>
      <w:pPr>
        <w:tabs>
          <w:tab w:val="num" w:pos="5580"/>
        </w:tabs>
        <w:ind w:left="5580" w:hanging="360"/>
      </w:pPr>
    </w:lvl>
    <w:lvl w:ilvl="7" w:tplc="CB421C12" w:tentative="1">
      <w:start w:val="1"/>
      <w:numFmt w:val="lowerLetter"/>
      <w:lvlText w:val="%8."/>
      <w:lvlJc w:val="left"/>
      <w:pPr>
        <w:tabs>
          <w:tab w:val="num" w:pos="6300"/>
        </w:tabs>
        <w:ind w:left="6300" w:hanging="360"/>
      </w:pPr>
    </w:lvl>
    <w:lvl w:ilvl="8" w:tplc="35765334" w:tentative="1">
      <w:start w:val="1"/>
      <w:numFmt w:val="lowerRoman"/>
      <w:lvlText w:val="%9."/>
      <w:lvlJc w:val="right"/>
      <w:pPr>
        <w:tabs>
          <w:tab w:val="num" w:pos="7020"/>
        </w:tabs>
        <w:ind w:left="7020" w:hanging="180"/>
      </w:pPr>
    </w:lvl>
  </w:abstractNum>
  <w:abstractNum w:abstractNumId="128">
    <w:nsid w:val="7BB51EE5"/>
    <w:multiLevelType w:val="multilevel"/>
    <w:tmpl w:val="D736D974"/>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7FFD70E5"/>
    <w:multiLevelType w:val="multilevel"/>
    <w:tmpl w:val="E47869B6"/>
    <w:lvl w:ilvl="0">
      <w:start w:val="4"/>
      <w:numFmt w:val="decimal"/>
      <w:lvlText w:val="%1"/>
      <w:lvlJc w:val="left"/>
      <w:pPr>
        <w:ind w:left="499" w:hanging="422"/>
      </w:pPr>
      <w:rPr>
        <w:rFonts w:hint="default"/>
        <w:lang w:val="uk-UA" w:eastAsia="en-US" w:bidi="ar-SA"/>
      </w:rPr>
    </w:lvl>
    <w:lvl w:ilvl="1">
      <w:start w:val="1"/>
      <w:numFmt w:val="decimal"/>
      <w:lvlText w:val="%1.%2"/>
      <w:lvlJc w:val="left"/>
      <w:pPr>
        <w:ind w:left="499" w:hanging="422"/>
      </w:pPr>
      <w:rPr>
        <w:rFonts w:ascii="Times New Roman" w:eastAsia="Times New Roman" w:hAnsi="Times New Roman" w:cs="Times New Roman" w:hint="default"/>
        <w:w w:val="99"/>
        <w:sz w:val="28"/>
        <w:szCs w:val="28"/>
        <w:lang w:val="uk-UA" w:eastAsia="en-US" w:bidi="ar-SA"/>
      </w:rPr>
    </w:lvl>
    <w:lvl w:ilvl="2">
      <w:start w:val="1"/>
      <w:numFmt w:val="decimal"/>
      <w:lvlText w:val="%3."/>
      <w:lvlJc w:val="left"/>
      <w:pPr>
        <w:ind w:left="259" w:hanging="360"/>
      </w:pPr>
      <w:rPr>
        <w:rFonts w:ascii="Times New Roman" w:eastAsia="Times New Roman" w:hAnsi="Times New Roman" w:cs="Times New Roman" w:hint="default"/>
        <w:w w:val="99"/>
        <w:sz w:val="28"/>
        <w:szCs w:val="28"/>
        <w:lang w:val="uk-UA" w:eastAsia="en-US" w:bidi="ar-SA"/>
      </w:rPr>
    </w:lvl>
    <w:lvl w:ilvl="3">
      <w:start w:val="1"/>
      <w:numFmt w:val="decimal"/>
      <w:lvlText w:val="%4."/>
      <w:lvlJc w:val="left"/>
      <w:pPr>
        <w:ind w:left="259" w:hanging="672"/>
      </w:pPr>
      <w:rPr>
        <w:rFonts w:ascii="Times New Roman" w:eastAsia="Times New Roman" w:hAnsi="Times New Roman" w:cs="Times New Roman" w:hint="default"/>
        <w:w w:val="99"/>
        <w:sz w:val="28"/>
        <w:szCs w:val="28"/>
        <w:lang w:val="uk-UA" w:eastAsia="en-US" w:bidi="ar-SA"/>
      </w:rPr>
    </w:lvl>
    <w:lvl w:ilvl="4">
      <w:numFmt w:val="bullet"/>
      <w:lvlText w:val="•"/>
      <w:lvlJc w:val="left"/>
      <w:pPr>
        <w:ind w:left="3700" w:hanging="672"/>
      </w:pPr>
      <w:rPr>
        <w:rFonts w:hint="default"/>
        <w:lang w:val="uk-UA" w:eastAsia="en-US" w:bidi="ar-SA"/>
      </w:rPr>
    </w:lvl>
    <w:lvl w:ilvl="5">
      <w:numFmt w:val="bullet"/>
      <w:lvlText w:val="•"/>
      <w:lvlJc w:val="left"/>
      <w:pPr>
        <w:ind w:left="4766" w:hanging="672"/>
      </w:pPr>
      <w:rPr>
        <w:rFonts w:hint="default"/>
        <w:lang w:val="uk-UA" w:eastAsia="en-US" w:bidi="ar-SA"/>
      </w:rPr>
    </w:lvl>
    <w:lvl w:ilvl="6">
      <w:numFmt w:val="bullet"/>
      <w:lvlText w:val="•"/>
      <w:lvlJc w:val="left"/>
      <w:pPr>
        <w:ind w:left="5833" w:hanging="672"/>
      </w:pPr>
      <w:rPr>
        <w:rFonts w:hint="default"/>
        <w:lang w:val="uk-UA" w:eastAsia="en-US" w:bidi="ar-SA"/>
      </w:rPr>
    </w:lvl>
    <w:lvl w:ilvl="7">
      <w:numFmt w:val="bullet"/>
      <w:lvlText w:val="•"/>
      <w:lvlJc w:val="left"/>
      <w:pPr>
        <w:ind w:left="6900" w:hanging="672"/>
      </w:pPr>
      <w:rPr>
        <w:rFonts w:hint="default"/>
        <w:lang w:val="uk-UA" w:eastAsia="en-US" w:bidi="ar-SA"/>
      </w:rPr>
    </w:lvl>
    <w:lvl w:ilvl="8">
      <w:numFmt w:val="bullet"/>
      <w:lvlText w:val="•"/>
      <w:lvlJc w:val="left"/>
      <w:pPr>
        <w:ind w:left="7966" w:hanging="672"/>
      </w:pPr>
      <w:rPr>
        <w:rFonts w:hint="default"/>
        <w:lang w:val="uk-UA" w:eastAsia="en-US" w:bidi="ar-SA"/>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5"/>
  </w:num>
  <w:num w:numId="7">
    <w:abstractNumId w:val="114"/>
  </w:num>
  <w:num w:numId="8">
    <w:abstractNumId w:val="97"/>
  </w:num>
  <w:num w:numId="9">
    <w:abstractNumId w:val="104"/>
  </w:num>
  <w:num w:numId="10">
    <w:abstractNumId w:val="91"/>
  </w:num>
  <w:num w:numId="11">
    <w:abstractNumId w:val="124"/>
  </w:num>
  <w:num w:numId="12">
    <w:abstractNumId w:val="122"/>
  </w:num>
  <w:num w:numId="13">
    <w:abstractNumId w:val="119"/>
  </w:num>
  <w:num w:numId="14">
    <w:abstractNumId w:val="125"/>
  </w:num>
  <w:num w:numId="15">
    <w:abstractNumId w:val="107"/>
  </w:num>
  <w:num w:numId="16">
    <w:abstractNumId w:val="88"/>
  </w:num>
  <w:num w:numId="17">
    <w:abstractNumId w:val="110"/>
  </w:num>
  <w:num w:numId="18">
    <w:abstractNumId w:val="113"/>
  </w:num>
  <w:num w:numId="19">
    <w:abstractNumId w:val="78"/>
  </w:num>
  <w:num w:numId="20">
    <w:abstractNumId w:val="115"/>
  </w:num>
  <w:num w:numId="21">
    <w:abstractNumId w:val="117"/>
  </w:num>
  <w:num w:numId="22">
    <w:abstractNumId w:val="112"/>
  </w:num>
  <w:num w:numId="23">
    <w:abstractNumId w:val="77"/>
  </w:num>
  <w:num w:numId="24">
    <w:abstractNumId w:val="116"/>
  </w:num>
  <w:num w:numId="25">
    <w:abstractNumId w:val="98"/>
  </w:num>
  <w:num w:numId="26">
    <w:abstractNumId w:val="120"/>
  </w:num>
  <w:num w:numId="27">
    <w:abstractNumId w:val="106"/>
  </w:num>
  <w:num w:numId="28">
    <w:abstractNumId w:val="108"/>
  </w:num>
  <w:num w:numId="29">
    <w:abstractNumId w:val="111"/>
  </w:num>
  <w:num w:numId="30">
    <w:abstractNumId w:val="100"/>
  </w:num>
  <w:num w:numId="31">
    <w:abstractNumId w:val="74"/>
  </w:num>
  <w:num w:numId="32">
    <w:abstractNumId w:val="75"/>
  </w:num>
  <w:num w:numId="33">
    <w:abstractNumId w:val="101"/>
  </w:num>
  <w:num w:numId="34">
    <w:abstractNumId w:val="103"/>
  </w:num>
  <w:num w:numId="35">
    <w:abstractNumId w:val="80"/>
  </w:num>
  <w:num w:numId="36">
    <w:abstractNumId w:val="118"/>
  </w:num>
  <w:num w:numId="37">
    <w:abstractNumId w:val="83"/>
  </w:num>
  <w:num w:numId="38">
    <w:abstractNumId w:val="109"/>
  </w:num>
  <w:num w:numId="39">
    <w:abstractNumId w:val="95"/>
  </w:num>
  <w:num w:numId="40">
    <w:abstractNumId w:val="102"/>
  </w:num>
  <w:num w:numId="41">
    <w:abstractNumId w:val="129"/>
  </w:num>
  <w:num w:numId="42">
    <w:abstractNumId w:val="121"/>
  </w:num>
  <w:num w:numId="43">
    <w:abstractNumId w:val="126"/>
  </w:num>
  <w:num w:numId="44">
    <w:abstractNumId w:val="96"/>
  </w:num>
  <w:num w:numId="45">
    <w:abstractNumId w:val="93"/>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79"/>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7C9"/>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DF7"/>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7A2"/>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B3"/>
    <w:rsid w:val="003740FF"/>
    <w:rsid w:val="0037414A"/>
    <w:rsid w:val="0037417A"/>
    <w:rsid w:val="0037426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1F2A"/>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6F30"/>
    <w:rsid w:val="004C70B6"/>
    <w:rsid w:val="004C70DB"/>
    <w:rsid w:val="004C7264"/>
    <w:rsid w:val="004C7335"/>
    <w:rsid w:val="004C7563"/>
    <w:rsid w:val="004C76A2"/>
    <w:rsid w:val="004C7B31"/>
    <w:rsid w:val="004C7B4A"/>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6E3"/>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905"/>
    <w:rsid w:val="00585C2D"/>
    <w:rsid w:val="00585DE9"/>
    <w:rsid w:val="00585E76"/>
    <w:rsid w:val="00585E77"/>
    <w:rsid w:val="005861F6"/>
    <w:rsid w:val="0058620C"/>
    <w:rsid w:val="0058637C"/>
    <w:rsid w:val="0058641E"/>
    <w:rsid w:val="00586482"/>
    <w:rsid w:val="005864EC"/>
    <w:rsid w:val="00586634"/>
    <w:rsid w:val="0058692E"/>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26E"/>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53"/>
    <w:rsid w:val="00717FCD"/>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8"/>
    <w:rsid w:val="008F2A18"/>
    <w:rsid w:val="008F2A39"/>
    <w:rsid w:val="008F2AEB"/>
    <w:rsid w:val="008F2C64"/>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B04"/>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66"/>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5"/>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95E"/>
    <w:rsid w:val="00FB698E"/>
    <w:rsid w:val="00FB6B59"/>
    <w:rsid w:val="00FB6CD8"/>
    <w:rsid w:val="00FB6DB1"/>
    <w:rsid w:val="00FB6E03"/>
    <w:rsid w:val="00FB6E97"/>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0D"/>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7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6" w:uiPriority="0"/>
    <w:lsdException w:name="toc 7" w:uiPriority="39"/>
    <w:lsdException w:name="toc 8" w:uiPriority="0"/>
    <w:lsdException w:name="toc 9" w:uiPriority="0"/>
    <w:lsdException w:name="footnote text" w:uiPriority="0" w:qFormat="1"/>
    <w:lsdException w:name="annotation text" w:uiPriority="0" w:qFormat="1"/>
    <w:lsdException w:name="footer" w:uiPriority="0"/>
    <w:lsdException w:name="caption" w:uiPriority="35"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11"/>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uiPriority w:val="11"/>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509832-B945-49DC-99F2-A2D3316EC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13</Pages>
  <Words>2758</Words>
  <Characters>15727</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18449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102</cp:revision>
  <cp:lastPrinted>2009-02-06T05:36:00Z</cp:lastPrinted>
  <dcterms:created xsi:type="dcterms:W3CDTF">2020-05-26T13:10:00Z</dcterms:created>
  <dcterms:modified xsi:type="dcterms:W3CDTF">2020-05-27T05:49:00Z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