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4C0A" w14:textId="77777777" w:rsidR="00AD6EC8" w:rsidRDefault="00AD6EC8" w:rsidP="00AD6EC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Пустовойт, Константин Семенович.</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вязкоупругости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сложной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формы</w:t>
      </w:r>
      <w:r>
        <w:rPr>
          <w:rStyle w:val="js-item-maininfo"/>
          <w:rFonts w:ascii="Helvetica" w:hAnsi="Helvetica" w:cs="Helvetica"/>
          <w:color w:val="222222"/>
          <w:sz w:val="21"/>
          <w:szCs w:val="21"/>
        </w:rPr>
        <w:t> : диссертация ... кандидата физико-математических наук : 01.02.04. - Москва, 1984. - 164 с. : ил.</w:t>
      </w:r>
      <w:r>
        <w:rPr>
          <w:rStyle w:val="search-descr"/>
          <w:rFonts w:ascii="Helvetica" w:hAnsi="Helvetica" w:cs="Helvetica"/>
          <w:color w:val="222222"/>
          <w:sz w:val="21"/>
          <w:szCs w:val="21"/>
        </w:rPr>
        <w:t>больше</w:t>
      </w:r>
    </w:p>
    <w:p w14:paraId="240AFA6B" w14:textId="77777777" w:rsidR="00AD6EC8" w:rsidRDefault="00AD6EC8" w:rsidP="00AD6EC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435AC18" w14:textId="77777777" w:rsidR="00AD6EC8" w:rsidRDefault="00AD6EC8" w:rsidP="00AD6EC8">
      <w:pPr>
        <w:widowControl/>
        <w:numPr>
          <w:ilvl w:val="0"/>
          <w:numId w:val="3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A17EAAA" w14:textId="77777777" w:rsidR="00AD6EC8" w:rsidRDefault="00AD6EC8" w:rsidP="00AD6EC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МИНИСТЕРСТЮ ВЫСШЕГО И СРЕДНЕГО СПЕЦИАЛЬНОГО ОБРАЗОВАНИЯ РСФСР МОСКОВСКИЙ ИНСТИТУТ ЭЛЕКТРОННОГО МАШИНОСТРОЕНШ На правах рукописи </w:t>
      </w:r>
      <w:r>
        <w:rPr>
          <w:rFonts w:ascii="Helvetica" w:hAnsi="Helvetica" w:cs="Helvetica"/>
          <w:b/>
          <w:bCs/>
          <w:color w:val="222222"/>
          <w:sz w:val="21"/>
          <w:szCs w:val="21"/>
        </w:rPr>
        <w:t>Пустовойт</w:t>
      </w:r>
      <w:r>
        <w:rPr>
          <w:rFonts w:ascii="Helvetica" w:hAnsi="Helvetica" w:cs="Helvetica"/>
          <w:color w:val="222222"/>
          <w:sz w:val="21"/>
          <w:szCs w:val="21"/>
        </w:rPr>
        <w:t> </w:t>
      </w:r>
      <w:r>
        <w:rPr>
          <w:rFonts w:ascii="Helvetica" w:hAnsi="Helvetica" w:cs="Helvetica"/>
          <w:b/>
          <w:bCs/>
          <w:color w:val="222222"/>
          <w:sz w:val="21"/>
          <w:szCs w:val="21"/>
        </w:rPr>
        <w:t>Константин</w:t>
      </w:r>
      <w:r>
        <w:rPr>
          <w:rFonts w:ascii="Helvetica" w:hAnsi="Helvetica" w:cs="Helvetica"/>
          <w:color w:val="222222"/>
          <w:sz w:val="21"/>
          <w:szCs w:val="21"/>
        </w:rPr>
        <w:t> </w:t>
      </w:r>
      <w:r>
        <w:rPr>
          <w:rFonts w:ascii="Helvetica" w:hAnsi="Helvetica" w:cs="Helvetica"/>
          <w:b/>
          <w:bCs/>
          <w:color w:val="222222"/>
          <w:sz w:val="21"/>
          <w:szCs w:val="21"/>
        </w:rPr>
        <w:t>Семенович</w:t>
      </w:r>
      <w:r>
        <w:rPr>
          <w:rFonts w:ascii="Helvetica" w:hAnsi="Helvetica" w:cs="Helvetica"/>
          <w:color w:val="222222"/>
          <w:sz w:val="21"/>
          <w:szCs w:val="21"/>
        </w:rPr>
        <w:t> да 534.131.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ПРОСТРАНСТВЕННЫЕ</w:t>
      </w:r>
      <w:r>
        <w:rPr>
          <w:rFonts w:ascii="Helvetica" w:hAnsi="Helvetica" w:cs="Helvetica"/>
          <w:color w:val="222222"/>
          <w:sz w:val="21"/>
          <w:szCs w:val="21"/>
        </w:rPr>
        <w:t> </w:t>
      </w:r>
      <w:r>
        <w:rPr>
          <w:rFonts w:ascii="Helvetica" w:hAnsi="Helvetica" w:cs="Helvetica"/>
          <w:b/>
          <w:bCs/>
          <w:color w:val="222222"/>
          <w:sz w:val="21"/>
          <w:szCs w:val="21"/>
        </w:rPr>
        <w:t>ДИНАМИЧЕСКИЕ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И БЯЗКОУПРУГОСТИ </w:t>
      </w:r>
      <w:r>
        <w:rPr>
          <w:rFonts w:ascii="Helvetica" w:hAnsi="Helvetica" w:cs="Helvetica"/>
          <w:b/>
          <w:bCs/>
          <w:color w:val="222222"/>
          <w:sz w:val="21"/>
          <w:szCs w:val="21"/>
        </w:rPr>
        <w:t>ДЛЯ</w:t>
      </w:r>
      <w:r>
        <w:rPr>
          <w:rFonts w:ascii="Helvetica" w:hAnsi="Helvetica" w:cs="Helvetica"/>
          <w:color w:val="222222"/>
          <w:sz w:val="21"/>
          <w:szCs w:val="21"/>
        </w:rPr>
        <w:t> ТЕП С О Н Й Ф Р Ы ЛЖО ОМ 01.02.04 -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Диссертация на соискание учеюй степени кавдидата физико-математических наук Научный...</w:t>
      </w:r>
    </w:p>
    <w:p w14:paraId="72923C58" w14:textId="77777777" w:rsidR="00AD6EC8" w:rsidRDefault="00AD6EC8" w:rsidP="00AD6EC8">
      <w:pPr>
        <w:widowControl/>
        <w:numPr>
          <w:ilvl w:val="0"/>
          <w:numId w:val="3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6F21EBD6" w14:textId="77777777" w:rsidR="00AD6EC8" w:rsidRDefault="00AD6EC8" w:rsidP="00AD6EC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пространствен</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сложной</w:t>
      </w:r>
      <w:r>
        <w:rPr>
          <w:rFonts w:ascii="Helvetica" w:hAnsi="Helvetica" w:cs="Helvetica"/>
          <w:color w:val="222222"/>
          <w:sz w:val="21"/>
          <w:szCs w:val="21"/>
        </w:rPr>
        <w:t> геометрической </w:t>
      </w:r>
      <w:r>
        <w:rPr>
          <w:rFonts w:ascii="Helvetica" w:hAnsi="Helvetica" w:cs="Helvetica"/>
          <w:b/>
          <w:bCs/>
          <w:color w:val="222222"/>
          <w:sz w:val="21"/>
          <w:szCs w:val="21"/>
        </w:rPr>
        <w:t>формы</w:t>
      </w:r>
      <w:r>
        <w:rPr>
          <w:rFonts w:ascii="Helvetica" w:hAnsi="Helvetica" w:cs="Helvetica"/>
          <w:color w:val="222222"/>
          <w:sz w:val="21"/>
          <w:szCs w:val="21"/>
        </w:rPr>
        <w:t> отсутствуют. - 10 Таким образом модно констатировать, что наличие большого числа работ, посвященных решению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свидетельствует об актуальности такого рода </w:t>
      </w:r>
      <w:r>
        <w:rPr>
          <w:rFonts w:ascii="Helvetica" w:hAnsi="Helvetica" w:cs="Helvetica"/>
          <w:b/>
          <w:bCs/>
          <w:color w:val="222222"/>
          <w:sz w:val="21"/>
          <w:szCs w:val="21"/>
        </w:rPr>
        <w:t>задач</w:t>
      </w:r>
      <w:r>
        <w:rPr>
          <w:rFonts w:ascii="Helvetica" w:hAnsi="Helvetica" w:cs="Helvetica"/>
          <w:color w:val="222222"/>
          <w:sz w:val="21"/>
          <w:szCs w:val="21"/>
        </w:rPr>
        <w:t>, а относительная цростота конфигураций исследушоых конструкций</w:t>
      </w:r>
    </w:p>
    <w:p w14:paraId="036151EE" w14:textId="77777777" w:rsidR="00AD6EC8" w:rsidRDefault="00AD6EC8" w:rsidP="00AD6EC8">
      <w:pPr>
        <w:widowControl/>
        <w:numPr>
          <w:ilvl w:val="0"/>
          <w:numId w:val="3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4790BB34" w14:textId="77777777" w:rsidR="00AD6EC8" w:rsidRDefault="00AD6EC8" w:rsidP="00AD6EC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специально исследовать это число, Вообще, в рамках этого подхода, вызывает затрудне</w:t>
      </w:r>
      <w:r>
        <w:rPr>
          <w:rFonts w:ascii="Helvetica" w:hAnsi="Helvetica" w:cs="Helvetica"/>
          <w:color w:val="222222"/>
          <w:sz w:val="21"/>
          <w:szCs w:val="21"/>
        </w:rPr>
        <w:softHyphen/>
        <w:t xml:space="preserve"> ния само определение собственных </w:t>
      </w:r>
      <w:r>
        <w:rPr>
          <w:rFonts w:ascii="Helvetica" w:hAnsi="Helvetica" w:cs="Helvetica"/>
          <w:b/>
          <w:bCs/>
          <w:color w:val="222222"/>
          <w:sz w:val="21"/>
          <w:szCs w:val="21"/>
        </w:rPr>
        <w:t>форм</w:t>
      </w:r>
      <w:r>
        <w:rPr>
          <w:rFonts w:ascii="Helvetica" w:hAnsi="Helvetica" w:cs="Helvetica"/>
          <w:color w:val="222222"/>
          <w:sz w:val="21"/>
          <w:szCs w:val="21"/>
        </w:rPr>
        <w:t> колебаний уцругого </w:t>
      </w:r>
      <w:r>
        <w:rPr>
          <w:rFonts w:ascii="Helvetica" w:hAnsi="Helvetica" w:cs="Helvetica"/>
          <w:b/>
          <w:bCs/>
          <w:color w:val="222222"/>
          <w:sz w:val="21"/>
          <w:szCs w:val="21"/>
        </w:rPr>
        <w:t>тела</w:t>
      </w:r>
      <w:r>
        <w:rPr>
          <w:rFonts w:ascii="Helvetica" w:hAnsi="Helvetica" w:cs="Helvetica"/>
          <w:color w:val="222222"/>
          <w:sz w:val="21"/>
          <w:szCs w:val="21"/>
        </w:rPr>
        <w:t>, и работ, посвященных решению </w:t>
      </w:r>
      <w:r>
        <w:rPr>
          <w:rFonts w:ascii="Helvetica" w:hAnsi="Helvetica" w:cs="Helvetica"/>
          <w:b/>
          <w:bCs/>
          <w:color w:val="222222"/>
          <w:sz w:val="21"/>
          <w:szCs w:val="21"/>
        </w:rPr>
        <w:t>пространственных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слолсной геметрической </w:t>
      </w:r>
      <w:r>
        <w:rPr>
          <w:rFonts w:ascii="Helvetica" w:hAnsi="Helvetica" w:cs="Helvetica"/>
          <w:b/>
          <w:bCs/>
          <w:color w:val="222222"/>
          <w:sz w:val="21"/>
          <w:szCs w:val="21"/>
        </w:rPr>
        <w:t>формы</w:t>
      </w:r>
      <w:r>
        <w:rPr>
          <w:rFonts w:ascii="Helvetica" w:hAnsi="Helvetica" w:cs="Helvetica"/>
          <w:color w:val="222222"/>
          <w:sz w:val="21"/>
          <w:szCs w:val="21"/>
        </w:rPr>
        <w:t>, обнаружить не уда</w:t>
      </w:r>
      <w:r>
        <w:rPr>
          <w:rFonts w:ascii="Helvetica" w:hAnsi="Helvetica" w:cs="Helvetica"/>
          <w:color w:val="222222"/>
          <w:sz w:val="21"/>
          <w:szCs w:val="21"/>
        </w:rPr>
        <w:softHyphen/>
        <w:t xml:space="preserve"> лось, Подводя итог сказанному, можно утверждать, что ре</w:t>
      </w:r>
      <w:r>
        <w:rPr>
          <w:rFonts w:ascii="Helvetica" w:hAnsi="Helvetica" w:cs="Helvetica"/>
          <w:color w:val="222222"/>
          <w:sz w:val="21"/>
          <w:szCs w:val="21"/>
        </w:rPr>
        <w:softHyphen/>
        <w:t xml:space="preserve"> шение </w:t>
      </w:r>
      <w:r>
        <w:rPr>
          <w:rFonts w:ascii="Helvetica" w:hAnsi="Helvetica" w:cs="Helvetica"/>
          <w:b/>
          <w:bCs/>
          <w:color w:val="222222"/>
          <w:sz w:val="21"/>
          <w:szCs w:val="21"/>
        </w:rPr>
        <w:t>пространственных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о колебаниях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сложной</w:t>
      </w:r>
      <w:r>
        <w:rPr>
          <w:rFonts w:ascii="Helvetica" w:hAnsi="Helvetica" w:cs="Helvetica"/>
          <w:color w:val="222222"/>
          <w:sz w:val="21"/>
          <w:szCs w:val="21"/>
        </w:rPr>
        <w:t> ге</w:t>
      </w:r>
      <w:r>
        <w:rPr>
          <w:rFonts w:ascii="Helvetica" w:hAnsi="Helvetica" w:cs="Helvetica"/>
          <w:color w:val="222222"/>
          <w:sz w:val="21"/>
          <w:szCs w:val="21"/>
        </w:rPr>
        <w:softHyphen/>
        <w:t xml:space="preserve"> ометрической </w:t>
      </w:r>
      <w:r>
        <w:rPr>
          <w:rFonts w:ascii="Helvetica" w:hAnsi="Helvetica" w:cs="Helvetica"/>
          <w:b/>
          <w:bCs/>
          <w:color w:val="222222"/>
          <w:sz w:val="21"/>
          <w:szCs w:val="21"/>
        </w:rPr>
        <w:t>формы</w:t>
      </w:r>
      <w:r>
        <w:rPr>
          <w:rFonts w:ascii="Helvetica" w:hAnsi="Helvetica" w:cs="Helvetica"/>
          <w:color w:val="222222"/>
          <w:sz w:val="21"/>
          <w:szCs w:val="21"/>
        </w:rPr>
        <w:t> является весьма...</w:t>
      </w:r>
    </w:p>
    <w:p w14:paraId="166A8605" w14:textId="77777777" w:rsidR="00AD6EC8" w:rsidRDefault="00AD6EC8" w:rsidP="00AD6EC8">
      <w:pPr>
        <w:widowControl/>
        <w:numPr>
          <w:ilvl w:val="0"/>
          <w:numId w:val="32"/>
        </w:numPr>
        <w:suppressAutoHyphens w:val="0"/>
        <w:spacing w:before="100" w:beforeAutospacing="1" w:after="100" w:afterAutospacing="1" w:line="240" w:lineRule="auto"/>
        <w:jc w:val="left"/>
        <w:rPr>
          <w:rFonts w:ascii="Helvetica" w:hAnsi="Helvetica" w:cs="Helvetica"/>
          <w:color w:val="222222"/>
          <w:sz w:val="21"/>
          <w:szCs w:val="21"/>
        </w:rPr>
      </w:pPr>
    </w:p>
    <w:p w14:paraId="0FA43646" w14:textId="77777777" w:rsidR="00AD6EC8" w:rsidRDefault="00AD6EC8" w:rsidP="00AD6EC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Пустовойт, Константин Семенович</w:t>
      </w:r>
    </w:p>
    <w:p w14:paraId="29C2E7B5"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влияния присоединенных к диску локализованных масс на его колебания.</w:t>
      </w:r>
    </w:p>
    <w:p w14:paraId="353FE126"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Собственные колебания упругого диска с присоединенными к нему несколькими локализованными массами.</w:t>
      </w:r>
    </w:p>
    <w:p w14:paraId="6EAD32D6"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Вынужденные колебания вязкоупругого диска с присоединенными массами.</w:t>
      </w:r>
    </w:p>
    <w:p w14:paraId="05843940"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Алгоритм решения пространственной динамической задачи теории упругости.</w:t>
      </w:r>
    </w:p>
    <w:p w14:paraId="3C950951"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об определении собственных форм и частот колебаний упругого тела.</w:t>
      </w:r>
    </w:p>
    <w:p w14:paraId="3C9343B0"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Алгоритм решения задачи, основанный на методе обратных итераций.</w:t>
      </w:r>
    </w:p>
    <w:p w14:paraId="789899EA"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Применение метода геометрического погружения.</w:t>
      </w:r>
    </w:p>
    <w:p w14:paraId="1155A431"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Реализация алгоритма решения пространственной динамической задачи теории упругости.</w:t>
      </w:r>
    </w:p>
    <w:p w14:paraId="1D889AC9"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Конечно-элементная реализация алгоритма.</w:t>
      </w:r>
    </w:p>
    <w:p w14:paraId="1CA6C03A"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собственных частот и форм колебаний упругих тел.</w:t>
      </w:r>
    </w:p>
    <w:p w14:paraId="4429352E"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Вынужденные колебания вязкоупругих тел.</w:t>
      </w:r>
    </w:p>
    <w:p w14:paraId="7BEA03D1"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Решение задачи в разложении по собственным формам колебаний упругого тела.</w:t>
      </w:r>
    </w:p>
    <w:p w14:paraId="5BA16E86"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Построение амплитудно-частотных характеристик.</w:t>
      </w:r>
    </w:p>
    <w:p w14:paraId="5B19DF6C"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Основные результаты диссертации и выводы.</w:t>
      </w:r>
    </w:p>
    <w:p w14:paraId="0A9D1CC9" w14:textId="77777777" w:rsidR="00AD6EC8" w:rsidRDefault="00AD6EC8" w:rsidP="00AD6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Литература.</w:t>
      </w:r>
    </w:p>
    <w:p w14:paraId="4CCADE6E" w14:textId="77D75C2A" w:rsidR="004F7911" w:rsidRPr="00AD6EC8" w:rsidRDefault="004F7911" w:rsidP="00AD6EC8"/>
    <w:sectPr w:rsidR="004F7911" w:rsidRPr="00AD6EC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7497" w14:textId="77777777" w:rsidR="00801122" w:rsidRDefault="00801122">
      <w:pPr>
        <w:spacing w:after="0" w:line="240" w:lineRule="auto"/>
      </w:pPr>
      <w:r>
        <w:separator/>
      </w:r>
    </w:p>
  </w:endnote>
  <w:endnote w:type="continuationSeparator" w:id="0">
    <w:p w14:paraId="7658A2FC" w14:textId="77777777" w:rsidR="00801122" w:rsidRDefault="00801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2A4B" w14:textId="77777777" w:rsidR="00801122" w:rsidRDefault="00801122"/>
    <w:p w14:paraId="6D485D21" w14:textId="77777777" w:rsidR="00801122" w:rsidRDefault="00801122"/>
    <w:p w14:paraId="0C29ABAF" w14:textId="77777777" w:rsidR="00801122" w:rsidRDefault="00801122"/>
    <w:p w14:paraId="35AC133E" w14:textId="77777777" w:rsidR="00801122" w:rsidRDefault="00801122"/>
    <w:p w14:paraId="256B13FB" w14:textId="77777777" w:rsidR="00801122" w:rsidRDefault="00801122"/>
    <w:p w14:paraId="17EA5196" w14:textId="77777777" w:rsidR="00801122" w:rsidRDefault="00801122"/>
    <w:p w14:paraId="1348B353" w14:textId="77777777" w:rsidR="00801122" w:rsidRDefault="008011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9D36C4" wp14:editId="554AB6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FC55C" w14:textId="77777777" w:rsidR="00801122" w:rsidRDefault="008011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9D36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AFC55C" w14:textId="77777777" w:rsidR="00801122" w:rsidRDefault="008011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1423BC" w14:textId="77777777" w:rsidR="00801122" w:rsidRDefault="00801122"/>
    <w:p w14:paraId="0AABC010" w14:textId="77777777" w:rsidR="00801122" w:rsidRDefault="00801122"/>
    <w:p w14:paraId="79F3D457" w14:textId="77777777" w:rsidR="00801122" w:rsidRDefault="008011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3AAB72" wp14:editId="1BCFED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DBE3" w14:textId="77777777" w:rsidR="00801122" w:rsidRDefault="00801122"/>
                          <w:p w14:paraId="5141891A" w14:textId="77777777" w:rsidR="00801122" w:rsidRDefault="008011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3AAB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35DBE3" w14:textId="77777777" w:rsidR="00801122" w:rsidRDefault="00801122"/>
                    <w:p w14:paraId="5141891A" w14:textId="77777777" w:rsidR="00801122" w:rsidRDefault="008011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260618" w14:textId="77777777" w:rsidR="00801122" w:rsidRDefault="00801122"/>
    <w:p w14:paraId="3FC47D31" w14:textId="77777777" w:rsidR="00801122" w:rsidRDefault="00801122">
      <w:pPr>
        <w:rPr>
          <w:sz w:val="2"/>
          <w:szCs w:val="2"/>
        </w:rPr>
      </w:pPr>
    </w:p>
    <w:p w14:paraId="70039CA9" w14:textId="77777777" w:rsidR="00801122" w:rsidRDefault="00801122"/>
    <w:p w14:paraId="559DF3C2" w14:textId="77777777" w:rsidR="00801122" w:rsidRDefault="00801122">
      <w:pPr>
        <w:spacing w:after="0" w:line="240" w:lineRule="auto"/>
      </w:pPr>
    </w:p>
  </w:footnote>
  <w:footnote w:type="continuationSeparator" w:id="0">
    <w:p w14:paraId="7001F8B0" w14:textId="77777777" w:rsidR="00801122" w:rsidRDefault="00801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8"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6"/>
  </w:num>
  <w:num w:numId="7">
    <w:abstractNumId w:val="94"/>
  </w:num>
  <w:num w:numId="8">
    <w:abstractNumId w:val="75"/>
  </w:num>
  <w:num w:numId="9">
    <w:abstractNumId w:val="101"/>
  </w:num>
  <w:num w:numId="10">
    <w:abstractNumId w:val="92"/>
  </w:num>
  <w:num w:numId="11">
    <w:abstractNumId w:val="89"/>
  </w:num>
  <w:num w:numId="12">
    <w:abstractNumId w:val="110"/>
  </w:num>
  <w:num w:numId="13">
    <w:abstractNumId w:val="78"/>
  </w:num>
  <w:num w:numId="14">
    <w:abstractNumId w:val="104"/>
  </w:num>
  <w:num w:numId="15">
    <w:abstractNumId w:val="93"/>
  </w:num>
  <w:num w:numId="16">
    <w:abstractNumId w:val="82"/>
  </w:num>
  <w:num w:numId="17">
    <w:abstractNumId w:val="65"/>
  </w:num>
  <w:num w:numId="18">
    <w:abstractNumId w:val="90"/>
  </w:num>
  <w:num w:numId="19">
    <w:abstractNumId w:val="88"/>
  </w:num>
  <w:num w:numId="20">
    <w:abstractNumId w:val="95"/>
  </w:num>
  <w:num w:numId="21">
    <w:abstractNumId w:val="83"/>
  </w:num>
  <w:num w:numId="22">
    <w:abstractNumId w:val="91"/>
  </w:num>
  <w:num w:numId="23">
    <w:abstractNumId w:val="108"/>
  </w:num>
  <w:num w:numId="24">
    <w:abstractNumId w:val="97"/>
  </w:num>
  <w:num w:numId="25">
    <w:abstractNumId w:val="105"/>
  </w:num>
  <w:num w:numId="26">
    <w:abstractNumId w:val="109"/>
  </w:num>
  <w:num w:numId="27">
    <w:abstractNumId w:val="98"/>
  </w:num>
  <w:num w:numId="28">
    <w:abstractNumId w:val="111"/>
  </w:num>
  <w:num w:numId="29">
    <w:abstractNumId w:val="102"/>
  </w:num>
  <w:num w:numId="30">
    <w:abstractNumId w:val="85"/>
  </w:num>
  <w:num w:numId="31">
    <w:abstractNumId w:val="99"/>
  </w:num>
  <w:num w:numId="32">
    <w:abstractNumId w:val="9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22"/>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183547</TotalTime>
  <Pages>2</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cp:revision>
  <cp:lastPrinted>2009-02-06T05:36:00Z</cp:lastPrinted>
  <dcterms:created xsi:type="dcterms:W3CDTF">2024-01-07T13:43:00Z</dcterms:created>
  <dcterms:modified xsi:type="dcterms:W3CDTF">2025-10-14T08:16:00Z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