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9"/>
            <w:color w:val="0070C0"/>
          </w:rPr>
          <w:t>http://www.mydisser.com/search.html</w:t>
        </w:r>
      </w:hyperlink>
      <w:r w:rsidR="00A42EFE" w:rsidRPr="00A42EFE">
        <w:rPr>
          <w:b/>
          <w:lang w:val="uk-UA"/>
        </w:rPr>
        <w:t xml:space="preserve"> </w:t>
      </w:r>
    </w:p>
    <w:p w:rsidR="00F8619C" w:rsidRDefault="00F8619C" w:rsidP="00A42EFE">
      <w:pPr>
        <w:widowControl w:val="0"/>
        <w:tabs>
          <w:tab w:val="left" w:pos="0"/>
          <w:tab w:val="left" w:pos="9070"/>
        </w:tabs>
        <w:ind w:right="-144"/>
        <w:jc w:val="center"/>
        <w:rPr>
          <w:b/>
          <w:lang w:val="uk-UA"/>
        </w:rPr>
      </w:pPr>
    </w:p>
    <w:p w:rsidR="00C773E4" w:rsidRDefault="00C773E4" w:rsidP="00C773E4">
      <w:pPr>
        <w:pStyle w:val="20"/>
        <w:ind w:right="-283" w:firstLine="567"/>
      </w:pPr>
      <w:r>
        <w:t>Національний аграрний університет</w:t>
      </w:r>
    </w:p>
    <w:p w:rsidR="00C773E4" w:rsidRDefault="00C773E4" w:rsidP="00C773E4">
      <w:pPr>
        <w:spacing w:line="360" w:lineRule="auto"/>
        <w:ind w:firstLine="510"/>
        <w:jc w:val="center"/>
        <w:rPr>
          <w:b/>
        </w:rPr>
      </w:pPr>
    </w:p>
    <w:p w:rsidR="00C773E4" w:rsidRDefault="00C773E4" w:rsidP="00C773E4">
      <w:pPr>
        <w:spacing w:line="360" w:lineRule="auto"/>
        <w:ind w:firstLine="510"/>
        <w:jc w:val="center"/>
        <w:rPr>
          <w:b/>
        </w:rPr>
      </w:pPr>
    </w:p>
    <w:p w:rsidR="00C773E4" w:rsidRDefault="00C773E4" w:rsidP="00C773E4">
      <w:pPr>
        <w:pStyle w:val="Normal0"/>
        <w:spacing w:line="360" w:lineRule="auto"/>
        <w:ind w:firstLine="510"/>
        <w:jc w:val="right"/>
      </w:pPr>
      <w:r>
        <w:t>На правах рукопису</w:t>
      </w:r>
    </w:p>
    <w:p w:rsidR="00C773E4" w:rsidRDefault="00C773E4" w:rsidP="00C773E4">
      <w:pPr>
        <w:pStyle w:val="Normal0"/>
        <w:spacing w:line="360" w:lineRule="auto"/>
        <w:ind w:firstLine="510"/>
        <w:jc w:val="center"/>
        <w:rPr>
          <w:b/>
        </w:rPr>
      </w:pPr>
    </w:p>
    <w:p w:rsidR="00C773E4" w:rsidRDefault="00C773E4" w:rsidP="00C773E4">
      <w:pPr>
        <w:pStyle w:val="Normal0"/>
        <w:spacing w:line="360" w:lineRule="auto"/>
        <w:ind w:firstLine="510"/>
        <w:jc w:val="center"/>
        <w:rPr>
          <w:b/>
        </w:rPr>
      </w:pPr>
    </w:p>
    <w:p w:rsidR="00C773E4" w:rsidRDefault="00C773E4" w:rsidP="00C773E4">
      <w:pPr>
        <w:pStyle w:val="Normal0"/>
        <w:spacing w:line="360" w:lineRule="auto"/>
        <w:ind w:firstLine="510"/>
        <w:jc w:val="center"/>
        <w:rPr>
          <w:b/>
        </w:rPr>
      </w:pPr>
      <w:r>
        <w:rPr>
          <w:b/>
        </w:rPr>
        <w:t>ДОРОЩУК ВІКТОР ОЛЕКСАНДРОВИЧ</w:t>
      </w:r>
    </w:p>
    <w:p w:rsidR="00C773E4" w:rsidRDefault="00C773E4" w:rsidP="00C773E4">
      <w:pPr>
        <w:pStyle w:val="Normal0"/>
        <w:spacing w:line="360" w:lineRule="auto"/>
        <w:ind w:firstLine="510"/>
        <w:jc w:val="center"/>
      </w:pPr>
    </w:p>
    <w:p w:rsidR="00C773E4" w:rsidRDefault="00C773E4" w:rsidP="00C773E4">
      <w:pPr>
        <w:jc w:val="center"/>
      </w:pPr>
      <w:r>
        <w:t xml:space="preserve"> </w:t>
      </w:r>
    </w:p>
    <w:p w:rsidR="00C773E4" w:rsidRDefault="00C773E4" w:rsidP="00C773E4">
      <w:pPr>
        <w:pStyle w:val="Normal0"/>
        <w:spacing w:line="360" w:lineRule="auto"/>
        <w:ind w:firstLine="510"/>
        <w:jc w:val="right"/>
        <w:rPr>
          <w:b/>
        </w:rPr>
      </w:pPr>
      <w:r>
        <w:rPr>
          <w:b/>
        </w:rPr>
        <w:t>УДК  619:616-089.8+616-003.9</w:t>
      </w:r>
    </w:p>
    <w:p w:rsidR="00C773E4" w:rsidRDefault="00C773E4" w:rsidP="00C773E4">
      <w:pPr>
        <w:pStyle w:val="Normal0"/>
        <w:spacing w:line="360" w:lineRule="auto"/>
        <w:ind w:firstLine="510"/>
        <w:jc w:val="center"/>
        <w:rPr>
          <w:b/>
        </w:rPr>
      </w:pPr>
    </w:p>
    <w:p w:rsidR="00C773E4" w:rsidRDefault="00C773E4" w:rsidP="00C773E4">
      <w:pPr>
        <w:pStyle w:val="Normal0"/>
        <w:ind w:firstLine="510"/>
        <w:jc w:val="center"/>
        <w:rPr>
          <w:b/>
        </w:rPr>
      </w:pPr>
      <w:bookmarkStart w:id="0" w:name="_GoBack"/>
      <w:r>
        <w:rPr>
          <w:b/>
        </w:rPr>
        <w:t>СТИМУЛЯЦІЯ РЕПАРАТИВНОЇ РЕГЕНЕРАЦІЇ КІСТКОВОЇ ТКАНИНИ ПРИ ПЕРЕЛОМАХ У СОБАК</w:t>
      </w:r>
      <w:r>
        <w:t xml:space="preserve"> </w:t>
      </w:r>
    </w:p>
    <w:bookmarkEnd w:id="0"/>
    <w:p w:rsidR="00C773E4" w:rsidRDefault="00C773E4" w:rsidP="00C773E4">
      <w:pPr>
        <w:pStyle w:val="Normal0"/>
        <w:spacing w:line="360" w:lineRule="auto"/>
        <w:ind w:firstLine="510"/>
        <w:jc w:val="center"/>
        <w:rPr>
          <w:b/>
        </w:rPr>
      </w:pPr>
    </w:p>
    <w:p w:rsidR="00C773E4" w:rsidRDefault="00C773E4" w:rsidP="00C773E4">
      <w:pPr>
        <w:pStyle w:val="Normal0"/>
        <w:spacing w:line="360" w:lineRule="auto"/>
        <w:ind w:firstLine="510"/>
        <w:jc w:val="center"/>
      </w:pPr>
      <w:r>
        <w:t>16.00.05 – ветеринарна хірургія</w:t>
      </w:r>
    </w:p>
    <w:p w:rsidR="00C773E4" w:rsidRDefault="00C773E4" w:rsidP="00C773E4">
      <w:pPr>
        <w:pStyle w:val="Normal0"/>
        <w:spacing w:line="360" w:lineRule="auto"/>
        <w:ind w:firstLine="510"/>
        <w:jc w:val="center"/>
      </w:pPr>
    </w:p>
    <w:p w:rsidR="00C773E4" w:rsidRDefault="00C773E4" w:rsidP="00C773E4">
      <w:pPr>
        <w:pStyle w:val="Normal0"/>
        <w:spacing w:line="360" w:lineRule="auto"/>
        <w:ind w:firstLine="510"/>
        <w:jc w:val="center"/>
      </w:pPr>
      <w:r>
        <w:t>Дисертація на здобуття наукового ступеня кандидата ветеринарних наук</w:t>
      </w:r>
    </w:p>
    <w:p w:rsidR="00C773E4" w:rsidRDefault="00C773E4" w:rsidP="00C773E4">
      <w:pPr>
        <w:pStyle w:val="Normal0"/>
        <w:spacing w:line="360" w:lineRule="auto"/>
        <w:ind w:firstLine="510"/>
        <w:jc w:val="center"/>
        <w:rPr>
          <w:b/>
        </w:rPr>
      </w:pPr>
    </w:p>
    <w:p w:rsidR="00C773E4" w:rsidRDefault="00C773E4" w:rsidP="00C773E4">
      <w:pPr>
        <w:pStyle w:val="Normal0"/>
        <w:spacing w:line="360" w:lineRule="auto"/>
        <w:ind w:firstLine="510"/>
        <w:jc w:val="right"/>
      </w:pPr>
      <w:r>
        <w:t>Науковий керівник</w:t>
      </w:r>
    </w:p>
    <w:p w:rsidR="00C773E4" w:rsidRDefault="00C773E4" w:rsidP="00C773E4">
      <w:pPr>
        <w:pStyle w:val="Normal0"/>
        <w:spacing w:line="360" w:lineRule="auto"/>
        <w:ind w:firstLine="510"/>
        <w:jc w:val="right"/>
      </w:pPr>
      <w:r>
        <w:rPr>
          <w:b/>
        </w:rPr>
        <w:t>ПЕТРЕНКО Олег Федосійович</w:t>
      </w:r>
    </w:p>
    <w:p w:rsidR="00C773E4" w:rsidRDefault="00C773E4" w:rsidP="00C773E4">
      <w:pPr>
        <w:pStyle w:val="Normal0"/>
        <w:spacing w:line="360" w:lineRule="auto"/>
        <w:ind w:firstLine="510"/>
        <w:jc w:val="right"/>
      </w:pPr>
      <w:r>
        <w:t>доктор ветеринарних наук</w:t>
      </w:r>
      <w:r>
        <w:rPr>
          <w:b/>
        </w:rPr>
        <w:t>,</w:t>
      </w:r>
      <w:r>
        <w:t xml:space="preserve"> доцент</w:t>
      </w:r>
    </w:p>
    <w:p w:rsidR="00C773E4" w:rsidRDefault="00C773E4" w:rsidP="00C773E4">
      <w:pPr>
        <w:pStyle w:val="Normal0"/>
        <w:spacing w:line="360" w:lineRule="auto"/>
        <w:ind w:firstLine="510"/>
        <w:jc w:val="center"/>
        <w:rPr>
          <w:b/>
        </w:rPr>
      </w:pPr>
    </w:p>
    <w:p w:rsidR="00C773E4" w:rsidRDefault="00C773E4" w:rsidP="00C773E4">
      <w:pPr>
        <w:pStyle w:val="Normal0"/>
        <w:spacing w:line="360" w:lineRule="auto"/>
        <w:ind w:firstLine="510"/>
        <w:jc w:val="center"/>
        <w:rPr>
          <w:b/>
        </w:rPr>
      </w:pPr>
    </w:p>
    <w:p w:rsidR="00C773E4" w:rsidRDefault="00C773E4" w:rsidP="00C773E4">
      <w:pPr>
        <w:pStyle w:val="Normal0"/>
        <w:spacing w:line="360" w:lineRule="auto"/>
        <w:ind w:firstLine="510"/>
        <w:jc w:val="center"/>
        <w:rPr>
          <w:b/>
        </w:rPr>
      </w:pPr>
    </w:p>
    <w:p w:rsidR="00C773E4" w:rsidRDefault="00C773E4" w:rsidP="00C773E4">
      <w:pPr>
        <w:pStyle w:val="Normal0"/>
        <w:spacing w:line="360" w:lineRule="auto"/>
        <w:ind w:firstLine="510"/>
        <w:jc w:val="center"/>
      </w:pPr>
    </w:p>
    <w:p w:rsidR="00C773E4" w:rsidRDefault="00C773E4" w:rsidP="00C773E4">
      <w:pPr>
        <w:pStyle w:val="Normal0"/>
        <w:spacing w:line="360" w:lineRule="auto"/>
        <w:ind w:firstLine="510"/>
        <w:jc w:val="center"/>
        <w:rPr>
          <w:b/>
        </w:rPr>
      </w:pPr>
    </w:p>
    <w:p w:rsidR="00C773E4" w:rsidRDefault="00C773E4" w:rsidP="00C773E4">
      <w:pPr>
        <w:pStyle w:val="Normal0"/>
        <w:spacing w:line="360" w:lineRule="auto"/>
        <w:ind w:firstLine="510"/>
        <w:jc w:val="center"/>
        <w:rPr>
          <w:b/>
        </w:rPr>
      </w:pPr>
    </w:p>
    <w:p w:rsidR="00C773E4" w:rsidRDefault="00C773E4" w:rsidP="00C773E4">
      <w:pPr>
        <w:pStyle w:val="Normal0"/>
        <w:spacing w:line="360" w:lineRule="auto"/>
        <w:ind w:firstLine="510"/>
        <w:jc w:val="center"/>
        <w:rPr>
          <w:b/>
        </w:rPr>
      </w:pPr>
      <w:r>
        <w:rPr>
          <w:b/>
        </w:rPr>
        <w:t>Київ – 2003</w:t>
      </w:r>
    </w:p>
    <w:p w:rsidR="00C773E4" w:rsidRDefault="00C773E4" w:rsidP="00C773E4"/>
    <w:p w:rsidR="00C773E4" w:rsidRPr="00BB65A7" w:rsidRDefault="00C773E4" w:rsidP="00C773E4">
      <w:pPr>
        <w:pStyle w:val="affffffff1"/>
        <w:tabs>
          <w:tab w:val="left" w:pos="851"/>
        </w:tabs>
      </w:pPr>
    </w:p>
    <w:p w:rsidR="00C773E4" w:rsidRPr="00BB65A7" w:rsidRDefault="00C773E4" w:rsidP="00C773E4">
      <w:pPr>
        <w:pStyle w:val="affffffff1"/>
        <w:tabs>
          <w:tab w:val="left" w:pos="851"/>
        </w:tabs>
      </w:pPr>
    </w:p>
    <w:p w:rsidR="00C773E4" w:rsidRPr="00BB65A7" w:rsidRDefault="00C773E4" w:rsidP="00C773E4">
      <w:pPr>
        <w:pStyle w:val="affffffff1"/>
        <w:tabs>
          <w:tab w:val="left" w:pos="851"/>
        </w:tabs>
      </w:pPr>
    </w:p>
    <w:p w:rsidR="00C773E4" w:rsidRDefault="00C773E4" w:rsidP="00C773E4">
      <w:pPr>
        <w:pStyle w:val="affffffff1"/>
        <w:tabs>
          <w:tab w:val="left" w:pos="851"/>
        </w:tabs>
      </w:pPr>
      <w:r>
        <w:t>ЗМІ</w:t>
      </w:r>
      <w:proofErr w:type="gramStart"/>
      <w:r>
        <w:t>СТ</w:t>
      </w:r>
      <w:proofErr w:type="gramEnd"/>
    </w:p>
    <w:p w:rsidR="00C773E4" w:rsidRDefault="00C773E4" w:rsidP="00C773E4">
      <w:pPr>
        <w:pStyle w:val="affffffff1"/>
      </w:pPr>
    </w:p>
    <w:p w:rsidR="00C773E4" w:rsidRDefault="00C773E4" w:rsidP="00C773E4">
      <w:pPr>
        <w:pStyle w:val="affffffff1"/>
      </w:pPr>
    </w:p>
    <w:p w:rsidR="00C773E4" w:rsidRDefault="00C773E4" w:rsidP="00C773E4">
      <w:pPr>
        <w:spacing w:line="360" w:lineRule="auto"/>
        <w:ind w:firstLine="567"/>
        <w:jc w:val="both"/>
        <w:rPr>
          <w:sz w:val="28"/>
          <w:lang w:val="uk-UA"/>
        </w:rPr>
      </w:pPr>
      <w:r>
        <w:rPr>
          <w:sz w:val="28"/>
        </w:rPr>
        <w:lastRenderedPageBreak/>
        <w:t>ВСТУП……………………………</w:t>
      </w:r>
      <w:r>
        <w:rPr>
          <w:sz w:val="28"/>
          <w:lang w:val="uk-UA"/>
        </w:rPr>
        <w:t>…………………………………..……..5</w:t>
      </w:r>
    </w:p>
    <w:p w:rsidR="00C773E4" w:rsidRDefault="00C773E4" w:rsidP="00C773E4">
      <w:pPr>
        <w:spacing w:line="360" w:lineRule="auto"/>
        <w:ind w:firstLine="567"/>
        <w:jc w:val="both"/>
        <w:rPr>
          <w:sz w:val="28"/>
          <w:lang w:val="uk-UA"/>
        </w:rPr>
      </w:pPr>
      <w:r>
        <w:rPr>
          <w:sz w:val="28"/>
        </w:rPr>
        <w:t>РОЗДІЛ 1. ОГЛЯД ЛІТЕРАТУРИ</w:t>
      </w:r>
      <w:r>
        <w:rPr>
          <w:sz w:val="28"/>
          <w:lang w:val="uk-UA"/>
        </w:rPr>
        <w:t>………………………….……………..10</w:t>
      </w:r>
    </w:p>
    <w:p w:rsidR="00C773E4" w:rsidRDefault="00C773E4" w:rsidP="00C773E4">
      <w:pPr>
        <w:spacing w:line="360" w:lineRule="auto"/>
        <w:ind w:firstLine="851"/>
        <w:jc w:val="both"/>
        <w:rPr>
          <w:sz w:val="28"/>
          <w:lang w:val="uk-UA"/>
        </w:rPr>
      </w:pPr>
      <w:r>
        <w:rPr>
          <w:sz w:val="28"/>
        </w:rPr>
        <w:t xml:space="preserve">1.1.Анатомо-морфологічна будова </w:t>
      </w:r>
      <w:proofErr w:type="gramStart"/>
      <w:r>
        <w:rPr>
          <w:sz w:val="28"/>
        </w:rPr>
        <w:t>к</w:t>
      </w:r>
      <w:proofErr w:type="gramEnd"/>
      <w:r>
        <w:rPr>
          <w:sz w:val="28"/>
        </w:rPr>
        <w:t>істок</w:t>
      </w:r>
      <w:r>
        <w:rPr>
          <w:sz w:val="28"/>
          <w:lang w:val="uk-UA"/>
        </w:rPr>
        <w:t>……………………………..10</w:t>
      </w:r>
    </w:p>
    <w:p w:rsidR="00C773E4" w:rsidRDefault="00C773E4" w:rsidP="00C773E4">
      <w:pPr>
        <w:spacing w:line="360" w:lineRule="auto"/>
        <w:ind w:left="851"/>
        <w:jc w:val="both"/>
        <w:rPr>
          <w:sz w:val="28"/>
        </w:rPr>
      </w:pPr>
      <w:r>
        <w:rPr>
          <w:sz w:val="28"/>
        </w:rPr>
        <w:t>1.2.Ультраструктура остеогенних клітин і процеси їх</w:t>
      </w:r>
    </w:p>
    <w:p w:rsidR="00C773E4" w:rsidRDefault="00C773E4" w:rsidP="00C773E4">
      <w:pPr>
        <w:spacing w:line="360" w:lineRule="auto"/>
        <w:ind w:left="851"/>
        <w:jc w:val="both"/>
        <w:rPr>
          <w:sz w:val="28"/>
          <w:lang w:val="uk-UA"/>
        </w:rPr>
      </w:pPr>
      <w:r>
        <w:rPr>
          <w:sz w:val="28"/>
        </w:rPr>
        <w:t>специфічного функціонування…</w:t>
      </w:r>
      <w:r>
        <w:rPr>
          <w:sz w:val="28"/>
          <w:lang w:val="uk-UA"/>
        </w:rPr>
        <w:t>…………………………………...….11</w:t>
      </w:r>
    </w:p>
    <w:p w:rsidR="00C773E4" w:rsidRDefault="00C773E4" w:rsidP="00C773E4">
      <w:pPr>
        <w:spacing w:line="360" w:lineRule="auto"/>
        <w:ind w:left="851"/>
        <w:jc w:val="both"/>
        <w:rPr>
          <w:sz w:val="28"/>
          <w:lang w:val="uk-UA"/>
        </w:rPr>
      </w:pPr>
      <w:r>
        <w:rPr>
          <w:sz w:val="28"/>
        </w:rPr>
        <w:t>1.3.</w:t>
      </w:r>
      <w:r>
        <w:rPr>
          <w:sz w:val="28"/>
          <w:lang w:val="uk-UA"/>
        </w:rPr>
        <w:t>К</w:t>
      </w:r>
      <w:r>
        <w:rPr>
          <w:sz w:val="28"/>
        </w:rPr>
        <w:t xml:space="preserve">ровопостачання та мікроциркуляція </w:t>
      </w:r>
      <w:proofErr w:type="gramStart"/>
      <w:r>
        <w:rPr>
          <w:sz w:val="28"/>
        </w:rPr>
        <w:t>к</w:t>
      </w:r>
      <w:proofErr w:type="gramEnd"/>
      <w:r>
        <w:rPr>
          <w:sz w:val="28"/>
        </w:rPr>
        <w:t>істок…</w:t>
      </w:r>
      <w:r>
        <w:rPr>
          <w:sz w:val="28"/>
          <w:lang w:val="uk-UA"/>
        </w:rPr>
        <w:t>………………..….18</w:t>
      </w:r>
    </w:p>
    <w:p w:rsidR="00C773E4" w:rsidRDefault="00C773E4" w:rsidP="00C773E4">
      <w:pPr>
        <w:pStyle w:val="Normal0"/>
        <w:spacing w:line="360" w:lineRule="auto"/>
        <w:ind w:left="851"/>
        <w:jc w:val="both"/>
      </w:pPr>
      <w:r>
        <w:t>1.4.Роль макро- та мікроелементів у процесах мінералізації скелету..20</w:t>
      </w:r>
    </w:p>
    <w:p w:rsidR="00C773E4" w:rsidRDefault="00C773E4" w:rsidP="00C773E4">
      <w:pPr>
        <w:spacing w:line="360" w:lineRule="auto"/>
        <w:ind w:left="851"/>
        <w:jc w:val="both"/>
        <w:rPr>
          <w:sz w:val="28"/>
          <w:lang w:val="uk-UA"/>
        </w:rPr>
      </w:pPr>
      <w:r>
        <w:rPr>
          <w:sz w:val="28"/>
        </w:rPr>
        <w:t>1.5.Репаративна регенерація кісткової тканини при ушкодженнях...</w:t>
      </w:r>
      <w:r>
        <w:rPr>
          <w:sz w:val="28"/>
          <w:lang w:val="uk-UA"/>
        </w:rPr>
        <w:t>..23</w:t>
      </w:r>
    </w:p>
    <w:p w:rsidR="00C773E4" w:rsidRDefault="00C773E4" w:rsidP="00C773E4">
      <w:pPr>
        <w:spacing w:line="360" w:lineRule="auto"/>
        <w:ind w:left="851"/>
        <w:jc w:val="both"/>
        <w:rPr>
          <w:sz w:val="28"/>
          <w:lang w:val="uk-UA"/>
        </w:rPr>
      </w:pPr>
      <w:r>
        <w:rPr>
          <w:sz w:val="28"/>
        </w:rPr>
        <w:t>1.6.Роль макр</w:t>
      </w:r>
      <w:proofErr w:type="gramStart"/>
      <w:r>
        <w:rPr>
          <w:sz w:val="28"/>
        </w:rPr>
        <w:t>о-</w:t>
      </w:r>
      <w:proofErr w:type="gramEnd"/>
      <w:r>
        <w:rPr>
          <w:sz w:val="28"/>
        </w:rPr>
        <w:t xml:space="preserve"> та мікроелементів у репаративній регенерації кісток</w:t>
      </w:r>
      <w:r>
        <w:rPr>
          <w:sz w:val="28"/>
          <w:lang w:val="uk-UA"/>
        </w:rPr>
        <w:t>26</w:t>
      </w:r>
    </w:p>
    <w:p w:rsidR="00C773E4" w:rsidRDefault="00C773E4" w:rsidP="00C773E4">
      <w:pPr>
        <w:spacing w:line="360" w:lineRule="auto"/>
        <w:ind w:left="851"/>
        <w:jc w:val="both"/>
        <w:rPr>
          <w:sz w:val="28"/>
          <w:lang w:val="uk-UA"/>
        </w:rPr>
      </w:pPr>
      <w:r>
        <w:rPr>
          <w:sz w:val="28"/>
        </w:rPr>
        <w:t>1.7.Матеріали для заповнення кісткових дефектів</w:t>
      </w:r>
      <w:r>
        <w:rPr>
          <w:sz w:val="28"/>
          <w:lang w:val="uk-UA"/>
        </w:rPr>
        <w:t>………….………...28</w:t>
      </w:r>
    </w:p>
    <w:p w:rsidR="00C773E4" w:rsidRDefault="00C773E4" w:rsidP="00C773E4">
      <w:pPr>
        <w:spacing w:line="360" w:lineRule="auto"/>
        <w:ind w:left="1276" w:right="-144"/>
        <w:jc w:val="both"/>
        <w:rPr>
          <w:sz w:val="28"/>
          <w:lang w:val="uk-UA"/>
        </w:rPr>
      </w:pPr>
      <w:r>
        <w:rPr>
          <w:sz w:val="28"/>
        </w:rPr>
        <w:t>1.7.1.Полімери……….</w:t>
      </w:r>
      <w:r>
        <w:rPr>
          <w:sz w:val="28"/>
          <w:lang w:val="uk-UA"/>
        </w:rPr>
        <w:t>………………………………….…………...28</w:t>
      </w:r>
    </w:p>
    <w:p w:rsidR="00C773E4" w:rsidRDefault="00C773E4" w:rsidP="00C773E4">
      <w:pPr>
        <w:spacing w:line="360" w:lineRule="auto"/>
        <w:ind w:left="1276"/>
        <w:jc w:val="both"/>
        <w:rPr>
          <w:sz w:val="28"/>
        </w:rPr>
      </w:pPr>
      <w:r>
        <w:rPr>
          <w:sz w:val="28"/>
        </w:rPr>
        <w:t>1.7.2.Види трансплантаті</w:t>
      </w:r>
      <w:proofErr w:type="gramStart"/>
      <w:r>
        <w:rPr>
          <w:sz w:val="28"/>
        </w:rPr>
        <w:t>в</w:t>
      </w:r>
      <w:proofErr w:type="gramEnd"/>
      <w:r>
        <w:rPr>
          <w:sz w:val="28"/>
        </w:rPr>
        <w:t xml:space="preserve"> та їх використання для заміщення</w:t>
      </w:r>
    </w:p>
    <w:p w:rsidR="00C773E4" w:rsidRDefault="00C773E4" w:rsidP="00C773E4">
      <w:pPr>
        <w:spacing w:line="360" w:lineRule="auto"/>
        <w:ind w:left="1276"/>
        <w:jc w:val="both"/>
        <w:rPr>
          <w:sz w:val="28"/>
          <w:lang w:val="uk-UA"/>
        </w:rPr>
      </w:pPr>
      <w:r>
        <w:rPr>
          <w:sz w:val="28"/>
        </w:rPr>
        <w:t>кісткових дефектів…</w:t>
      </w:r>
      <w:r>
        <w:rPr>
          <w:sz w:val="28"/>
          <w:lang w:val="uk-UA"/>
        </w:rPr>
        <w:t>…….………………………………………….29</w:t>
      </w:r>
    </w:p>
    <w:p w:rsidR="00C773E4" w:rsidRDefault="00C773E4" w:rsidP="00C773E4">
      <w:pPr>
        <w:spacing w:line="360" w:lineRule="auto"/>
        <w:ind w:left="1276"/>
        <w:jc w:val="both"/>
        <w:rPr>
          <w:sz w:val="28"/>
          <w:lang w:val="uk-UA"/>
        </w:rPr>
      </w:pPr>
      <w:r>
        <w:rPr>
          <w:sz w:val="28"/>
        </w:rPr>
        <w:t>1.7.3.Кістково-пластичні оперативні втручання…</w:t>
      </w:r>
      <w:r>
        <w:rPr>
          <w:sz w:val="28"/>
          <w:lang w:val="uk-UA"/>
        </w:rPr>
        <w:t>…………….….35</w:t>
      </w:r>
    </w:p>
    <w:p w:rsidR="00C773E4" w:rsidRDefault="00C773E4" w:rsidP="00C773E4">
      <w:pPr>
        <w:spacing w:line="360" w:lineRule="auto"/>
        <w:ind w:left="851"/>
        <w:jc w:val="both"/>
        <w:rPr>
          <w:sz w:val="28"/>
          <w:lang w:val="uk-UA"/>
        </w:rPr>
      </w:pPr>
      <w:r>
        <w:rPr>
          <w:sz w:val="28"/>
        </w:rPr>
        <w:t>1.8.Загальні особливості стимуляції регенерації кісткової тканин….</w:t>
      </w:r>
      <w:r>
        <w:rPr>
          <w:sz w:val="28"/>
          <w:lang w:val="uk-UA"/>
        </w:rPr>
        <w:t>.38</w:t>
      </w:r>
    </w:p>
    <w:p w:rsidR="00C773E4" w:rsidRDefault="00C773E4" w:rsidP="00C773E4">
      <w:pPr>
        <w:spacing w:line="360" w:lineRule="auto"/>
        <w:ind w:left="851"/>
        <w:jc w:val="both"/>
        <w:rPr>
          <w:sz w:val="28"/>
          <w:lang w:val="uk-UA"/>
        </w:rPr>
      </w:pPr>
      <w:r>
        <w:rPr>
          <w:sz w:val="28"/>
        </w:rPr>
        <w:t>1.9.Висновок до огляду літератури…………</w:t>
      </w:r>
      <w:r>
        <w:rPr>
          <w:sz w:val="28"/>
          <w:lang w:val="uk-UA"/>
        </w:rPr>
        <w:t>………………………….44</w:t>
      </w:r>
    </w:p>
    <w:p w:rsidR="00C773E4" w:rsidRDefault="00C773E4" w:rsidP="00C773E4">
      <w:pPr>
        <w:spacing w:line="360" w:lineRule="auto"/>
        <w:ind w:firstLine="567"/>
        <w:jc w:val="both"/>
        <w:rPr>
          <w:sz w:val="28"/>
        </w:rPr>
      </w:pPr>
      <w:r>
        <w:rPr>
          <w:sz w:val="28"/>
        </w:rPr>
        <w:t>РОЗДІЛ 2. ВИБІ</w:t>
      </w:r>
      <w:proofErr w:type="gramStart"/>
      <w:r>
        <w:rPr>
          <w:sz w:val="28"/>
        </w:rPr>
        <w:t>Р</w:t>
      </w:r>
      <w:proofErr w:type="gramEnd"/>
      <w:r>
        <w:rPr>
          <w:sz w:val="28"/>
        </w:rPr>
        <w:t xml:space="preserve"> НАПРЯМКІВ ДОСЛІДЖЕНЬ, МАТЕРІАЛ</w:t>
      </w:r>
    </w:p>
    <w:p w:rsidR="00C773E4" w:rsidRDefault="00C773E4" w:rsidP="00C773E4">
      <w:pPr>
        <w:spacing w:line="360" w:lineRule="auto"/>
        <w:ind w:firstLine="567"/>
        <w:jc w:val="both"/>
        <w:rPr>
          <w:sz w:val="28"/>
          <w:lang w:val="uk-UA"/>
        </w:rPr>
      </w:pPr>
      <w:r>
        <w:rPr>
          <w:sz w:val="28"/>
        </w:rPr>
        <w:t>ТА МЕТОДИ ВИКОНАННЯ РОБОТИ…</w:t>
      </w:r>
      <w:r>
        <w:rPr>
          <w:sz w:val="28"/>
          <w:lang w:val="uk-UA"/>
        </w:rPr>
        <w:t>…………………………….…..46</w:t>
      </w:r>
    </w:p>
    <w:p w:rsidR="00C773E4" w:rsidRDefault="00C773E4" w:rsidP="00C773E4">
      <w:pPr>
        <w:spacing w:line="360" w:lineRule="auto"/>
        <w:ind w:left="851"/>
        <w:rPr>
          <w:sz w:val="28"/>
          <w:lang w:val="uk-UA"/>
        </w:rPr>
      </w:pPr>
      <w:r>
        <w:rPr>
          <w:sz w:val="28"/>
          <w:lang w:val="uk-UA"/>
        </w:rPr>
        <w:t>2.1. Формування дослідних та контрольних  груп…………………….46</w:t>
      </w:r>
    </w:p>
    <w:p w:rsidR="00C773E4" w:rsidRDefault="00C773E4" w:rsidP="00C773E4">
      <w:pPr>
        <w:spacing w:line="360" w:lineRule="auto"/>
        <w:ind w:left="851"/>
        <w:jc w:val="both"/>
        <w:rPr>
          <w:sz w:val="28"/>
          <w:lang w:val="uk-UA"/>
        </w:rPr>
      </w:pPr>
      <w:r>
        <w:rPr>
          <w:sz w:val="28"/>
          <w:lang w:val="uk-UA"/>
        </w:rPr>
        <w:t>2.2. Характеристика застосованих стимулюючих засобів……….…...49</w:t>
      </w:r>
    </w:p>
    <w:p w:rsidR="00C773E4" w:rsidRDefault="00C773E4" w:rsidP="00C773E4">
      <w:pPr>
        <w:spacing w:line="360" w:lineRule="auto"/>
        <w:ind w:left="851"/>
        <w:jc w:val="both"/>
        <w:rPr>
          <w:sz w:val="28"/>
          <w:lang w:val="uk-UA"/>
        </w:rPr>
      </w:pPr>
      <w:r>
        <w:rPr>
          <w:sz w:val="28"/>
          <w:lang w:val="uk-UA"/>
        </w:rPr>
        <w:t>2.3.Техніка оперативного втручання……………………………….….54</w:t>
      </w:r>
    </w:p>
    <w:p w:rsidR="00C773E4" w:rsidRDefault="00C773E4" w:rsidP="00C773E4">
      <w:pPr>
        <w:spacing w:line="360" w:lineRule="auto"/>
        <w:ind w:left="851"/>
        <w:jc w:val="both"/>
        <w:rPr>
          <w:sz w:val="28"/>
          <w:lang w:val="uk-UA"/>
        </w:rPr>
      </w:pPr>
      <w:r>
        <w:rPr>
          <w:sz w:val="28"/>
          <w:lang w:val="uk-UA"/>
        </w:rPr>
        <w:t>2.4.Морфологічні та біохімічні дослідження тканин……………..…..57</w:t>
      </w:r>
    </w:p>
    <w:p w:rsidR="00C773E4" w:rsidRDefault="00C773E4" w:rsidP="00C773E4">
      <w:pPr>
        <w:spacing w:line="360" w:lineRule="auto"/>
        <w:ind w:left="851"/>
        <w:jc w:val="both"/>
        <w:rPr>
          <w:sz w:val="28"/>
          <w:lang w:val="uk-UA"/>
        </w:rPr>
      </w:pPr>
      <w:r>
        <w:rPr>
          <w:sz w:val="28"/>
          <w:lang w:val="uk-UA"/>
        </w:rPr>
        <w:t>2.5.Післяопераційний період……………………………………….…..58</w:t>
      </w:r>
    </w:p>
    <w:p w:rsidR="00C773E4" w:rsidRDefault="00C773E4" w:rsidP="00C773E4">
      <w:pPr>
        <w:spacing w:line="360" w:lineRule="auto"/>
        <w:ind w:firstLine="567"/>
        <w:jc w:val="both"/>
        <w:rPr>
          <w:sz w:val="28"/>
          <w:lang w:val="uk-UA"/>
        </w:rPr>
      </w:pPr>
      <w:r>
        <w:rPr>
          <w:sz w:val="28"/>
        </w:rPr>
        <w:t xml:space="preserve">РОЗДІЛ 3. РЕЗУЛЬТАТИ </w:t>
      </w:r>
      <w:proofErr w:type="gramStart"/>
      <w:r>
        <w:rPr>
          <w:sz w:val="28"/>
        </w:rPr>
        <w:t>ДОСЛ</w:t>
      </w:r>
      <w:proofErr w:type="gramEnd"/>
      <w:r>
        <w:rPr>
          <w:sz w:val="28"/>
        </w:rPr>
        <w:t>ІДЖЕНЬ ТА ЇХ АНАЛІЗ…</w:t>
      </w:r>
      <w:r>
        <w:rPr>
          <w:sz w:val="28"/>
          <w:lang w:val="uk-UA"/>
        </w:rPr>
        <w:t>…….…….60</w:t>
      </w:r>
    </w:p>
    <w:p w:rsidR="00C773E4" w:rsidRDefault="00C773E4" w:rsidP="00C773E4">
      <w:pPr>
        <w:spacing w:line="360" w:lineRule="auto"/>
        <w:ind w:left="851"/>
        <w:jc w:val="both"/>
        <w:rPr>
          <w:sz w:val="28"/>
          <w:lang w:val="uk-UA"/>
        </w:rPr>
      </w:pPr>
      <w:r>
        <w:rPr>
          <w:sz w:val="28"/>
        </w:rPr>
        <w:t>3.1.</w:t>
      </w:r>
      <w:r>
        <w:rPr>
          <w:sz w:val="28"/>
          <w:lang w:val="uk-UA"/>
        </w:rPr>
        <w:t xml:space="preserve">Статистичні </w:t>
      </w:r>
      <w:proofErr w:type="gramStart"/>
      <w:r>
        <w:rPr>
          <w:sz w:val="28"/>
          <w:lang w:val="uk-UA"/>
        </w:rPr>
        <w:t>дан</w:t>
      </w:r>
      <w:proofErr w:type="gramEnd"/>
      <w:r>
        <w:rPr>
          <w:sz w:val="28"/>
          <w:lang w:val="uk-UA"/>
        </w:rPr>
        <w:t>і щодо травматизму у собак……………………...60</w:t>
      </w:r>
    </w:p>
    <w:p w:rsidR="00C773E4" w:rsidRDefault="00C773E4" w:rsidP="00C773E4">
      <w:pPr>
        <w:spacing w:line="360" w:lineRule="auto"/>
        <w:ind w:left="851"/>
        <w:jc w:val="both"/>
        <w:rPr>
          <w:sz w:val="28"/>
          <w:lang w:val="uk-UA"/>
        </w:rPr>
      </w:pPr>
      <w:r>
        <w:rPr>
          <w:sz w:val="28"/>
        </w:rPr>
        <w:t xml:space="preserve">3.2.Клінічні спостереження за загоєнням переломів </w:t>
      </w:r>
      <w:proofErr w:type="gramStart"/>
      <w:r>
        <w:rPr>
          <w:sz w:val="28"/>
        </w:rPr>
        <w:t>к</w:t>
      </w:r>
      <w:proofErr w:type="gramEnd"/>
      <w:r>
        <w:rPr>
          <w:sz w:val="28"/>
        </w:rPr>
        <w:t>істок</w:t>
      </w:r>
      <w:r>
        <w:rPr>
          <w:sz w:val="28"/>
          <w:lang w:val="uk-UA"/>
        </w:rPr>
        <w:t>…………..61</w:t>
      </w:r>
    </w:p>
    <w:p w:rsidR="00C773E4" w:rsidRDefault="00C773E4" w:rsidP="00C773E4">
      <w:pPr>
        <w:spacing w:line="360" w:lineRule="auto"/>
        <w:ind w:left="851" w:right="-2"/>
        <w:jc w:val="both"/>
        <w:rPr>
          <w:sz w:val="28"/>
          <w:lang w:val="uk-UA"/>
        </w:rPr>
      </w:pPr>
      <w:r w:rsidRPr="00C773E4">
        <w:rPr>
          <w:sz w:val="28"/>
          <w:lang w:val="uk-UA"/>
        </w:rPr>
        <w:t>3.3.</w:t>
      </w:r>
      <w:r>
        <w:rPr>
          <w:sz w:val="28"/>
          <w:lang w:val="uk-UA"/>
        </w:rPr>
        <w:t>Гістологічні зміни під час репаративної регенерації кісткової тканини…………………………………………………………….……..72</w:t>
      </w:r>
    </w:p>
    <w:p w:rsidR="00C773E4" w:rsidRDefault="00C773E4" w:rsidP="00C773E4">
      <w:pPr>
        <w:spacing w:line="360" w:lineRule="auto"/>
        <w:ind w:left="851"/>
        <w:jc w:val="both"/>
        <w:rPr>
          <w:sz w:val="28"/>
          <w:lang w:val="uk-UA"/>
        </w:rPr>
      </w:pPr>
      <w:r>
        <w:rPr>
          <w:sz w:val="28"/>
        </w:rPr>
        <w:t xml:space="preserve">3.4. </w:t>
      </w:r>
      <w:r>
        <w:rPr>
          <w:sz w:val="28"/>
          <w:lang w:val="uk-UA"/>
        </w:rPr>
        <w:t>Морфологічна та біохімічна характеристики крові під час зрощення кісток………………………………………………………….95</w:t>
      </w:r>
    </w:p>
    <w:p w:rsidR="00C773E4" w:rsidRDefault="00C773E4" w:rsidP="00C773E4">
      <w:pPr>
        <w:spacing w:line="360" w:lineRule="auto"/>
        <w:ind w:firstLine="567"/>
        <w:jc w:val="both"/>
        <w:rPr>
          <w:sz w:val="28"/>
          <w:lang w:val="uk-UA"/>
        </w:rPr>
      </w:pPr>
      <w:r>
        <w:rPr>
          <w:sz w:val="28"/>
        </w:rPr>
        <w:lastRenderedPageBreak/>
        <w:t>АНАЛІ</w:t>
      </w:r>
      <w:proofErr w:type="gramStart"/>
      <w:r>
        <w:rPr>
          <w:sz w:val="28"/>
        </w:rPr>
        <w:t>З</w:t>
      </w:r>
      <w:proofErr w:type="gramEnd"/>
      <w:r>
        <w:rPr>
          <w:sz w:val="28"/>
        </w:rPr>
        <w:t xml:space="preserve"> ТА УЗАГАЛЬНЕННЯ РЕЗУЛЬТАТІВ ДОСЛІДЖЕНЬ</w:t>
      </w:r>
      <w:r>
        <w:rPr>
          <w:sz w:val="28"/>
          <w:lang w:val="uk-UA"/>
        </w:rPr>
        <w:t>……...113</w:t>
      </w:r>
    </w:p>
    <w:p w:rsidR="00C773E4" w:rsidRDefault="00C773E4" w:rsidP="00C773E4">
      <w:pPr>
        <w:spacing w:line="360" w:lineRule="auto"/>
        <w:ind w:firstLine="567"/>
        <w:jc w:val="both"/>
        <w:rPr>
          <w:sz w:val="28"/>
          <w:lang w:val="uk-UA"/>
        </w:rPr>
      </w:pPr>
      <w:r>
        <w:rPr>
          <w:sz w:val="28"/>
        </w:rPr>
        <w:t>ВИСНОВКИ………………………………</w:t>
      </w:r>
      <w:r>
        <w:rPr>
          <w:sz w:val="28"/>
          <w:lang w:val="uk-UA"/>
        </w:rPr>
        <w:t>……………………...…….</w:t>
      </w:r>
      <w:r>
        <w:rPr>
          <w:sz w:val="28"/>
        </w:rPr>
        <w:t>….</w:t>
      </w:r>
      <w:r>
        <w:rPr>
          <w:sz w:val="28"/>
          <w:lang w:val="uk-UA"/>
        </w:rPr>
        <w:t>122</w:t>
      </w:r>
    </w:p>
    <w:p w:rsidR="00C773E4" w:rsidRDefault="00C773E4" w:rsidP="00C773E4">
      <w:pPr>
        <w:spacing w:line="360" w:lineRule="auto"/>
        <w:ind w:firstLine="567"/>
        <w:jc w:val="both"/>
        <w:rPr>
          <w:sz w:val="28"/>
          <w:lang w:val="uk-UA"/>
        </w:rPr>
      </w:pPr>
      <w:r>
        <w:rPr>
          <w:sz w:val="28"/>
          <w:lang w:val="uk-UA"/>
        </w:rPr>
        <w:t>РЕКОМЕНДАЦІЇ ……………………</w:t>
      </w:r>
      <w:r>
        <w:rPr>
          <w:sz w:val="28"/>
        </w:rPr>
        <w:t>………</w:t>
      </w:r>
      <w:r>
        <w:rPr>
          <w:sz w:val="28"/>
          <w:lang w:val="uk-UA"/>
        </w:rPr>
        <w:t>…………………...….</w:t>
      </w:r>
      <w:r>
        <w:rPr>
          <w:sz w:val="28"/>
        </w:rPr>
        <w:t>……</w:t>
      </w:r>
      <w:r>
        <w:rPr>
          <w:sz w:val="28"/>
          <w:lang w:val="uk-UA"/>
        </w:rPr>
        <w:t>125</w:t>
      </w:r>
    </w:p>
    <w:p w:rsidR="00C773E4" w:rsidRDefault="00C773E4" w:rsidP="00C773E4">
      <w:pPr>
        <w:spacing w:line="360" w:lineRule="auto"/>
        <w:ind w:firstLine="567"/>
        <w:jc w:val="both"/>
        <w:rPr>
          <w:sz w:val="28"/>
          <w:lang w:val="uk-UA"/>
        </w:rPr>
      </w:pPr>
      <w:r>
        <w:rPr>
          <w:sz w:val="28"/>
        </w:rPr>
        <w:t>СПИСОК ВИКОРИСТАНИХ ДЖЕРЕЛ…………</w:t>
      </w:r>
      <w:r>
        <w:rPr>
          <w:sz w:val="28"/>
          <w:lang w:val="uk-UA"/>
        </w:rPr>
        <w:t>………………..</w:t>
      </w:r>
      <w:r>
        <w:rPr>
          <w:sz w:val="28"/>
        </w:rPr>
        <w:t>…….</w:t>
      </w:r>
      <w:r>
        <w:rPr>
          <w:sz w:val="28"/>
          <w:lang w:val="uk-UA"/>
        </w:rPr>
        <w:t>126</w:t>
      </w:r>
    </w:p>
    <w:p w:rsidR="00C773E4" w:rsidRDefault="00C773E4" w:rsidP="00C773E4">
      <w:pPr>
        <w:spacing w:line="360" w:lineRule="auto"/>
        <w:ind w:firstLine="567"/>
        <w:jc w:val="both"/>
        <w:rPr>
          <w:sz w:val="28"/>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center"/>
        <w:rPr>
          <w:b/>
          <w:sz w:val="28"/>
          <w:lang w:val="uk-UA"/>
        </w:rPr>
      </w:pPr>
    </w:p>
    <w:p w:rsidR="00C773E4" w:rsidRDefault="00C773E4" w:rsidP="00C773E4">
      <w:pPr>
        <w:spacing w:line="360" w:lineRule="auto"/>
        <w:ind w:firstLine="567"/>
        <w:jc w:val="center"/>
        <w:rPr>
          <w:b/>
          <w:sz w:val="28"/>
          <w:lang w:val="uk-UA"/>
        </w:rPr>
      </w:pPr>
      <w:r>
        <w:rPr>
          <w:b/>
          <w:sz w:val="28"/>
        </w:rPr>
        <w:t>ПЕРЕЛІК</w:t>
      </w:r>
      <w:r>
        <w:rPr>
          <w:b/>
          <w:sz w:val="28"/>
          <w:lang w:val="uk-UA"/>
        </w:rPr>
        <w:t xml:space="preserve"> </w:t>
      </w:r>
      <w:r>
        <w:rPr>
          <w:b/>
          <w:sz w:val="28"/>
        </w:rPr>
        <w:t>УМОВНИХ СКОРОЧЕНЬ</w:t>
      </w:r>
    </w:p>
    <w:p w:rsidR="00C773E4" w:rsidRDefault="00C773E4" w:rsidP="00C773E4">
      <w:pPr>
        <w:spacing w:line="360" w:lineRule="auto"/>
        <w:ind w:firstLine="567"/>
        <w:jc w:val="center"/>
        <w:rPr>
          <w:b/>
          <w:sz w:val="28"/>
          <w:lang w:val="uk-UA"/>
        </w:rPr>
      </w:pPr>
    </w:p>
    <w:p w:rsidR="00C773E4" w:rsidRDefault="00C773E4" w:rsidP="000973CD">
      <w:pPr>
        <w:numPr>
          <w:ilvl w:val="0"/>
          <w:numId w:val="59"/>
        </w:numPr>
        <w:tabs>
          <w:tab w:val="clear" w:pos="360"/>
          <w:tab w:val="num" w:pos="927"/>
        </w:tabs>
        <w:suppressAutoHyphens w:val="0"/>
        <w:spacing w:line="360" w:lineRule="auto"/>
        <w:ind w:left="927"/>
        <w:jc w:val="both"/>
        <w:rPr>
          <w:sz w:val="28"/>
          <w:lang w:val="uk-UA"/>
        </w:rPr>
      </w:pPr>
      <w:r>
        <w:rPr>
          <w:sz w:val="28"/>
          <w:lang w:val="uk-UA"/>
        </w:rPr>
        <w:lastRenderedPageBreak/>
        <w:t>ВТК – внутрішньосудинний тиск крові</w:t>
      </w:r>
    </w:p>
    <w:p w:rsidR="00C773E4" w:rsidRDefault="00C773E4" w:rsidP="000973CD">
      <w:pPr>
        <w:pStyle w:val="1"/>
        <w:numPr>
          <w:ilvl w:val="0"/>
          <w:numId w:val="59"/>
        </w:numPr>
        <w:tabs>
          <w:tab w:val="clear" w:pos="360"/>
          <w:tab w:val="num" w:pos="927"/>
        </w:tabs>
        <w:suppressAutoHyphens w:val="0"/>
        <w:spacing w:before="0" w:after="0" w:line="360" w:lineRule="auto"/>
        <w:ind w:left="927"/>
        <w:jc w:val="both"/>
      </w:pPr>
      <w:r>
        <w:t xml:space="preserve">ГАГ – глюкозаміноглікани </w:t>
      </w:r>
    </w:p>
    <w:p w:rsidR="00C773E4" w:rsidRDefault="00C773E4" w:rsidP="000973CD">
      <w:pPr>
        <w:numPr>
          <w:ilvl w:val="0"/>
          <w:numId w:val="59"/>
        </w:numPr>
        <w:tabs>
          <w:tab w:val="clear" w:pos="360"/>
          <w:tab w:val="num" w:pos="927"/>
        </w:tabs>
        <w:suppressAutoHyphens w:val="0"/>
        <w:spacing w:line="360" w:lineRule="auto"/>
        <w:ind w:left="927"/>
        <w:jc w:val="both"/>
        <w:rPr>
          <w:sz w:val="28"/>
          <w:lang w:val="uk-UA"/>
        </w:rPr>
      </w:pPr>
      <w:r>
        <w:rPr>
          <w:sz w:val="28"/>
          <w:lang w:val="uk-UA"/>
        </w:rPr>
        <w:t>ЛФ – лужна фосфатаза</w:t>
      </w:r>
    </w:p>
    <w:p w:rsidR="00C773E4" w:rsidRDefault="00C773E4" w:rsidP="000973CD">
      <w:pPr>
        <w:pStyle w:val="1"/>
        <w:numPr>
          <w:ilvl w:val="0"/>
          <w:numId w:val="59"/>
        </w:numPr>
        <w:tabs>
          <w:tab w:val="clear" w:pos="360"/>
          <w:tab w:val="num" w:pos="927"/>
        </w:tabs>
        <w:suppressAutoHyphens w:val="0"/>
        <w:spacing w:before="0" w:after="0" w:line="360" w:lineRule="auto"/>
        <w:ind w:left="927"/>
        <w:jc w:val="both"/>
      </w:pPr>
      <w:r>
        <w:t>КТС – капілярно-тканинна система</w:t>
      </w:r>
    </w:p>
    <w:p w:rsidR="00C773E4" w:rsidRDefault="00C773E4" w:rsidP="000973CD">
      <w:pPr>
        <w:numPr>
          <w:ilvl w:val="0"/>
          <w:numId w:val="59"/>
        </w:numPr>
        <w:tabs>
          <w:tab w:val="clear" w:pos="360"/>
          <w:tab w:val="num" w:pos="927"/>
        </w:tabs>
        <w:suppressAutoHyphens w:val="0"/>
        <w:spacing w:line="360" w:lineRule="auto"/>
        <w:ind w:left="927"/>
        <w:jc w:val="both"/>
        <w:rPr>
          <w:sz w:val="28"/>
          <w:lang w:val="uk-UA"/>
        </w:rPr>
      </w:pPr>
      <w:r>
        <w:rPr>
          <w:sz w:val="28"/>
          <w:lang w:val="uk-UA"/>
        </w:rPr>
        <w:t>МЦР – мікроциркуляторне русло</w:t>
      </w:r>
    </w:p>
    <w:p w:rsidR="00C773E4" w:rsidRDefault="00C773E4" w:rsidP="000973CD">
      <w:pPr>
        <w:numPr>
          <w:ilvl w:val="0"/>
          <w:numId w:val="59"/>
        </w:numPr>
        <w:tabs>
          <w:tab w:val="clear" w:pos="360"/>
          <w:tab w:val="num" w:pos="927"/>
        </w:tabs>
        <w:suppressAutoHyphens w:val="0"/>
        <w:spacing w:line="360" w:lineRule="auto"/>
        <w:ind w:left="927"/>
        <w:jc w:val="both"/>
        <w:rPr>
          <w:sz w:val="28"/>
          <w:lang w:val="uk-UA"/>
        </w:rPr>
      </w:pPr>
      <w:r>
        <w:rPr>
          <w:sz w:val="28"/>
          <w:lang w:val="uk-UA"/>
        </w:rPr>
        <w:t xml:space="preserve">ОК – остеокальцин </w:t>
      </w:r>
    </w:p>
    <w:p w:rsidR="00C773E4" w:rsidRDefault="00C773E4" w:rsidP="000973CD">
      <w:pPr>
        <w:numPr>
          <w:ilvl w:val="0"/>
          <w:numId w:val="59"/>
        </w:numPr>
        <w:tabs>
          <w:tab w:val="clear" w:pos="360"/>
          <w:tab w:val="num" w:pos="927"/>
        </w:tabs>
        <w:suppressAutoHyphens w:val="0"/>
        <w:spacing w:line="360" w:lineRule="auto"/>
        <w:ind w:left="927"/>
        <w:jc w:val="both"/>
        <w:rPr>
          <w:sz w:val="28"/>
          <w:lang w:val="uk-UA"/>
        </w:rPr>
      </w:pPr>
      <w:r>
        <w:rPr>
          <w:sz w:val="28"/>
          <w:lang w:val="en-US"/>
        </w:rPr>
        <w:t>TGF</w:t>
      </w:r>
      <w:r>
        <w:rPr>
          <w:sz w:val="28"/>
        </w:rPr>
        <w:t xml:space="preserve"> – </w:t>
      </w:r>
      <w:r>
        <w:rPr>
          <w:sz w:val="28"/>
          <w:lang w:val="uk-UA"/>
        </w:rPr>
        <w:t>трансформуючий фактор росту</w:t>
      </w:r>
    </w:p>
    <w:p w:rsidR="00C773E4" w:rsidRDefault="00C773E4" w:rsidP="000973CD">
      <w:pPr>
        <w:numPr>
          <w:ilvl w:val="0"/>
          <w:numId w:val="59"/>
        </w:numPr>
        <w:tabs>
          <w:tab w:val="clear" w:pos="360"/>
          <w:tab w:val="num" w:pos="927"/>
        </w:tabs>
        <w:suppressAutoHyphens w:val="0"/>
        <w:spacing w:line="360" w:lineRule="auto"/>
        <w:ind w:left="927"/>
        <w:jc w:val="both"/>
        <w:rPr>
          <w:sz w:val="28"/>
          <w:lang w:val="uk-UA"/>
        </w:rPr>
      </w:pPr>
      <w:r>
        <w:rPr>
          <w:sz w:val="28"/>
          <w:lang w:val="en-US"/>
        </w:rPr>
        <w:t>TNF</w:t>
      </w:r>
      <w:r>
        <w:rPr>
          <w:sz w:val="28"/>
        </w:rPr>
        <w:t xml:space="preserve"> – </w:t>
      </w:r>
      <w:r>
        <w:rPr>
          <w:sz w:val="28"/>
          <w:lang w:val="uk-UA"/>
        </w:rPr>
        <w:t>тумозний некротичний фактор росту</w:t>
      </w:r>
    </w:p>
    <w:p w:rsidR="00C773E4" w:rsidRDefault="00C773E4" w:rsidP="00C773E4">
      <w:pPr>
        <w:pStyle w:val="1"/>
        <w:ind w:firstLine="567"/>
        <w:jc w:val="center"/>
      </w:pPr>
    </w:p>
    <w:p w:rsidR="00C773E4" w:rsidRDefault="00C773E4" w:rsidP="00C773E4">
      <w:pPr>
        <w:pStyle w:val="1"/>
        <w:ind w:firstLine="567"/>
        <w:jc w:val="center"/>
      </w:pPr>
      <w:r>
        <w:br w:type="page"/>
      </w:r>
    </w:p>
    <w:p w:rsidR="00C773E4" w:rsidRDefault="00C773E4" w:rsidP="00C773E4">
      <w:pPr>
        <w:pStyle w:val="1"/>
        <w:ind w:firstLine="567"/>
        <w:jc w:val="center"/>
        <w:rPr>
          <w:b w:val="0"/>
        </w:rPr>
      </w:pPr>
      <w:proofErr w:type="gramStart"/>
      <w:r>
        <w:rPr>
          <w:b w:val="0"/>
        </w:rPr>
        <w:lastRenderedPageBreak/>
        <w:t>ВСТУП</w:t>
      </w:r>
      <w:proofErr w:type="gramEnd"/>
    </w:p>
    <w:p w:rsidR="00C773E4" w:rsidRDefault="00C773E4" w:rsidP="00C773E4">
      <w:pPr>
        <w:pStyle w:val="1"/>
        <w:ind w:firstLine="567"/>
        <w:jc w:val="center"/>
        <w:rPr>
          <w:b w:val="0"/>
        </w:rPr>
      </w:pPr>
    </w:p>
    <w:p w:rsidR="00C773E4" w:rsidRDefault="00C773E4" w:rsidP="00C773E4">
      <w:pPr>
        <w:spacing w:line="360" w:lineRule="auto"/>
        <w:rPr>
          <w:sz w:val="28"/>
          <w:lang w:val="uk-UA"/>
        </w:rPr>
      </w:pPr>
    </w:p>
    <w:p w:rsidR="00C773E4" w:rsidRDefault="00C773E4" w:rsidP="00C773E4">
      <w:pPr>
        <w:pStyle w:val="1"/>
        <w:ind w:firstLine="567"/>
        <w:jc w:val="both"/>
      </w:pPr>
      <w:r>
        <w:t>За останні роки</w:t>
      </w:r>
      <w:r>
        <w:rPr>
          <w:b w:val="0"/>
        </w:rPr>
        <w:t xml:space="preserve"> </w:t>
      </w:r>
      <w:r>
        <w:t xml:space="preserve">значно зросла частота важких травм і захворювань опорно-рухового апарату у </w:t>
      </w:r>
      <w:proofErr w:type="gramStart"/>
      <w:r>
        <w:t>др</w:t>
      </w:r>
      <w:proofErr w:type="gramEnd"/>
      <w:r>
        <w:t xml:space="preserve">ібних домашніх тварин. Так, за 2002 </w:t>
      </w:r>
      <w:proofErr w:type="gramStart"/>
      <w:r>
        <w:t>р</w:t>
      </w:r>
      <w:proofErr w:type="gramEnd"/>
      <w:r>
        <w:t xml:space="preserve">ік лише по м. Києву звернення з цього приводу склали 27% загальної кількості хірургічних захворювань. Лікування переломів кісток у тварин нині один з </w:t>
      </w:r>
      <w:proofErr w:type="gramStart"/>
      <w:r>
        <w:t>пр</w:t>
      </w:r>
      <w:proofErr w:type="gramEnd"/>
      <w:r>
        <w:t xml:space="preserve">іорітетних розділів сучасної ветеринарної хірургії, особливо внаслідок великої частоти виникнення їх ускладнень, у тому числі дегенеративно-дистрофічних процесів, що нерідко призводять до каліцтва тварин і є підставою до вибракування [1 – 14]. Досить гостро постає проблема лікування переломів </w:t>
      </w:r>
      <w:proofErr w:type="gramStart"/>
      <w:r>
        <w:t>к</w:t>
      </w:r>
      <w:proofErr w:type="gramEnd"/>
      <w:r>
        <w:t xml:space="preserve">істок на тлі пригніченої репаративної регенерації </w:t>
      </w:r>
    </w:p>
    <w:p w:rsidR="00C773E4" w:rsidRDefault="00C773E4" w:rsidP="00C773E4">
      <w:pPr>
        <w:spacing w:line="360" w:lineRule="auto"/>
        <w:ind w:firstLine="567"/>
        <w:jc w:val="both"/>
        <w:rPr>
          <w:sz w:val="28"/>
        </w:rPr>
      </w:pPr>
      <w:r>
        <w:rPr>
          <w:sz w:val="28"/>
        </w:rPr>
        <w:t xml:space="preserve">Внаслідок складних </w:t>
      </w:r>
      <w:r>
        <w:rPr>
          <w:sz w:val="28"/>
          <w:lang w:val="uk-UA"/>
        </w:rPr>
        <w:t>по</w:t>
      </w:r>
      <w:r>
        <w:rPr>
          <w:sz w:val="28"/>
        </w:rPr>
        <w:t>етапних оперативних втручань</w:t>
      </w:r>
      <w:r>
        <w:rPr>
          <w:sz w:val="28"/>
          <w:lang w:val="uk-UA"/>
        </w:rPr>
        <w:t xml:space="preserve"> за умови</w:t>
      </w:r>
      <w:r>
        <w:rPr>
          <w:sz w:val="28"/>
        </w:rPr>
        <w:t xml:space="preserve"> недостатн</w:t>
      </w:r>
      <w:r>
        <w:rPr>
          <w:sz w:val="28"/>
          <w:lang w:val="uk-UA"/>
        </w:rPr>
        <w:t>ього</w:t>
      </w:r>
      <w:r>
        <w:rPr>
          <w:sz w:val="28"/>
        </w:rPr>
        <w:t xml:space="preserve"> кровопостачання, дефект може заповнюватися фіброзною сполучною тканиною, що </w:t>
      </w:r>
      <w:r>
        <w:rPr>
          <w:sz w:val="28"/>
          <w:lang w:val="uk-UA"/>
        </w:rPr>
        <w:t>стримує процеси</w:t>
      </w:r>
      <w:r>
        <w:rPr>
          <w:sz w:val="28"/>
        </w:rPr>
        <w:t xml:space="preserve"> репаративн</w:t>
      </w:r>
      <w:r>
        <w:rPr>
          <w:sz w:val="28"/>
          <w:lang w:val="uk-UA"/>
        </w:rPr>
        <w:t>ої</w:t>
      </w:r>
      <w:r>
        <w:rPr>
          <w:sz w:val="28"/>
        </w:rPr>
        <w:t xml:space="preserve"> регенерації. </w:t>
      </w:r>
      <w:r>
        <w:rPr>
          <w:sz w:val="28"/>
          <w:lang w:val="uk-UA"/>
        </w:rPr>
        <w:t>У таких випадках с</w:t>
      </w:r>
      <w:r>
        <w:rPr>
          <w:sz w:val="28"/>
        </w:rPr>
        <w:t xml:space="preserve">постерігається остеопороз та склероз кісткових фрагментів, </w:t>
      </w:r>
      <w:r>
        <w:rPr>
          <w:sz w:val="28"/>
          <w:lang w:val="uk-UA"/>
        </w:rPr>
        <w:t xml:space="preserve">а в </w:t>
      </w:r>
      <w:r>
        <w:rPr>
          <w:sz w:val="28"/>
        </w:rPr>
        <w:t xml:space="preserve"> </w:t>
      </w:r>
      <w:proofErr w:type="gramStart"/>
      <w:r>
        <w:rPr>
          <w:sz w:val="28"/>
        </w:rPr>
        <w:t>п</w:t>
      </w:r>
      <w:proofErr w:type="gramEnd"/>
      <w:r>
        <w:rPr>
          <w:sz w:val="28"/>
        </w:rPr>
        <w:t xml:space="preserve">ісляопераційному періоді рана нерідко нагноюється, рубцеві тканини некротизуються та секвеструються [15 – 25]. </w:t>
      </w:r>
    </w:p>
    <w:p w:rsidR="00C773E4" w:rsidRDefault="00C773E4" w:rsidP="00C773E4">
      <w:pPr>
        <w:spacing w:line="360" w:lineRule="auto"/>
        <w:ind w:firstLine="567"/>
        <w:jc w:val="both"/>
        <w:rPr>
          <w:sz w:val="28"/>
        </w:rPr>
      </w:pPr>
      <w:r>
        <w:rPr>
          <w:sz w:val="28"/>
        </w:rPr>
        <w:lastRenderedPageBreak/>
        <w:t xml:space="preserve">Необхідність стимуляції репаративних процесів </w:t>
      </w:r>
      <w:proofErr w:type="gramStart"/>
      <w:r>
        <w:rPr>
          <w:sz w:val="28"/>
        </w:rPr>
        <w:t>п</w:t>
      </w:r>
      <w:proofErr w:type="gramEnd"/>
      <w:r>
        <w:rPr>
          <w:sz w:val="28"/>
        </w:rPr>
        <w:t>ідкреслюється багатьма ветеринарними хірургами [ 12, 14, 17, 18, 22 – 24 ].</w:t>
      </w:r>
    </w:p>
    <w:p w:rsidR="00C773E4" w:rsidRDefault="00C773E4" w:rsidP="00C773E4">
      <w:pPr>
        <w:spacing w:line="360" w:lineRule="auto"/>
        <w:ind w:firstLine="567"/>
        <w:jc w:val="both"/>
        <w:rPr>
          <w:sz w:val="28"/>
        </w:rPr>
      </w:pPr>
    </w:p>
    <w:p w:rsidR="00C773E4" w:rsidRDefault="00C773E4" w:rsidP="00C773E4">
      <w:pPr>
        <w:spacing w:line="360" w:lineRule="auto"/>
        <w:ind w:firstLine="567"/>
        <w:jc w:val="both"/>
        <w:rPr>
          <w:sz w:val="28"/>
          <w:lang w:val="uk-UA"/>
        </w:rPr>
      </w:pPr>
      <w:r>
        <w:rPr>
          <w:b/>
          <w:sz w:val="28"/>
          <w:lang w:val="uk-UA"/>
        </w:rPr>
        <w:t xml:space="preserve">Актуальність. </w:t>
      </w:r>
      <w:r>
        <w:rPr>
          <w:sz w:val="28"/>
          <w:lang w:val="uk-UA"/>
        </w:rPr>
        <w:t>П</w:t>
      </w:r>
      <w:r>
        <w:rPr>
          <w:sz w:val="28"/>
        </w:rPr>
        <w:t>ошук перспективних, більш надійних та ефективн</w:t>
      </w:r>
      <w:r>
        <w:rPr>
          <w:sz w:val="28"/>
          <w:lang w:val="uk-UA"/>
        </w:rPr>
        <w:t>іших засобів</w:t>
      </w:r>
      <w:r>
        <w:rPr>
          <w:sz w:val="28"/>
        </w:rPr>
        <w:t xml:space="preserve"> впливу на процеси репаративної регенерації є </w:t>
      </w:r>
      <w:r>
        <w:rPr>
          <w:sz w:val="28"/>
          <w:lang w:val="uk-UA"/>
        </w:rPr>
        <w:t>важливою проблемою ветеринарної травматології</w:t>
      </w:r>
      <w:r>
        <w:rPr>
          <w:sz w:val="28"/>
        </w:rPr>
        <w:t xml:space="preserve">, </w:t>
      </w:r>
      <w:r>
        <w:rPr>
          <w:sz w:val="28"/>
          <w:lang w:val="uk-UA"/>
        </w:rPr>
        <w:t>а</w:t>
      </w:r>
      <w:r>
        <w:rPr>
          <w:sz w:val="28"/>
        </w:rPr>
        <w:t xml:space="preserve"> розробка нових метод</w:t>
      </w:r>
      <w:r>
        <w:rPr>
          <w:sz w:val="28"/>
          <w:lang w:val="uk-UA"/>
        </w:rPr>
        <w:t>ик</w:t>
      </w:r>
      <w:r>
        <w:rPr>
          <w:sz w:val="28"/>
        </w:rPr>
        <w:t xml:space="preserve">, оптимізуючих перебіг регенерації кісткової тканини, є </w:t>
      </w:r>
      <w:r>
        <w:rPr>
          <w:sz w:val="28"/>
          <w:lang w:val="uk-UA"/>
        </w:rPr>
        <w:t>актуальним завданням</w:t>
      </w:r>
      <w:r>
        <w:rPr>
          <w:sz w:val="28"/>
        </w:rPr>
        <w:t xml:space="preserve"> ветеринарної хірургії. </w:t>
      </w:r>
    </w:p>
    <w:p w:rsidR="00C773E4" w:rsidRDefault="00C773E4" w:rsidP="00C773E4">
      <w:pPr>
        <w:spacing w:line="360" w:lineRule="auto"/>
        <w:ind w:firstLine="567"/>
        <w:jc w:val="both"/>
        <w:rPr>
          <w:sz w:val="28"/>
          <w:lang w:val="uk-UA"/>
        </w:rPr>
      </w:pPr>
      <w:r w:rsidRPr="00C773E4">
        <w:rPr>
          <w:sz w:val="28"/>
          <w:lang w:val="uk-UA"/>
        </w:rPr>
        <w:t>Основним за</w:t>
      </w:r>
      <w:r>
        <w:rPr>
          <w:sz w:val="28"/>
          <w:lang w:val="uk-UA"/>
        </w:rPr>
        <w:t>ходом</w:t>
      </w:r>
      <w:r w:rsidRPr="00C773E4">
        <w:rPr>
          <w:sz w:val="28"/>
          <w:lang w:val="uk-UA"/>
        </w:rPr>
        <w:t xml:space="preserve"> </w:t>
      </w:r>
      <w:r>
        <w:rPr>
          <w:sz w:val="28"/>
          <w:lang w:val="uk-UA"/>
        </w:rPr>
        <w:t>під час</w:t>
      </w:r>
      <w:r w:rsidRPr="00C773E4">
        <w:rPr>
          <w:sz w:val="28"/>
          <w:lang w:val="uk-UA"/>
        </w:rPr>
        <w:t xml:space="preserve"> лікування переломів є створення сприятливих умов для регенерації кісткової тканини</w:t>
      </w:r>
      <w:r>
        <w:rPr>
          <w:sz w:val="28"/>
          <w:lang w:val="uk-UA"/>
        </w:rPr>
        <w:t xml:space="preserve"> та раціональна стимуляція репаративних процесів, яка при застосуванні новітніх препаратів потребує визначення найбільш доцільної їх сумісності та наукового обгрунтування вибору.</w:t>
      </w:r>
    </w:p>
    <w:p w:rsidR="00C773E4" w:rsidRDefault="00C773E4" w:rsidP="00C773E4">
      <w:pPr>
        <w:spacing w:line="360" w:lineRule="auto"/>
        <w:ind w:firstLine="567"/>
        <w:jc w:val="both"/>
        <w:rPr>
          <w:sz w:val="28"/>
          <w:lang w:val="uk-UA"/>
        </w:rPr>
      </w:pPr>
    </w:p>
    <w:p w:rsidR="00C773E4" w:rsidRDefault="00C773E4" w:rsidP="00C773E4">
      <w:pPr>
        <w:spacing w:line="360" w:lineRule="auto"/>
        <w:ind w:firstLine="567"/>
        <w:jc w:val="both"/>
        <w:rPr>
          <w:sz w:val="28"/>
          <w:lang w:val="uk-UA"/>
        </w:rPr>
      </w:pPr>
      <w:r>
        <w:rPr>
          <w:b/>
          <w:sz w:val="28"/>
        </w:rPr>
        <w:t>Зв</w:t>
      </w:r>
      <w:proofErr w:type="gramStart"/>
      <w:r>
        <w:rPr>
          <w:b/>
          <w:sz w:val="28"/>
        </w:rPr>
        <w:t>`я</w:t>
      </w:r>
      <w:proofErr w:type="gramEnd"/>
      <w:r>
        <w:rPr>
          <w:b/>
          <w:sz w:val="28"/>
        </w:rPr>
        <w:t xml:space="preserve">зок роботи з науковими програмами, планами, темами. </w:t>
      </w:r>
      <w:r>
        <w:rPr>
          <w:sz w:val="28"/>
          <w:lang w:val="uk-UA"/>
        </w:rPr>
        <w:t>Д</w:t>
      </w:r>
      <w:r>
        <w:rPr>
          <w:sz w:val="28"/>
        </w:rPr>
        <w:t>исертаційн</w:t>
      </w:r>
      <w:r>
        <w:rPr>
          <w:sz w:val="28"/>
          <w:lang w:val="uk-UA"/>
        </w:rPr>
        <w:t>а</w:t>
      </w:r>
      <w:r>
        <w:rPr>
          <w:sz w:val="28"/>
        </w:rPr>
        <w:t xml:space="preserve"> робот</w:t>
      </w:r>
      <w:r>
        <w:rPr>
          <w:sz w:val="28"/>
          <w:lang w:val="uk-UA"/>
        </w:rPr>
        <w:t>а</w:t>
      </w:r>
      <w:r>
        <w:rPr>
          <w:sz w:val="28"/>
        </w:rPr>
        <w:t xml:space="preserve"> є одним з фрагментів програми науково-дослідної роботи кафедри хірургії ім. академіка УАСГН </w:t>
      </w:r>
      <w:r>
        <w:rPr>
          <w:sz w:val="28"/>
          <w:lang w:val="uk-UA"/>
        </w:rPr>
        <w:t xml:space="preserve"> </w:t>
      </w:r>
      <w:r>
        <w:rPr>
          <w:sz w:val="28"/>
        </w:rPr>
        <w:t>І.О.Поваженка факультету ветеринарної медицини ННІ ветеринарної медицини, якості і безпеки продукції АПК Національного аграрного університету “</w:t>
      </w:r>
      <w:r>
        <w:rPr>
          <w:sz w:val="28"/>
          <w:lang w:val="uk-UA"/>
        </w:rPr>
        <w:t xml:space="preserve">Сучасні методи діагностики, лікування та </w:t>
      </w:r>
      <w:proofErr w:type="gramStart"/>
      <w:r>
        <w:rPr>
          <w:sz w:val="28"/>
          <w:lang w:val="uk-UA"/>
        </w:rPr>
        <w:t>проф</w:t>
      </w:r>
      <w:proofErr w:type="gramEnd"/>
      <w:r>
        <w:rPr>
          <w:sz w:val="28"/>
          <w:lang w:val="uk-UA"/>
        </w:rPr>
        <w:t>ілактики хірургічних хвороб у ділянці голови, тулуба, черевної порожнини та опорно-рухового апарату</w:t>
      </w:r>
      <w:r>
        <w:rPr>
          <w:sz w:val="28"/>
        </w:rPr>
        <w:t>”, яка викон</w:t>
      </w:r>
      <w:r>
        <w:rPr>
          <w:sz w:val="28"/>
          <w:lang w:val="uk-UA"/>
        </w:rPr>
        <w:t>ується</w:t>
      </w:r>
      <w:r>
        <w:rPr>
          <w:sz w:val="28"/>
        </w:rPr>
        <w:t xml:space="preserve"> за завданням Державного департаменту ветеринарної медицини Мінагрополітики України (державний реєстраці</w:t>
      </w:r>
      <w:proofErr w:type="gramStart"/>
      <w:r>
        <w:rPr>
          <w:sz w:val="28"/>
        </w:rPr>
        <w:t>йний номер 01</w:t>
      </w:r>
      <w:r>
        <w:rPr>
          <w:sz w:val="28"/>
          <w:lang w:val="uk-UA"/>
        </w:rPr>
        <w:t>03</w:t>
      </w:r>
      <w:r>
        <w:rPr>
          <w:sz w:val="28"/>
        </w:rPr>
        <w:t>U0</w:t>
      </w:r>
      <w:r>
        <w:rPr>
          <w:sz w:val="28"/>
          <w:lang w:val="uk-UA"/>
        </w:rPr>
        <w:t>05853</w:t>
      </w:r>
      <w:r>
        <w:rPr>
          <w:sz w:val="28"/>
        </w:rPr>
        <w:t>).</w:t>
      </w:r>
      <w:proofErr w:type="gramEnd"/>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sz w:val="28"/>
          <w:lang w:val="uk-UA"/>
        </w:rPr>
      </w:pPr>
      <w:r>
        <w:rPr>
          <w:b/>
          <w:sz w:val="28"/>
        </w:rPr>
        <w:t>Мета</w:t>
      </w:r>
      <w:r>
        <w:rPr>
          <w:b/>
          <w:sz w:val="28"/>
          <w:lang w:val="uk-UA"/>
        </w:rPr>
        <w:t xml:space="preserve"> роботи. </w:t>
      </w:r>
      <w:r>
        <w:rPr>
          <w:sz w:val="28"/>
          <w:lang w:val="uk-UA"/>
        </w:rPr>
        <w:t xml:space="preserve">Вивчити ефективні методи стимуляції репаративної регенерації кісткової тканини при переломах у собак. </w:t>
      </w:r>
    </w:p>
    <w:p w:rsidR="00C773E4" w:rsidRDefault="00C773E4" w:rsidP="00C773E4">
      <w:pPr>
        <w:spacing w:line="360" w:lineRule="auto"/>
        <w:ind w:firstLine="567"/>
        <w:jc w:val="both"/>
        <w:rPr>
          <w:sz w:val="28"/>
          <w:lang w:val="uk-UA"/>
        </w:rPr>
      </w:pPr>
      <w:r>
        <w:rPr>
          <w:sz w:val="28"/>
          <w:lang w:val="uk-UA"/>
        </w:rPr>
        <w:t xml:space="preserve"> Для виконання мети необхідно було вирішити такі задачі:</w:t>
      </w:r>
    </w:p>
    <w:p w:rsidR="00C773E4" w:rsidRDefault="00C773E4" w:rsidP="000973CD">
      <w:pPr>
        <w:numPr>
          <w:ilvl w:val="0"/>
          <w:numId w:val="58"/>
        </w:numPr>
        <w:tabs>
          <w:tab w:val="num" w:pos="480"/>
        </w:tabs>
        <w:suppressAutoHyphens w:val="0"/>
        <w:spacing w:line="360" w:lineRule="auto"/>
        <w:ind w:left="0" w:firstLine="66"/>
        <w:jc w:val="both"/>
        <w:rPr>
          <w:sz w:val="28"/>
          <w:lang w:val="uk-UA"/>
        </w:rPr>
      </w:pPr>
      <w:r>
        <w:rPr>
          <w:sz w:val="28"/>
          <w:lang w:val="uk-UA"/>
        </w:rPr>
        <w:t>охарактеризувати особливості залежності між динамікою біохімічних показників та інтенсивністю перебігу репаративного процесу;</w:t>
      </w:r>
    </w:p>
    <w:p w:rsidR="00C773E4" w:rsidRDefault="00C773E4" w:rsidP="000973CD">
      <w:pPr>
        <w:numPr>
          <w:ilvl w:val="0"/>
          <w:numId w:val="58"/>
        </w:numPr>
        <w:tabs>
          <w:tab w:val="num" w:pos="480"/>
        </w:tabs>
        <w:suppressAutoHyphens w:val="0"/>
        <w:spacing w:line="360" w:lineRule="auto"/>
        <w:ind w:left="0" w:firstLine="66"/>
        <w:jc w:val="both"/>
        <w:rPr>
          <w:sz w:val="28"/>
          <w:lang w:val="uk-UA"/>
        </w:rPr>
      </w:pPr>
      <w:r>
        <w:rPr>
          <w:sz w:val="28"/>
          <w:lang w:val="uk-UA"/>
        </w:rPr>
        <w:t xml:space="preserve">визначити залежність інтенсивності процесів регенерації від застосованої стимуляції та методу остеосинтезу; </w:t>
      </w:r>
    </w:p>
    <w:p w:rsidR="00C773E4" w:rsidRDefault="00C773E4" w:rsidP="000973CD">
      <w:pPr>
        <w:numPr>
          <w:ilvl w:val="0"/>
          <w:numId w:val="58"/>
        </w:numPr>
        <w:tabs>
          <w:tab w:val="num" w:pos="480"/>
        </w:tabs>
        <w:suppressAutoHyphens w:val="0"/>
        <w:spacing w:line="360" w:lineRule="auto"/>
        <w:ind w:left="0" w:firstLine="66"/>
        <w:jc w:val="both"/>
        <w:rPr>
          <w:sz w:val="28"/>
          <w:lang w:val="uk-UA"/>
        </w:rPr>
      </w:pPr>
      <w:r>
        <w:rPr>
          <w:sz w:val="28"/>
          <w:lang w:val="uk-UA"/>
        </w:rPr>
        <w:lastRenderedPageBreak/>
        <w:t>в</w:t>
      </w:r>
      <w:r>
        <w:rPr>
          <w:sz w:val="28"/>
        </w:rPr>
        <w:t xml:space="preserve">становити </w:t>
      </w:r>
      <w:r>
        <w:rPr>
          <w:sz w:val="28"/>
          <w:lang w:val="uk-UA"/>
        </w:rPr>
        <w:t xml:space="preserve">найефективніші для прискорення репаративної регенерації </w:t>
      </w:r>
      <w:r>
        <w:rPr>
          <w:sz w:val="28"/>
        </w:rPr>
        <w:t>комбінації</w:t>
      </w:r>
      <w:r>
        <w:rPr>
          <w:sz w:val="28"/>
          <w:lang w:val="uk-UA"/>
        </w:rPr>
        <w:t xml:space="preserve"> застосованих при переломах кісток</w:t>
      </w:r>
      <w:r>
        <w:rPr>
          <w:sz w:val="28"/>
        </w:rPr>
        <w:t xml:space="preserve"> препаратів</w:t>
      </w:r>
      <w:r>
        <w:rPr>
          <w:sz w:val="28"/>
          <w:lang w:val="uk-UA"/>
        </w:rPr>
        <w:t xml:space="preserve"> (“Остим-100”, “Супрадин”, хімотрипсин, тіотріазолін, ембріональна остеогенна тканина);</w:t>
      </w:r>
    </w:p>
    <w:p w:rsidR="00C773E4" w:rsidRDefault="00C773E4" w:rsidP="000973CD">
      <w:pPr>
        <w:numPr>
          <w:ilvl w:val="0"/>
          <w:numId w:val="58"/>
        </w:numPr>
        <w:tabs>
          <w:tab w:val="num" w:pos="480"/>
        </w:tabs>
        <w:suppressAutoHyphens w:val="0"/>
        <w:spacing w:line="360" w:lineRule="auto"/>
        <w:ind w:left="0" w:firstLine="66"/>
        <w:jc w:val="both"/>
        <w:rPr>
          <w:sz w:val="28"/>
          <w:lang w:val="uk-UA"/>
        </w:rPr>
      </w:pPr>
      <w:r>
        <w:rPr>
          <w:sz w:val="28"/>
          <w:lang w:val="uk-UA"/>
        </w:rPr>
        <w:t>р</w:t>
      </w:r>
      <w:r>
        <w:rPr>
          <w:sz w:val="28"/>
        </w:rPr>
        <w:t>озробити</w:t>
      </w:r>
      <w:r>
        <w:rPr>
          <w:sz w:val="28"/>
          <w:lang w:val="uk-UA"/>
        </w:rPr>
        <w:t xml:space="preserve"> </w:t>
      </w:r>
      <w:r>
        <w:rPr>
          <w:sz w:val="28"/>
        </w:rPr>
        <w:t xml:space="preserve"> та обгрунтувати оптимальну лікувальну тактику</w:t>
      </w:r>
      <w:r>
        <w:rPr>
          <w:sz w:val="28"/>
          <w:lang w:val="uk-UA"/>
        </w:rPr>
        <w:t xml:space="preserve"> </w:t>
      </w:r>
      <w:r>
        <w:rPr>
          <w:sz w:val="28"/>
        </w:rPr>
        <w:t>стимулю</w:t>
      </w:r>
      <w:r>
        <w:rPr>
          <w:sz w:val="28"/>
          <w:lang w:val="uk-UA"/>
        </w:rPr>
        <w:t>вання</w:t>
      </w:r>
      <w:r>
        <w:rPr>
          <w:sz w:val="28"/>
        </w:rPr>
        <w:t xml:space="preserve"> препаратами процес</w:t>
      </w:r>
      <w:r>
        <w:rPr>
          <w:sz w:val="28"/>
          <w:lang w:val="uk-UA"/>
        </w:rPr>
        <w:t>ів</w:t>
      </w:r>
      <w:r>
        <w:rPr>
          <w:sz w:val="28"/>
        </w:rPr>
        <w:t xml:space="preserve"> зрощення переломів</w:t>
      </w:r>
      <w:r>
        <w:rPr>
          <w:sz w:val="28"/>
          <w:lang w:val="uk-UA"/>
        </w:rPr>
        <w:t xml:space="preserve"> трубчастих</w:t>
      </w:r>
      <w:r>
        <w:rPr>
          <w:sz w:val="28"/>
        </w:rPr>
        <w:t xml:space="preserve"> кісток.</w:t>
      </w:r>
    </w:p>
    <w:p w:rsidR="00C773E4" w:rsidRDefault="00C773E4" w:rsidP="00C773E4">
      <w:pPr>
        <w:spacing w:line="360" w:lineRule="auto"/>
        <w:ind w:firstLine="567"/>
        <w:jc w:val="both"/>
        <w:rPr>
          <w:sz w:val="28"/>
          <w:lang w:val="uk-UA"/>
        </w:rPr>
      </w:pPr>
      <w:r>
        <w:rPr>
          <w:i/>
          <w:sz w:val="28"/>
          <w:lang w:val="uk-UA"/>
        </w:rPr>
        <w:t>Об</w:t>
      </w:r>
      <w:r>
        <w:rPr>
          <w:i/>
          <w:sz w:val="28"/>
        </w:rPr>
        <w:t>'</w:t>
      </w:r>
      <w:r>
        <w:rPr>
          <w:i/>
          <w:sz w:val="28"/>
          <w:lang w:val="uk-UA"/>
        </w:rPr>
        <w:t>єкт дослідження –</w:t>
      </w:r>
      <w:r>
        <w:rPr>
          <w:sz w:val="28"/>
          <w:lang w:val="uk-UA"/>
        </w:rPr>
        <w:t xml:space="preserve"> процес репаративної регенерації кісткової тканини при загоєнні переломів кісток периферичного скелета у собак.</w:t>
      </w:r>
    </w:p>
    <w:p w:rsidR="00C773E4" w:rsidRDefault="00C773E4" w:rsidP="00C773E4">
      <w:pPr>
        <w:spacing w:line="360" w:lineRule="auto"/>
        <w:ind w:firstLine="567"/>
        <w:jc w:val="both"/>
        <w:rPr>
          <w:sz w:val="28"/>
          <w:lang w:val="uk-UA"/>
        </w:rPr>
      </w:pPr>
      <w:r>
        <w:rPr>
          <w:i/>
          <w:sz w:val="28"/>
          <w:lang w:val="uk-UA"/>
        </w:rPr>
        <w:t>Предмет дослідження –</w:t>
      </w:r>
      <w:r>
        <w:rPr>
          <w:sz w:val="28"/>
          <w:lang w:val="uk-UA"/>
        </w:rPr>
        <w:t xml:space="preserve"> стимуляція певними препаратами та їх поєднаннями  процесу репаративної регенерації тканини трубчатих кісток кінцівок при переломах.</w:t>
      </w:r>
    </w:p>
    <w:p w:rsidR="00C773E4" w:rsidRDefault="00C773E4" w:rsidP="00C773E4">
      <w:pPr>
        <w:spacing w:line="360" w:lineRule="auto"/>
        <w:ind w:firstLine="567"/>
        <w:jc w:val="both"/>
        <w:rPr>
          <w:sz w:val="28"/>
          <w:lang w:val="uk-UA"/>
        </w:rPr>
      </w:pPr>
      <w:r>
        <w:rPr>
          <w:i/>
          <w:sz w:val="28"/>
          <w:lang w:val="uk-UA"/>
        </w:rPr>
        <w:t>Методи дослідження –</w:t>
      </w:r>
      <w:r>
        <w:rPr>
          <w:sz w:val="28"/>
          <w:lang w:val="uk-UA"/>
        </w:rPr>
        <w:t xml:space="preserve"> клінічні, у тому числі визначення морфологічного складу крові (еритроцити, лейкоцити, лейкограма), морфологічні (рентгенографія), біохімічні (активність лужної фосфатази, вміст кальцію, фосфору, стронцію, марганцю в сироватці крові), гістологічні (морфологічні особливості регенерату на різних стадіях процесу; зрізи фарбували гематоксиліном і еозином) та статистичні. </w:t>
      </w: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sz w:val="28"/>
          <w:lang w:val="uk-UA"/>
        </w:rPr>
      </w:pPr>
      <w:r w:rsidRPr="00C773E4">
        <w:rPr>
          <w:b/>
          <w:sz w:val="28"/>
          <w:lang w:val="uk-UA"/>
        </w:rPr>
        <w:t>Наукова новизна</w:t>
      </w:r>
      <w:r>
        <w:rPr>
          <w:b/>
          <w:sz w:val="28"/>
          <w:lang w:val="uk-UA"/>
        </w:rPr>
        <w:t xml:space="preserve"> одержаних результатів</w:t>
      </w:r>
      <w:r w:rsidRPr="00C773E4">
        <w:rPr>
          <w:b/>
          <w:sz w:val="28"/>
          <w:lang w:val="uk-UA"/>
        </w:rPr>
        <w:t xml:space="preserve">. </w:t>
      </w:r>
      <w:r>
        <w:rPr>
          <w:sz w:val="28"/>
          <w:lang w:val="uk-UA"/>
        </w:rPr>
        <w:t>Установлено, що загоєння</w:t>
      </w:r>
      <w:r w:rsidRPr="00C773E4">
        <w:rPr>
          <w:sz w:val="28"/>
          <w:lang w:val="uk-UA"/>
        </w:rPr>
        <w:t xml:space="preserve"> перелому кістки характеризується певною послідовністю у формуванні остеонної системи і відбувається стадійно через періостальну реакцію, формування кісткової мозолі, її осифікацію та перебудову новоутвореного регенерату.</w:t>
      </w:r>
      <w:r>
        <w:rPr>
          <w:sz w:val="28"/>
          <w:lang w:val="uk-UA"/>
        </w:rPr>
        <w:t xml:space="preserve"> Одержані дані стосовно особливостей перебігу репаративної регенерації кісткової тканини розширюють і доповнюють існуючі уявлення щодо процесу загоєння переломів трубчастих кісток.</w:t>
      </w:r>
    </w:p>
    <w:p w:rsidR="00C773E4" w:rsidRPr="00C773E4" w:rsidRDefault="00C773E4" w:rsidP="00C773E4">
      <w:pPr>
        <w:spacing w:line="360" w:lineRule="auto"/>
        <w:ind w:firstLine="567"/>
        <w:jc w:val="both"/>
        <w:rPr>
          <w:sz w:val="28"/>
          <w:lang w:val="uk-UA"/>
        </w:rPr>
      </w:pPr>
      <w:r w:rsidRPr="00C773E4">
        <w:rPr>
          <w:sz w:val="28"/>
          <w:lang w:val="uk-UA"/>
        </w:rPr>
        <w:t>На підставі комплексного аналізу перебігу процесу репаративної регенерації кісткової тканини</w:t>
      </w:r>
      <w:r>
        <w:rPr>
          <w:sz w:val="28"/>
          <w:lang w:val="uk-UA"/>
        </w:rPr>
        <w:t xml:space="preserve"> у собак</w:t>
      </w:r>
      <w:r w:rsidRPr="00C773E4">
        <w:rPr>
          <w:sz w:val="28"/>
          <w:lang w:val="uk-UA"/>
        </w:rPr>
        <w:t xml:space="preserve"> </w:t>
      </w:r>
      <w:r>
        <w:rPr>
          <w:sz w:val="28"/>
          <w:lang w:val="uk-UA"/>
        </w:rPr>
        <w:t>експериментально обгрунтовані</w:t>
      </w:r>
      <w:r w:rsidRPr="00C773E4">
        <w:rPr>
          <w:sz w:val="28"/>
          <w:lang w:val="uk-UA"/>
        </w:rPr>
        <w:t xml:space="preserve"> </w:t>
      </w:r>
      <w:r>
        <w:rPr>
          <w:sz w:val="28"/>
          <w:lang w:val="uk-UA"/>
        </w:rPr>
        <w:t xml:space="preserve">можливості </w:t>
      </w:r>
      <w:r w:rsidRPr="00C773E4">
        <w:rPr>
          <w:sz w:val="28"/>
          <w:lang w:val="uk-UA"/>
        </w:rPr>
        <w:t>вплив</w:t>
      </w:r>
      <w:r>
        <w:rPr>
          <w:sz w:val="28"/>
          <w:lang w:val="uk-UA"/>
        </w:rPr>
        <w:t>ів</w:t>
      </w:r>
      <w:r w:rsidRPr="00C773E4">
        <w:rPr>
          <w:sz w:val="28"/>
          <w:lang w:val="uk-UA"/>
        </w:rPr>
        <w:t xml:space="preserve"> місцев</w:t>
      </w:r>
      <w:r>
        <w:rPr>
          <w:sz w:val="28"/>
          <w:lang w:val="uk-UA"/>
        </w:rPr>
        <w:t>ого</w:t>
      </w:r>
      <w:r w:rsidRPr="00C773E4">
        <w:rPr>
          <w:sz w:val="28"/>
          <w:lang w:val="uk-UA"/>
        </w:rPr>
        <w:t xml:space="preserve"> та загальн</w:t>
      </w:r>
      <w:r>
        <w:rPr>
          <w:sz w:val="28"/>
          <w:lang w:val="uk-UA"/>
        </w:rPr>
        <w:t>ого</w:t>
      </w:r>
      <w:r w:rsidRPr="00C773E4">
        <w:rPr>
          <w:sz w:val="28"/>
          <w:lang w:val="uk-UA"/>
        </w:rPr>
        <w:t xml:space="preserve"> </w:t>
      </w:r>
      <w:r>
        <w:rPr>
          <w:sz w:val="28"/>
          <w:lang w:val="uk-UA"/>
        </w:rPr>
        <w:t xml:space="preserve">характеру </w:t>
      </w:r>
      <w:r w:rsidRPr="00C773E4">
        <w:rPr>
          <w:sz w:val="28"/>
          <w:lang w:val="uk-UA"/>
        </w:rPr>
        <w:t>на консолідацію переломів</w:t>
      </w:r>
      <w:r>
        <w:rPr>
          <w:sz w:val="28"/>
          <w:lang w:val="uk-UA"/>
        </w:rPr>
        <w:t>, встановлена</w:t>
      </w:r>
      <w:r w:rsidRPr="00C773E4">
        <w:rPr>
          <w:sz w:val="28"/>
          <w:lang w:val="uk-UA"/>
        </w:rPr>
        <w:t xml:space="preserve"> їх пріор</w:t>
      </w:r>
      <w:r>
        <w:rPr>
          <w:sz w:val="28"/>
          <w:lang w:val="uk-UA"/>
        </w:rPr>
        <w:t>и</w:t>
      </w:r>
      <w:r w:rsidRPr="00C773E4">
        <w:rPr>
          <w:sz w:val="28"/>
          <w:lang w:val="uk-UA"/>
        </w:rPr>
        <w:t>тетн</w:t>
      </w:r>
      <w:r>
        <w:rPr>
          <w:sz w:val="28"/>
          <w:lang w:val="uk-UA"/>
        </w:rPr>
        <w:t>і</w:t>
      </w:r>
      <w:r w:rsidRPr="00C773E4">
        <w:rPr>
          <w:sz w:val="28"/>
          <w:lang w:val="uk-UA"/>
        </w:rPr>
        <w:t>ст</w:t>
      </w:r>
      <w:r>
        <w:rPr>
          <w:sz w:val="28"/>
          <w:lang w:val="uk-UA"/>
        </w:rPr>
        <w:t>ь</w:t>
      </w:r>
      <w:r w:rsidRPr="00C773E4">
        <w:rPr>
          <w:sz w:val="28"/>
          <w:lang w:val="uk-UA"/>
        </w:rPr>
        <w:t>.</w:t>
      </w:r>
    </w:p>
    <w:p w:rsidR="00C773E4" w:rsidRPr="00C773E4" w:rsidRDefault="00C773E4" w:rsidP="00C773E4">
      <w:pPr>
        <w:pStyle w:val="affffffffffffffffffff8"/>
        <w:ind w:left="0" w:right="0" w:firstLine="567"/>
        <w:rPr>
          <w:lang w:val="uk-UA"/>
        </w:rPr>
      </w:pPr>
      <w:r w:rsidRPr="00C773E4">
        <w:rPr>
          <w:lang w:val="uk-UA"/>
        </w:rPr>
        <w:t xml:space="preserve">Експериментально обґрунтовано можливість прискорення перебігу репаративної регенерації кісткової тканини під впливом препаратів, що стимулюють цей процес, при цьому визначена роль певних клітинних елементів у перебізі остеогенезу. З’ясована динаміка змін біохімічних </w:t>
      </w:r>
      <w:r w:rsidRPr="00C773E4">
        <w:rPr>
          <w:lang w:val="uk-UA"/>
        </w:rPr>
        <w:lastRenderedPageBreak/>
        <w:t>показників, мікро- та макроелементів крові тварин під час зрощення переломів кісток і її зв’язок з тривалістю стадій остеогенезу.</w:t>
      </w:r>
    </w:p>
    <w:p w:rsidR="00C773E4" w:rsidRPr="00C773E4" w:rsidRDefault="00C773E4" w:rsidP="00C773E4">
      <w:pPr>
        <w:pStyle w:val="1"/>
        <w:ind w:firstLine="567"/>
        <w:jc w:val="both"/>
        <w:rPr>
          <w:lang w:val="uk-UA"/>
        </w:rPr>
      </w:pPr>
      <w:r w:rsidRPr="00C773E4">
        <w:rPr>
          <w:lang w:val="uk-UA"/>
        </w:rPr>
        <w:t xml:space="preserve">Для стимуляції репаративного остеогенезу у собак </w:t>
      </w:r>
      <w:r w:rsidRPr="00C773E4">
        <w:rPr>
          <w:i/>
          <w:lang w:val="uk-UA"/>
        </w:rPr>
        <w:t>уперше</w:t>
      </w:r>
      <w:r w:rsidRPr="00C773E4">
        <w:rPr>
          <w:lang w:val="uk-UA"/>
        </w:rPr>
        <w:t>: а) застосовано ембріональну остеогенну тканину; б) експериментально визначені особливості метаболізму та перебігу репаративної регенерації кісткової тканини під впливом тіотріазоліну; в) для стимуляції репаративної регенерації у собак апробовано препарат “Супрадин”; г) запропоновано для застосування у клінічній практиці комплекси найбільш відомих нині новітніх препаратів.</w:t>
      </w:r>
    </w:p>
    <w:p w:rsidR="00C773E4" w:rsidRPr="00C773E4" w:rsidRDefault="00C773E4" w:rsidP="00C773E4">
      <w:pPr>
        <w:pStyle w:val="1"/>
        <w:ind w:firstLine="567"/>
        <w:jc w:val="both"/>
        <w:rPr>
          <w:b w:val="0"/>
          <w:lang w:val="uk-UA"/>
        </w:rPr>
      </w:pPr>
    </w:p>
    <w:p w:rsidR="00C773E4" w:rsidRDefault="00C773E4" w:rsidP="00C773E4">
      <w:pPr>
        <w:pStyle w:val="1"/>
        <w:ind w:firstLine="567"/>
        <w:jc w:val="both"/>
      </w:pPr>
      <w:r>
        <w:rPr>
          <w:b w:val="0"/>
        </w:rPr>
        <w:t xml:space="preserve">Практичне значення одержаних результатів. </w:t>
      </w:r>
      <w:r>
        <w:t xml:space="preserve">На </w:t>
      </w:r>
      <w:proofErr w:type="gramStart"/>
      <w:r>
        <w:t>п</w:t>
      </w:r>
      <w:proofErr w:type="gramEnd"/>
      <w:r>
        <w:t>ідставі клініко-експериментальних досліджень удосконалена та обгрунтована лікувальна тактика, спрямована на прискорення загоєння трубчастих кісток після переломів.</w:t>
      </w:r>
    </w:p>
    <w:p w:rsidR="00C773E4" w:rsidRDefault="00C773E4" w:rsidP="00C773E4">
      <w:pPr>
        <w:spacing w:line="360" w:lineRule="auto"/>
        <w:ind w:firstLine="567"/>
        <w:jc w:val="both"/>
        <w:rPr>
          <w:sz w:val="28"/>
          <w:lang w:val="uk-UA"/>
        </w:rPr>
      </w:pPr>
      <w:r>
        <w:rPr>
          <w:sz w:val="28"/>
          <w:lang w:val="uk-UA"/>
        </w:rPr>
        <w:t xml:space="preserve">Запропоновано нові, експериментально апробовані і патогенетично обгрунтовані комплекси високоефективних препаратів для стимуляції </w:t>
      </w:r>
      <w:r>
        <w:rPr>
          <w:sz w:val="28"/>
          <w:lang w:val="uk-UA"/>
        </w:rPr>
        <w:lastRenderedPageBreak/>
        <w:t>репаративної регенерації (хімотрипсин + тіотріазолін + “Супрадин” і “Остим-100” + ембріональна остеогенна тканина + “Супрадин”) та лікувальну тактику після хірургічного втручання при переломах трубчастих кісток у собак.</w:t>
      </w:r>
    </w:p>
    <w:p w:rsidR="00C773E4" w:rsidRDefault="00C773E4" w:rsidP="00C773E4">
      <w:pPr>
        <w:spacing w:line="360" w:lineRule="auto"/>
        <w:ind w:firstLine="567"/>
        <w:jc w:val="both"/>
        <w:rPr>
          <w:sz w:val="28"/>
          <w:lang w:val="uk-UA"/>
        </w:rPr>
      </w:pPr>
      <w:r>
        <w:rPr>
          <w:sz w:val="28"/>
          <w:lang w:val="uk-UA"/>
        </w:rPr>
        <w:t>Отримані результати впроваджені в навчальний процес при вивченні дисципліни “Ветеринарна хірургія” (Національний аграрний університет, Білоцерківський державний аграрний університет, Львівська національна академія ветеринарної медицини ім. С.З. Гжицького, Полтавська державна аграрна академія, Харківська державна зооветеринарна академія).</w:t>
      </w:r>
    </w:p>
    <w:p w:rsidR="00C773E4" w:rsidRDefault="00C773E4" w:rsidP="00C773E4">
      <w:pPr>
        <w:spacing w:line="360" w:lineRule="auto"/>
        <w:ind w:firstLine="567"/>
        <w:jc w:val="both"/>
        <w:rPr>
          <w:sz w:val="28"/>
          <w:lang w:val="uk-UA"/>
        </w:rPr>
      </w:pPr>
      <w:r>
        <w:rPr>
          <w:sz w:val="28"/>
          <w:lang w:val="uk-UA"/>
        </w:rPr>
        <w:t xml:space="preserve">Результати досліджень і рекомендації застосовані у лікувальній роботі клінікою ветеринарної медицини “Медисан”. </w:t>
      </w: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sz w:val="28"/>
          <w:lang w:val="uk-UA"/>
        </w:rPr>
      </w:pPr>
      <w:r w:rsidRPr="00C773E4">
        <w:rPr>
          <w:b/>
          <w:sz w:val="28"/>
          <w:lang w:val="uk-UA"/>
        </w:rPr>
        <w:t>Особистий внесок здобувача.</w:t>
      </w:r>
      <w:r>
        <w:rPr>
          <w:b/>
          <w:sz w:val="28"/>
          <w:lang w:val="uk-UA"/>
        </w:rPr>
        <w:t xml:space="preserve"> </w:t>
      </w:r>
      <w:r w:rsidRPr="00C773E4">
        <w:rPr>
          <w:sz w:val="28"/>
          <w:lang w:val="uk-UA"/>
        </w:rPr>
        <w:t>Здобувачем самостійно проведен</w:t>
      </w:r>
      <w:r>
        <w:rPr>
          <w:sz w:val="28"/>
          <w:lang w:val="uk-UA"/>
        </w:rPr>
        <w:t xml:space="preserve">о весь обсяг експериментальних та </w:t>
      </w:r>
      <w:r w:rsidRPr="00C773E4">
        <w:rPr>
          <w:sz w:val="28"/>
          <w:lang w:val="uk-UA"/>
        </w:rPr>
        <w:t>клінічн</w:t>
      </w:r>
      <w:r>
        <w:rPr>
          <w:sz w:val="28"/>
          <w:lang w:val="uk-UA"/>
        </w:rPr>
        <w:t xml:space="preserve">их досліджень </w:t>
      </w:r>
      <w:r w:rsidRPr="00C773E4">
        <w:rPr>
          <w:sz w:val="28"/>
          <w:lang w:val="uk-UA"/>
        </w:rPr>
        <w:t xml:space="preserve"> на тваринах, </w:t>
      </w:r>
      <w:r>
        <w:rPr>
          <w:sz w:val="28"/>
          <w:lang w:val="uk-UA"/>
        </w:rPr>
        <w:t xml:space="preserve">відбір </w:t>
      </w:r>
      <w:r w:rsidRPr="00C773E4">
        <w:rPr>
          <w:sz w:val="28"/>
          <w:lang w:val="uk-UA"/>
        </w:rPr>
        <w:t>матеріалу для морфологічн</w:t>
      </w:r>
      <w:r>
        <w:rPr>
          <w:sz w:val="28"/>
          <w:lang w:val="uk-UA"/>
        </w:rPr>
        <w:t>их та біохімічних</w:t>
      </w:r>
      <w:r w:rsidRPr="00C773E4">
        <w:rPr>
          <w:sz w:val="28"/>
          <w:lang w:val="uk-UA"/>
        </w:rPr>
        <w:t xml:space="preserve"> досліджен</w:t>
      </w:r>
      <w:r>
        <w:rPr>
          <w:sz w:val="28"/>
          <w:lang w:val="uk-UA"/>
        </w:rPr>
        <w:t>ь</w:t>
      </w:r>
      <w:r w:rsidRPr="00C773E4">
        <w:rPr>
          <w:sz w:val="28"/>
          <w:lang w:val="uk-UA"/>
        </w:rPr>
        <w:t xml:space="preserve">, вибір критеріїв для оцінки </w:t>
      </w:r>
      <w:r>
        <w:rPr>
          <w:sz w:val="28"/>
          <w:lang w:val="uk-UA"/>
        </w:rPr>
        <w:t>перебігу</w:t>
      </w:r>
      <w:r w:rsidRPr="00C773E4">
        <w:rPr>
          <w:sz w:val="28"/>
          <w:lang w:val="uk-UA"/>
        </w:rPr>
        <w:t xml:space="preserve"> біохімічних та морфологічних змін</w:t>
      </w:r>
      <w:r>
        <w:rPr>
          <w:sz w:val="28"/>
          <w:lang w:val="uk-UA"/>
        </w:rPr>
        <w:t>, їх визначення, статистичні обрахунки, а також здійснено аналіз та узагальнення отриманих даних, сформульовано висновки.</w:t>
      </w: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sz w:val="28"/>
          <w:lang w:val="uk-UA"/>
        </w:rPr>
      </w:pPr>
      <w:r w:rsidRPr="00C773E4">
        <w:rPr>
          <w:b/>
          <w:sz w:val="28"/>
          <w:lang w:val="uk-UA"/>
        </w:rPr>
        <w:t>Апробація результатів досліджень</w:t>
      </w:r>
      <w:r w:rsidRPr="00C773E4">
        <w:rPr>
          <w:sz w:val="28"/>
          <w:lang w:val="uk-UA"/>
        </w:rPr>
        <w:t xml:space="preserve">. Основні положення дисертаційної роботи доповідалися </w:t>
      </w:r>
      <w:r>
        <w:rPr>
          <w:sz w:val="28"/>
          <w:lang w:val="uk-UA"/>
        </w:rPr>
        <w:t>та</w:t>
      </w:r>
      <w:r w:rsidRPr="00C773E4">
        <w:rPr>
          <w:sz w:val="28"/>
          <w:lang w:val="uk-UA"/>
        </w:rPr>
        <w:t xml:space="preserve"> обговорювалися на міжнародній науково-практичній конференції ”Проблеми ветеринарного обслуговування дрібних домашніх тварин” (Київ</w:t>
      </w:r>
      <w:r>
        <w:rPr>
          <w:sz w:val="28"/>
          <w:lang w:val="uk-UA"/>
        </w:rPr>
        <w:t>,</w:t>
      </w:r>
      <w:r w:rsidRPr="00C773E4">
        <w:rPr>
          <w:sz w:val="28"/>
          <w:lang w:val="uk-UA"/>
        </w:rPr>
        <w:t xml:space="preserve"> 2001);</w:t>
      </w:r>
      <w:r>
        <w:rPr>
          <w:sz w:val="28"/>
          <w:lang w:val="uk-UA"/>
        </w:rPr>
        <w:t xml:space="preserve"> на міжнародній науково-практичній конференції “Досягнення та перспективи розвитку ветеринарної медицини” (Полтава, 2002); на 4-й науково-практичній конференції “Проблеми неінфекційної патології тварин” (Біла Церква, 2003); на науково-технічній конференції співробітників факультету ветеринарної медицини ЛНАУ (Луганськ, 2003); </w:t>
      </w:r>
      <w:r w:rsidRPr="00C773E4">
        <w:rPr>
          <w:sz w:val="28"/>
          <w:lang w:val="uk-UA"/>
        </w:rPr>
        <w:t xml:space="preserve"> на наукових конференціях професорсько-викладацького складу, наукових співробітників та аспірантів НАУ (Київ</w:t>
      </w:r>
      <w:r>
        <w:rPr>
          <w:sz w:val="28"/>
          <w:lang w:val="uk-UA"/>
        </w:rPr>
        <w:t>,</w:t>
      </w:r>
      <w:r w:rsidRPr="00C773E4">
        <w:rPr>
          <w:sz w:val="28"/>
          <w:lang w:val="uk-UA"/>
        </w:rPr>
        <w:t xml:space="preserve"> 2001, 2002</w:t>
      </w:r>
      <w:r>
        <w:rPr>
          <w:sz w:val="28"/>
          <w:lang w:val="uk-UA"/>
        </w:rPr>
        <w:t>, 2003</w:t>
      </w:r>
      <w:r w:rsidRPr="00C773E4">
        <w:rPr>
          <w:sz w:val="28"/>
          <w:lang w:val="uk-UA"/>
        </w:rPr>
        <w:t>)</w:t>
      </w:r>
      <w:r>
        <w:rPr>
          <w:sz w:val="28"/>
          <w:lang w:val="uk-UA"/>
        </w:rPr>
        <w:t xml:space="preserve">; </w:t>
      </w: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sz w:val="28"/>
          <w:lang w:val="uk-UA"/>
        </w:rPr>
      </w:pPr>
      <w:r w:rsidRPr="00C773E4">
        <w:rPr>
          <w:b/>
          <w:sz w:val="28"/>
          <w:lang w:val="uk-UA"/>
        </w:rPr>
        <w:t>Публікації</w:t>
      </w:r>
      <w:r w:rsidRPr="00C773E4">
        <w:rPr>
          <w:sz w:val="28"/>
          <w:lang w:val="uk-UA"/>
        </w:rPr>
        <w:t>.</w:t>
      </w:r>
      <w:r>
        <w:rPr>
          <w:sz w:val="28"/>
          <w:lang w:val="uk-UA"/>
        </w:rPr>
        <w:t xml:space="preserve"> Результати досліджень викладені в 9 наукових працях, 5 з яких опубліковані у фахових виданнях України: ”Науковий вісник НАУ” – 1, “Вісник </w:t>
      </w:r>
      <w:r>
        <w:rPr>
          <w:sz w:val="28"/>
          <w:lang w:val="uk-UA"/>
        </w:rPr>
        <w:lastRenderedPageBreak/>
        <w:t xml:space="preserve">Білоцерківського державного аграрного університету” – 1, “Наукові праці Полтавської державної аграрної академії” – 1, “Вісник Луганського національного аграрного університету” – 1, журналі “Ветеринарна медицина України” – 1, у матеріалах міжнародної наукової конференції </w:t>
      </w:r>
      <w:r w:rsidRPr="00C773E4">
        <w:rPr>
          <w:sz w:val="28"/>
          <w:lang w:val="uk-UA"/>
        </w:rPr>
        <w:t>”Проблеми ветеринарного обслуговування дрібних домашніх тварин” (Київ</w:t>
      </w:r>
      <w:r>
        <w:rPr>
          <w:sz w:val="28"/>
          <w:lang w:val="uk-UA"/>
        </w:rPr>
        <w:t>,</w:t>
      </w:r>
      <w:r w:rsidRPr="00C773E4">
        <w:rPr>
          <w:sz w:val="28"/>
          <w:lang w:val="uk-UA"/>
        </w:rPr>
        <w:t xml:space="preserve"> 2001)</w:t>
      </w:r>
      <w:r>
        <w:rPr>
          <w:sz w:val="28"/>
          <w:lang w:val="uk-UA"/>
        </w:rPr>
        <w:t xml:space="preserve"> – 1, матеріалах</w:t>
      </w:r>
      <w:r w:rsidRPr="00C773E4">
        <w:rPr>
          <w:sz w:val="28"/>
          <w:lang w:val="uk-UA"/>
        </w:rPr>
        <w:t xml:space="preserve"> наукових конференці</w:t>
      </w:r>
      <w:r>
        <w:rPr>
          <w:sz w:val="28"/>
          <w:lang w:val="uk-UA"/>
        </w:rPr>
        <w:t>й</w:t>
      </w:r>
      <w:r w:rsidRPr="00C773E4">
        <w:rPr>
          <w:sz w:val="28"/>
          <w:lang w:val="uk-UA"/>
        </w:rPr>
        <w:t xml:space="preserve"> професорсько-викладацького складу, наукових співробітників та аспірантів НАУ (Київ</w:t>
      </w:r>
      <w:r>
        <w:rPr>
          <w:sz w:val="28"/>
          <w:lang w:val="uk-UA"/>
        </w:rPr>
        <w:t>,</w:t>
      </w:r>
      <w:r w:rsidRPr="00C773E4">
        <w:rPr>
          <w:sz w:val="28"/>
          <w:lang w:val="uk-UA"/>
        </w:rPr>
        <w:t xml:space="preserve"> 2001, 2002</w:t>
      </w:r>
      <w:r>
        <w:rPr>
          <w:sz w:val="28"/>
          <w:lang w:val="uk-UA"/>
        </w:rPr>
        <w:t>, 2003</w:t>
      </w:r>
      <w:r w:rsidRPr="00C773E4">
        <w:rPr>
          <w:sz w:val="28"/>
          <w:lang w:val="uk-UA"/>
        </w:rPr>
        <w:t>)</w:t>
      </w:r>
      <w:r>
        <w:rPr>
          <w:sz w:val="28"/>
          <w:lang w:val="uk-UA"/>
        </w:rPr>
        <w:t xml:space="preserve"> – 3.</w:t>
      </w:r>
    </w:p>
    <w:p w:rsidR="00C773E4" w:rsidRDefault="00C773E4" w:rsidP="00C773E4">
      <w:pPr>
        <w:spacing w:line="360" w:lineRule="auto"/>
        <w:ind w:firstLine="567"/>
        <w:jc w:val="both"/>
        <w:rPr>
          <w:sz w:val="28"/>
          <w:lang w:val="uk-UA"/>
        </w:rPr>
      </w:pPr>
    </w:p>
    <w:p w:rsidR="00C773E4" w:rsidRDefault="00C773E4" w:rsidP="00C773E4">
      <w:pPr>
        <w:spacing w:line="360" w:lineRule="auto"/>
        <w:ind w:firstLine="720"/>
        <w:jc w:val="both"/>
        <w:rPr>
          <w:b/>
          <w:color w:val="000000"/>
          <w:sz w:val="28"/>
          <w:lang w:val="uk-UA"/>
        </w:rPr>
      </w:pPr>
    </w:p>
    <w:p w:rsidR="00C773E4" w:rsidRDefault="00C773E4" w:rsidP="00C773E4">
      <w:pPr>
        <w:pStyle w:val="4"/>
        <w:rPr>
          <w:lang w:val="uk-UA"/>
        </w:rPr>
      </w:pPr>
    </w:p>
    <w:p w:rsidR="00C773E4" w:rsidRDefault="00C773E4" w:rsidP="00C773E4">
      <w:pPr>
        <w:pStyle w:val="5"/>
        <w:rPr>
          <w:lang w:val="uk-UA"/>
        </w:rPr>
      </w:pPr>
      <w:r>
        <w:t>ВИСНОВКИ</w:t>
      </w:r>
      <w:r>
        <w:rPr>
          <w:lang w:val="uk-UA"/>
        </w:rPr>
        <w:t xml:space="preserve">       </w:t>
      </w:r>
    </w:p>
    <w:p w:rsidR="00C773E4" w:rsidRDefault="00C773E4" w:rsidP="00C773E4">
      <w:pPr>
        <w:rPr>
          <w:lang w:val="uk-UA"/>
        </w:rPr>
      </w:pPr>
    </w:p>
    <w:p w:rsidR="00C773E4" w:rsidRPr="00C773E4" w:rsidRDefault="00C773E4" w:rsidP="000973CD">
      <w:pPr>
        <w:numPr>
          <w:ilvl w:val="0"/>
          <w:numId w:val="61"/>
        </w:numPr>
        <w:suppressAutoHyphens w:val="0"/>
        <w:spacing w:line="360" w:lineRule="auto"/>
        <w:jc w:val="both"/>
        <w:rPr>
          <w:sz w:val="28"/>
          <w:lang w:val="uk-UA"/>
        </w:rPr>
      </w:pPr>
      <w:r w:rsidRPr="00C773E4">
        <w:rPr>
          <w:sz w:val="28"/>
          <w:lang w:val="uk-UA"/>
        </w:rPr>
        <w:t xml:space="preserve">Загоєння перелому кістки характеризується певною послідовністю у формуванні остеонної системи і відбувається стадійно через періостальну реакцію, формування кісткової мозолі, її осифікацію та перебудову новоутвореного регенерату. </w:t>
      </w:r>
      <w:r>
        <w:rPr>
          <w:sz w:val="28"/>
          <w:lang w:val="uk-UA"/>
        </w:rPr>
        <w:t xml:space="preserve">Використання у собак при переломах кісток </w:t>
      </w:r>
      <w:r w:rsidRPr="00C773E4">
        <w:rPr>
          <w:noProof/>
          <w:color w:val="000000"/>
          <w:sz w:val="28"/>
          <w:lang w:val="uk-UA"/>
        </w:rPr>
        <w:t>для стимуляції відновлення кісткової тканини комплексу речовин, які характеризуються різнотиповим механізмом впливу на обмінні процеси в організмі, одночасно з полівітамінними препаратами є високоефективним методом прискорення остеогенезу.</w:t>
      </w:r>
    </w:p>
    <w:p w:rsidR="00C773E4" w:rsidRPr="00C773E4" w:rsidRDefault="00C773E4" w:rsidP="000973CD">
      <w:pPr>
        <w:pStyle w:val="affffffff4"/>
        <w:numPr>
          <w:ilvl w:val="0"/>
          <w:numId w:val="61"/>
        </w:numPr>
        <w:suppressAutoHyphens w:val="0"/>
        <w:spacing w:after="0" w:line="360" w:lineRule="auto"/>
        <w:jc w:val="both"/>
        <w:rPr>
          <w:rFonts w:ascii="Times New Roman" w:hAnsi="Times New Roman"/>
          <w:lang w:val="uk-UA"/>
        </w:rPr>
      </w:pPr>
      <w:r w:rsidRPr="00C773E4">
        <w:rPr>
          <w:rFonts w:ascii="Times New Roman" w:hAnsi="Times New Roman"/>
          <w:lang w:val="uk-UA"/>
        </w:rPr>
        <w:t>Процес репаративної регенерації кісткової тканини супроводжується проліферацією клітин камбіального шару окістя, ендоосту, малодиференційованих клітин строми кісткового мозку, що забезпечує заповнення дефекту пухкою сполучною тканиною, її дозрівання та розвиток фіброзної, остеоїдної, грубоволокнистої кісткової, а потім зрілої компактної кісткової тканини.</w:t>
      </w:r>
    </w:p>
    <w:p w:rsidR="00C773E4" w:rsidRDefault="00C773E4" w:rsidP="000973CD">
      <w:pPr>
        <w:pStyle w:val="affffffff4"/>
        <w:numPr>
          <w:ilvl w:val="0"/>
          <w:numId w:val="61"/>
        </w:numPr>
        <w:suppressAutoHyphens w:val="0"/>
        <w:spacing w:after="0" w:line="360" w:lineRule="auto"/>
        <w:jc w:val="both"/>
        <w:rPr>
          <w:rFonts w:ascii="Times New Roman" w:hAnsi="Times New Roman"/>
        </w:rPr>
      </w:pPr>
      <w:r>
        <w:rPr>
          <w:rFonts w:ascii="Times New Roman" w:hAnsi="Times New Roman"/>
        </w:rPr>
        <w:t xml:space="preserve">Застосування </w:t>
      </w:r>
      <w:proofErr w:type="gramStart"/>
      <w:r>
        <w:rPr>
          <w:rFonts w:ascii="Times New Roman" w:hAnsi="Times New Roman"/>
        </w:rPr>
        <w:t>при</w:t>
      </w:r>
      <w:proofErr w:type="gramEnd"/>
      <w:r>
        <w:rPr>
          <w:rFonts w:ascii="Times New Roman" w:hAnsi="Times New Roman"/>
        </w:rPr>
        <w:t xml:space="preserve"> остеосинтезі трубчастих кісток у собак екстракортикального методу порівняно з інтрамедулярним скорочує тривалість перебігу остеогенетичного циклу в середньому на 5 діб. </w:t>
      </w:r>
    </w:p>
    <w:p w:rsidR="00C773E4" w:rsidRDefault="00C773E4" w:rsidP="000973CD">
      <w:pPr>
        <w:numPr>
          <w:ilvl w:val="0"/>
          <w:numId w:val="61"/>
        </w:numPr>
        <w:suppressAutoHyphens w:val="0"/>
        <w:spacing w:line="360" w:lineRule="auto"/>
        <w:jc w:val="both"/>
        <w:rPr>
          <w:sz w:val="28"/>
          <w:lang w:val="uk-UA"/>
        </w:rPr>
      </w:pPr>
      <w:r>
        <w:rPr>
          <w:sz w:val="28"/>
          <w:lang w:val="uk-UA"/>
        </w:rPr>
        <w:t xml:space="preserve">Динаміка біохімічних показників крові (активність лужної фосфатази, вміст кальцію, фосфору, стронцію, марганцю) свідчить, що відновлювальні </w:t>
      </w:r>
      <w:r>
        <w:rPr>
          <w:sz w:val="28"/>
          <w:lang w:val="uk-UA"/>
        </w:rPr>
        <w:lastRenderedPageBreak/>
        <w:t xml:space="preserve">процеси розпочинаються відразу після травми у всіх тварин, але відбуваються інтенсивніше за умови стимуляції у них репаративного остеогенезу; особливо характерними змінами відзначається динаміка активності лужної фосфатази. </w:t>
      </w:r>
    </w:p>
    <w:p w:rsidR="00C773E4" w:rsidRDefault="00C773E4" w:rsidP="000973CD">
      <w:pPr>
        <w:numPr>
          <w:ilvl w:val="0"/>
          <w:numId w:val="61"/>
        </w:numPr>
        <w:suppressAutoHyphens w:val="0"/>
        <w:spacing w:line="360" w:lineRule="auto"/>
        <w:jc w:val="both"/>
        <w:rPr>
          <w:sz w:val="28"/>
          <w:lang w:val="uk-UA"/>
        </w:rPr>
      </w:pPr>
      <w:r w:rsidRPr="00C773E4">
        <w:rPr>
          <w:sz w:val="28"/>
          <w:lang w:val="uk-UA"/>
        </w:rPr>
        <w:t xml:space="preserve">Пошкодження кісток </w:t>
      </w:r>
      <w:r>
        <w:rPr>
          <w:sz w:val="28"/>
          <w:lang w:val="uk-UA"/>
        </w:rPr>
        <w:t xml:space="preserve">у собак </w:t>
      </w:r>
      <w:r w:rsidRPr="00C773E4">
        <w:rPr>
          <w:sz w:val="28"/>
          <w:lang w:val="uk-UA"/>
        </w:rPr>
        <w:t xml:space="preserve">супроводжуються значними змінами гуморального характеру і кількісним перерозподілом </w:t>
      </w:r>
      <w:r>
        <w:rPr>
          <w:sz w:val="28"/>
          <w:lang w:val="uk-UA"/>
        </w:rPr>
        <w:t xml:space="preserve">біохімічних </w:t>
      </w:r>
      <w:r w:rsidRPr="00C773E4">
        <w:rPr>
          <w:sz w:val="28"/>
          <w:lang w:val="uk-UA"/>
        </w:rPr>
        <w:t xml:space="preserve">складових крові, що забезпечує </w:t>
      </w:r>
      <w:r>
        <w:rPr>
          <w:sz w:val="28"/>
          <w:lang w:val="uk-UA"/>
        </w:rPr>
        <w:t xml:space="preserve">в організмі </w:t>
      </w:r>
      <w:r w:rsidRPr="00C773E4">
        <w:rPr>
          <w:sz w:val="28"/>
          <w:lang w:val="uk-UA"/>
        </w:rPr>
        <w:t>компенсаторну функцію.</w:t>
      </w:r>
      <w:r>
        <w:rPr>
          <w:sz w:val="28"/>
          <w:lang w:val="uk-UA"/>
        </w:rPr>
        <w:t xml:space="preserve"> Поточний контроль таких показників крові, як активність лужної фосфатази, вмісту кальцію, фосфору, стронцію, марганцю під час лікування у собак  переломів трубчастих кісток є необхідною складовою моніторингу репаративного процесу.</w:t>
      </w:r>
    </w:p>
    <w:p w:rsidR="00C773E4" w:rsidRDefault="00C773E4" w:rsidP="000973CD">
      <w:pPr>
        <w:numPr>
          <w:ilvl w:val="0"/>
          <w:numId w:val="61"/>
        </w:numPr>
        <w:suppressAutoHyphens w:val="0"/>
        <w:spacing w:line="360" w:lineRule="auto"/>
        <w:jc w:val="both"/>
        <w:rPr>
          <w:sz w:val="28"/>
          <w:lang w:val="uk-UA"/>
        </w:rPr>
      </w:pPr>
      <w:r w:rsidRPr="00C773E4">
        <w:rPr>
          <w:sz w:val="28"/>
          <w:lang w:val="uk-UA"/>
        </w:rPr>
        <w:t>Репаративна регенерація кісток у собак після застосування препаратів – тіотріазолін</w:t>
      </w:r>
      <w:r>
        <w:rPr>
          <w:sz w:val="28"/>
          <w:lang w:val="uk-UA"/>
        </w:rPr>
        <w:t>у</w:t>
      </w:r>
      <w:r w:rsidRPr="00C773E4">
        <w:rPr>
          <w:sz w:val="28"/>
          <w:lang w:val="uk-UA"/>
        </w:rPr>
        <w:t>, хімотрипсин</w:t>
      </w:r>
      <w:r>
        <w:rPr>
          <w:sz w:val="28"/>
          <w:lang w:val="uk-UA"/>
        </w:rPr>
        <w:t>у</w:t>
      </w:r>
      <w:r w:rsidRPr="00C773E4">
        <w:rPr>
          <w:sz w:val="28"/>
          <w:lang w:val="uk-UA"/>
        </w:rPr>
        <w:t xml:space="preserve">, </w:t>
      </w:r>
      <w:r>
        <w:rPr>
          <w:sz w:val="28"/>
          <w:lang w:val="uk-UA"/>
        </w:rPr>
        <w:t>“Остим-100”</w:t>
      </w:r>
      <w:r w:rsidRPr="00C773E4">
        <w:rPr>
          <w:sz w:val="28"/>
          <w:lang w:val="uk-UA"/>
        </w:rPr>
        <w:t xml:space="preserve"> та </w:t>
      </w:r>
      <w:r>
        <w:rPr>
          <w:sz w:val="28"/>
          <w:lang w:val="uk-UA"/>
        </w:rPr>
        <w:t>“С</w:t>
      </w:r>
      <w:r w:rsidRPr="00C773E4">
        <w:rPr>
          <w:sz w:val="28"/>
          <w:lang w:val="uk-UA"/>
        </w:rPr>
        <w:t>упрад</w:t>
      </w:r>
      <w:r>
        <w:rPr>
          <w:sz w:val="28"/>
          <w:lang w:val="uk-UA"/>
        </w:rPr>
        <w:t>и</w:t>
      </w:r>
      <w:r w:rsidRPr="00C773E4">
        <w:rPr>
          <w:sz w:val="28"/>
          <w:lang w:val="uk-UA"/>
        </w:rPr>
        <w:t>н</w:t>
      </w:r>
      <w:r>
        <w:rPr>
          <w:sz w:val="28"/>
          <w:lang w:val="uk-UA"/>
        </w:rPr>
        <w:t>”</w:t>
      </w:r>
      <w:r w:rsidRPr="00C773E4">
        <w:rPr>
          <w:sz w:val="28"/>
          <w:lang w:val="uk-UA"/>
        </w:rPr>
        <w:t xml:space="preserve">  здійсню</w:t>
      </w:r>
      <w:r>
        <w:rPr>
          <w:sz w:val="28"/>
          <w:lang w:val="uk-UA"/>
        </w:rPr>
        <w:t>ється</w:t>
      </w:r>
      <w:r w:rsidRPr="00C773E4">
        <w:rPr>
          <w:sz w:val="28"/>
          <w:lang w:val="uk-UA"/>
        </w:rPr>
        <w:t xml:space="preserve"> інтенсивніше і за</w:t>
      </w:r>
      <w:r>
        <w:rPr>
          <w:sz w:val="28"/>
          <w:lang w:val="uk-UA"/>
        </w:rPr>
        <w:t>вершується</w:t>
      </w:r>
      <w:r w:rsidRPr="00C773E4">
        <w:rPr>
          <w:sz w:val="28"/>
          <w:lang w:val="uk-UA"/>
        </w:rPr>
        <w:t xml:space="preserve"> на 13 – 16 діб швидше</w:t>
      </w:r>
      <w:r>
        <w:rPr>
          <w:sz w:val="28"/>
          <w:lang w:val="uk-UA"/>
        </w:rPr>
        <w:t>,</w:t>
      </w:r>
      <w:r w:rsidRPr="00C773E4">
        <w:rPr>
          <w:sz w:val="28"/>
          <w:lang w:val="uk-UA"/>
        </w:rPr>
        <w:t xml:space="preserve"> </w:t>
      </w:r>
      <w:r>
        <w:rPr>
          <w:sz w:val="28"/>
          <w:lang w:val="uk-UA"/>
        </w:rPr>
        <w:t xml:space="preserve">ніж у </w:t>
      </w:r>
      <w:r w:rsidRPr="00C773E4">
        <w:rPr>
          <w:sz w:val="28"/>
          <w:lang w:val="uk-UA"/>
        </w:rPr>
        <w:t>тварин контрольної групи</w:t>
      </w:r>
      <w:r>
        <w:rPr>
          <w:sz w:val="28"/>
          <w:lang w:val="uk-UA"/>
        </w:rPr>
        <w:t>, що засвідчує їх високу стимулювальну дію на процес загоєння переломів</w:t>
      </w:r>
      <w:r w:rsidRPr="00C773E4">
        <w:rPr>
          <w:sz w:val="28"/>
          <w:lang w:val="uk-UA"/>
        </w:rPr>
        <w:t>.</w:t>
      </w:r>
    </w:p>
    <w:p w:rsidR="00C773E4" w:rsidRDefault="00C773E4" w:rsidP="000973CD">
      <w:pPr>
        <w:numPr>
          <w:ilvl w:val="0"/>
          <w:numId w:val="61"/>
        </w:numPr>
        <w:suppressAutoHyphens w:val="0"/>
        <w:spacing w:line="360" w:lineRule="auto"/>
        <w:jc w:val="both"/>
        <w:rPr>
          <w:sz w:val="28"/>
        </w:rPr>
      </w:pPr>
      <w:r>
        <w:rPr>
          <w:sz w:val="28"/>
        </w:rPr>
        <w:t>Вітамі</w:t>
      </w:r>
      <w:r>
        <w:rPr>
          <w:sz w:val="28"/>
          <w:lang w:val="uk-UA"/>
        </w:rPr>
        <w:t>н</w:t>
      </w:r>
      <w:r>
        <w:rPr>
          <w:sz w:val="28"/>
        </w:rPr>
        <w:t xml:space="preserve">но-мінеральний препарат “Супрадин” стимулює перерозподіл макро- і мікроелементів </w:t>
      </w:r>
      <w:proofErr w:type="gramStart"/>
      <w:r>
        <w:rPr>
          <w:sz w:val="28"/>
        </w:rPr>
        <w:t>в</w:t>
      </w:r>
      <w:proofErr w:type="gramEnd"/>
      <w:r>
        <w:rPr>
          <w:sz w:val="28"/>
        </w:rPr>
        <w:t xml:space="preserve"> організмі. Застосування препарату у собак прискорює формування </w:t>
      </w:r>
      <w:r>
        <w:rPr>
          <w:sz w:val="28"/>
          <w:lang w:val="uk-UA"/>
        </w:rPr>
        <w:t>кісткової мозолі на 16</w:t>
      </w:r>
      <w:r>
        <w:rPr>
          <w:sz w:val="28"/>
        </w:rPr>
        <w:t>–</w:t>
      </w:r>
      <w:r>
        <w:rPr>
          <w:sz w:val="28"/>
          <w:lang w:val="uk-UA"/>
        </w:rPr>
        <w:t>17 діб.</w:t>
      </w:r>
    </w:p>
    <w:p w:rsidR="00C773E4" w:rsidRDefault="00C773E4" w:rsidP="000973CD">
      <w:pPr>
        <w:numPr>
          <w:ilvl w:val="0"/>
          <w:numId w:val="61"/>
        </w:numPr>
        <w:suppressAutoHyphens w:val="0"/>
        <w:spacing w:line="360" w:lineRule="auto"/>
        <w:jc w:val="both"/>
        <w:rPr>
          <w:noProof/>
          <w:color w:val="000000"/>
          <w:sz w:val="28"/>
        </w:rPr>
      </w:pPr>
      <w:r>
        <w:rPr>
          <w:noProof/>
          <w:color w:val="000000"/>
          <w:sz w:val="28"/>
        </w:rPr>
        <w:t>Застосування стимулятора репаративного остеогенезу “Остим-100”  у місці перелому прискорює на 13 діб (35%) інтенсивність остеутворення, що є вирішальним чинником успішного лікування кісткових дефектів.</w:t>
      </w:r>
    </w:p>
    <w:p w:rsidR="00C773E4" w:rsidRDefault="00C773E4" w:rsidP="000973CD">
      <w:pPr>
        <w:pStyle w:val="affffffff4"/>
        <w:numPr>
          <w:ilvl w:val="0"/>
          <w:numId w:val="61"/>
        </w:numPr>
        <w:suppressAutoHyphens w:val="0"/>
        <w:spacing w:after="0" w:line="360" w:lineRule="auto"/>
        <w:jc w:val="both"/>
        <w:rPr>
          <w:rFonts w:ascii="Times New Roman" w:hAnsi="Times New Roman"/>
        </w:rPr>
      </w:pPr>
      <w:r>
        <w:rPr>
          <w:rFonts w:ascii="Times New Roman" w:hAnsi="Times New Roman"/>
        </w:rPr>
        <w:t xml:space="preserve">Трансплантація ембріональної остеогенної тканини у комплексі з іншими препаратами </w:t>
      </w:r>
      <w:proofErr w:type="gramStart"/>
      <w:r>
        <w:rPr>
          <w:rFonts w:ascii="Times New Roman" w:hAnsi="Times New Roman"/>
        </w:rPr>
        <w:t>п</w:t>
      </w:r>
      <w:proofErr w:type="gramEnd"/>
      <w:r>
        <w:rPr>
          <w:rFonts w:ascii="Times New Roman" w:hAnsi="Times New Roman"/>
        </w:rPr>
        <w:t xml:space="preserve">ідвищує швидкість процесів остеогенезу в порівнянні з контролем, зумовлюючи вже на 14-у добу виникнення зрілих кісткових балок. </w:t>
      </w:r>
      <w:proofErr w:type="gramStart"/>
      <w:r>
        <w:rPr>
          <w:rFonts w:ascii="Times New Roman" w:hAnsi="Times New Roman"/>
        </w:rPr>
        <w:t>З</w:t>
      </w:r>
      <w:proofErr w:type="gramEnd"/>
      <w:r>
        <w:rPr>
          <w:rFonts w:ascii="Times New Roman" w:hAnsi="Times New Roman"/>
        </w:rPr>
        <w:t xml:space="preserve"> 43-ї доби спостерігається заміщення ранового дефекту новоутвореною кістковою тканиною, яка, ще не набувши рис органотиповості, забезпечує фізіологічне функціонування кістки як органа.</w:t>
      </w:r>
    </w:p>
    <w:p w:rsidR="00C773E4" w:rsidRDefault="00C773E4" w:rsidP="000973CD">
      <w:pPr>
        <w:numPr>
          <w:ilvl w:val="0"/>
          <w:numId w:val="61"/>
        </w:numPr>
        <w:suppressAutoHyphens w:val="0"/>
        <w:spacing w:line="360" w:lineRule="auto"/>
        <w:jc w:val="both"/>
        <w:rPr>
          <w:sz w:val="28"/>
          <w:lang w:val="uk-UA"/>
        </w:rPr>
      </w:pPr>
      <w:r>
        <w:rPr>
          <w:sz w:val="28"/>
          <w:lang w:val="uk-UA"/>
        </w:rPr>
        <w:t xml:space="preserve">Використання при переломах кісток препарату тіотріазоліну у комплексі лікувальних заходів з першого дня після остеосинтезу прискорює перебіг </w:t>
      </w:r>
      <w:r>
        <w:rPr>
          <w:sz w:val="28"/>
          <w:lang w:val="uk-UA"/>
        </w:rPr>
        <w:lastRenderedPageBreak/>
        <w:t>остеогенезу, особливо у поєднанні з хімотрипсином та “Супрадином”. Внаслідок дії цього комплексу термін загоєння перелому у дослідних тварин був на 19 діб коротшим, ніж у контрольних.</w:t>
      </w:r>
    </w:p>
    <w:p w:rsidR="00C773E4" w:rsidRDefault="00C773E4" w:rsidP="000973CD">
      <w:pPr>
        <w:numPr>
          <w:ilvl w:val="0"/>
          <w:numId w:val="61"/>
        </w:numPr>
        <w:suppressAutoHyphens w:val="0"/>
        <w:spacing w:line="360" w:lineRule="auto"/>
        <w:jc w:val="both"/>
        <w:rPr>
          <w:sz w:val="28"/>
          <w:lang w:val="uk-UA"/>
        </w:rPr>
      </w:pPr>
      <w:r>
        <w:rPr>
          <w:sz w:val="28"/>
          <w:lang w:val="uk-UA"/>
        </w:rPr>
        <w:t>Уведення в ділянку перелому під час остеосинтезу суміші “Остим-100” + ембріональна остеогенна тканина + “Супрадин” прискорює перебіг послідовних стадій регенерації пошкоджених кісток, не порушуючи фізіології процесу. Тривалість заповнення кісткового дефекту і відновлення функції кінцівки у собак, яким застосовували для стимуляції цей комплекс, у порівнянні з контрольною групою коротша на 20 діб.</w:t>
      </w:r>
    </w:p>
    <w:p w:rsidR="00C773E4" w:rsidRDefault="00C773E4" w:rsidP="00C773E4">
      <w:pPr>
        <w:pStyle w:val="20"/>
      </w:pPr>
    </w:p>
    <w:p w:rsidR="00C773E4" w:rsidRDefault="00C773E4" w:rsidP="00C773E4">
      <w:pPr>
        <w:pStyle w:val="20"/>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pStyle w:val="heading11"/>
        <w:keepNext w:val="0"/>
        <w:rPr>
          <w:lang w:val="uk-UA"/>
        </w:rPr>
      </w:pPr>
    </w:p>
    <w:p w:rsidR="00C773E4" w:rsidRDefault="00C773E4" w:rsidP="00C773E4">
      <w:pPr>
        <w:rPr>
          <w:sz w:val="28"/>
          <w:lang w:val="uk-UA"/>
        </w:rPr>
      </w:pPr>
    </w:p>
    <w:p w:rsidR="00C773E4" w:rsidRDefault="00C773E4" w:rsidP="00C773E4">
      <w:pPr>
        <w:rPr>
          <w:sz w:val="28"/>
          <w:lang w:val="uk-UA"/>
        </w:rPr>
      </w:pPr>
    </w:p>
    <w:p w:rsidR="00C773E4" w:rsidRDefault="00C773E4" w:rsidP="00C773E4">
      <w:pPr>
        <w:pStyle w:val="affffffff0"/>
        <w:rPr>
          <w:lang w:val="uk-UA"/>
        </w:rPr>
      </w:pPr>
    </w:p>
    <w:p w:rsidR="00C773E4" w:rsidRDefault="00C773E4" w:rsidP="00C773E4">
      <w:pPr>
        <w:pStyle w:val="20"/>
      </w:pPr>
      <w:r>
        <w:t>ПРОПОЗИЦІЇ ВИРОБНИЦТВУ</w:t>
      </w:r>
    </w:p>
    <w:p w:rsidR="00C773E4" w:rsidRDefault="00C773E4" w:rsidP="00C773E4">
      <w:pPr>
        <w:rPr>
          <w:lang w:val="uk-UA"/>
        </w:rPr>
      </w:pPr>
    </w:p>
    <w:p w:rsidR="00C773E4" w:rsidRDefault="00C773E4" w:rsidP="000973CD">
      <w:pPr>
        <w:numPr>
          <w:ilvl w:val="0"/>
          <w:numId w:val="62"/>
        </w:numPr>
        <w:suppressAutoHyphens w:val="0"/>
        <w:spacing w:line="360" w:lineRule="auto"/>
        <w:jc w:val="both"/>
        <w:rPr>
          <w:sz w:val="28"/>
          <w:lang w:val="uk-UA"/>
        </w:rPr>
      </w:pPr>
      <w:r>
        <w:rPr>
          <w:sz w:val="28"/>
          <w:lang w:val="uk-UA"/>
        </w:rPr>
        <w:t>З метою стимуляції загоєння переломів кісток у собак як ефективний лікувальний засіб  використовувати комплекси препаратів хімотрипсину, тіотріазоліну, “Супрадину”, “Остим-100” та ембріональної остеогенної тканини.</w:t>
      </w:r>
    </w:p>
    <w:p w:rsidR="00C773E4" w:rsidRDefault="00C773E4" w:rsidP="000973CD">
      <w:pPr>
        <w:numPr>
          <w:ilvl w:val="0"/>
          <w:numId w:val="62"/>
        </w:numPr>
        <w:suppressAutoHyphens w:val="0"/>
        <w:spacing w:line="360" w:lineRule="auto"/>
        <w:jc w:val="both"/>
        <w:rPr>
          <w:sz w:val="28"/>
          <w:lang w:val="uk-UA"/>
        </w:rPr>
      </w:pPr>
      <w:r>
        <w:rPr>
          <w:sz w:val="28"/>
          <w:lang w:val="uk-UA"/>
        </w:rPr>
        <w:t>У клінічній практиці лікування переломів трубчастих кісток опорно-рухового апарату у собак використовувати екстрамедулярний метод остеосинтезу як більш ефективний.</w:t>
      </w:r>
    </w:p>
    <w:p w:rsidR="00C773E4" w:rsidRDefault="00C773E4" w:rsidP="000973CD">
      <w:pPr>
        <w:numPr>
          <w:ilvl w:val="0"/>
          <w:numId w:val="62"/>
        </w:numPr>
        <w:suppressAutoHyphens w:val="0"/>
        <w:spacing w:line="360" w:lineRule="auto"/>
        <w:jc w:val="both"/>
        <w:rPr>
          <w:sz w:val="28"/>
          <w:lang w:val="uk-UA"/>
        </w:rPr>
      </w:pPr>
      <w:r>
        <w:rPr>
          <w:sz w:val="28"/>
          <w:lang w:val="uk-UA"/>
        </w:rPr>
        <w:t>Перебіг остеогенезу контролювати шляхом визначення в крові рівня лужної фосфатази, кальцію, фосфору, стронцію і марганцю.</w:t>
      </w:r>
    </w:p>
    <w:p w:rsidR="00C773E4" w:rsidRDefault="00C773E4" w:rsidP="000973CD">
      <w:pPr>
        <w:numPr>
          <w:ilvl w:val="0"/>
          <w:numId w:val="62"/>
        </w:numPr>
        <w:suppressAutoHyphens w:val="0"/>
        <w:spacing w:line="360" w:lineRule="auto"/>
        <w:jc w:val="both"/>
        <w:rPr>
          <w:sz w:val="28"/>
          <w:lang w:val="uk-UA"/>
        </w:rPr>
      </w:pPr>
      <w:r>
        <w:rPr>
          <w:sz w:val="28"/>
          <w:lang w:val="uk-UA"/>
        </w:rPr>
        <w:t xml:space="preserve">Контролювати ефективність застосування комплексів препаратів хімотрипсину, тіотріазоліну, “Супрадину”, “Остим-100” та ембріональної остеогенної тканини шляхом гістологічного дослідження біоптатів, взятих із місця перелому через два тижні після оперативного втручання. </w:t>
      </w:r>
    </w:p>
    <w:p w:rsidR="00C773E4" w:rsidRDefault="00C773E4" w:rsidP="000973CD">
      <w:pPr>
        <w:numPr>
          <w:ilvl w:val="0"/>
          <w:numId w:val="62"/>
        </w:numPr>
        <w:suppressAutoHyphens w:val="0"/>
        <w:spacing w:line="360" w:lineRule="auto"/>
        <w:jc w:val="both"/>
        <w:rPr>
          <w:sz w:val="28"/>
          <w:lang w:val="uk-UA"/>
        </w:rPr>
      </w:pPr>
      <w:r>
        <w:rPr>
          <w:sz w:val="28"/>
          <w:lang w:val="uk-UA"/>
        </w:rPr>
        <w:t xml:space="preserve">Матеріали досліджень процесів репаративної регенерації використовувати при написанні підручників, навчальних посібників, на лекційних, лабораторних і практичних заняттях у процесі підготовки спеціалістів ветеринарної медицини з загальної хірургії в розділі “Хвороби кісток”.  </w:t>
      </w:r>
    </w:p>
    <w:p w:rsidR="00C773E4" w:rsidRPr="00C773E4" w:rsidRDefault="00C773E4" w:rsidP="00C773E4">
      <w:pPr>
        <w:pStyle w:val="34"/>
        <w:rPr>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spacing w:line="360" w:lineRule="auto"/>
        <w:ind w:firstLine="567"/>
        <w:jc w:val="both"/>
        <w:rPr>
          <w:b/>
          <w:sz w:val="28"/>
          <w:lang w:val="uk-UA"/>
        </w:rPr>
      </w:pPr>
    </w:p>
    <w:p w:rsidR="00C773E4" w:rsidRDefault="00C773E4" w:rsidP="00C773E4">
      <w:pPr>
        <w:pStyle w:val="5"/>
        <w:rPr>
          <w:lang w:val="uk-UA"/>
        </w:rPr>
      </w:pPr>
      <w:r>
        <w:rPr>
          <w:lang w:val="uk-UA"/>
        </w:rPr>
        <w:t>СПИСОК ВИКОРИСТАНОЇ ЛІТЕРАТУРИ</w:t>
      </w:r>
    </w:p>
    <w:p w:rsidR="00C773E4" w:rsidRDefault="00C773E4" w:rsidP="00C773E4">
      <w:pPr>
        <w:spacing w:line="360" w:lineRule="auto"/>
        <w:jc w:val="center"/>
        <w:rPr>
          <w:b/>
          <w:sz w:val="28"/>
        </w:rPr>
      </w:pPr>
    </w:p>
    <w:p w:rsidR="00C773E4" w:rsidRDefault="00C773E4" w:rsidP="000973CD">
      <w:pPr>
        <w:pStyle w:val="affffffffffffffffffff8"/>
        <w:numPr>
          <w:ilvl w:val="0"/>
          <w:numId w:val="60"/>
        </w:numPr>
        <w:spacing w:line="360" w:lineRule="auto"/>
        <w:ind w:right="0"/>
        <w:jc w:val="both"/>
      </w:pPr>
      <w:r>
        <w:t>Айвазян В.Н., Чарчян А.Г., Гумян Г.Н. Применение закрытого антероградного интрамедуллярного остеосинтеза при диафизарных переломах бедренной и большеберцовой костей // Ортопед</w:t>
      </w:r>
      <w:proofErr w:type="gramStart"/>
      <w:r>
        <w:t xml:space="preserve">., </w:t>
      </w:r>
      <w:proofErr w:type="gramEnd"/>
      <w:r>
        <w:t>травматол. и протезирование. – 1991. – 1. – С. 44 – 46.</w:t>
      </w:r>
    </w:p>
    <w:p w:rsidR="00C773E4" w:rsidRDefault="00C773E4" w:rsidP="000973CD">
      <w:pPr>
        <w:pStyle w:val="affffffffffffffffffff8"/>
        <w:numPr>
          <w:ilvl w:val="0"/>
          <w:numId w:val="60"/>
        </w:numPr>
        <w:spacing w:line="360" w:lineRule="auto"/>
        <w:ind w:right="0"/>
        <w:jc w:val="both"/>
      </w:pPr>
      <w:r>
        <w:t>Послов Г. А., Илларионов В. Ю. Ошибки при остеосинтезе // Ветеринария. – 2000. – №6. – С. 52 – 54.</w:t>
      </w:r>
    </w:p>
    <w:p w:rsidR="00C773E4" w:rsidRDefault="00C773E4" w:rsidP="000973CD">
      <w:pPr>
        <w:pStyle w:val="affffffffffffffffffff8"/>
        <w:numPr>
          <w:ilvl w:val="0"/>
          <w:numId w:val="60"/>
        </w:numPr>
        <w:spacing w:line="360" w:lineRule="auto"/>
        <w:ind w:right="0"/>
        <w:jc w:val="both"/>
      </w:pPr>
      <w:r>
        <w:t>Ашукина Н.А. Гидроксиапатит как пластический материал для заполнения дефектов костной ткани // Ортопед</w:t>
      </w:r>
      <w:proofErr w:type="gramStart"/>
      <w:r>
        <w:t xml:space="preserve">., </w:t>
      </w:r>
      <w:proofErr w:type="gramEnd"/>
      <w:r>
        <w:t>травматол. и протезирование. – 1994. – №4. – С. 99.</w:t>
      </w:r>
    </w:p>
    <w:p w:rsidR="00C773E4" w:rsidRDefault="00C773E4" w:rsidP="000973CD">
      <w:pPr>
        <w:pStyle w:val="affffffffffffffffffff8"/>
        <w:numPr>
          <w:ilvl w:val="0"/>
          <w:numId w:val="60"/>
        </w:numPr>
        <w:spacing w:line="360" w:lineRule="auto"/>
        <w:ind w:right="0"/>
        <w:jc w:val="both"/>
      </w:pPr>
      <w:r>
        <w:t>Гуров А. Особливості інтрамедулярного остеосинтезу при переломах кінцівок у собак і коті</w:t>
      </w:r>
      <w:proofErr w:type="gramStart"/>
      <w:r>
        <w:t>в</w:t>
      </w:r>
      <w:proofErr w:type="gramEnd"/>
      <w:r>
        <w:t xml:space="preserve"> / </w:t>
      </w:r>
      <w:proofErr w:type="gramStart"/>
      <w:r>
        <w:t>Гуров</w:t>
      </w:r>
      <w:proofErr w:type="gramEnd"/>
      <w:r>
        <w:t xml:space="preserve"> А., Сухонос В. П. // Вет. медицина України. – 2000. – №8. – С. 42 – 43.</w:t>
      </w:r>
    </w:p>
    <w:p w:rsidR="00C773E4" w:rsidRDefault="00C773E4" w:rsidP="000973CD">
      <w:pPr>
        <w:pStyle w:val="affffffffffffffffffff8"/>
        <w:numPr>
          <w:ilvl w:val="0"/>
          <w:numId w:val="60"/>
        </w:numPr>
        <w:spacing w:line="360" w:lineRule="auto"/>
        <w:ind w:right="0"/>
        <w:jc w:val="both"/>
      </w:pPr>
      <w:r>
        <w:t xml:space="preserve">Курсанов К. П., Мельников Н. М., Мельнищикова И. А. Аппарат и способы внешней </w:t>
      </w:r>
      <w:proofErr w:type="gramStart"/>
      <w:r>
        <w:t>спице-стержневой</w:t>
      </w:r>
      <w:proofErr w:type="gramEnd"/>
      <w:r>
        <w:t xml:space="preserve"> фиксации таза мелких домашних животных// Ветеринария. – 2001. – №3. – С. 26 – 28.</w:t>
      </w:r>
    </w:p>
    <w:p w:rsidR="00C773E4" w:rsidRDefault="00C773E4" w:rsidP="000973CD">
      <w:pPr>
        <w:numPr>
          <w:ilvl w:val="0"/>
          <w:numId w:val="60"/>
        </w:numPr>
        <w:suppressAutoHyphens w:val="0"/>
        <w:spacing w:line="360" w:lineRule="auto"/>
        <w:jc w:val="both"/>
        <w:rPr>
          <w:sz w:val="28"/>
        </w:rPr>
      </w:pPr>
      <w:r>
        <w:rPr>
          <w:sz w:val="28"/>
        </w:rPr>
        <w:t>Бабаева А.Г. Проблемы управления пластической активностью органов с помощью лимфоидной регуляции // Клеточные основы регенерации у млекопитающих. – М., 1984. – С. 84 – 112.</w:t>
      </w:r>
    </w:p>
    <w:p w:rsidR="00C773E4" w:rsidRDefault="00C773E4" w:rsidP="000973CD">
      <w:pPr>
        <w:numPr>
          <w:ilvl w:val="0"/>
          <w:numId w:val="60"/>
        </w:numPr>
        <w:suppressAutoHyphens w:val="0"/>
        <w:spacing w:line="360" w:lineRule="auto"/>
        <w:jc w:val="both"/>
        <w:rPr>
          <w:sz w:val="28"/>
        </w:rPr>
      </w:pPr>
      <w:r>
        <w:rPr>
          <w:sz w:val="28"/>
        </w:rPr>
        <w:lastRenderedPageBreak/>
        <w:t>Барабаш А.П., Гордиенко В.П. Эхоостеометрия в диагнозе минерализации регенерата при дистракционном остеосинтезе // Ортопед</w:t>
      </w:r>
      <w:proofErr w:type="gramStart"/>
      <w:r>
        <w:rPr>
          <w:sz w:val="28"/>
        </w:rPr>
        <w:t xml:space="preserve">., </w:t>
      </w:r>
      <w:proofErr w:type="gramEnd"/>
      <w:r>
        <w:rPr>
          <w:sz w:val="28"/>
        </w:rPr>
        <w:t xml:space="preserve">травматол. и протезирование. – 1994. – </w:t>
      </w:r>
      <w:r>
        <w:rPr>
          <w:sz w:val="28"/>
          <w:lang w:val="uk-UA"/>
        </w:rPr>
        <w:t>№</w:t>
      </w:r>
      <w:r>
        <w:rPr>
          <w:sz w:val="28"/>
        </w:rPr>
        <w:t>4. – С. 42 – 44.</w:t>
      </w:r>
    </w:p>
    <w:p w:rsidR="00C773E4" w:rsidRDefault="00C773E4" w:rsidP="000973CD">
      <w:pPr>
        <w:numPr>
          <w:ilvl w:val="0"/>
          <w:numId w:val="60"/>
        </w:numPr>
        <w:suppressAutoHyphens w:val="0"/>
        <w:spacing w:line="360" w:lineRule="auto"/>
        <w:jc w:val="both"/>
        <w:rPr>
          <w:sz w:val="28"/>
        </w:rPr>
      </w:pPr>
      <w:r>
        <w:rPr>
          <w:sz w:val="28"/>
        </w:rPr>
        <w:t>Бурдули М.П. Роль стимуляции репаративного остеогенеза в комплексном лечении хронического периодонтита: Автореф. дис. канд. мед</w:t>
      </w:r>
      <w:proofErr w:type="gramStart"/>
      <w:r>
        <w:rPr>
          <w:sz w:val="28"/>
        </w:rPr>
        <w:t>.</w:t>
      </w:r>
      <w:proofErr w:type="gramEnd"/>
      <w:r>
        <w:rPr>
          <w:sz w:val="28"/>
        </w:rPr>
        <w:t xml:space="preserve"> </w:t>
      </w:r>
      <w:proofErr w:type="gramStart"/>
      <w:r>
        <w:rPr>
          <w:sz w:val="28"/>
        </w:rPr>
        <w:t>н</w:t>
      </w:r>
      <w:proofErr w:type="gramEnd"/>
      <w:r>
        <w:rPr>
          <w:sz w:val="28"/>
        </w:rPr>
        <w:t>аук. – Тбилиси, 1990. – 23 с.</w:t>
      </w:r>
    </w:p>
    <w:p w:rsidR="00C773E4" w:rsidRDefault="00C773E4" w:rsidP="000973CD">
      <w:pPr>
        <w:numPr>
          <w:ilvl w:val="0"/>
          <w:numId w:val="60"/>
        </w:numPr>
        <w:suppressAutoHyphens w:val="0"/>
        <w:spacing w:line="360" w:lineRule="auto"/>
        <w:jc w:val="both"/>
        <w:rPr>
          <w:sz w:val="28"/>
        </w:rPr>
      </w:pPr>
      <w:r>
        <w:rPr>
          <w:sz w:val="28"/>
        </w:rPr>
        <w:t>Послов Г. А. Осложнения после интрамедулярного остеосинтеза // Ветеринария. – 2001. – №11. – С. 58 – 59.</w:t>
      </w:r>
    </w:p>
    <w:p w:rsidR="00C773E4" w:rsidRDefault="00C773E4" w:rsidP="000973CD">
      <w:pPr>
        <w:numPr>
          <w:ilvl w:val="0"/>
          <w:numId w:val="60"/>
        </w:numPr>
        <w:suppressAutoHyphens w:val="0"/>
        <w:spacing w:line="360" w:lineRule="auto"/>
        <w:jc w:val="both"/>
        <w:rPr>
          <w:sz w:val="28"/>
        </w:rPr>
      </w:pPr>
      <w:r>
        <w:rPr>
          <w:sz w:val="28"/>
        </w:rPr>
        <w:t xml:space="preserve">Бутенко Л.Л. Влияние </w:t>
      </w:r>
      <w:proofErr w:type="gramStart"/>
      <w:r>
        <w:rPr>
          <w:sz w:val="28"/>
        </w:rPr>
        <w:t>комбинированной</w:t>
      </w:r>
      <w:proofErr w:type="gramEnd"/>
      <w:r>
        <w:rPr>
          <w:sz w:val="28"/>
        </w:rPr>
        <w:t xml:space="preserve"> оксигенации на репаративный остеогенез // Ортопед., травматол. и протезирование. – 1994. – </w:t>
      </w:r>
      <w:r>
        <w:rPr>
          <w:sz w:val="28"/>
          <w:lang w:val="uk-UA"/>
        </w:rPr>
        <w:t>№</w:t>
      </w:r>
      <w:r>
        <w:rPr>
          <w:sz w:val="28"/>
        </w:rPr>
        <w:t>4. – С. 77 – 78.</w:t>
      </w:r>
    </w:p>
    <w:p w:rsidR="00C773E4" w:rsidRDefault="00C773E4" w:rsidP="000973CD">
      <w:pPr>
        <w:numPr>
          <w:ilvl w:val="0"/>
          <w:numId w:val="60"/>
        </w:numPr>
        <w:suppressAutoHyphens w:val="0"/>
        <w:spacing w:line="360" w:lineRule="auto"/>
        <w:jc w:val="both"/>
        <w:rPr>
          <w:sz w:val="28"/>
        </w:rPr>
      </w:pPr>
      <w:r>
        <w:rPr>
          <w:sz w:val="28"/>
        </w:rPr>
        <w:t xml:space="preserve">Бухарин О.В., Усвяцов Б.Я. Экспериментальное изучение антимикробного эффекта лизоцима в комбинации с антибиотиками // Антибиотики. – 1978. – </w:t>
      </w:r>
      <w:r>
        <w:rPr>
          <w:sz w:val="28"/>
          <w:lang w:val="uk-UA"/>
        </w:rPr>
        <w:t>Т.</w:t>
      </w:r>
      <w:r>
        <w:rPr>
          <w:sz w:val="28"/>
        </w:rPr>
        <w:t xml:space="preserve">23. – </w:t>
      </w:r>
      <w:r>
        <w:rPr>
          <w:sz w:val="28"/>
          <w:lang w:val="uk-UA"/>
        </w:rPr>
        <w:t>№</w:t>
      </w:r>
      <w:r>
        <w:rPr>
          <w:sz w:val="28"/>
        </w:rPr>
        <w:t>11. – С. 997 – 1002.</w:t>
      </w:r>
    </w:p>
    <w:p w:rsidR="00C773E4" w:rsidRDefault="00C773E4" w:rsidP="000973CD">
      <w:pPr>
        <w:numPr>
          <w:ilvl w:val="0"/>
          <w:numId w:val="60"/>
        </w:numPr>
        <w:suppressAutoHyphens w:val="0"/>
        <w:spacing w:line="360" w:lineRule="auto"/>
        <w:jc w:val="both"/>
        <w:rPr>
          <w:sz w:val="28"/>
        </w:rPr>
      </w:pPr>
      <w:r>
        <w:rPr>
          <w:sz w:val="28"/>
        </w:rPr>
        <w:t>Васильев Ю.М., Гельфанд И.М. Взаимодействие нормальных и неопластических клеток со средой. – М.</w:t>
      </w:r>
      <w:r>
        <w:rPr>
          <w:sz w:val="28"/>
          <w:lang w:val="uk-UA"/>
        </w:rPr>
        <w:t xml:space="preserve">; Медиз. – </w:t>
      </w:r>
      <w:r>
        <w:rPr>
          <w:sz w:val="28"/>
        </w:rPr>
        <w:t>1981. – С. 131 – 166.</w:t>
      </w:r>
    </w:p>
    <w:p w:rsidR="00C773E4" w:rsidRDefault="00C773E4" w:rsidP="000973CD">
      <w:pPr>
        <w:numPr>
          <w:ilvl w:val="0"/>
          <w:numId w:val="60"/>
        </w:numPr>
        <w:suppressAutoHyphens w:val="0"/>
        <w:spacing w:line="360" w:lineRule="auto"/>
        <w:jc w:val="both"/>
        <w:rPr>
          <w:sz w:val="28"/>
        </w:rPr>
      </w:pPr>
      <w:r>
        <w:rPr>
          <w:sz w:val="28"/>
        </w:rPr>
        <w:t>Гркашарян А.А. Изучение скорости заживления кожных ран и фагоцитарной активности лейкоцитов крови у крыс под воздействием гетерогенного хряща и гомотрансплантата кожи // Журн. экспер. и клин</w:t>
      </w:r>
      <w:proofErr w:type="gramStart"/>
      <w:r>
        <w:rPr>
          <w:sz w:val="28"/>
        </w:rPr>
        <w:t>.</w:t>
      </w:r>
      <w:proofErr w:type="gramEnd"/>
      <w:r>
        <w:rPr>
          <w:sz w:val="28"/>
        </w:rPr>
        <w:t xml:space="preserve"> </w:t>
      </w:r>
      <w:proofErr w:type="gramStart"/>
      <w:r>
        <w:rPr>
          <w:sz w:val="28"/>
        </w:rPr>
        <w:t>м</w:t>
      </w:r>
      <w:proofErr w:type="gramEnd"/>
      <w:r>
        <w:rPr>
          <w:sz w:val="28"/>
        </w:rPr>
        <w:t xml:space="preserve">ед. – 1972. – </w:t>
      </w:r>
      <w:r>
        <w:rPr>
          <w:sz w:val="28"/>
          <w:lang w:val="uk-UA"/>
        </w:rPr>
        <w:t>Т.</w:t>
      </w:r>
      <w:r>
        <w:rPr>
          <w:sz w:val="28"/>
        </w:rPr>
        <w:t xml:space="preserve">12. – </w:t>
      </w:r>
      <w:r>
        <w:rPr>
          <w:sz w:val="28"/>
          <w:lang w:val="uk-UA"/>
        </w:rPr>
        <w:t>№</w:t>
      </w:r>
      <w:r>
        <w:rPr>
          <w:sz w:val="28"/>
        </w:rPr>
        <w:t>3. – С. 18 – 22.</w:t>
      </w:r>
    </w:p>
    <w:p w:rsidR="00C773E4" w:rsidRDefault="00C773E4" w:rsidP="000973CD">
      <w:pPr>
        <w:numPr>
          <w:ilvl w:val="0"/>
          <w:numId w:val="60"/>
        </w:numPr>
        <w:suppressAutoHyphens w:val="0"/>
        <w:spacing w:line="360" w:lineRule="auto"/>
        <w:jc w:val="both"/>
        <w:rPr>
          <w:sz w:val="28"/>
        </w:rPr>
      </w:pPr>
      <w:r>
        <w:rPr>
          <w:sz w:val="28"/>
        </w:rPr>
        <w:t>Десятиченко К.А., Балдин Ю.П., Шоейнер А.А. Влияние высокомолекулярной фракции неколлагенового белка костной ткани на остеогенез и кровотворение при удлинении конечности в эксперименте // Вопр. мед</w:t>
      </w:r>
      <w:proofErr w:type="gramStart"/>
      <w:r>
        <w:rPr>
          <w:sz w:val="28"/>
        </w:rPr>
        <w:t>.</w:t>
      </w:r>
      <w:proofErr w:type="gramEnd"/>
      <w:r>
        <w:rPr>
          <w:sz w:val="28"/>
        </w:rPr>
        <w:t xml:space="preserve"> </w:t>
      </w:r>
      <w:proofErr w:type="gramStart"/>
      <w:r>
        <w:rPr>
          <w:sz w:val="28"/>
        </w:rPr>
        <w:t>х</w:t>
      </w:r>
      <w:proofErr w:type="gramEnd"/>
      <w:r>
        <w:rPr>
          <w:sz w:val="28"/>
        </w:rPr>
        <w:t xml:space="preserve">имии. – 1987. – </w:t>
      </w:r>
      <w:r>
        <w:rPr>
          <w:sz w:val="28"/>
          <w:lang w:val="uk-UA"/>
        </w:rPr>
        <w:t>№</w:t>
      </w:r>
      <w:r>
        <w:rPr>
          <w:sz w:val="28"/>
        </w:rPr>
        <w:t>1. – С. 79 – 84.</w:t>
      </w:r>
    </w:p>
    <w:p w:rsidR="00C773E4" w:rsidRDefault="00C773E4" w:rsidP="000973CD">
      <w:pPr>
        <w:numPr>
          <w:ilvl w:val="0"/>
          <w:numId w:val="60"/>
        </w:numPr>
        <w:suppressAutoHyphens w:val="0"/>
        <w:spacing w:line="360" w:lineRule="auto"/>
        <w:jc w:val="both"/>
        <w:rPr>
          <w:sz w:val="28"/>
        </w:rPr>
      </w:pPr>
      <w:r>
        <w:rPr>
          <w:sz w:val="28"/>
        </w:rPr>
        <w:t>Дурко Г.Е., Драчук П.С., Зинченко А.Т. Остеосинтез конструкциями из полигликолида // Ортопед</w:t>
      </w:r>
      <w:proofErr w:type="gramStart"/>
      <w:r>
        <w:rPr>
          <w:sz w:val="28"/>
        </w:rPr>
        <w:t xml:space="preserve">., </w:t>
      </w:r>
      <w:proofErr w:type="gramEnd"/>
      <w:r>
        <w:rPr>
          <w:sz w:val="28"/>
        </w:rPr>
        <w:t xml:space="preserve">травматол. и протезирование. – 1989. – </w:t>
      </w:r>
      <w:r>
        <w:rPr>
          <w:sz w:val="28"/>
          <w:lang w:val="uk-UA"/>
        </w:rPr>
        <w:t>№</w:t>
      </w:r>
      <w:r>
        <w:rPr>
          <w:sz w:val="28"/>
        </w:rPr>
        <w:t>11. – С. 13 – 15.</w:t>
      </w:r>
    </w:p>
    <w:p w:rsidR="00C773E4" w:rsidRDefault="00C773E4" w:rsidP="000973CD">
      <w:pPr>
        <w:numPr>
          <w:ilvl w:val="0"/>
          <w:numId w:val="60"/>
        </w:numPr>
        <w:suppressAutoHyphens w:val="0"/>
        <w:spacing w:line="360" w:lineRule="auto"/>
        <w:jc w:val="both"/>
        <w:rPr>
          <w:sz w:val="28"/>
        </w:rPr>
      </w:pPr>
      <w:r>
        <w:rPr>
          <w:sz w:val="28"/>
        </w:rPr>
        <w:t>Ковешников В.Г., Пикалюк В.С., Каликин К.Г. Особенности роста, строения, формообразования костей скелета при введении в организм селенита натрия // Труды Крымского мед</w:t>
      </w:r>
      <w:proofErr w:type="gramStart"/>
      <w:r>
        <w:rPr>
          <w:sz w:val="28"/>
        </w:rPr>
        <w:t>.</w:t>
      </w:r>
      <w:proofErr w:type="gramEnd"/>
      <w:r>
        <w:rPr>
          <w:sz w:val="28"/>
        </w:rPr>
        <w:t xml:space="preserve"> </w:t>
      </w:r>
      <w:proofErr w:type="gramStart"/>
      <w:r>
        <w:rPr>
          <w:sz w:val="28"/>
        </w:rPr>
        <w:t>и</w:t>
      </w:r>
      <w:proofErr w:type="gramEnd"/>
      <w:r>
        <w:rPr>
          <w:sz w:val="28"/>
        </w:rPr>
        <w:t xml:space="preserve">нститута. – </w:t>
      </w:r>
      <w:r>
        <w:rPr>
          <w:sz w:val="28"/>
          <w:lang w:val="uk-UA"/>
        </w:rPr>
        <w:t>1994. – Т.</w:t>
      </w:r>
      <w:r>
        <w:rPr>
          <w:sz w:val="28"/>
        </w:rPr>
        <w:t>120. – С. 135 – 137.</w:t>
      </w:r>
    </w:p>
    <w:p w:rsidR="00C773E4" w:rsidRDefault="00C773E4" w:rsidP="000973CD">
      <w:pPr>
        <w:numPr>
          <w:ilvl w:val="0"/>
          <w:numId w:val="60"/>
        </w:numPr>
        <w:suppressAutoHyphens w:val="0"/>
        <w:spacing w:line="360" w:lineRule="auto"/>
        <w:jc w:val="both"/>
        <w:rPr>
          <w:sz w:val="28"/>
        </w:rPr>
      </w:pPr>
      <w:r>
        <w:rPr>
          <w:sz w:val="28"/>
        </w:rPr>
        <w:lastRenderedPageBreak/>
        <w:t>Костромин Н.А., Трушинский Л.П., Рожок В.П. К оценке лечения несросшихся переломов и ложных суставов методом внеочагового остеосинтеза // Ортопед</w:t>
      </w:r>
      <w:proofErr w:type="gramStart"/>
      <w:r>
        <w:rPr>
          <w:sz w:val="28"/>
        </w:rPr>
        <w:t xml:space="preserve">., </w:t>
      </w:r>
      <w:proofErr w:type="gramEnd"/>
      <w:r>
        <w:rPr>
          <w:sz w:val="28"/>
        </w:rPr>
        <w:t xml:space="preserve">травматол. и протезирование. – 1990. – </w:t>
      </w:r>
      <w:r>
        <w:rPr>
          <w:sz w:val="28"/>
          <w:lang w:val="uk-UA"/>
        </w:rPr>
        <w:t>№</w:t>
      </w:r>
      <w:r>
        <w:rPr>
          <w:sz w:val="28"/>
        </w:rPr>
        <w:t>4. – С. 50 – 52.</w:t>
      </w:r>
    </w:p>
    <w:p w:rsidR="00C773E4" w:rsidRDefault="00C773E4" w:rsidP="000973CD">
      <w:pPr>
        <w:numPr>
          <w:ilvl w:val="0"/>
          <w:numId w:val="60"/>
        </w:numPr>
        <w:suppressAutoHyphens w:val="0"/>
        <w:spacing w:line="360" w:lineRule="auto"/>
        <w:jc w:val="both"/>
        <w:rPr>
          <w:sz w:val="28"/>
        </w:rPr>
      </w:pPr>
      <w:r>
        <w:rPr>
          <w:sz w:val="28"/>
        </w:rPr>
        <w:t>Лаврищева Г.И., Тургунов Н.Т. Влияние гексапептида даларгина на репаративные процессы в посттравматически изменённых тканях костей // Мед</w:t>
      </w:r>
      <w:proofErr w:type="gramStart"/>
      <w:r>
        <w:rPr>
          <w:sz w:val="28"/>
        </w:rPr>
        <w:t>.</w:t>
      </w:r>
      <w:proofErr w:type="gramEnd"/>
      <w:r>
        <w:rPr>
          <w:sz w:val="28"/>
        </w:rPr>
        <w:t xml:space="preserve"> </w:t>
      </w:r>
      <w:proofErr w:type="gramStart"/>
      <w:r>
        <w:rPr>
          <w:sz w:val="28"/>
        </w:rPr>
        <w:t>ж</w:t>
      </w:r>
      <w:proofErr w:type="gramEnd"/>
      <w:r>
        <w:rPr>
          <w:sz w:val="28"/>
        </w:rPr>
        <w:t xml:space="preserve">урнал Узбекистана. – 1989. – </w:t>
      </w:r>
      <w:r>
        <w:rPr>
          <w:sz w:val="28"/>
          <w:lang w:val="uk-UA"/>
        </w:rPr>
        <w:t>№</w:t>
      </w:r>
      <w:r>
        <w:rPr>
          <w:sz w:val="28"/>
        </w:rPr>
        <w:t>3. – С. 70 – 71.</w:t>
      </w:r>
    </w:p>
    <w:p w:rsidR="00C773E4" w:rsidRDefault="00C773E4" w:rsidP="000973CD">
      <w:pPr>
        <w:numPr>
          <w:ilvl w:val="0"/>
          <w:numId w:val="60"/>
        </w:numPr>
        <w:suppressAutoHyphens w:val="0"/>
        <w:spacing w:line="360" w:lineRule="auto"/>
        <w:jc w:val="both"/>
        <w:rPr>
          <w:sz w:val="28"/>
        </w:rPr>
      </w:pPr>
      <w:r>
        <w:rPr>
          <w:sz w:val="28"/>
        </w:rPr>
        <w:t>Орностай В.В., Степанюк Г.И. Влияние бензофурокаина, этазина и ксантинола никотината на репаративную регенерацию костей в эксперименте // Ортопед</w:t>
      </w:r>
      <w:proofErr w:type="gramStart"/>
      <w:r>
        <w:rPr>
          <w:sz w:val="28"/>
        </w:rPr>
        <w:t xml:space="preserve">., </w:t>
      </w:r>
      <w:proofErr w:type="gramEnd"/>
      <w:r>
        <w:rPr>
          <w:sz w:val="28"/>
        </w:rPr>
        <w:t>травматол. и протезирование. – 1991. – 7. – С. 36 – 38.</w:t>
      </w:r>
    </w:p>
    <w:p w:rsidR="00C773E4" w:rsidRDefault="00C773E4" w:rsidP="000973CD">
      <w:pPr>
        <w:numPr>
          <w:ilvl w:val="0"/>
          <w:numId w:val="60"/>
        </w:numPr>
        <w:suppressAutoHyphens w:val="0"/>
        <w:spacing w:line="360" w:lineRule="auto"/>
        <w:jc w:val="both"/>
        <w:rPr>
          <w:sz w:val="28"/>
        </w:rPr>
      </w:pPr>
      <w:r>
        <w:rPr>
          <w:sz w:val="28"/>
        </w:rPr>
        <w:t>Свешников А.А., Попков А.В., Смотрова Л.А. Рентгеноденситометрические и радиоизотопные исследования репаративного костеобразования при дистракционном остеосинтезе // Ортопед</w:t>
      </w:r>
      <w:proofErr w:type="gramStart"/>
      <w:r>
        <w:rPr>
          <w:sz w:val="28"/>
        </w:rPr>
        <w:t xml:space="preserve">., </w:t>
      </w:r>
      <w:proofErr w:type="gramEnd"/>
      <w:r>
        <w:rPr>
          <w:sz w:val="28"/>
        </w:rPr>
        <w:t xml:space="preserve">травматол. и протезирование. – 1987. – </w:t>
      </w:r>
      <w:r>
        <w:rPr>
          <w:sz w:val="28"/>
          <w:lang w:val="uk-UA"/>
        </w:rPr>
        <w:t>№</w:t>
      </w:r>
      <w:r>
        <w:rPr>
          <w:sz w:val="28"/>
        </w:rPr>
        <w:t>5. – С. 47 – 50.</w:t>
      </w:r>
    </w:p>
    <w:p w:rsidR="00C773E4" w:rsidRDefault="00C773E4" w:rsidP="000973CD">
      <w:pPr>
        <w:numPr>
          <w:ilvl w:val="0"/>
          <w:numId w:val="60"/>
        </w:numPr>
        <w:suppressAutoHyphens w:val="0"/>
        <w:spacing w:line="360" w:lineRule="auto"/>
        <w:jc w:val="both"/>
        <w:rPr>
          <w:sz w:val="28"/>
        </w:rPr>
      </w:pPr>
      <w:r>
        <w:rPr>
          <w:sz w:val="28"/>
        </w:rPr>
        <w:t>Стецула В.И., Девятов А.А. Чрезкостный остеосинтез в травматологии. – К., 1987. – 198 с.</w:t>
      </w:r>
    </w:p>
    <w:p w:rsidR="00C773E4" w:rsidRDefault="00C773E4" w:rsidP="000973CD">
      <w:pPr>
        <w:numPr>
          <w:ilvl w:val="0"/>
          <w:numId w:val="60"/>
        </w:numPr>
        <w:suppressAutoHyphens w:val="0"/>
        <w:spacing w:line="360" w:lineRule="auto"/>
        <w:jc w:val="both"/>
        <w:rPr>
          <w:sz w:val="28"/>
        </w:rPr>
      </w:pPr>
      <w:r>
        <w:rPr>
          <w:sz w:val="28"/>
        </w:rPr>
        <w:t>Чайлахян Р.К. Новый биотехнологический метод восстановления дефектов костной ткани // Ортопед</w:t>
      </w:r>
      <w:proofErr w:type="gramStart"/>
      <w:r>
        <w:rPr>
          <w:sz w:val="28"/>
        </w:rPr>
        <w:t xml:space="preserve">., </w:t>
      </w:r>
      <w:proofErr w:type="gramEnd"/>
      <w:r>
        <w:rPr>
          <w:sz w:val="28"/>
        </w:rPr>
        <w:t xml:space="preserve">травматол. и протезирование. – 1994. – </w:t>
      </w:r>
      <w:r>
        <w:rPr>
          <w:sz w:val="28"/>
          <w:lang w:val="uk-UA"/>
        </w:rPr>
        <w:t>№</w:t>
      </w:r>
      <w:r>
        <w:rPr>
          <w:sz w:val="28"/>
        </w:rPr>
        <w:t>4. – С. 100.</w:t>
      </w:r>
    </w:p>
    <w:p w:rsidR="00C773E4" w:rsidRDefault="00C773E4" w:rsidP="000973CD">
      <w:pPr>
        <w:numPr>
          <w:ilvl w:val="0"/>
          <w:numId w:val="60"/>
        </w:numPr>
        <w:suppressAutoHyphens w:val="0"/>
        <w:spacing w:line="360" w:lineRule="auto"/>
        <w:jc w:val="both"/>
        <w:rPr>
          <w:sz w:val="28"/>
        </w:rPr>
      </w:pPr>
      <w:r>
        <w:rPr>
          <w:sz w:val="28"/>
        </w:rPr>
        <w:t xml:space="preserve">Козлов Н. А. Эффективность костных препаратов при переломах костей // Ветеринария. – 2000. – №9. – С. 51 – 53. </w:t>
      </w:r>
    </w:p>
    <w:p w:rsidR="00C773E4" w:rsidRDefault="00C773E4" w:rsidP="000973CD">
      <w:pPr>
        <w:numPr>
          <w:ilvl w:val="0"/>
          <w:numId w:val="60"/>
        </w:numPr>
        <w:suppressAutoHyphens w:val="0"/>
        <w:spacing w:line="360" w:lineRule="auto"/>
        <w:jc w:val="both"/>
        <w:rPr>
          <w:sz w:val="28"/>
        </w:rPr>
      </w:pPr>
      <w:r>
        <w:rPr>
          <w:sz w:val="28"/>
        </w:rPr>
        <w:t>Шаргородский В.С., Кресный Д.И., Федоренко С.Н. Электростимуляция при замедленной консолидации и ложных суставах костей // Ортопед</w:t>
      </w:r>
      <w:proofErr w:type="gramStart"/>
      <w:r>
        <w:rPr>
          <w:sz w:val="28"/>
        </w:rPr>
        <w:t xml:space="preserve">., </w:t>
      </w:r>
      <w:proofErr w:type="gramEnd"/>
      <w:r>
        <w:rPr>
          <w:sz w:val="28"/>
        </w:rPr>
        <w:t xml:space="preserve">травматол. и протезирование. – 1994. – </w:t>
      </w:r>
      <w:r>
        <w:rPr>
          <w:sz w:val="28"/>
          <w:lang w:val="uk-UA"/>
        </w:rPr>
        <w:t>№</w:t>
      </w:r>
      <w:r>
        <w:rPr>
          <w:sz w:val="28"/>
        </w:rPr>
        <w:t>4. – С. 49 – 54.</w:t>
      </w:r>
    </w:p>
    <w:p w:rsidR="00C773E4" w:rsidRPr="00C773E4" w:rsidRDefault="00C773E4" w:rsidP="000973CD">
      <w:pPr>
        <w:numPr>
          <w:ilvl w:val="0"/>
          <w:numId w:val="60"/>
        </w:numPr>
        <w:suppressAutoHyphens w:val="0"/>
        <w:spacing w:line="360" w:lineRule="auto"/>
        <w:jc w:val="both"/>
        <w:rPr>
          <w:sz w:val="28"/>
          <w:lang w:val="en-US"/>
        </w:rPr>
      </w:pPr>
      <w:r>
        <w:rPr>
          <w:sz w:val="28"/>
          <w:lang w:val="en-US"/>
        </w:rPr>
        <w:t>Schuz W. Wundheilung sstorung und Osteitis nach Osteosynthesen untes desouderer Beruchsichtigung von Risiko factoren // Unfallheilkunde. – 1983. – Т.86. – №5. – S. 236 – 240.</w:t>
      </w:r>
    </w:p>
    <w:p w:rsidR="00C773E4" w:rsidRDefault="00C773E4" w:rsidP="000973CD">
      <w:pPr>
        <w:numPr>
          <w:ilvl w:val="0"/>
          <w:numId w:val="60"/>
        </w:numPr>
        <w:suppressAutoHyphens w:val="0"/>
        <w:spacing w:line="360" w:lineRule="auto"/>
        <w:jc w:val="both"/>
        <w:rPr>
          <w:sz w:val="28"/>
        </w:rPr>
      </w:pPr>
      <w:r>
        <w:rPr>
          <w:sz w:val="28"/>
        </w:rPr>
        <w:t>Мажуга П. М., Житников А. Я., Мицевич Т. П.  Развитие скелета конечностей у наземных позвоночных – К.: Наукова думка, 1993. – 184 с.</w:t>
      </w:r>
    </w:p>
    <w:p w:rsidR="00C773E4" w:rsidRDefault="00C773E4" w:rsidP="000973CD">
      <w:pPr>
        <w:numPr>
          <w:ilvl w:val="0"/>
          <w:numId w:val="60"/>
        </w:numPr>
        <w:suppressAutoHyphens w:val="0"/>
        <w:spacing w:line="360" w:lineRule="auto"/>
        <w:jc w:val="both"/>
        <w:rPr>
          <w:sz w:val="28"/>
        </w:rPr>
      </w:pPr>
      <w:r>
        <w:rPr>
          <w:sz w:val="28"/>
        </w:rPr>
        <w:lastRenderedPageBreak/>
        <w:t>Шакалов К.И. Травматизм животных, его профилактика и лечение. – Л.: Колос, 1972. – 288 с.</w:t>
      </w:r>
    </w:p>
    <w:p w:rsidR="00C773E4" w:rsidRDefault="00C773E4" w:rsidP="000973CD">
      <w:pPr>
        <w:numPr>
          <w:ilvl w:val="0"/>
          <w:numId w:val="60"/>
        </w:numPr>
        <w:suppressAutoHyphens w:val="0"/>
        <w:spacing w:line="360" w:lineRule="auto"/>
        <w:jc w:val="both"/>
        <w:rPr>
          <w:sz w:val="28"/>
        </w:rPr>
      </w:pPr>
      <w:r>
        <w:rPr>
          <w:sz w:val="28"/>
        </w:rPr>
        <w:t>Краснов А. Ф., Аршин В. М., Аршин В. В. Травматология. Справочник – Ростов-на-Дону: Изд-во</w:t>
      </w:r>
      <w:proofErr w:type="gramStart"/>
      <w:r>
        <w:rPr>
          <w:sz w:val="28"/>
        </w:rPr>
        <w:t xml:space="preserve"> ,</w:t>
      </w:r>
      <w:proofErr w:type="gramEnd"/>
      <w:r>
        <w:rPr>
          <w:sz w:val="28"/>
        </w:rPr>
        <w:t>,Феникс”, 1998. – 608 с.</w:t>
      </w:r>
    </w:p>
    <w:p w:rsidR="00C773E4" w:rsidRDefault="00C773E4" w:rsidP="000973CD">
      <w:pPr>
        <w:numPr>
          <w:ilvl w:val="0"/>
          <w:numId w:val="60"/>
        </w:numPr>
        <w:suppressAutoHyphens w:val="0"/>
        <w:spacing w:line="360" w:lineRule="auto"/>
        <w:jc w:val="both"/>
        <w:rPr>
          <w:sz w:val="28"/>
        </w:rPr>
      </w:pPr>
      <w:r>
        <w:rPr>
          <w:sz w:val="28"/>
        </w:rPr>
        <w:t xml:space="preserve">Шакалов К.И. Профилактика травматизма с/х животных в промышленных комплексах. – Л.: Колос, 1981. – 184 с. </w:t>
      </w:r>
    </w:p>
    <w:p w:rsidR="00C773E4" w:rsidRDefault="00C773E4" w:rsidP="000973CD">
      <w:pPr>
        <w:numPr>
          <w:ilvl w:val="0"/>
          <w:numId w:val="60"/>
        </w:numPr>
        <w:suppressAutoHyphens w:val="0"/>
        <w:spacing w:line="360" w:lineRule="auto"/>
        <w:jc w:val="both"/>
        <w:rPr>
          <w:sz w:val="28"/>
        </w:rPr>
      </w:pPr>
      <w:r>
        <w:rPr>
          <w:sz w:val="28"/>
        </w:rPr>
        <w:t>Рыбакова С.И.,  Тюрина Т.В.  К  вопросу  о  морфофункциональных  особенностях  длинных  трубчатых  костей  //  Структурные  и  функциональные  изменения  в  клетках  и  тканях  призводных  мезенхимы  при  нормальном  развитии  и  в  условиях  действия  неблагоприятных  факторов: Тез.</w:t>
      </w:r>
      <w:r>
        <w:rPr>
          <w:sz w:val="28"/>
          <w:lang w:val="uk-UA"/>
        </w:rPr>
        <w:t xml:space="preserve"> </w:t>
      </w:r>
      <w:r>
        <w:rPr>
          <w:sz w:val="28"/>
        </w:rPr>
        <w:t>докл.</w:t>
      </w:r>
      <w:r>
        <w:rPr>
          <w:sz w:val="28"/>
          <w:lang w:val="uk-UA"/>
        </w:rPr>
        <w:t xml:space="preserve"> р</w:t>
      </w:r>
      <w:r>
        <w:rPr>
          <w:sz w:val="28"/>
        </w:rPr>
        <w:t>есп.</w:t>
      </w:r>
      <w:r>
        <w:rPr>
          <w:sz w:val="28"/>
          <w:lang w:val="uk-UA"/>
        </w:rPr>
        <w:t xml:space="preserve"> к</w:t>
      </w:r>
      <w:r>
        <w:rPr>
          <w:sz w:val="28"/>
        </w:rPr>
        <w:t>онф</w:t>
      </w:r>
      <w:proofErr w:type="gramStart"/>
      <w:r>
        <w:rPr>
          <w:sz w:val="28"/>
        </w:rPr>
        <w:t xml:space="preserve"> .</w:t>
      </w:r>
      <w:proofErr w:type="gramEnd"/>
      <w:r>
        <w:rPr>
          <w:sz w:val="28"/>
        </w:rPr>
        <w:t xml:space="preserve"> – К.: Наукова  думка, 1982. – Ч.2. – С. 75-76.</w:t>
      </w:r>
    </w:p>
    <w:p w:rsidR="00C773E4" w:rsidRPr="00C773E4" w:rsidRDefault="00C773E4" w:rsidP="000973CD">
      <w:pPr>
        <w:numPr>
          <w:ilvl w:val="0"/>
          <w:numId w:val="60"/>
        </w:numPr>
        <w:suppressAutoHyphens w:val="0"/>
        <w:spacing w:line="360" w:lineRule="auto"/>
        <w:jc w:val="both"/>
        <w:rPr>
          <w:sz w:val="28"/>
          <w:lang w:val="en-US"/>
        </w:rPr>
      </w:pPr>
      <w:r w:rsidRPr="00C773E4">
        <w:rPr>
          <w:sz w:val="28"/>
          <w:lang w:val="en-US"/>
        </w:rPr>
        <w:t>Denny H. R. A Guide tu Canine Orthopaedie Surgery/ - Oxford, London 1986. – 290 p.</w:t>
      </w:r>
    </w:p>
    <w:p w:rsidR="00C773E4" w:rsidRDefault="00C773E4" w:rsidP="000973CD">
      <w:pPr>
        <w:numPr>
          <w:ilvl w:val="0"/>
          <w:numId w:val="60"/>
        </w:numPr>
        <w:suppressAutoHyphens w:val="0"/>
        <w:spacing w:line="360" w:lineRule="auto"/>
        <w:jc w:val="both"/>
        <w:rPr>
          <w:sz w:val="28"/>
        </w:rPr>
      </w:pPr>
      <w:r>
        <w:rPr>
          <w:sz w:val="28"/>
        </w:rPr>
        <w:t>Касавина В.А., Торбенко Н.Г.  Функциональная  биохимия  костной  ткани. – М.:  Наука,  1977. – 472с.</w:t>
      </w:r>
    </w:p>
    <w:p w:rsidR="00C773E4" w:rsidRDefault="00C773E4" w:rsidP="000973CD">
      <w:pPr>
        <w:numPr>
          <w:ilvl w:val="0"/>
          <w:numId w:val="60"/>
        </w:numPr>
        <w:suppressAutoHyphens w:val="0"/>
        <w:spacing w:line="360" w:lineRule="auto"/>
        <w:jc w:val="both"/>
        <w:rPr>
          <w:sz w:val="28"/>
        </w:rPr>
      </w:pPr>
      <w:r>
        <w:rPr>
          <w:sz w:val="28"/>
        </w:rPr>
        <w:t>Ньюман У. , Ньюман М.  Минеральный  обмен  кости: Пер</w:t>
      </w:r>
      <w:proofErr w:type="gramStart"/>
      <w:r>
        <w:rPr>
          <w:sz w:val="28"/>
        </w:rPr>
        <w:t>.с</w:t>
      </w:r>
      <w:proofErr w:type="gramEnd"/>
      <w:r>
        <w:rPr>
          <w:sz w:val="28"/>
        </w:rPr>
        <w:t xml:space="preserve"> англ. – М.: </w:t>
      </w:r>
      <w:r>
        <w:rPr>
          <w:sz w:val="28"/>
          <w:lang w:val="uk-UA"/>
        </w:rPr>
        <w:t>И</w:t>
      </w:r>
      <w:r>
        <w:rPr>
          <w:sz w:val="28"/>
        </w:rPr>
        <w:t>здат.иностр.литер., 1961 . – 270с.</w:t>
      </w:r>
    </w:p>
    <w:p w:rsidR="00C773E4" w:rsidRDefault="00C773E4" w:rsidP="000973CD">
      <w:pPr>
        <w:numPr>
          <w:ilvl w:val="0"/>
          <w:numId w:val="60"/>
        </w:numPr>
        <w:suppressAutoHyphens w:val="0"/>
        <w:spacing w:line="360" w:lineRule="auto"/>
        <w:jc w:val="both"/>
        <w:rPr>
          <w:sz w:val="28"/>
        </w:rPr>
      </w:pPr>
      <w:r>
        <w:rPr>
          <w:sz w:val="28"/>
        </w:rPr>
        <w:t>Минеральная  насыщенность  трубчастых  костей  собак  и  щенков  при  длительном  ограничении  двигательной  активности</w:t>
      </w:r>
      <w:r>
        <w:rPr>
          <w:sz w:val="28"/>
          <w:lang w:val="uk-UA"/>
        </w:rPr>
        <w:t xml:space="preserve"> /</w:t>
      </w:r>
      <w:r>
        <w:rPr>
          <w:sz w:val="28"/>
        </w:rPr>
        <w:t xml:space="preserve"> Мурадов И.Ш., Павлова М.Н.,  Волжин А.И.,  Имамалиев А. С. //  Азейбардж</w:t>
      </w:r>
      <w:proofErr w:type="gramStart"/>
      <w:r>
        <w:rPr>
          <w:sz w:val="28"/>
        </w:rPr>
        <w:t>.м</w:t>
      </w:r>
      <w:proofErr w:type="gramEnd"/>
      <w:r>
        <w:rPr>
          <w:sz w:val="28"/>
        </w:rPr>
        <w:t>ед.журн. – 1974. - №9 . – С. 56-59.</w:t>
      </w:r>
    </w:p>
    <w:p w:rsidR="00C773E4" w:rsidRDefault="00C773E4" w:rsidP="000973CD">
      <w:pPr>
        <w:numPr>
          <w:ilvl w:val="0"/>
          <w:numId w:val="60"/>
        </w:numPr>
        <w:suppressAutoHyphens w:val="0"/>
        <w:spacing w:line="360" w:lineRule="auto"/>
        <w:jc w:val="both"/>
        <w:rPr>
          <w:sz w:val="28"/>
        </w:rPr>
      </w:pPr>
      <w:r>
        <w:rPr>
          <w:sz w:val="28"/>
        </w:rPr>
        <w:t xml:space="preserve">Бачу И.С., Лаврищева Г.И.,  Оноприенко Г.А.  </w:t>
      </w:r>
      <w:r>
        <w:rPr>
          <w:sz w:val="28"/>
          <w:lang w:val="uk-UA"/>
        </w:rPr>
        <w:t>Ф</w:t>
      </w:r>
      <w:r>
        <w:rPr>
          <w:sz w:val="28"/>
        </w:rPr>
        <w:t>ункциональная  внутрикостная  микроциркуляция</w:t>
      </w:r>
      <w:proofErr w:type="gramStart"/>
      <w:r>
        <w:rPr>
          <w:sz w:val="28"/>
        </w:rPr>
        <w:t xml:space="preserve"> .</w:t>
      </w:r>
      <w:proofErr w:type="gramEnd"/>
      <w:r>
        <w:rPr>
          <w:sz w:val="28"/>
        </w:rPr>
        <w:t xml:space="preserve"> – Кишинев: Штиинца, 1984. – 167с.</w:t>
      </w:r>
    </w:p>
    <w:p w:rsidR="00C773E4" w:rsidRDefault="00C773E4" w:rsidP="000973CD">
      <w:pPr>
        <w:numPr>
          <w:ilvl w:val="0"/>
          <w:numId w:val="60"/>
        </w:numPr>
        <w:suppressAutoHyphens w:val="0"/>
        <w:spacing w:line="360" w:lineRule="auto"/>
        <w:jc w:val="both"/>
        <w:rPr>
          <w:sz w:val="28"/>
        </w:rPr>
      </w:pPr>
      <w:r>
        <w:rPr>
          <w:sz w:val="28"/>
        </w:rPr>
        <w:t xml:space="preserve">Петренко О. Ф.  Экстракортикальний  остеосинтез  стегнової кістки  у  </w:t>
      </w:r>
      <w:proofErr w:type="gramStart"/>
      <w:r>
        <w:rPr>
          <w:sz w:val="28"/>
        </w:rPr>
        <w:t>др</w:t>
      </w:r>
      <w:proofErr w:type="gramEnd"/>
      <w:r>
        <w:rPr>
          <w:sz w:val="28"/>
        </w:rPr>
        <w:t>ібних  свійських  тварин // Ветеринарна  медицина  України. – 2000. - №4. – С. 34 –35.</w:t>
      </w:r>
    </w:p>
    <w:p w:rsidR="00C773E4" w:rsidRDefault="00C773E4" w:rsidP="000973CD">
      <w:pPr>
        <w:numPr>
          <w:ilvl w:val="0"/>
          <w:numId w:val="60"/>
        </w:numPr>
        <w:suppressAutoHyphens w:val="0"/>
        <w:spacing w:line="360" w:lineRule="auto"/>
        <w:jc w:val="both"/>
        <w:rPr>
          <w:sz w:val="28"/>
        </w:rPr>
      </w:pPr>
      <w:r>
        <w:rPr>
          <w:sz w:val="28"/>
        </w:rPr>
        <w:t>Чемирис А. И.,  Нерянов Ю.М.,  Носаченко Р.В.  Значение  некоторых  показателей  минерального  обмена  в  развитии  защитно-приспособительных  процессов  при  переломах  трубчатых  костей //  Ортопед</w:t>
      </w:r>
      <w:proofErr w:type="gramStart"/>
      <w:r>
        <w:rPr>
          <w:sz w:val="28"/>
          <w:lang w:val="uk-UA"/>
        </w:rPr>
        <w:t>.</w:t>
      </w:r>
      <w:proofErr w:type="gramEnd"/>
      <w:r>
        <w:rPr>
          <w:sz w:val="28"/>
        </w:rPr>
        <w:t xml:space="preserve">  </w:t>
      </w:r>
      <w:proofErr w:type="gramStart"/>
      <w:r>
        <w:rPr>
          <w:sz w:val="28"/>
        </w:rPr>
        <w:t>т</w:t>
      </w:r>
      <w:proofErr w:type="gramEnd"/>
      <w:r>
        <w:rPr>
          <w:sz w:val="28"/>
        </w:rPr>
        <w:t>равматол</w:t>
      </w:r>
      <w:r>
        <w:rPr>
          <w:sz w:val="28"/>
          <w:lang w:val="uk-UA"/>
        </w:rPr>
        <w:t>.</w:t>
      </w:r>
      <w:r>
        <w:rPr>
          <w:sz w:val="28"/>
        </w:rPr>
        <w:t xml:space="preserve">  протезирование. – 1997. - №3 . – С. 53-54.</w:t>
      </w:r>
    </w:p>
    <w:p w:rsidR="00C773E4" w:rsidRDefault="00C773E4" w:rsidP="000973CD">
      <w:pPr>
        <w:numPr>
          <w:ilvl w:val="0"/>
          <w:numId w:val="60"/>
        </w:numPr>
        <w:suppressAutoHyphens w:val="0"/>
        <w:spacing w:line="360" w:lineRule="auto"/>
        <w:jc w:val="both"/>
        <w:rPr>
          <w:sz w:val="28"/>
        </w:rPr>
      </w:pPr>
      <w:r>
        <w:rPr>
          <w:sz w:val="28"/>
        </w:rPr>
        <w:lastRenderedPageBreak/>
        <w:t xml:space="preserve">Мажуга П. М. Костная субституция и природа </w:t>
      </w:r>
      <w:proofErr w:type="gramStart"/>
      <w:r>
        <w:rPr>
          <w:sz w:val="28"/>
        </w:rPr>
        <w:t>остеокластов</w:t>
      </w:r>
      <w:proofErr w:type="gramEnd"/>
      <w:r>
        <w:rPr>
          <w:sz w:val="28"/>
        </w:rPr>
        <w:t xml:space="preserve"> // Общие закономерности морфогенеза и регенерации: Тез. VI Укр. Респ. науч. конф. анатомов, гистологов, эмбриологов и топографоанатомов. – Тернополь, 1975. – С. 156.</w:t>
      </w:r>
    </w:p>
    <w:p w:rsidR="00C773E4" w:rsidRDefault="00C773E4" w:rsidP="000973CD">
      <w:pPr>
        <w:numPr>
          <w:ilvl w:val="0"/>
          <w:numId w:val="60"/>
        </w:numPr>
        <w:suppressAutoHyphens w:val="0"/>
        <w:spacing w:line="360" w:lineRule="auto"/>
        <w:jc w:val="both"/>
        <w:rPr>
          <w:sz w:val="28"/>
        </w:rPr>
      </w:pPr>
      <w:r>
        <w:rPr>
          <w:sz w:val="28"/>
        </w:rPr>
        <w:t>Клинико-экспериментальное обоснование реабилитации больных с замедленным сращением переломов с помощью комплекса фармакологических препаратов / Тимошенко О. П., Клюева Г. Ф., Леонтьева Ф. С. и др. // Медико-технические, фармакологические и научные аспекты медицинской профилактики, диспансеризации и реабилитации: Тез</w:t>
      </w:r>
      <w:proofErr w:type="gramStart"/>
      <w:r>
        <w:rPr>
          <w:sz w:val="28"/>
        </w:rPr>
        <w:t>.</w:t>
      </w:r>
      <w:proofErr w:type="gramEnd"/>
      <w:r>
        <w:rPr>
          <w:sz w:val="28"/>
        </w:rPr>
        <w:t xml:space="preserve"> </w:t>
      </w:r>
      <w:proofErr w:type="gramStart"/>
      <w:r>
        <w:rPr>
          <w:sz w:val="28"/>
        </w:rPr>
        <w:t>д</w:t>
      </w:r>
      <w:proofErr w:type="gramEnd"/>
      <w:r>
        <w:rPr>
          <w:sz w:val="28"/>
        </w:rPr>
        <w:t>окл. обл. конф. – Харьков, 1984. – С. 192 – 193.</w:t>
      </w:r>
    </w:p>
    <w:p w:rsidR="00C773E4" w:rsidRDefault="00C773E4" w:rsidP="000973CD">
      <w:pPr>
        <w:numPr>
          <w:ilvl w:val="0"/>
          <w:numId w:val="60"/>
        </w:numPr>
        <w:suppressAutoHyphens w:val="0"/>
        <w:spacing w:line="360" w:lineRule="auto"/>
        <w:jc w:val="both"/>
        <w:rPr>
          <w:sz w:val="28"/>
        </w:rPr>
      </w:pPr>
      <w:r>
        <w:rPr>
          <w:sz w:val="28"/>
        </w:rPr>
        <w:t>Рабинович М. И. Особенности комбинированного применения ряда химиотерапевтических средств // Ветеринария. – 1991. – № 7. – С. 59 – 62.</w:t>
      </w:r>
    </w:p>
    <w:p w:rsidR="00C773E4" w:rsidRDefault="00C773E4" w:rsidP="000973CD">
      <w:pPr>
        <w:numPr>
          <w:ilvl w:val="0"/>
          <w:numId w:val="60"/>
        </w:numPr>
        <w:suppressAutoHyphens w:val="0"/>
        <w:spacing w:line="360" w:lineRule="auto"/>
        <w:jc w:val="both"/>
        <w:rPr>
          <w:sz w:val="28"/>
        </w:rPr>
      </w:pPr>
      <w:r>
        <w:rPr>
          <w:sz w:val="28"/>
        </w:rPr>
        <w:t>О развитии сосудистой сети при имплантации сосудистого пучка в аваскулярные зоны костей / Родионова Н. В., Гришин И.Г., Лаврищева Г.И. и др. // Ортопед</w:t>
      </w:r>
      <w:proofErr w:type="gramStart"/>
      <w:r>
        <w:rPr>
          <w:sz w:val="28"/>
          <w:lang w:val="uk-UA"/>
        </w:rPr>
        <w:t>.</w:t>
      </w:r>
      <w:proofErr w:type="gramEnd"/>
      <w:r>
        <w:rPr>
          <w:sz w:val="28"/>
        </w:rPr>
        <w:t xml:space="preserve"> </w:t>
      </w:r>
      <w:proofErr w:type="gramStart"/>
      <w:r>
        <w:rPr>
          <w:sz w:val="28"/>
        </w:rPr>
        <w:t>т</w:t>
      </w:r>
      <w:proofErr w:type="gramEnd"/>
      <w:r>
        <w:rPr>
          <w:sz w:val="28"/>
        </w:rPr>
        <w:t>равматол</w:t>
      </w:r>
      <w:r>
        <w:rPr>
          <w:sz w:val="28"/>
          <w:lang w:val="uk-UA"/>
        </w:rPr>
        <w:t>.</w:t>
      </w:r>
      <w:r>
        <w:rPr>
          <w:sz w:val="28"/>
        </w:rPr>
        <w:t xml:space="preserve"> и протезирование. – 1983. – № 8. – С. 5 – 10.</w:t>
      </w:r>
    </w:p>
    <w:p w:rsidR="00C773E4" w:rsidRDefault="00C773E4" w:rsidP="000973CD">
      <w:pPr>
        <w:numPr>
          <w:ilvl w:val="0"/>
          <w:numId w:val="60"/>
        </w:numPr>
        <w:suppressAutoHyphens w:val="0"/>
        <w:spacing w:line="360" w:lineRule="auto"/>
        <w:jc w:val="both"/>
        <w:rPr>
          <w:sz w:val="28"/>
        </w:rPr>
      </w:pPr>
      <w:r>
        <w:rPr>
          <w:sz w:val="28"/>
        </w:rPr>
        <w:t>Бруско А. Т., Рыбачук О. И., Анкин Л. Н. Биологическая концепция заживления переломов при стабильно-функциональном остеосинтезе</w:t>
      </w:r>
      <w:r>
        <w:rPr>
          <w:sz w:val="28"/>
          <w:lang w:val="uk-UA"/>
        </w:rPr>
        <w:t xml:space="preserve"> </w:t>
      </w:r>
      <w:r>
        <w:rPr>
          <w:sz w:val="28"/>
        </w:rPr>
        <w:t>// Ортопед</w:t>
      </w:r>
      <w:proofErr w:type="gramStart"/>
      <w:r>
        <w:rPr>
          <w:sz w:val="28"/>
          <w:lang w:val="uk-UA"/>
        </w:rPr>
        <w:t>.</w:t>
      </w:r>
      <w:proofErr w:type="gramEnd"/>
      <w:r>
        <w:rPr>
          <w:sz w:val="28"/>
        </w:rPr>
        <w:t xml:space="preserve"> </w:t>
      </w:r>
      <w:proofErr w:type="gramStart"/>
      <w:r>
        <w:rPr>
          <w:sz w:val="28"/>
        </w:rPr>
        <w:t>т</w:t>
      </w:r>
      <w:proofErr w:type="gramEnd"/>
      <w:r>
        <w:rPr>
          <w:sz w:val="28"/>
        </w:rPr>
        <w:t>равматол</w:t>
      </w:r>
      <w:r>
        <w:rPr>
          <w:sz w:val="28"/>
          <w:lang w:val="uk-UA"/>
        </w:rPr>
        <w:t>.</w:t>
      </w:r>
      <w:r>
        <w:rPr>
          <w:sz w:val="28"/>
        </w:rPr>
        <w:t xml:space="preserve"> и протезирование. – 1997. – №1. – С. 94 – 98.</w:t>
      </w:r>
    </w:p>
    <w:p w:rsidR="00C773E4" w:rsidRDefault="00C773E4" w:rsidP="000973CD">
      <w:pPr>
        <w:numPr>
          <w:ilvl w:val="0"/>
          <w:numId w:val="60"/>
        </w:numPr>
        <w:suppressAutoHyphens w:val="0"/>
        <w:spacing w:line="360" w:lineRule="auto"/>
        <w:jc w:val="both"/>
        <w:rPr>
          <w:sz w:val="28"/>
        </w:rPr>
      </w:pPr>
      <w:r w:rsidRPr="00C773E4">
        <w:rPr>
          <w:sz w:val="28"/>
          <w:lang w:val="en-US"/>
        </w:rPr>
        <w:t xml:space="preserve">Periosteal bone formation elicited by partially purified bone morphogenetic protein / Makaraha H., Takaoka K., Koezuka M., et al. // Clin. </w:t>
      </w:r>
      <w:r>
        <w:rPr>
          <w:sz w:val="28"/>
        </w:rPr>
        <w:t>Orthopaed. – 1989. – № 239. – P. 299 – 306.</w:t>
      </w:r>
    </w:p>
    <w:p w:rsidR="00C773E4" w:rsidRPr="00C773E4" w:rsidRDefault="00C773E4" w:rsidP="000973CD">
      <w:pPr>
        <w:numPr>
          <w:ilvl w:val="0"/>
          <w:numId w:val="60"/>
        </w:numPr>
        <w:suppressAutoHyphens w:val="0"/>
        <w:spacing w:line="360" w:lineRule="auto"/>
        <w:jc w:val="both"/>
        <w:rPr>
          <w:sz w:val="28"/>
          <w:lang w:val="en-US"/>
        </w:rPr>
      </w:pPr>
      <w:r w:rsidRPr="00C773E4">
        <w:rPr>
          <w:sz w:val="28"/>
          <w:lang w:val="en-US"/>
        </w:rPr>
        <w:t>Oikarinen L. Experimental spiral fusion with decalcified bone matrix and deep frozen allogenic bone in rabbis // Orthopaed. – 1982. – Vol. 162. – P. 210 – 218.</w:t>
      </w:r>
    </w:p>
    <w:p w:rsidR="00C773E4" w:rsidRDefault="00C773E4" w:rsidP="000973CD">
      <w:pPr>
        <w:numPr>
          <w:ilvl w:val="0"/>
          <w:numId w:val="60"/>
        </w:numPr>
        <w:suppressAutoHyphens w:val="0"/>
        <w:spacing w:line="360" w:lineRule="auto"/>
        <w:jc w:val="both"/>
        <w:rPr>
          <w:sz w:val="28"/>
        </w:rPr>
      </w:pPr>
      <w:r>
        <w:rPr>
          <w:sz w:val="28"/>
        </w:rPr>
        <w:t xml:space="preserve">Мажуга  П.М.  Источники  остеогенных  клеток  эндохондрального  остеосинтеза. </w:t>
      </w:r>
      <w:r>
        <w:rPr>
          <w:sz w:val="28"/>
          <w:lang w:val="uk-UA"/>
        </w:rPr>
        <w:t>//</w:t>
      </w:r>
      <w:r>
        <w:rPr>
          <w:sz w:val="28"/>
        </w:rPr>
        <w:t xml:space="preserve"> Цитолог</w:t>
      </w:r>
      <w:r>
        <w:rPr>
          <w:sz w:val="28"/>
          <w:lang w:val="uk-UA"/>
        </w:rPr>
        <w:t>и</w:t>
      </w:r>
      <w:r>
        <w:rPr>
          <w:sz w:val="28"/>
        </w:rPr>
        <w:t>я  и  генетика. – 1997. – Т. 31. - №1. – С. 46 – 53.</w:t>
      </w:r>
    </w:p>
    <w:p w:rsidR="00C773E4" w:rsidRDefault="00C773E4" w:rsidP="000973CD">
      <w:pPr>
        <w:numPr>
          <w:ilvl w:val="0"/>
          <w:numId w:val="60"/>
        </w:numPr>
        <w:suppressAutoHyphens w:val="0"/>
        <w:spacing w:line="360" w:lineRule="auto"/>
        <w:jc w:val="both"/>
        <w:rPr>
          <w:sz w:val="28"/>
        </w:rPr>
      </w:pPr>
      <w:r>
        <w:rPr>
          <w:sz w:val="28"/>
        </w:rPr>
        <w:t xml:space="preserve">Родионова Н. В.  К  вопросу  об  источниках  развития  остеобластов  периоста.  Общие  закономерности  морфогенеза  и  регенерации: Тезисы </w:t>
      </w:r>
      <w:r>
        <w:rPr>
          <w:sz w:val="28"/>
          <w:lang w:val="en-US"/>
        </w:rPr>
        <w:t>VI</w:t>
      </w:r>
      <w:r>
        <w:rPr>
          <w:sz w:val="28"/>
        </w:rPr>
        <w:t xml:space="preserve">  Украин.  Респ.  Науч</w:t>
      </w:r>
      <w:proofErr w:type="gramStart"/>
      <w:r>
        <w:rPr>
          <w:sz w:val="28"/>
        </w:rPr>
        <w:t xml:space="preserve"> .</w:t>
      </w:r>
      <w:proofErr w:type="gramEnd"/>
      <w:r>
        <w:rPr>
          <w:sz w:val="28"/>
        </w:rPr>
        <w:t xml:space="preserve"> конф. Анатомов,  гистологов,  эмбриологов  и  топографоанатомов. – Тернополь, 1975. – С. 203 – 204.</w:t>
      </w:r>
    </w:p>
    <w:p w:rsidR="00C773E4" w:rsidRDefault="00C773E4" w:rsidP="000973CD">
      <w:pPr>
        <w:numPr>
          <w:ilvl w:val="0"/>
          <w:numId w:val="60"/>
        </w:numPr>
        <w:suppressAutoHyphens w:val="0"/>
        <w:spacing w:line="360" w:lineRule="auto"/>
        <w:jc w:val="both"/>
        <w:rPr>
          <w:sz w:val="28"/>
        </w:rPr>
      </w:pPr>
      <w:r>
        <w:rPr>
          <w:sz w:val="28"/>
        </w:rPr>
        <w:t xml:space="preserve">Черкасова И. Б.,  Черкасов В.В.  О  гетерогенности  остеоцитов  трубчатых  костей  растущих  млекопитающих //  Общие  закономерности  </w:t>
      </w:r>
      <w:r>
        <w:rPr>
          <w:sz w:val="28"/>
        </w:rPr>
        <w:lastRenderedPageBreak/>
        <w:t>морфогенеза  и  регенерации</w:t>
      </w:r>
      <w:proofErr w:type="gramStart"/>
      <w:r>
        <w:rPr>
          <w:sz w:val="28"/>
        </w:rPr>
        <w:t xml:space="preserve">:. </w:t>
      </w:r>
      <w:proofErr w:type="gramEnd"/>
      <w:r>
        <w:rPr>
          <w:sz w:val="28"/>
        </w:rPr>
        <w:t xml:space="preserve">Тез. </w:t>
      </w:r>
      <w:proofErr w:type="gramStart"/>
      <w:r>
        <w:rPr>
          <w:sz w:val="28"/>
          <w:lang w:val="en-US"/>
        </w:rPr>
        <w:t>VI</w:t>
      </w:r>
      <w:r>
        <w:rPr>
          <w:sz w:val="28"/>
        </w:rPr>
        <w:t xml:space="preserve">  Украин</w:t>
      </w:r>
      <w:proofErr w:type="gramEnd"/>
      <w:r>
        <w:rPr>
          <w:sz w:val="28"/>
        </w:rPr>
        <w:t xml:space="preserve">. </w:t>
      </w:r>
      <w:r>
        <w:rPr>
          <w:sz w:val="28"/>
          <w:lang w:val="uk-UA"/>
        </w:rPr>
        <w:t>р</w:t>
      </w:r>
      <w:r>
        <w:rPr>
          <w:sz w:val="28"/>
        </w:rPr>
        <w:t xml:space="preserve">есп. </w:t>
      </w:r>
      <w:r>
        <w:rPr>
          <w:sz w:val="28"/>
          <w:lang w:val="uk-UA"/>
        </w:rPr>
        <w:t>н</w:t>
      </w:r>
      <w:r>
        <w:rPr>
          <w:sz w:val="28"/>
        </w:rPr>
        <w:t xml:space="preserve">ауч. </w:t>
      </w:r>
      <w:r>
        <w:rPr>
          <w:sz w:val="28"/>
          <w:lang w:val="uk-UA"/>
        </w:rPr>
        <w:t>к</w:t>
      </w:r>
      <w:r>
        <w:rPr>
          <w:sz w:val="28"/>
        </w:rPr>
        <w:t>онф  анатомов, гистологов,  эмбриологов  и  топографоанатомов. – Тернополь, 1975. – С. 250 – 251.</w:t>
      </w:r>
    </w:p>
    <w:p w:rsidR="00C773E4" w:rsidRPr="00C773E4" w:rsidRDefault="00C773E4" w:rsidP="000973CD">
      <w:pPr>
        <w:numPr>
          <w:ilvl w:val="0"/>
          <w:numId w:val="60"/>
        </w:numPr>
        <w:suppressAutoHyphens w:val="0"/>
        <w:spacing w:line="360" w:lineRule="auto"/>
        <w:jc w:val="both"/>
        <w:rPr>
          <w:sz w:val="28"/>
          <w:lang w:val="en-US"/>
        </w:rPr>
      </w:pPr>
      <w:r w:rsidRPr="00C773E4">
        <w:rPr>
          <w:sz w:val="28"/>
          <w:lang w:val="en-US"/>
        </w:rPr>
        <w:t>W</w:t>
      </w:r>
      <w:r>
        <w:rPr>
          <w:sz w:val="28"/>
          <w:lang w:val="en-US"/>
        </w:rPr>
        <w:t>ade</w:t>
      </w:r>
      <w:r w:rsidRPr="00C773E4">
        <w:rPr>
          <w:sz w:val="28"/>
          <w:lang w:val="en-US"/>
        </w:rPr>
        <w:t xml:space="preserve"> O. Brinker, Donald L. Piermattel. Handbooc of Small animal orthopedies and fracture treatment / – W.B. Saunders company, 1983. – 436 p.</w:t>
      </w:r>
    </w:p>
    <w:p w:rsidR="00C773E4" w:rsidRPr="00C773E4" w:rsidRDefault="00C773E4" w:rsidP="000973CD">
      <w:pPr>
        <w:numPr>
          <w:ilvl w:val="0"/>
          <w:numId w:val="60"/>
        </w:numPr>
        <w:suppressAutoHyphens w:val="0"/>
        <w:spacing w:line="360" w:lineRule="auto"/>
        <w:jc w:val="both"/>
        <w:rPr>
          <w:sz w:val="28"/>
          <w:lang w:val="en-US"/>
        </w:rPr>
      </w:pPr>
      <w:r w:rsidRPr="00C773E4">
        <w:rPr>
          <w:sz w:val="28"/>
          <w:lang w:val="en-US"/>
        </w:rPr>
        <w:t xml:space="preserve">John Houlton Jonathan Dyce. </w:t>
      </w:r>
      <w:r>
        <w:rPr>
          <w:sz w:val="28"/>
        </w:rPr>
        <w:t>Лечение</w:t>
      </w:r>
      <w:r w:rsidRPr="00C773E4">
        <w:rPr>
          <w:sz w:val="28"/>
          <w:lang w:val="en-US"/>
        </w:rPr>
        <w:t xml:space="preserve"> </w:t>
      </w:r>
      <w:r>
        <w:rPr>
          <w:sz w:val="28"/>
        </w:rPr>
        <w:t>тазовых</w:t>
      </w:r>
      <w:r w:rsidRPr="00C773E4">
        <w:rPr>
          <w:sz w:val="28"/>
          <w:lang w:val="en-US"/>
        </w:rPr>
        <w:t xml:space="preserve"> </w:t>
      </w:r>
      <w:r>
        <w:rPr>
          <w:sz w:val="28"/>
        </w:rPr>
        <w:t>переломов</w:t>
      </w:r>
      <w:r w:rsidRPr="00C773E4">
        <w:rPr>
          <w:sz w:val="28"/>
          <w:lang w:val="en-US"/>
        </w:rPr>
        <w:t xml:space="preserve"> </w:t>
      </w:r>
      <w:r>
        <w:rPr>
          <w:sz w:val="28"/>
        </w:rPr>
        <w:t>у</w:t>
      </w:r>
      <w:r w:rsidRPr="00C773E4">
        <w:rPr>
          <w:sz w:val="28"/>
          <w:lang w:val="en-US"/>
        </w:rPr>
        <w:t xml:space="preserve"> </w:t>
      </w:r>
      <w:r>
        <w:rPr>
          <w:sz w:val="28"/>
        </w:rPr>
        <w:t>собак</w:t>
      </w:r>
      <w:r w:rsidRPr="00C773E4">
        <w:rPr>
          <w:sz w:val="28"/>
          <w:lang w:val="en-US"/>
        </w:rPr>
        <w:t xml:space="preserve"> </w:t>
      </w:r>
      <w:r>
        <w:rPr>
          <w:sz w:val="28"/>
        </w:rPr>
        <w:t>и</w:t>
      </w:r>
      <w:r w:rsidRPr="00C773E4">
        <w:rPr>
          <w:sz w:val="28"/>
          <w:lang w:val="en-US"/>
        </w:rPr>
        <w:t xml:space="preserve"> </w:t>
      </w:r>
      <w:r>
        <w:rPr>
          <w:sz w:val="28"/>
        </w:rPr>
        <w:t>кошек</w:t>
      </w:r>
      <w:r w:rsidRPr="00C773E4">
        <w:rPr>
          <w:sz w:val="28"/>
          <w:lang w:val="en-US"/>
        </w:rPr>
        <w:t xml:space="preserve">  WALTHAM FOCUS. – № 2. – 1994. – </w:t>
      </w:r>
      <w:r>
        <w:rPr>
          <w:sz w:val="28"/>
        </w:rPr>
        <w:t>С</w:t>
      </w:r>
      <w:r w:rsidRPr="00C773E4">
        <w:rPr>
          <w:sz w:val="28"/>
          <w:lang w:val="en-US"/>
        </w:rPr>
        <w:t>. 17 – 25.</w:t>
      </w:r>
    </w:p>
    <w:p w:rsidR="00C773E4" w:rsidRDefault="00C773E4" w:rsidP="000973CD">
      <w:pPr>
        <w:numPr>
          <w:ilvl w:val="0"/>
          <w:numId w:val="60"/>
        </w:numPr>
        <w:suppressAutoHyphens w:val="0"/>
        <w:spacing w:line="360" w:lineRule="auto"/>
        <w:jc w:val="both"/>
        <w:rPr>
          <w:sz w:val="28"/>
        </w:rPr>
      </w:pPr>
      <w:r>
        <w:rPr>
          <w:sz w:val="28"/>
        </w:rPr>
        <w:t>Григоровский В. В. К вопросу о морфогенезе и патогенезе травматического инфаркта длинной кости (экспериментальное исследование) // Вестник травматологии и ортопедии им. Н. Н. Приорова. – 1998. – №3. – С. 18 – 19.</w:t>
      </w:r>
    </w:p>
    <w:p w:rsidR="00C773E4" w:rsidRDefault="00C773E4" w:rsidP="000973CD">
      <w:pPr>
        <w:numPr>
          <w:ilvl w:val="0"/>
          <w:numId w:val="60"/>
        </w:numPr>
        <w:suppressAutoHyphens w:val="0"/>
        <w:spacing w:line="360" w:lineRule="auto"/>
        <w:jc w:val="both"/>
        <w:rPr>
          <w:sz w:val="28"/>
        </w:rPr>
      </w:pPr>
      <w:r>
        <w:rPr>
          <w:sz w:val="28"/>
        </w:rPr>
        <w:t xml:space="preserve">Петренко О. Ф. Коригуючий остеосинтез </w:t>
      </w:r>
      <w:proofErr w:type="gramStart"/>
      <w:r>
        <w:rPr>
          <w:sz w:val="28"/>
        </w:rPr>
        <w:t>к</w:t>
      </w:r>
      <w:proofErr w:type="gramEnd"/>
      <w:r>
        <w:rPr>
          <w:sz w:val="28"/>
        </w:rPr>
        <w:t>істок передпліччя у собак при остеодистрофічних ураженнях // Неінфекційна патологія тварин: Матеріали науково-практ. конференції. – Біла Церква, 1995. – Ч.2. – С. 177 – 178.</w:t>
      </w:r>
    </w:p>
    <w:p w:rsidR="00C773E4" w:rsidRDefault="00C773E4" w:rsidP="000973CD">
      <w:pPr>
        <w:numPr>
          <w:ilvl w:val="0"/>
          <w:numId w:val="60"/>
        </w:numPr>
        <w:suppressAutoHyphens w:val="0"/>
        <w:spacing w:line="360" w:lineRule="auto"/>
        <w:jc w:val="both"/>
        <w:rPr>
          <w:sz w:val="28"/>
        </w:rPr>
      </w:pPr>
      <w:r>
        <w:rPr>
          <w:sz w:val="28"/>
        </w:rPr>
        <w:t>Криштофорова Б. В. Структурно-функциональная адаптация костной системы животных при различной двигательной активности // Реактивность и адаптация животных: Межвуз. сб. науч. тр. – М., 1989. – С. 14 – 21.</w:t>
      </w:r>
    </w:p>
    <w:p w:rsidR="00C773E4" w:rsidRDefault="00C773E4" w:rsidP="000973CD">
      <w:pPr>
        <w:numPr>
          <w:ilvl w:val="0"/>
          <w:numId w:val="60"/>
        </w:numPr>
        <w:suppressAutoHyphens w:val="0"/>
        <w:spacing w:line="360" w:lineRule="auto"/>
        <w:jc w:val="both"/>
        <w:rPr>
          <w:sz w:val="28"/>
        </w:rPr>
      </w:pPr>
      <w:r>
        <w:rPr>
          <w:sz w:val="28"/>
        </w:rPr>
        <w:t>Значение некоторых показателей минерального обмена в развитии защитно-приспособительных процессов при переломах трубчатых костей / Чемирис А. И., Нерянов Ю. М., Носаченко Р. В. и др.  // Ортопед</w:t>
      </w:r>
      <w:proofErr w:type="gramStart"/>
      <w:r>
        <w:rPr>
          <w:sz w:val="28"/>
          <w:lang w:val="uk-UA"/>
        </w:rPr>
        <w:t>.</w:t>
      </w:r>
      <w:proofErr w:type="gramEnd"/>
      <w:r>
        <w:rPr>
          <w:sz w:val="28"/>
        </w:rPr>
        <w:t xml:space="preserve"> </w:t>
      </w:r>
      <w:proofErr w:type="gramStart"/>
      <w:r>
        <w:rPr>
          <w:sz w:val="28"/>
        </w:rPr>
        <w:t>т</w:t>
      </w:r>
      <w:proofErr w:type="gramEnd"/>
      <w:r>
        <w:rPr>
          <w:sz w:val="28"/>
        </w:rPr>
        <w:t>равматол и протезирование. – 1997. – №3. – С. 53 – 54.</w:t>
      </w:r>
    </w:p>
    <w:p w:rsidR="00C773E4" w:rsidRDefault="00C773E4" w:rsidP="000973CD">
      <w:pPr>
        <w:numPr>
          <w:ilvl w:val="0"/>
          <w:numId w:val="60"/>
        </w:numPr>
        <w:suppressAutoHyphens w:val="0"/>
        <w:spacing w:line="360" w:lineRule="auto"/>
        <w:jc w:val="both"/>
        <w:rPr>
          <w:sz w:val="28"/>
        </w:rPr>
      </w:pPr>
      <w:r>
        <w:rPr>
          <w:sz w:val="28"/>
        </w:rPr>
        <w:t>Морфологические, гистохимические и физико-химические изменения в костной системе при гиподинамии и повышенной физической нагрузке / В. Г. Ковешников, В. А. Гомон, Л. И. Демченко и др. // Общие закономерности морфогенеза и регенерации: Тез. VI Укр. Респ. науч. конф. анатомов, гистологов, эмбриологов и топографоанатомов. – Тернополь, 1975. – С. 127 – 128.</w:t>
      </w:r>
    </w:p>
    <w:p w:rsidR="00C773E4" w:rsidRDefault="00C773E4" w:rsidP="000973CD">
      <w:pPr>
        <w:numPr>
          <w:ilvl w:val="0"/>
          <w:numId w:val="60"/>
        </w:numPr>
        <w:suppressAutoHyphens w:val="0"/>
        <w:spacing w:line="360" w:lineRule="auto"/>
        <w:jc w:val="both"/>
        <w:rPr>
          <w:sz w:val="28"/>
        </w:rPr>
      </w:pPr>
      <w:r>
        <w:rPr>
          <w:sz w:val="28"/>
        </w:rPr>
        <w:t>Семенов Б.С. Болезни пальцев у крупного рогатого скота в промышленных комплексах. – Л.: Колос, 1981. – 95 с.</w:t>
      </w:r>
    </w:p>
    <w:p w:rsidR="00C773E4" w:rsidRDefault="00C773E4" w:rsidP="000973CD">
      <w:pPr>
        <w:numPr>
          <w:ilvl w:val="0"/>
          <w:numId w:val="60"/>
        </w:numPr>
        <w:suppressAutoHyphens w:val="0"/>
        <w:spacing w:line="360" w:lineRule="auto"/>
        <w:jc w:val="both"/>
        <w:rPr>
          <w:color w:val="000000"/>
          <w:sz w:val="28"/>
        </w:rPr>
      </w:pPr>
      <w:r>
        <w:rPr>
          <w:sz w:val="28"/>
        </w:rPr>
        <w:t xml:space="preserve">Асфандияров Р. И.,  Лазько А.Е,  Рогаткин А.К. Этапы  минерализации  в  процессе  остеогенеза  у  человека  по  данным  электронной  микроскопии //  Актуальные  проблемы  развития  человека  и  млекопитающих /  Тр.  </w:t>
      </w:r>
      <w:r>
        <w:rPr>
          <w:sz w:val="28"/>
        </w:rPr>
        <w:lastRenderedPageBreak/>
        <w:t>Крымского  Ордена  Труд</w:t>
      </w:r>
      <w:proofErr w:type="gramStart"/>
      <w:r>
        <w:rPr>
          <w:sz w:val="28"/>
        </w:rPr>
        <w:t>.К</w:t>
      </w:r>
      <w:proofErr w:type="gramEnd"/>
      <w:r>
        <w:rPr>
          <w:sz w:val="28"/>
        </w:rPr>
        <w:t>расн.Знам.:  мед.ин-та. – Симферополь, 1983 – Т. 101. – С. 73-74.</w:t>
      </w:r>
    </w:p>
    <w:p w:rsidR="00C773E4" w:rsidRDefault="00C773E4" w:rsidP="000973CD">
      <w:pPr>
        <w:numPr>
          <w:ilvl w:val="0"/>
          <w:numId w:val="60"/>
        </w:numPr>
        <w:suppressAutoHyphens w:val="0"/>
        <w:spacing w:line="360" w:lineRule="auto"/>
        <w:jc w:val="both"/>
        <w:rPr>
          <w:color w:val="000000"/>
          <w:sz w:val="28"/>
          <w:lang w:val="en-US"/>
        </w:rPr>
      </w:pPr>
      <w:r>
        <w:rPr>
          <w:color w:val="000000"/>
          <w:sz w:val="28"/>
          <w:lang w:val="en-US"/>
        </w:rPr>
        <w:t>Smith L. Ceramic-plastic material as a bone substitute</w:t>
      </w:r>
      <w:r w:rsidRPr="00C773E4">
        <w:rPr>
          <w:color w:val="000000"/>
          <w:sz w:val="28"/>
          <w:lang w:val="en-US"/>
        </w:rPr>
        <w:t xml:space="preserve"> // </w:t>
      </w:r>
      <w:r>
        <w:rPr>
          <w:color w:val="000000"/>
          <w:sz w:val="28"/>
          <w:lang w:val="en-US"/>
        </w:rPr>
        <w:t>Arch. Surg.</w:t>
      </w:r>
      <w:r>
        <w:rPr>
          <w:color w:val="000000"/>
          <w:sz w:val="28"/>
        </w:rPr>
        <w:t xml:space="preserve"> 1963.</w:t>
      </w:r>
      <w:r>
        <w:rPr>
          <w:color w:val="000000"/>
          <w:sz w:val="28"/>
          <w:lang w:val="en-US"/>
        </w:rPr>
        <w:t xml:space="preserve"> Vol.</w:t>
      </w:r>
      <w:r>
        <w:rPr>
          <w:color w:val="000000"/>
          <w:sz w:val="28"/>
        </w:rPr>
        <w:t xml:space="preserve"> 87.</w:t>
      </w:r>
      <w:r>
        <w:rPr>
          <w:color w:val="000000"/>
          <w:sz w:val="28"/>
          <w:lang w:val="en-US"/>
        </w:rPr>
        <w:t xml:space="preserve"> P</w:t>
      </w:r>
      <w:r>
        <w:rPr>
          <w:color w:val="000000"/>
          <w:sz w:val="28"/>
        </w:rPr>
        <w:t xml:space="preserve"> 653-661.</w:t>
      </w:r>
    </w:p>
    <w:p w:rsidR="00C773E4" w:rsidRDefault="00C773E4" w:rsidP="000973CD">
      <w:pPr>
        <w:numPr>
          <w:ilvl w:val="0"/>
          <w:numId w:val="60"/>
        </w:numPr>
        <w:suppressAutoHyphens w:val="0"/>
        <w:spacing w:line="360" w:lineRule="auto"/>
        <w:jc w:val="both"/>
        <w:rPr>
          <w:sz w:val="28"/>
        </w:rPr>
      </w:pPr>
      <w:r>
        <w:rPr>
          <w:color w:val="000000"/>
          <w:sz w:val="28"/>
          <w:lang w:val="en-US"/>
        </w:rPr>
        <w:t xml:space="preserve">Uchida A., Nade S., McCarthey E. et al The use of ceramics for bone replacement. A. comparative study of. </w:t>
      </w:r>
      <w:proofErr w:type="gramStart"/>
      <w:r>
        <w:rPr>
          <w:color w:val="000000"/>
          <w:sz w:val="28"/>
          <w:lang w:val="en-US"/>
        </w:rPr>
        <w:t>three</w:t>
      </w:r>
      <w:proofErr w:type="gramEnd"/>
      <w:r>
        <w:rPr>
          <w:color w:val="000000"/>
          <w:sz w:val="28"/>
          <w:lang w:val="en-US"/>
        </w:rPr>
        <w:t xml:space="preserve"> different porous ceramics</w:t>
      </w:r>
      <w:r w:rsidRPr="00C773E4">
        <w:rPr>
          <w:color w:val="000000"/>
          <w:sz w:val="28"/>
          <w:lang w:val="en-US"/>
        </w:rPr>
        <w:t xml:space="preserve"> //</w:t>
      </w:r>
      <w:r>
        <w:rPr>
          <w:color w:val="000000"/>
          <w:sz w:val="28"/>
          <w:lang w:val="en-US"/>
        </w:rPr>
        <w:t xml:space="preserve"> J.Bone Jt. Surg.</w:t>
      </w:r>
      <w:r>
        <w:rPr>
          <w:color w:val="000000"/>
          <w:sz w:val="28"/>
        </w:rPr>
        <w:t xml:space="preserve"> 1984.</w:t>
      </w:r>
      <w:r>
        <w:rPr>
          <w:color w:val="000000"/>
          <w:sz w:val="28"/>
          <w:lang w:val="en-US"/>
        </w:rPr>
        <w:t xml:space="preserve"> Vol. 66-B. N</w:t>
      </w:r>
      <w:r>
        <w:rPr>
          <w:color w:val="000000"/>
          <w:sz w:val="28"/>
        </w:rPr>
        <w:t xml:space="preserve">2. </w:t>
      </w:r>
      <w:r>
        <w:rPr>
          <w:color w:val="000000"/>
          <w:sz w:val="28"/>
          <w:lang w:val="en-US"/>
        </w:rPr>
        <w:t>P</w:t>
      </w:r>
      <w:r>
        <w:rPr>
          <w:color w:val="000000"/>
          <w:sz w:val="28"/>
        </w:rPr>
        <w:t>.269.</w:t>
      </w:r>
    </w:p>
    <w:p w:rsidR="00C773E4" w:rsidRDefault="00C773E4" w:rsidP="000973CD">
      <w:pPr>
        <w:numPr>
          <w:ilvl w:val="0"/>
          <w:numId w:val="60"/>
        </w:numPr>
        <w:suppressAutoHyphens w:val="0"/>
        <w:spacing w:line="360" w:lineRule="auto"/>
        <w:jc w:val="both"/>
        <w:rPr>
          <w:sz w:val="28"/>
        </w:rPr>
      </w:pPr>
      <w:r>
        <w:rPr>
          <w:sz w:val="28"/>
        </w:rPr>
        <w:t>Белоус А.М.  Количественное  содержание  некоторых  микроэлемантов  в  костном  регенерате  в  различные  сроки  его  формирования  //  Ортопед</w:t>
      </w:r>
      <w:proofErr w:type="gramStart"/>
      <w:r>
        <w:rPr>
          <w:sz w:val="28"/>
          <w:lang w:val="uk-UA"/>
        </w:rPr>
        <w:t>.</w:t>
      </w:r>
      <w:proofErr w:type="gramEnd"/>
      <w:r>
        <w:rPr>
          <w:sz w:val="28"/>
        </w:rPr>
        <w:t xml:space="preserve">  </w:t>
      </w:r>
      <w:proofErr w:type="gramStart"/>
      <w:r>
        <w:rPr>
          <w:sz w:val="28"/>
        </w:rPr>
        <w:t>т</w:t>
      </w:r>
      <w:proofErr w:type="gramEnd"/>
      <w:r>
        <w:rPr>
          <w:sz w:val="28"/>
        </w:rPr>
        <w:t>равматол</w:t>
      </w:r>
      <w:r>
        <w:rPr>
          <w:sz w:val="28"/>
          <w:lang w:val="uk-UA"/>
        </w:rPr>
        <w:t>.</w:t>
      </w:r>
      <w:r>
        <w:rPr>
          <w:sz w:val="28"/>
        </w:rPr>
        <w:t xml:space="preserve">  протезирование. – 1961. - №12. – С. 33-39.</w:t>
      </w:r>
    </w:p>
    <w:p w:rsidR="00C773E4" w:rsidRDefault="00C773E4" w:rsidP="000973CD">
      <w:pPr>
        <w:numPr>
          <w:ilvl w:val="0"/>
          <w:numId w:val="60"/>
        </w:numPr>
        <w:suppressAutoHyphens w:val="0"/>
        <w:spacing w:line="360" w:lineRule="auto"/>
        <w:jc w:val="both"/>
        <w:rPr>
          <w:sz w:val="28"/>
        </w:rPr>
      </w:pPr>
      <w:r>
        <w:rPr>
          <w:sz w:val="28"/>
        </w:rPr>
        <w:t>Калашник И.А.  Стимулирующая  терапия  в  ветеринарии. – К.: Урожай, 1990. – 160с.</w:t>
      </w:r>
    </w:p>
    <w:p w:rsidR="00C773E4" w:rsidRDefault="00C773E4" w:rsidP="000973CD">
      <w:pPr>
        <w:numPr>
          <w:ilvl w:val="0"/>
          <w:numId w:val="60"/>
        </w:numPr>
        <w:suppressAutoHyphens w:val="0"/>
        <w:spacing w:line="360" w:lineRule="auto"/>
        <w:jc w:val="both"/>
        <w:rPr>
          <w:sz w:val="28"/>
        </w:rPr>
      </w:pPr>
      <w:r>
        <w:rPr>
          <w:sz w:val="28"/>
        </w:rPr>
        <w:t>Базарный В.В.  Лабораторный  мониторинг  дистракционного  костеобразования  //  Клин</w:t>
      </w:r>
      <w:proofErr w:type="gramStart"/>
      <w:r>
        <w:rPr>
          <w:sz w:val="28"/>
        </w:rPr>
        <w:t>.л</w:t>
      </w:r>
      <w:proofErr w:type="gramEnd"/>
      <w:r>
        <w:rPr>
          <w:sz w:val="28"/>
        </w:rPr>
        <w:t>абор.диагност. – 1999. - №6. – С. 16-17.</w:t>
      </w:r>
    </w:p>
    <w:p w:rsidR="00C773E4" w:rsidRDefault="00C773E4" w:rsidP="000973CD">
      <w:pPr>
        <w:numPr>
          <w:ilvl w:val="0"/>
          <w:numId w:val="60"/>
        </w:numPr>
        <w:suppressAutoHyphens w:val="0"/>
        <w:spacing w:line="360" w:lineRule="auto"/>
        <w:jc w:val="both"/>
        <w:rPr>
          <w:sz w:val="28"/>
        </w:rPr>
      </w:pPr>
      <w:r>
        <w:rPr>
          <w:sz w:val="28"/>
        </w:rPr>
        <w:t xml:space="preserve">Білий Д. Д. Вплив аутокрові, опроміненої лазером, на перебіг регенеративних процесів при інтрамедулярному остеосинтезі у </w:t>
      </w:r>
      <w:proofErr w:type="gramStart"/>
      <w:r>
        <w:rPr>
          <w:sz w:val="28"/>
        </w:rPr>
        <w:t>др</w:t>
      </w:r>
      <w:proofErr w:type="gramEnd"/>
      <w:r>
        <w:rPr>
          <w:sz w:val="28"/>
        </w:rPr>
        <w:t>ібних тварин: Автореф. дис. … канд. вет. наук. – Харків, 1998. – 17 с.</w:t>
      </w:r>
    </w:p>
    <w:p w:rsidR="00C773E4" w:rsidRDefault="00C773E4" w:rsidP="000973CD">
      <w:pPr>
        <w:numPr>
          <w:ilvl w:val="0"/>
          <w:numId w:val="60"/>
        </w:numPr>
        <w:suppressAutoHyphens w:val="0"/>
        <w:spacing w:line="360" w:lineRule="auto"/>
        <w:jc w:val="both"/>
        <w:rPr>
          <w:sz w:val="28"/>
        </w:rPr>
      </w:pPr>
      <w:proofErr w:type="gramStart"/>
      <w:r>
        <w:rPr>
          <w:sz w:val="28"/>
        </w:rPr>
        <w:t>Попов Б.В.,  Безель В.С.,  Любашевский Н. М.   Анализ  кинетики  обмена  микроэлементов  в  скелете  //   Биологическая  роль  микроэлементов  и  их  применение  в  сельском  хоз-ве  и  медицине:</w:t>
      </w:r>
      <w:proofErr w:type="gramEnd"/>
      <w:r>
        <w:rPr>
          <w:sz w:val="28"/>
        </w:rPr>
        <w:t xml:space="preserve"> Матер</w:t>
      </w:r>
      <w:proofErr w:type="gramStart"/>
      <w:r>
        <w:rPr>
          <w:sz w:val="28"/>
        </w:rPr>
        <w:t>.к</w:t>
      </w:r>
      <w:proofErr w:type="gramEnd"/>
      <w:r>
        <w:rPr>
          <w:sz w:val="28"/>
        </w:rPr>
        <w:t>онф. – Ивано-Франковск, 1978 . – С. 24-27.</w:t>
      </w:r>
    </w:p>
    <w:p w:rsidR="00C773E4" w:rsidRDefault="00C773E4" w:rsidP="000973CD">
      <w:pPr>
        <w:numPr>
          <w:ilvl w:val="0"/>
          <w:numId w:val="60"/>
        </w:numPr>
        <w:suppressAutoHyphens w:val="0"/>
        <w:spacing w:line="360" w:lineRule="auto"/>
        <w:jc w:val="both"/>
        <w:rPr>
          <w:sz w:val="28"/>
        </w:rPr>
      </w:pPr>
      <w:r>
        <w:rPr>
          <w:sz w:val="28"/>
        </w:rPr>
        <w:t>Ревелл П.А.  Патология  кости  // Пер. с англ. Н.Н. Раевской. – М.: Медицина, 1993. – 367с.</w:t>
      </w:r>
    </w:p>
    <w:p w:rsidR="00C773E4" w:rsidRDefault="00C773E4" w:rsidP="000973CD">
      <w:pPr>
        <w:numPr>
          <w:ilvl w:val="0"/>
          <w:numId w:val="60"/>
        </w:numPr>
        <w:suppressAutoHyphens w:val="0"/>
        <w:spacing w:line="360" w:lineRule="auto"/>
        <w:jc w:val="both"/>
        <w:rPr>
          <w:sz w:val="28"/>
        </w:rPr>
      </w:pPr>
      <w:r>
        <w:rPr>
          <w:sz w:val="28"/>
        </w:rPr>
        <w:t>Чемирис А. И.,  Нерянов Ю.М.,  Носаченко Р.В.  Значение  некоторых  показателей  минерального  обмена  в  развитии  защитно-приспособительных  процессов  при  переломах  трубчатых  костей //  Ортопедия,  травматология,  протезирование. – 1997. - №3 . – С. 53-54.</w:t>
      </w:r>
    </w:p>
    <w:p w:rsidR="00C773E4" w:rsidRDefault="00C773E4" w:rsidP="000973CD">
      <w:pPr>
        <w:numPr>
          <w:ilvl w:val="0"/>
          <w:numId w:val="60"/>
        </w:numPr>
        <w:suppressAutoHyphens w:val="0"/>
        <w:spacing w:line="360" w:lineRule="auto"/>
        <w:jc w:val="both"/>
        <w:rPr>
          <w:sz w:val="28"/>
        </w:rPr>
      </w:pPr>
      <w:r>
        <w:rPr>
          <w:sz w:val="28"/>
        </w:rPr>
        <w:t>Семашко Н.А. Влияние комплексных соединений некоторых микроэлементов в сочетании с СВЧ-облучением на регенерацию костной ткани</w:t>
      </w:r>
      <w:r>
        <w:rPr>
          <w:sz w:val="28"/>
          <w:lang w:val="uk-UA"/>
        </w:rPr>
        <w:t xml:space="preserve"> </w:t>
      </w:r>
      <w:r>
        <w:rPr>
          <w:sz w:val="28"/>
        </w:rPr>
        <w:t>// науч тр</w:t>
      </w:r>
      <w:r>
        <w:rPr>
          <w:sz w:val="28"/>
          <w:lang w:val="uk-UA"/>
        </w:rPr>
        <w:t>.</w:t>
      </w:r>
      <w:r>
        <w:rPr>
          <w:sz w:val="28"/>
        </w:rPr>
        <w:t xml:space="preserve"> "Клинико-экспериментальные исследования по физиотерапии"</w:t>
      </w:r>
      <w:proofErr w:type="gramStart"/>
      <w:r>
        <w:rPr>
          <w:sz w:val="28"/>
        </w:rPr>
        <w:t>.-</w:t>
      </w:r>
      <w:proofErr w:type="gramEnd"/>
      <w:r>
        <w:rPr>
          <w:sz w:val="28"/>
        </w:rPr>
        <w:t>Ташкент.: Ташкенский мед.институт, 1980.-</w:t>
      </w:r>
      <w:r>
        <w:rPr>
          <w:sz w:val="28"/>
          <w:lang w:val="uk-UA"/>
        </w:rPr>
        <w:t xml:space="preserve"> С</w:t>
      </w:r>
      <w:r>
        <w:rPr>
          <w:sz w:val="28"/>
        </w:rPr>
        <w:t>.86-90.</w:t>
      </w:r>
    </w:p>
    <w:p w:rsidR="00C773E4" w:rsidRDefault="00C773E4" w:rsidP="000973CD">
      <w:pPr>
        <w:numPr>
          <w:ilvl w:val="0"/>
          <w:numId w:val="60"/>
        </w:numPr>
        <w:suppressAutoHyphens w:val="0"/>
        <w:spacing w:line="360" w:lineRule="auto"/>
        <w:jc w:val="both"/>
        <w:rPr>
          <w:sz w:val="28"/>
        </w:rPr>
      </w:pPr>
      <w:r>
        <w:rPr>
          <w:sz w:val="28"/>
        </w:rPr>
        <w:lastRenderedPageBreak/>
        <w:t>Швець А.І., Івченко В.К., Фадеєв Г.І. Вплив подрібненого демінералізованого кісткового матріксу на стимуляцію остеогенезу //</w:t>
      </w:r>
      <w:r>
        <w:rPr>
          <w:sz w:val="28"/>
          <w:lang w:val="uk-UA"/>
        </w:rPr>
        <w:t xml:space="preserve"> </w:t>
      </w:r>
      <w:proofErr w:type="gramStart"/>
      <w:r>
        <w:rPr>
          <w:sz w:val="28"/>
        </w:rPr>
        <w:t>Журн</w:t>
      </w:r>
      <w:proofErr w:type="gramEnd"/>
      <w:r>
        <w:rPr>
          <w:sz w:val="28"/>
        </w:rPr>
        <w:t xml:space="preserve"> експер</w:t>
      </w:r>
      <w:r>
        <w:rPr>
          <w:sz w:val="28"/>
          <w:lang w:val="uk-UA"/>
        </w:rPr>
        <w:t>.</w:t>
      </w:r>
      <w:r>
        <w:rPr>
          <w:sz w:val="28"/>
        </w:rPr>
        <w:t xml:space="preserve"> та клін</w:t>
      </w:r>
      <w:r>
        <w:rPr>
          <w:sz w:val="28"/>
          <w:lang w:val="uk-UA"/>
        </w:rPr>
        <w:t>.</w:t>
      </w:r>
      <w:r>
        <w:rPr>
          <w:sz w:val="28"/>
        </w:rPr>
        <w:t xml:space="preserve"> медицини.-2000.-№3.-</w:t>
      </w:r>
      <w:r>
        <w:rPr>
          <w:sz w:val="28"/>
          <w:lang w:val="uk-UA"/>
        </w:rPr>
        <w:t xml:space="preserve"> С</w:t>
      </w:r>
      <w:r>
        <w:rPr>
          <w:sz w:val="28"/>
        </w:rPr>
        <w:t>.53-59.</w:t>
      </w:r>
    </w:p>
    <w:p w:rsidR="00C773E4" w:rsidRDefault="00C773E4" w:rsidP="000973CD">
      <w:pPr>
        <w:numPr>
          <w:ilvl w:val="0"/>
          <w:numId w:val="60"/>
        </w:numPr>
        <w:suppressAutoHyphens w:val="0"/>
        <w:spacing w:line="360" w:lineRule="auto"/>
        <w:jc w:val="both"/>
        <w:rPr>
          <w:sz w:val="28"/>
        </w:rPr>
      </w:pPr>
      <w:r>
        <w:rPr>
          <w:sz w:val="28"/>
        </w:rPr>
        <w:t>Савельев В. И. Деминерализованная кость как особая разновидность костно-пластического материала // Заготовка и пересадка деминерализованной костной ткани в эксперименте и клинике. – Л.: 1983. – С. 3 – 13.</w:t>
      </w:r>
    </w:p>
    <w:p w:rsidR="00C773E4" w:rsidRDefault="00C773E4" w:rsidP="000973CD">
      <w:pPr>
        <w:numPr>
          <w:ilvl w:val="0"/>
          <w:numId w:val="60"/>
        </w:numPr>
        <w:suppressAutoHyphens w:val="0"/>
        <w:spacing w:line="360" w:lineRule="auto"/>
        <w:jc w:val="both"/>
        <w:rPr>
          <w:sz w:val="28"/>
        </w:rPr>
      </w:pPr>
      <w:r>
        <w:rPr>
          <w:sz w:val="28"/>
        </w:rPr>
        <w:t xml:space="preserve">Савельев В. И., Сивков С. Н. Наш опыт заготовки деминерализованных костных трансплантантов </w:t>
      </w:r>
      <w:r>
        <w:rPr>
          <w:sz w:val="28"/>
          <w:lang w:val="uk-UA"/>
        </w:rPr>
        <w:t xml:space="preserve"> </w:t>
      </w:r>
      <w:r>
        <w:rPr>
          <w:sz w:val="28"/>
        </w:rPr>
        <w:t>//</w:t>
      </w:r>
      <w:r>
        <w:rPr>
          <w:sz w:val="28"/>
          <w:lang w:val="uk-UA"/>
        </w:rPr>
        <w:t xml:space="preserve"> </w:t>
      </w:r>
      <w:r>
        <w:rPr>
          <w:sz w:val="28"/>
        </w:rPr>
        <w:t xml:space="preserve"> Ортопедическая травматология. – 1986. – № 8. – С. 22 – 25.</w:t>
      </w:r>
    </w:p>
    <w:p w:rsidR="00C773E4" w:rsidRDefault="00C773E4" w:rsidP="000973CD">
      <w:pPr>
        <w:numPr>
          <w:ilvl w:val="0"/>
          <w:numId w:val="60"/>
        </w:numPr>
        <w:suppressAutoHyphens w:val="0"/>
        <w:spacing w:line="360" w:lineRule="auto"/>
        <w:jc w:val="both"/>
        <w:rPr>
          <w:color w:val="000000"/>
          <w:sz w:val="28"/>
        </w:rPr>
      </w:pPr>
      <w:r>
        <w:rPr>
          <w:sz w:val="28"/>
        </w:rPr>
        <w:t>Переслыцких П.Ф. Развитие костной ткани после нарушения микроциркуляции и предварительного повышения васкуляризации в растущих и сломаных костях // Сборник научных трудов: Микроциркуляция при повреждениях и заболеваниях опорно-двигательной системы</w:t>
      </w:r>
      <w:proofErr w:type="gramStart"/>
      <w:r>
        <w:rPr>
          <w:sz w:val="28"/>
        </w:rPr>
        <w:t>.-</w:t>
      </w:r>
      <w:proofErr w:type="gramEnd"/>
      <w:r>
        <w:rPr>
          <w:sz w:val="28"/>
        </w:rPr>
        <w:t>М.:Минздрав СССР, 1985.-с.107.</w:t>
      </w:r>
    </w:p>
    <w:p w:rsidR="00C773E4" w:rsidRDefault="00C773E4" w:rsidP="000973CD">
      <w:pPr>
        <w:numPr>
          <w:ilvl w:val="0"/>
          <w:numId w:val="60"/>
        </w:numPr>
        <w:suppressAutoHyphens w:val="0"/>
        <w:spacing w:line="360" w:lineRule="auto"/>
        <w:jc w:val="both"/>
        <w:rPr>
          <w:sz w:val="28"/>
        </w:rPr>
      </w:pPr>
      <w:r>
        <w:rPr>
          <w:sz w:val="28"/>
        </w:rPr>
        <w:t>Драке Р. Б., Муйжулис А. К. Стимуляция репаративного остеогенеза стружкой аллогенного костного матрикс</w:t>
      </w:r>
      <w:r>
        <w:rPr>
          <w:sz w:val="28"/>
          <w:lang w:val="uk-UA"/>
        </w:rPr>
        <w:t>а</w:t>
      </w:r>
      <w:r>
        <w:rPr>
          <w:sz w:val="28"/>
        </w:rPr>
        <w:t xml:space="preserve"> // Вестник хирургии имени И. И. Грекова. – 1983. – №8. – С. 60 – 63.</w:t>
      </w:r>
      <w:r>
        <w:rPr>
          <w:color w:val="000000"/>
          <w:sz w:val="28"/>
        </w:rPr>
        <w:t xml:space="preserve"> </w:t>
      </w:r>
    </w:p>
    <w:p w:rsidR="00C773E4" w:rsidRDefault="00C773E4" w:rsidP="000973CD">
      <w:pPr>
        <w:numPr>
          <w:ilvl w:val="0"/>
          <w:numId w:val="60"/>
        </w:numPr>
        <w:suppressAutoHyphens w:val="0"/>
        <w:spacing w:line="360" w:lineRule="auto"/>
        <w:jc w:val="both"/>
        <w:rPr>
          <w:sz w:val="28"/>
        </w:rPr>
      </w:pPr>
      <w:r>
        <w:rPr>
          <w:sz w:val="28"/>
        </w:rPr>
        <w:t>Осепян И., Козлова В. Надёжный стимулятор // Медицинская газета. – 1982. – 14 мая. – С. 3.</w:t>
      </w:r>
    </w:p>
    <w:p w:rsidR="00C773E4" w:rsidRDefault="00C773E4" w:rsidP="000973CD">
      <w:pPr>
        <w:numPr>
          <w:ilvl w:val="0"/>
          <w:numId w:val="60"/>
        </w:numPr>
        <w:suppressAutoHyphens w:val="0"/>
        <w:spacing w:line="360" w:lineRule="auto"/>
        <w:jc w:val="both"/>
        <w:rPr>
          <w:sz w:val="28"/>
        </w:rPr>
      </w:pPr>
      <w:r>
        <w:rPr>
          <w:sz w:val="28"/>
        </w:rPr>
        <w:t>Осепян И. А., Айвазян В. П., Гарибян Э. С.  Стимуляция репаративного остеогенеза при замедленной консолидации и несросшихся переломах имплантацией костного матрикса / // Ортопед</w:t>
      </w:r>
      <w:proofErr w:type="gramStart"/>
      <w:r>
        <w:rPr>
          <w:sz w:val="28"/>
          <w:lang w:val="uk-UA"/>
        </w:rPr>
        <w:t>.</w:t>
      </w:r>
      <w:proofErr w:type="gramEnd"/>
      <w:r>
        <w:rPr>
          <w:sz w:val="28"/>
        </w:rPr>
        <w:t xml:space="preserve"> </w:t>
      </w:r>
      <w:proofErr w:type="gramStart"/>
      <w:r>
        <w:rPr>
          <w:sz w:val="28"/>
        </w:rPr>
        <w:t>т</w:t>
      </w:r>
      <w:proofErr w:type="gramEnd"/>
      <w:r>
        <w:rPr>
          <w:sz w:val="28"/>
        </w:rPr>
        <w:t>равматол</w:t>
      </w:r>
      <w:r>
        <w:rPr>
          <w:sz w:val="28"/>
          <w:lang w:val="uk-UA"/>
        </w:rPr>
        <w:t>.</w:t>
      </w:r>
      <w:r>
        <w:rPr>
          <w:sz w:val="28"/>
        </w:rPr>
        <w:t xml:space="preserve"> и протезирование: К.: Здоров’я, 1983. – Вып. 13. – С. 54 – 55.</w:t>
      </w:r>
    </w:p>
    <w:p w:rsidR="00C773E4" w:rsidRDefault="00C773E4" w:rsidP="000973CD">
      <w:pPr>
        <w:numPr>
          <w:ilvl w:val="0"/>
          <w:numId w:val="60"/>
        </w:numPr>
        <w:suppressAutoHyphens w:val="0"/>
        <w:spacing w:line="360" w:lineRule="auto"/>
        <w:jc w:val="both"/>
        <w:rPr>
          <w:sz w:val="28"/>
        </w:rPr>
      </w:pPr>
      <w:r>
        <w:rPr>
          <w:sz w:val="28"/>
        </w:rPr>
        <w:t>Чобану П. И., Лаврищева Г. И., Козлюк А. С.  Стимуляция остеогенеза костномозговыми клетками при осложнённых переломах. Кишенёв: Штиинца, 1989. – 180 с.</w:t>
      </w:r>
    </w:p>
    <w:p w:rsidR="00C773E4" w:rsidRDefault="00C773E4" w:rsidP="000973CD">
      <w:pPr>
        <w:numPr>
          <w:ilvl w:val="0"/>
          <w:numId w:val="60"/>
        </w:numPr>
        <w:suppressAutoHyphens w:val="0"/>
        <w:spacing w:line="360" w:lineRule="auto"/>
        <w:jc w:val="both"/>
        <w:rPr>
          <w:sz w:val="28"/>
        </w:rPr>
      </w:pPr>
      <w:r>
        <w:rPr>
          <w:sz w:val="28"/>
        </w:rPr>
        <w:t>Дибас Б. В. Особливості загоєння кісткової рани при алопластиці ембріональною остеогенною тканиною: Автореф. дис. канд. мед</w:t>
      </w:r>
      <w:proofErr w:type="gramStart"/>
      <w:r>
        <w:rPr>
          <w:sz w:val="28"/>
        </w:rPr>
        <w:t>.</w:t>
      </w:r>
      <w:proofErr w:type="gramEnd"/>
      <w:r>
        <w:rPr>
          <w:sz w:val="28"/>
        </w:rPr>
        <w:t xml:space="preserve"> </w:t>
      </w:r>
      <w:proofErr w:type="gramStart"/>
      <w:r>
        <w:rPr>
          <w:sz w:val="28"/>
        </w:rPr>
        <w:t>н</w:t>
      </w:r>
      <w:proofErr w:type="gramEnd"/>
      <w:r>
        <w:rPr>
          <w:sz w:val="28"/>
        </w:rPr>
        <w:t>аук: 14.01.03 / ЛДМУ. – Львів, 1996. – 17 с.</w:t>
      </w:r>
    </w:p>
    <w:p w:rsidR="00C773E4" w:rsidRDefault="00C773E4" w:rsidP="000973CD">
      <w:pPr>
        <w:numPr>
          <w:ilvl w:val="0"/>
          <w:numId w:val="60"/>
        </w:numPr>
        <w:suppressAutoHyphens w:val="0"/>
        <w:spacing w:line="360" w:lineRule="auto"/>
        <w:jc w:val="both"/>
        <w:rPr>
          <w:sz w:val="28"/>
        </w:rPr>
      </w:pPr>
      <w:proofErr w:type="gramStart"/>
      <w:r>
        <w:rPr>
          <w:sz w:val="28"/>
        </w:rPr>
        <w:t>Высоцкая К. П. Биофакторы, стимулирующие регенерацию костной ткани:</w:t>
      </w:r>
      <w:proofErr w:type="gramEnd"/>
      <w:r>
        <w:rPr>
          <w:sz w:val="28"/>
        </w:rPr>
        <w:t xml:space="preserve"> Иркутск, 1962. – 35 с. –</w:t>
      </w:r>
      <w:r>
        <w:rPr>
          <w:sz w:val="28"/>
          <w:lang w:val="uk-UA"/>
        </w:rPr>
        <w:t xml:space="preserve"> а</w:t>
      </w:r>
      <w:r>
        <w:rPr>
          <w:sz w:val="28"/>
        </w:rPr>
        <w:t>втореф. дис. д-ра мед</w:t>
      </w:r>
      <w:proofErr w:type="gramStart"/>
      <w:r>
        <w:rPr>
          <w:sz w:val="28"/>
        </w:rPr>
        <w:t>.</w:t>
      </w:r>
      <w:proofErr w:type="gramEnd"/>
      <w:r>
        <w:rPr>
          <w:sz w:val="28"/>
        </w:rPr>
        <w:t xml:space="preserve"> </w:t>
      </w:r>
      <w:proofErr w:type="gramStart"/>
      <w:r>
        <w:rPr>
          <w:sz w:val="28"/>
        </w:rPr>
        <w:t>н</w:t>
      </w:r>
      <w:proofErr w:type="gramEnd"/>
      <w:r>
        <w:rPr>
          <w:sz w:val="28"/>
        </w:rPr>
        <w:t>аук.</w:t>
      </w:r>
    </w:p>
    <w:p w:rsidR="00C773E4" w:rsidRDefault="00C773E4" w:rsidP="000973CD">
      <w:pPr>
        <w:numPr>
          <w:ilvl w:val="0"/>
          <w:numId w:val="60"/>
        </w:numPr>
        <w:suppressAutoHyphens w:val="0"/>
        <w:spacing w:line="360" w:lineRule="auto"/>
        <w:jc w:val="both"/>
        <w:rPr>
          <w:sz w:val="28"/>
        </w:rPr>
      </w:pPr>
      <w:r>
        <w:rPr>
          <w:sz w:val="28"/>
        </w:rPr>
        <w:lastRenderedPageBreak/>
        <w:t xml:space="preserve">Осепян И. А. Экспериментально-клиническое обоснование применения костного матрикса в </w:t>
      </w:r>
      <w:proofErr w:type="gramStart"/>
      <w:r>
        <w:rPr>
          <w:sz w:val="28"/>
        </w:rPr>
        <w:t>ортопедо-травматологической</w:t>
      </w:r>
      <w:proofErr w:type="gramEnd"/>
      <w:r>
        <w:rPr>
          <w:sz w:val="28"/>
        </w:rPr>
        <w:t xml:space="preserve"> практике // Пятый съезд травматологов-ортопедов республик Закавказья. – Ереван, 1984. – С. 177 – 180.</w:t>
      </w:r>
    </w:p>
    <w:p w:rsidR="00C773E4" w:rsidRDefault="00C773E4" w:rsidP="000973CD">
      <w:pPr>
        <w:numPr>
          <w:ilvl w:val="0"/>
          <w:numId w:val="60"/>
        </w:numPr>
        <w:suppressAutoHyphens w:val="0"/>
        <w:spacing w:line="360" w:lineRule="auto"/>
        <w:jc w:val="both"/>
        <w:rPr>
          <w:sz w:val="28"/>
        </w:rPr>
      </w:pPr>
      <w:r>
        <w:rPr>
          <w:sz w:val="28"/>
        </w:rPr>
        <w:t>Использование аллогенного костного матрикса для замещения дефектов свода черепа / Ханин А. А., Оганезов Р. И., Мелик-Тангян Д. В. и др. // Журн</w:t>
      </w:r>
      <w:r>
        <w:rPr>
          <w:sz w:val="28"/>
          <w:lang w:val="uk-UA"/>
        </w:rPr>
        <w:t>.</w:t>
      </w:r>
      <w:r>
        <w:rPr>
          <w:sz w:val="28"/>
        </w:rPr>
        <w:t xml:space="preserve"> эксп</w:t>
      </w:r>
      <w:r>
        <w:rPr>
          <w:sz w:val="28"/>
          <w:lang w:val="uk-UA"/>
        </w:rPr>
        <w:t>.</w:t>
      </w:r>
      <w:r>
        <w:rPr>
          <w:sz w:val="28"/>
        </w:rPr>
        <w:t xml:space="preserve"> клин</w:t>
      </w:r>
      <w:proofErr w:type="gramStart"/>
      <w:r>
        <w:rPr>
          <w:sz w:val="28"/>
          <w:lang w:val="uk-UA"/>
        </w:rPr>
        <w:t>.</w:t>
      </w:r>
      <w:proofErr w:type="gramEnd"/>
      <w:r>
        <w:rPr>
          <w:sz w:val="28"/>
        </w:rPr>
        <w:t xml:space="preserve"> </w:t>
      </w:r>
      <w:proofErr w:type="gramStart"/>
      <w:r>
        <w:rPr>
          <w:sz w:val="28"/>
        </w:rPr>
        <w:t>м</w:t>
      </w:r>
      <w:proofErr w:type="gramEnd"/>
      <w:r>
        <w:rPr>
          <w:sz w:val="28"/>
        </w:rPr>
        <w:t>ед</w:t>
      </w:r>
      <w:r>
        <w:rPr>
          <w:sz w:val="28"/>
          <w:lang w:val="uk-UA"/>
        </w:rPr>
        <w:t>.</w:t>
      </w:r>
      <w:r>
        <w:rPr>
          <w:sz w:val="28"/>
        </w:rPr>
        <w:t xml:space="preserve"> – 1979. – T. ХХ,</w:t>
      </w:r>
      <w:r>
        <w:rPr>
          <w:sz w:val="28"/>
          <w:lang w:val="uk-UA"/>
        </w:rPr>
        <w:t xml:space="preserve"> </w:t>
      </w:r>
      <w:r>
        <w:rPr>
          <w:sz w:val="28"/>
        </w:rPr>
        <w:t xml:space="preserve"> № 5. – С. 53 – 59.</w:t>
      </w:r>
    </w:p>
    <w:p w:rsidR="00C773E4" w:rsidRPr="00C773E4" w:rsidRDefault="00C773E4" w:rsidP="000973CD">
      <w:pPr>
        <w:numPr>
          <w:ilvl w:val="0"/>
          <w:numId w:val="60"/>
        </w:numPr>
        <w:suppressAutoHyphens w:val="0"/>
        <w:spacing w:line="360" w:lineRule="auto"/>
        <w:jc w:val="both"/>
        <w:rPr>
          <w:color w:val="000000"/>
          <w:sz w:val="28"/>
          <w:lang w:val="en-US"/>
        </w:rPr>
      </w:pPr>
      <w:r w:rsidRPr="00C773E4">
        <w:rPr>
          <w:sz w:val="28"/>
          <w:lang w:val="en-US"/>
        </w:rPr>
        <w:t>Linden G. T. Bone induction in implants of Bone and dentine // I. A. Anct. – 1975. – Vol. 119, № 2. – P. 359 – 387.</w:t>
      </w:r>
    </w:p>
    <w:p w:rsidR="00C773E4" w:rsidRDefault="00C773E4" w:rsidP="000973CD">
      <w:pPr>
        <w:numPr>
          <w:ilvl w:val="0"/>
          <w:numId w:val="60"/>
        </w:numPr>
        <w:suppressAutoHyphens w:val="0"/>
        <w:spacing w:line="360" w:lineRule="auto"/>
        <w:jc w:val="both"/>
        <w:rPr>
          <w:color w:val="000000"/>
          <w:sz w:val="28"/>
        </w:rPr>
      </w:pPr>
      <w:r>
        <w:rPr>
          <w:color w:val="000000"/>
          <w:sz w:val="28"/>
        </w:rPr>
        <w:t>Ермолаев И.И., Спектров В.В. Получение и использование в ортопедии костной “щебенки” из длинных трубчатых костей плода. М.: Медицина. 1968. 25с.</w:t>
      </w:r>
    </w:p>
    <w:p w:rsidR="00C773E4" w:rsidRPr="00C773E4" w:rsidRDefault="00C773E4" w:rsidP="000973CD">
      <w:pPr>
        <w:numPr>
          <w:ilvl w:val="0"/>
          <w:numId w:val="60"/>
        </w:numPr>
        <w:suppressAutoHyphens w:val="0"/>
        <w:spacing w:line="360" w:lineRule="auto"/>
        <w:jc w:val="both"/>
        <w:rPr>
          <w:sz w:val="28"/>
          <w:lang w:val="en-US"/>
        </w:rPr>
      </w:pPr>
      <w:r w:rsidRPr="00C773E4">
        <w:rPr>
          <w:sz w:val="28"/>
          <w:lang w:val="en-US"/>
        </w:rPr>
        <w:t>Reddi A. H. Cell Biology and biochemistry of endochondral bone development // Collagen Ret. Res. – 1981. – № 1. – P. 209 – 226.</w:t>
      </w:r>
    </w:p>
    <w:p w:rsidR="00C773E4" w:rsidRPr="00C773E4" w:rsidRDefault="00C773E4" w:rsidP="000973CD">
      <w:pPr>
        <w:numPr>
          <w:ilvl w:val="0"/>
          <w:numId w:val="60"/>
        </w:numPr>
        <w:suppressAutoHyphens w:val="0"/>
        <w:spacing w:line="360" w:lineRule="auto"/>
        <w:jc w:val="both"/>
        <w:rPr>
          <w:sz w:val="28"/>
          <w:lang w:val="en-US"/>
        </w:rPr>
      </w:pPr>
      <w:r w:rsidRPr="00C773E4">
        <w:rPr>
          <w:sz w:val="28"/>
          <w:lang w:val="en-US"/>
        </w:rPr>
        <w:t>Tuli et Scingh. The osteoinductive property of decalcified bone matrix // I. bone St. Surg. – 1978. – Vol. 60. – P. 116 – 127.</w:t>
      </w:r>
    </w:p>
    <w:p w:rsidR="00C773E4" w:rsidRPr="00C773E4" w:rsidRDefault="00C773E4" w:rsidP="000973CD">
      <w:pPr>
        <w:numPr>
          <w:ilvl w:val="0"/>
          <w:numId w:val="60"/>
        </w:numPr>
        <w:suppressAutoHyphens w:val="0"/>
        <w:spacing w:line="360" w:lineRule="auto"/>
        <w:jc w:val="both"/>
        <w:rPr>
          <w:sz w:val="28"/>
          <w:lang w:val="en-US"/>
        </w:rPr>
      </w:pPr>
      <w:r w:rsidRPr="00C773E4">
        <w:rPr>
          <w:sz w:val="28"/>
          <w:lang w:val="en-US"/>
        </w:rPr>
        <w:t>Urist M. P. Bone Formation by Autoinduction // Science. – 1965. – Vol. 150. – P. 833 – 899.</w:t>
      </w:r>
    </w:p>
    <w:p w:rsidR="00C773E4" w:rsidRDefault="00C773E4" w:rsidP="000973CD">
      <w:pPr>
        <w:numPr>
          <w:ilvl w:val="0"/>
          <w:numId w:val="60"/>
        </w:numPr>
        <w:suppressAutoHyphens w:val="0"/>
        <w:spacing w:line="360" w:lineRule="auto"/>
        <w:jc w:val="both"/>
        <w:rPr>
          <w:sz w:val="28"/>
        </w:rPr>
      </w:pPr>
      <w:r w:rsidRPr="00C773E4">
        <w:rPr>
          <w:sz w:val="28"/>
          <w:lang w:val="en-US"/>
        </w:rPr>
        <w:t xml:space="preserve"> </w:t>
      </w:r>
      <w:r>
        <w:rPr>
          <w:sz w:val="28"/>
        </w:rPr>
        <w:t>Концевая С. Ю., Дерхо М. А.  Оценка способов лечения переломов трубчатых костей у собак // Ветеринария. – 2001. – №10. – С. 51 – 52.</w:t>
      </w:r>
    </w:p>
    <w:p w:rsidR="00C773E4" w:rsidRDefault="00C773E4" w:rsidP="000973CD">
      <w:pPr>
        <w:numPr>
          <w:ilvl w:val="0"/>
          <w:numId w:val="60"/>
        </w:numPr>
        <w:suppressAutoHyphens w:val="0"/>
        <w:spacing w:line="360" w:lineRule="auto"/>
        <w:jc w:val="both"/>
        <w:rPr>
          <w:color w:val="000000"/>
          <w:sz w:val="28"/>
        </w:rPr>
      </w:pPr>
      <w:r>
        <w:rPr>
          <w:color w:val="000000"/>
          <w:sz w:val="28"/>
        </w:rPr>
        <w:t>Кодачников Б.Ф. Гипсовая "паста" для заполнения дефектов костей в процессе оперативного остеосинтеза //Вест</w:t>
      </w:r>
      <w:r>
        <w:rPr>
          <w:color w:val="000000"/>
          <w:sz w:val="28"/>
          <w:lang w:val="uk-UA"/>
        </w:rPr>
        <w:t>.</w:t>
      </w:r>
      <w:r>
        <w:rPr>
          <w:color w:val="000000"/>
          <w:sz w:val="28"/>
        </w:rPr>
        <w:t xml:space="preserve"> хир</w:t>
      </w:r>
      <w:r>
        <w:rPr>
          <w:color w:val="000000"/>
          <w:sz w:val="28"/>
          <w:lang w:val="uk-UA"/>
        </w:rPr>
        <w:t xml:space="preserve">. </w:t>
      </w:r>
      <w:r>
        <w:rPr>
          <w:color w:val="000000"/>
          <w:sz w:val="28"/>
        </w:rPr>
        <w:t>им</w:t>
      </w:r>
      <w:proofErr w:type="gramStart"/>
      <w:r>
        <w:rPr>
          <w:color w:val="000000"/>
          <w:sz w:val="28"/>
        </w:rPr>
        <w:t>.Г</w:t>
      </w:r>
      <w:proofErr w:type="gramEnd"/>
      <w:r>
        <w:rPr>
          <w:color w:val="000000"/>
          <w:sz w:val="28"/>
        </w:rPr>
        <w:t>рекова. М., 1970. №3. С.34-35.</w:t>
      </w:r>
    </w:p>
    <w:p w:rsidR="00C773E4" w:rsidRDefault="00C773E4" w:rsidP="000973CD">
      <w:pPr>
        <w:numPr>
          <w:ilvl w:val="0"/>
          <w:numId w:val="60"/>
        </w:numPr>
        <w:suppressAutoHyphens w:val="0"/>
        <w:spacing w:line="360" w:lineRule="auto"/>
        <w:jc w:val="both"/>
        <w:rPr>
          <w:color w:val="000000"/>
          <w:sz w:val="28"/>
        </w:rPr>
      </w:pPr>
      <w:r>
        <w:rPr>
          <w:color w:val="000000"/>
          <w:sz w:val="28"/>
        </w:rPr>
        <w:t xml:space="preserve">Разработка и исследование в эксперименте клеевой композиции, способствующей регенерации костной ткани </w:t>
      </w:r>
      <w:r>
        <w:rPr>
          <w:color w:val="000000"/>
          <w:sz w:val="28"/>
          <w:lang w:val="uk-UA"/>
        </w:rPr>
        <w:t xml:space="preserve">/ </w:t>
      </w:r>
      <w:r>
        <w:rPr>
          <w:color w:val="000000"/>
          <w:sz w:val="28"/>
        </w:rPr>
        <w:t>Акимова А. Я., Першин ГГ., Давыдов А.Б., Кирюшина В.И. и др</w:t>
      </w:r>
      <w:proofErr w:type="gramStart"/>
      <w:r>
        <w:rPr>
          <w:color w:val="000000"/>
          <w:sz w:val="28"/>
        </w:rPr>
        <w:t xml:space="preserve">.. // </w:t>
      </w:r>
      <w:proofErr w:type="gramEnd"/>
      <w:r>
        <w:rPr>
          <w:color w:val="000000"/>
          <w:sz w:val="28"/>
        </w:rPr>
        <w:t>Экспериментальные исследования. М., 1981.</w:t>
      </w:r>
      <w:r>
        <w:rPr>
          <w:color w:val="000000"/>
          <w:sz w:val="28"/>
          <w:lang w:val="uk-UA"/>
        </w:rPr>
        <w:t xml:space="preserve"> С.</w:t>
      </w:r>
      <w:r>
        <w:rPr>
          <w:color w:val="000000"/>
          <w:sz w:val="28"/>
        </w:rPr>
        <w:t>92.</w:t>
      </w:r>
    </w:p>
    <w:p w:rsidR="00C773E4" w:rsidRDefault="00C773E4" w:rsidP="000973CD">
      <w:pPr>
        <w:numPr>
          <w:ilvl w:val="0"/>
          <w:numId w:val="60"/>
        </w:numPr>
        <w:suppressAutoHyphens w:val="0"/>
        <w:spacing w:line="360" w:lineRule="auto"/>
        <w:jc w:val="both"/>
        <w:rPr>
          <w:color w:val="000000"/>
          <w:sz w:val="28"/>
        </w:rPr>
      </w:pPr>
      <w:r>
        <w:rPr>
          <w:color w:val="000000"/>
          <w:sz w:val="28"/>
        </w:rPr>
        <w:t>Мандарино, Сальваторе. Применение клея “остамера” на основе полиуретана и катализатора полиизоцианата в костной пластике // Материалы международного конгресса ортопедов-травматологов. Москва, 1956 г.</w:t>
      </w:r>
      <w:r>
        <w:rPr>
          <w:color w:val="000000"/>
          <w:sz w:val="28"/>
          <w:lang w:val="uk-UA"/>
        </w:rPr>
        <w:t xml:space="preserve"> – С.24.</w:t>
      </w:r>
    </w:p>
    <w:p w:rsidR="00C773E4" w:rsidRDefault="00C773E4" w:rsidP="000973CD">
      <w:pPr>
        <w:numPr>
          <w:ilvl w:val="0"/>
          <w:numId w:val="60"/>
        </w:numPr>
        <w:suppressAutoHyphens w:val="0"/>
        <w:spacing w:line="360" w:lineRule="auto"/>
        <w:jc w:val="both"/>
        <w:rPr>
          <w:color w:val="000000"/>
          <w:sz w:val="28"/>
        </w:rPr>
      </w:pPr>
      <w:r>
        <w:rPr>
          <w:color w:val="000000"/>
          <w:sz w:val="28"/>
        </w:rPr>
        <w:lastRenderedPageBreak/>
        <w:t>Дубров Я.Г, Шапиро М.С. Клеевой остеосинтез оскольчатых переломов // Актуальные вопросы травматологии и ортопедии: Сб</w:t>
      </w:r>
      <w:r>
        <w:rPr>
          <w:color w:val="000000"/>
          <w:sz w:val="28"/>
          <w:lang w:val="uk-UA"/>
        </w:rPr>
        <w:t>.</w:t>
      </w:r>
      <w:r>
        <w:rPr>
          <w:color w:val="000000"/>
          <w:sz w:val="28"/>
        </w:rPr>
        <w:t xml:space="preserve"> тр</w:t>
      </w:r>
      <w:r>
        <w:rPr>
          <w:color w:val="000000"/>
          <w:sz w:val="28"/>
          <w:lang w:val="uk-UA"/>
        </w:rPr>
        <w:t>.</w:t>
      </w:r>
      <w:r>
        <w:rPr>
          <w:color w:val="000000"/>
          <w:sz w:val="28"/>
        </w:rPr>
        <w:t xml:space="preserve"> ЦИТО. М.</w:t>
      </w:r>
      <w:r>
        <w:rPr>
          <w:color w:val="000000"/>
          <w:sz w:val="28"/>
          <w:lang w:val="uk-UA"/>
        </w:rPr>
        <w:t>,</w:t>
      </w:r>
      <w:r>
        <w:rPr>
          <w:color w:val="000000"/>
          <w:sz w:val="28"/>
        </w:rPr>
        <w:t xml:space="preserve"> 1981</w:t>
      </w:r>
      <w:r>
        <w:rPr>
          <w:color w:val="000000"/>
          <w:sz w:val="28"/>
          <w:lang w:val="uk-UA"/>
        </w:rPr>
        <w:t xml:space="preserve"> – </w:t>
      </w:r>
      <w:r>
        <w:rPr>
          <w:color w:val="000000"/>
          <w:sz w:val="28"/>
        </w:rPr>
        <w:t>Вып.23.</w:t>
      </w:r>
      <w:r>
        <w:rPr>
          <w:color w:val="000000"/>
          <w:sz w:val="28"/>
          <w:lang w:val="uk-UA"/>
        </w:rPr>
        <w:t xml:space="preserve"> – С.</w:t>
      </w:r>
      <w:r>
        <w:rPr>
          <w:color w:val="000000"/>
          <w:sz w:val="28"/>
        </w:rPr>
        <w:t>1170.</w:t>
      </w:r>
    </w:p>
    <w:p w:rsidR="00C773E4" w:rsidRDefault="00C773E4" w:rsidP="000973CD">
      <w:pPr>
        <w:numPr>
          <w:ilvl w:val="0"/>
          <w:numId w:val="60"/>
        </w:numPr>
        <w:suppressAutoHyphens w:val="0"/>
        <w:spacing w:line="360" w:lineRule="auto"/>
        <w:jc w:val="both"/>
        <w:rPr>
          <w:color w:val="000000"/>
          <w:sz w:val="28"/>
        </w:rPr>
      </w:pPr>
      <w:r>
        <w:rPr>
          <w:color w:val="000000"/>
          <w:sz w:val="28"/>
        </w:rPr>
        <w:t>Дудко Г.Е. Фиксаторы из термопласта полиамида - 12 для интрамедуллярного остеосинтеза // Ортопед</w:t>
      </w:r>
      <w:proofErr w:type="gramStart"/>
      <w:r>
        <w:rPr>
          <w:color w:val="000000"/>
          <w:sz w:val="28"/>
          <w:lang w:val="uk-UA"/>
        </w:rPr>
        <w:t>.</w:t>
      </w:r>
      <w:proofErr w:type="gramEnd"/>
      <w:r>
        <w:rPr>
          <w:color w:val="000000"/>
          <w:sz w:val="28"/>
        </w:rPr>
        <w:t xml:space="preserve"> </w:t>
      </w:r>
      <w:proofErr w:type="gramStart"/>
      <w:r>
        <w:rPr>
          <w:color w:val="000000"/>
          <w:sz w:val="28"/>
        </w:rPr>
        <w:t>т</w:t>
      </w:r>
      <w:proofErr w:type="gramEnd"/>
      <w:r>
        <w:rPr>
          <w:color w:val="000000"/>
          <w:sz w:val="28"/>
        </w:rPr>
        <w:t>равматол</w:t>
      </w:r>
      <w:r>
        <w:rPr>
          <w:color w:val="000000"/>
          <w:sz w:val="28"/>
          <w:lang w:val="uk-UA"/>
        </w:rPr>
        <w:t xml:space="preserve">. </w:t>
      </w:r>
      <w:r>
        <w:rPr>
          <w:color w:val="000000"/>
          <w:sz w:val="28"/>
        </w:rPr>
        <w:t>и протезирование. 1981.</w:t>
      </w:r>
      <w:r>
        <w:rPr>
          <w:color w:val="000000"/>
          <w:sz w:val="28"/>
          <w:lang w:val="uk-UA"/>
        </w:rPr>
        <w:t xml:space="preserve"> - </w:t>
      </w:r>
      <w:r>
        <w:rPr>
          <w:color w:val="000000"/>
          <w:sz w:val="28"/>
        </w:rPr>
        <w:t>№2.</w:t>
      </w:r>
      <w:r>
        <w:rPr>
          <w:color w:val="000000"/>
          <w:sz w:val="28"/>
          <w:lang w:val="uk-UA"/>
        </w:rPr>
        <w:t>С</w:t>
      </w:r>
      <w:r>
        <w:rPr>
          <w:color w:val="000000"/>
          <w:sz w:val="28"/>
        </w:rPr>
        <w:t>.8-9.</w:t>
      </w:r>
    </w:p>
    <w:p w:rsidR="00C773E4" w:rsidRDefault="00C773E4" w:rsidP="000973CD">
      <w:pPr>
        <w:numPr>
          <w:ilvl w:val="0"/>
          <w:numId w:val="60"/>
        </w:numPr>
        <w:suppressAutoHyphens w:val="0"/>
        <w:spacing w:line="360" w:lineRule="auto"/>
        <w:jc w:val="both"/>
        <w:rPr>
          <w:color w:val="000000"/>
          <w:sz w:val="28"/>
        </w:rPr>
      </w:pPr>
      <w:r>
        <w:rPr>
          <w:color w:val="000000"/>
          <w:sz w:val="28"/>
        </w:rPr>
        <w:t>Драчук П.С., Рубленик И.М. Полимерный остеосинтез при лечении переломов. Ижевск: Матер</w:t>
      </w:r>
      <w:proofErr w:type="gramStart"/>
      <w:r>
        <w:rPr>
          <w:color w:val="000000"/>
          <w:sz w:val="28"/>
          <w:lang w:val="uk-UA"/>
        </w:rPr>
        <w:t>.</w:t>
      </w:r>
      <w:proofErr w:type="gramEnd"/>
      <w:r>
        <w:rPr>
          <w:color w:val="000000"/>
          <w:sz w:val="28"/>
        </w:rPr>
        <w:t xml:space="preserve"> </w:t>
      </w:r>
      <w:proofErr w:type="gramStart"/>
      <w:r>
        <w:rPr>
          <w:color w:val="000000"/>
          <w:sz w:val="28"/>
        </w:rPr>
        <w:t>н</w:t>
      </w:r>
      <w:proofErr w:type="gramEnd"/>
      <w:r>
        <w:rPr>
          <w:color w:val="000000"/>
          <w:sz w:val="28"/>
        </w:rPr>
        <w:t>аучно-практической конференции.</w:t>
      </w:r>
      <w:r>
        <w:rPr>
          <w:color w:val="000000"/>
          <w:sz w:val="28"/>
          <w:lang w:val="uk-UA"/>
        </w:rPr>
        <w:t>-</w:t>
      </w:r>
      <w:r>
        <w:rPr>
          <w:color w:val="000000"/>
          <w:sz w:val="28"/>
        </w:rPr>
        <w:t xml:space="preserve"> 1981.</w:t>
      </w:r>
      <w:r>
        <w:rPr>
          <w:color w:val="000000"/>
          <w:sz w:val="28"/>
          <w:lang w:val="uk-UA"/>
        </w:rPr>
        <w:t>-С.</w:t>
      </w:r>
      <w:r>
        <w:rPr>
          <w:color w:val="000000"/>
          <w:sz w:val="28"/>
        </w:rPr>
        <w:t xml:space="preserve">295. </w:t>
      </w:r>
    </w:p>
    <w:p w:rsidR="00C773E4" w:rsidRDefault="00C773E4" w:rsidP="000973CD">
      <w:pPr>
        <w:numPr>
          <w:ilvl w:val="0"/>
          <w:numId w:val="60"/>
        </w:numPr>
        <w:suppressAutoHyphens w:val="0"/>
        <w:spacing w:line="360" w:lineRule="auto"/>
        <w:jc w:val="both"/>
        <w:rPr>
          <w:color w:val="000000"/>
          <w:sz w:val="28"/>
        </w:rPr>
      </w:pPr>
      <w:r>
        <w:rPr>
          <w:color w:val="000000"/>
          <w:sz w:val="28"/>
        </w:rPr>
        <w:t>Калесинскас Р.З. Применение полимерных материалов для заполнения костных полостей // Проблемы травматологии и ортопедии</w:t>
      </w:r>
      <w:proofErr w:type="gramStart"/>
      <w:r>
        <w:rPr>
          <w:color w:val="000000"/>
          <w:sz w:val="28"/>
        </w:rPr>
        <w:t xml:space="preserve"> :</w:t>
      </w:r>
      <w:proofErr w:type="gramEnd"/>
      <w:r>
        <w:rPr>
          <w:color w:val="000000"/>
          <w:sz w:val="28"/>
        </w:rPr>
        <w:t xml:space="preserve"> Тез</w:t>
      </w:r>
      <w:proofErr w:type="gramStart"/>
      <w:r>
        <w:rPr>
          <w:color w:val="000000"/>
          <w:sz w:val="28"/>
          <w:lang w:val="uk-UA"/>
        </w:rPr>
        <w:t>.</w:t>
      </w:r>
      <w:proofErr w:type="gramEnd"/>
      <w:r>
        <w:rPr>
          <w:color w:val="000000"/>
          <w:sz w:val="28"/>
          <w:lang w:val="uk-UA"/>
        </w:rPr>
        <w:t xml:space="preserve"> </w:t>
      </w:r>
      <w:proofErr w:type="gramStart"/>
      <w:r>
        <w:rPr>
          <w:color w:val="000000"/>
          <w:sz w:val="28"/>
        </w:rPr>
        <w:t>д</w:t>
      </w:r>
      <w:proofErr w:type="gramEnd"/>
      <w:r>
        <w:rPr>
          <w:color w:val="000000"/>
          <w:sz w:val="28"/>
        </w:rPr>
        <w:t>окл</w:t>
      </w:r>
      <w:r>
        <w:rPr>
          <w:color w:val="000000"/>
          <w:sz w:val="28"/>
          <w:lang w:val="uk-UA"/>
        </w:rPr>
        <w:t>.</w:t>
      </w:r>
      <w:r>
        <w:rPr>
          <w:color w:val="000000"/>
          <w:sz w:val="28"/>
        </w:rPr>
        <w:t xml:space="preserve"> 6-го Съезда травматологов-ортопедов Прибалтийских республик. Таллин. 1990 г.</w:t>
      </w:r>
      <w:r>
        <w:rPr>
          <w:color w:val="000000"/>
          <w:sz w:val="28"/>
          <w:lang w:val="uk-UA"/>
        </w:rPr>
        <w:t xml:space="preserve"> -</w:t>
      </w:r>
      <w:r>
        <w:rPr>
          <w:color w:val="000000"/>
          <w:sz w:val="28"/>
        </w:rPr>
        <w:t xml:space="preserve"> Т</w:t>
      </w:r>
      <w:r>
        <w:rPr>
          <w:color w:val="000000"/>
          <w:sz w:val="28"/>
          <w:lang w:val="uk-UA"/>
        </w:rPr>
        <w:t>.</w:t>
      </w:r>
      <w:r>
        <w:rPr>
          <w:color w:val="000000"/>
          <w:sz w:val="28"/>
        </w:rPr>
        <w:t>2</w:t>
      </w:r>
      <w:r>
        <w:rPr>
          <w:color w:val="000000"/>
          <w:sz w:val="28"/>
          <w:lang w:val="uk-UA"/>
        </w:rPr>
        <w:t>.</w:t>
      </w:r>
      <w:r>
        <w:rPr>
          <w:color w:val="000000"/>
          <w:sz w:val="28"/>
        </w:rPr>
        <w:t xml:space="preserve">, </w:t>
      </w:r>
      <w:r>
        <w:rPr>
          <w:color w:val="000000"/>
          <w:sz w:val="28"/>
          <w:lang w:val="uk-UA"/>
        </w:rPr>
        <w:t>- С.</w:t>
      </w:r>
      <w:r>
        <w:rPr>
          <w:color w:val="000000"/>
          <w:sz w:val="28"/>
        </w:rPr>
        <w:t xml:space="preserve">227 </w:t>
      </w:r>
    </w:p>
    <w:p w:rsidR="00C773E4" w:rsidRDefault="00C773E4" w:rsidP="000973CD">
      <w:pPr>
        <w:numPr>
          <w:ilvl w:val="0"/>
          <w:numId w:val="60"/>
        </w:numPr>
        <w:suppressAutoHyphens w:val="0"/>
        <w:spacing w:line="360" w:lineRule="auto"/>
        <w:jc w:val="both"/>
        <w:rPr>
          <w:color w:val="000000"/>
          <w:sz w:val="28"/>
        </w:rPr>
      </w:pPr>
      <w:r>
        <w:rPr>
          <w:color w:val="000000"/>
          <w:sz w:val="28"/>
        </w:rPr>
        <w:t>Миноков С.А. О зависимости регенерации костной ткани при замещении дефектов костей от свой</w:t>
      </w:r>
      <w:proofErr w:type="gramStart"/>
      <w:r>
        <w:rPr>
          <w:color w:val="000000"/>
          <w:sz w:val="28"/>
        </w:rPr>
        <w:t>ств пл</w:t>
      </w:r>
      <w:proofErr w:type="gramEnd"/>
      <w:r>
        <w:rPr>
          <w:color w:val="000000"/>
          <w:sz w:val="28"/>
        </w:rPr>
        <w:t xml:space="preserve">астического материала // Материалы 6-й конференции по итогам современных исследований по улучшению процессов регенерации. </w:t>
      </w:r>
      <w:r>
        <w:rPr>
          <w:color w:val="000000"/>
          <w:sz w:val="28"/>
          <w:lang w:val="uk-UA"/>
        </w:rPr>
        <w:t xml:space="preserve">- </w:t>
      </w:r>
      <w:r>
        <w:rPr>
          <w:color w:val="000000"/>
          <w:sz w:val="28"/>
        </w:rPr>
        <w:t>М</w:t>
      </w:r>
      <w:r>
        <w:rPr>
          <w:color w:val="000000"/>
          <w:sz w:val="28"/>
          <w:lang w:val="uk-UA"/>
        </w:rPr>
        <w:t>.</w:t>
      </w:r>
      <w:r>
        <w:rPr>
          <w:color w:val="000000"/>
          <w:sz w:val="28"/>
        </w:rPr>
        <w:t>, 1971.</w:t>
      </w:r>
      <w:r>
        <w:rPr>
          <w:color w:val="000000"/>
          <w:sz w:val="28"/>
          <w:lang w:val="uk-UA"/>
        </w:rPr>
        <w:t xml:space="preserve"> -</w:t>
      </w:r>
      <w:r>
        <w:rPr>
          <w:color w:val="000000"/>
          <w:sz w:val="28"/>
        </w:rPr>
        <w:t xml:space="preserve"> С.67-88.</w:t>
      </w:r>
    </w:p>
    <w:p w:rsidR="00C773E4" w:rsidRDefault="00C773E4" w:rsidP="000973CD">
      <w:pPr>
        <w:numPr>
          <w:ilvl w:val="0"/>
          <w:numId w:val="60"/>
        </w:numPr>
        <w:suppressAutoHyphens w:val="0"/>
        <w:spacing w:line="360" w:lineRule="auto"/>
        <w:jc w:val="both"/>
        <w:rPr>
          <w:color w:val="000000"/>
          <w:sz w:val="28"/>
        </w:rPr>
      </w:pPr>
      <w:r>
        <w:rPr>
          <w:color w:val="000000"/>
          <w:sz w:val="28"/>
        </w:rPr>
        <w:t>Мовшович И.А. Основные направления научных исследований по применению полимерных материалов в травматологии и ортопедии: Тез</w:t>
      </w:r>
      <w:proofErr w:type="gramStart"/>
      <w:r>
        <w:rPr>
          <w:color w:val="000000"/>
          <w:sz w:val="28"/>
          <w:lang w:val="uk-UA"/>
        </w:rPr>
        <w:t>.</w:t>
      </w:r>
      <w:proofErr w:type="gramEnd"/>
      <w:r>
        <w:rPr>
          <w:color w:val="000000"/>
          <w:sz w:val="28"/>
        </w:rPr>
        <w:t xml:space="preserve"> </w:t>
      </w:r>
      <w:proofErr w:type="gramStart"/>
      <w:r>
        <w:rPr>
          <w:color w:val="000000"/>
          <w:sz w:val="28"/>
        </w:rPr>
        <w:t>д</w:t>
      </w:r>
      <w:proofErr w:type="gramEnd"/>
      <w:r>
        <w:rPr>
          <w:color w:val="000000"/>
          <w:sz w:val="28"/>
        </w:rPr>
        <w:t>окл</w:t>
      </w:r>
      <w:r>
        <w:rPr>
          <w:color w:val="000000"/>
          <w:sz w:val="28"/>
          <w:lang w:val="uk-UA"/>
        </w:rPr>
        <w:t>.</w:t>
      </w:r>
      <w:r>
        <w:rPr>
          <w:color w:val="000000"/>
          <w:sz w:val="28"/>
        </w:rPr>
        <w:t>,</w:t>
      </w:r>
      <w:r>
        <w:rPr>
          <w:color w:val="000000"/>
          <w:sz w:val="28"/>
          <w:lang w:val="uk-UA"/>
        </w:rPr>
        <w:t xml:space="preserve">- </w:t>
      </w:r>
      <w:r>
        <w:rPr>
          <w:color w:val="000000"/>
          <w:sz w:val="28"/>
        </w:rPr>
        <w:t xml:space="preserve"> М</w:t>
      </w:r>
      <w:r>
        <w:rPr>
          <w:color w:val="000000"/>
          <w:sz w:val="28"/>
          <w:lang w:val="uk-UA"/>
        </w:rPr>
        <w:t>.</w:t>
      </w:r>
      <w:r>
        <w:rPr>
          <w:color w:val="000000"/>
          <w:sz w:val="28"/>
        </w:rPr>
        <w:t xml:space="preserve">, </w:t>
      </w:r>
      <w:r>
        <w:rPr>
          <w:color w:val="000000"/>
          <w:sz w:val="28"/>
          <w:lang w:val="uk-UA"/>
        </w:rPr>
        <w:t>-1</w:t>
      </w:r>
      <w:r>
        <w:rPr>
          <w:color w:val="000000"/>
          <w:sz w:val="28"/>
        </w:rPr>
        <w:t>974 г.</w:t>
      </w:r>
      <w:r>
        <w:rPr>
          <w:color w:val="000000"/>
          <w:sz w:val="28"/>
          <w:lang w:val="uk-UA"/>
        </w:rPr>
        <w:t>- С.</w:t>
      </w:r>
      <w:r>
        <w:rPr>
          <w:color w:val="000000"/>
          <w:sz w:val="28"/>
        </w:rPr>
        <w:t xml:space="preserve"> 169.</w:t>
      </w:r>
    </w:p>
    <w:p w:rsidR="00C773E4" w:rsidRDefault="00C773E4" w:rsidP="000973CD">
      <w:pPr>
        <w:numPr>
          <w:ilvl w:val="0"/>
          <w:numId w:val="60"/>
        </w:numPr>
        <w:suppressAutoHyphens w:val="0"/>
        <w:spacing w:line="360" w:lineRule="auto"/>
        <w:jc w:val="both"/>
        <w:rPr>
          <w:color w:val="000000"/>
          <w:sz w:val="28"/>
        </w:rPr>
      </w:pPr>
      <w:r>
        <w:rPr>
          <w:color w:val="000000"/>
          <w:sz w:val="28"/>
        </w:rPr>
        <w:t>Мовшович НА, Виленский В. Я. Полимерные материалы в лечении двигательного аппарата. М.</w:t>
      </w:r>
      <w:r>
        <w:rPr>
          <w:color w:val="000000"/>
          <w:sz w:val="28"/>
          <w:lang w:val="uk-UA"/>
        </w:rPr>
        <w:t xml:space="preserve"> -</w:t>
      </w:r>
      <w:r>
        <w:rPr>
          <w:color w:val="000000"/>
          <w:sz w:val="28"/>
        </w:rPr>
        <w:t xml:space="preserve"> Знание.</w:t>
      </w:r>
      <w:r>
        <w:rPr>
          <w:color w:val="000000"/>
          <w:sz w:val="28"/>
          <w:lang w:val="uk-UA"/>
        </w:rPr>
        <w:t>-</w:t>
      </w:r>
      <w:r>
        <w:rPr>
          <w:color w:val="000000"/>
          <w:sz w:val="28"/>
        </w:rPr>
        <w:t xml:space="preserve"> 1980.</w:t>
      </w:r>
      <w:r>
        <w:rPr>
          <w:color w:val="000000"/>
          <w:sz w:val="28"/>
          <w:lang w:val="uk-UA"/>
        </w:rPr>
        <w:t>-С.</w:t>
      </w:r>
      <w:r>
        <w:rPr>
          <w:color w:val="000000"/>
          <w:sz w:val="28"/>
        </w:rPr>
        <w:t>64.</w:t>
      </w:r>
    </w:p>
    <w:p w:rsidR="00C773E4" w:rsidRDefault="00C773E4" w:rsidP="000973CD">
      <w:pPr>
        <w:numPr>
          <w:ilvl w:val="0"/>
          <w:numId w:val="60"/>
        </w:numPr>
        <w:suppressAutoHyphens w:val="0"/>
        <w:spacing w:line="360" w:lineRule="auto"/>
        <w:jc w:val="both"/>
        <w:rPr>
          <w:color w:val="000000"/>
          <w:sz w:val="28"/>
        </w:rPr>
      </w:pPr>
      <w:r>
        <w:rPr>
          <w:color w:val="000000"/>
          <w:sz w:val="28"/>
        </w:rPr>
        <w:t>Мовшович И.А. Оперативная ортопедия, М.</w:t>
      </w:r>
      <w:proofErr w:type="gramStart"/>
      <w:r>
        <w:rPr>
          <w:color w:val="000000"/>
          <w:sz w:val="28"/>
        </w:rPr>
        <w:t xml:space="preserve"> :</w:t>
      </w:r>
      <w:proofErr w:type="gramEnd"/>
      <w:r>
        <w:rPr>
          <w:color w:val="000000"/>
          <w:sz w:val="28"/>
        </w:rPr>
        <w:t xml:space="preserve"> Медицина. 1983.</w:t>
      </w:r>
      <w:r>
        <w:rPr>
          <w:color w:val="000000"/>
          <w:sz w:val="28"/>
          <w:lang w:val="uk-UA"/>
        </w:rPr>
        <w:t>-С.</w:t>
      </w:r>
      <w:r>
        <w:rPr>
          <w:color w:val="000000"/>
          <w:sz w:val="28"/>
        </w:rPr>
        <w:t>416.</w:t>
      </w:r>
    </w:p>
    <w:p w:rsidR="00C773E4" w:rsidRDefault="00C773E4" w:rsidP="000973CD">
      <w:pPr>
        <w:numPr>
          <w:ilvl w:val="0"/>
          <w:numId w:val="60"/>
        </w:numPr>
        <w:suppressAutoHyphens w:val="0"/>
        <w:spacing w:line="360" w:lineRule="auto"/>
        <w:jc w:val="both"/>
        <w:rPr>
          <w:color w:val="000000"/>
          <w:sz w:val="28"/>
        </w:rPr>
      </w:pPr>
      <w:r>
        <w:rPr>
          <w:color w:val="000000"/>
          <w:sz w:val="28"/>
        </w:rPr>
        <w:t>Мудрый С.П. О действии на биологические объекты некоторых материалов, применяемых в костной пластике // Матер</w:t>
      </w:r>
      <w:proofErr w:type="gramStart"/>
      <w:r>
        <w:rPr>
          <w:color w:val="000000"/>
          <w:sz w:val="28"/>
          <w:lang w:val="uk-UA"/>
        </w:rPr>
        <w:t>.</w:t>
      </w:r>
      <w:proofErr w:type="gramEnd"/>
      <w:r>
        <w:rPr>
          <w:color w:val="000000"/>
          <w:sz w:val="28"/>
        </w:rPr>
        <w:t xml:space="preserve"> </w:t>
      </w:r>
      <w:proofErr w:type="gramStart"/>
      <w:r>
        <w:rPr>
          <w:color w:val="000000"/>
          <w:sz w:val="28"/>
        </w:rPr>
        <w:t>н</w:t>
      </w:r>
      <w:proofErr w:type="gramEnd"/>
      <w:r>
        <w:rPr>
          <w:color w:val="000000"/>
          <w:sz w:val="28"/>
        </w:rPr>
        <w:t>аучно-практической конференции.</w:t>
      </w:r>
      <w:r>
        <w:rPr>
          <w:color w:val="000000"/>
          <w:sz w:val="28"/>
          <w:lang w:val="uk-UA"/>
        </w:rPr>
        <w:t>-</w:t>
      </w:r>
      <w:r>
        <w:rPr>
          <w:color w:val="000000"/>
          <w:sz w:val="28"/>
        </w:rPr>
        <w:t xml:space="preserve"> Тбилиси</w:t>
      </w:r>
      <w:proofErr w:type="gramStart"/>
      <w:r>
        <w:rPr>
          <w:color w:val="000000"/>
          <w:sz w:val="28"/>
        </w:rPr>
        <w:t>.</w:t>
      </w:r>
      <w:r>
        <w:rPr>
          <w:color w:val="000000"/>
          <w:sz w:val="28"/>
          <w:lang w:val="uk-UA"/>
        </w:rPr>
        <w:t>,-</w:t>
      </w:r>
      <w:r>
        <w:rPr>
          <w:color w:val="000000"/>
          <w:sz w:val="28"/>
        </w:rPr>
        <w:t xml:space="preserve"> </w:t>
      </w:r>
      <w:proofErr w:type="gramEnd"/>
      <w:r>
        <w:rPr>
          <w:color w:val="000000"/>
          <w:sz w:val="28"/>
        </w:rPr>
        <w:t>1970.</w:t>
      </w:r>
      <w:r>
        <w:rPr>
          <w:color w:val="000000"/>
          <w:sz w:val="28"/>
          <w:lang w:val="uk-UA"/>
        </w:rPr>
        <w:t xml:space="preserve"> -</w:t>
      </w:r>
      <w:r>
        <w:rPr>
          <w:color w:val="000000"/>
          <w:sz w:val="28"/>
        </w:rPr>
        <w:t xml:space="preserve"> С.22-23.</w:t>
      </w:r>
    </w:p>
    <w:p w:rsidR="00C773E4" w:rsidRDefault="00C773E4" w:rsidP="000973CD">
      <w:pPr>
        <w:numPr>
          <w:ilvl w:val="0"/>
          <w:numId w:val="60"/>
        </w:numPr>
        <w:suppressAutoHyphens w:val="0"/>
        <w:spacing w:line="360" w:lineRule="auto"/>
        <w:jc w:val="both"/>
        <w:rPr>
          <w:color w:val="000000"/>
          <w:sz w:val="28"/>
        </w:rPr>
      </w:pPr>
      <w:r>
        <w:rPr>
          <w:color w:val="000000"/>
          <w:sz w:val="28"/>
        </w:rPr>
        <w:t>Гудушаури О.Н., Соломенский 5.Л.. Омиадзе Д.А. О материалах для замещения дефектов костей и соединения костей // Ортопед</w:t>
      </w:r>
      <w:proofErr w:type="gramStart"/>
      <w:r>
        <w:rPr>
          <w:color w:val="000000"/>
          <w:sz w:val="28"/>
          <w:lang w:val="uk-UA"/>
        </w:rPr>
        <w:t>.</w:t>
      </w:r>
      <w:r>
        <w:rPr>
          <w:color w:val="000000"/>
          <w:sz w:val="28"/>
        </w:rPr>
        <w:t xml:space="preserve">, </w:t>
      </w:r>
      <w:proofErr w:type="gramEnd"/>
      <w:r>
        <w:rPr>
          <w:color w:val="000000"/>
          <w:sz w:val="28"/>
        </w:rPr>
        <w:t>травматол</w:t>
      </w:r>
      <w:r>
        <w:rPr>
          <w:color w:val="000000"/>
          <w:sz w:val="28"/>
          <w:lang w:val="uk-UA"/>
        </w:rPr>
        <w:t>.</w:t>
      </w:r>
      <w:r>
        <w:rPr>
          <w:color w:val="000000"/>
          <w:sz w:val="28"/>
        </w:rPr>
        <w:t xml:space="preserve"> и протезирование, 1978г</w:t>
      </w:r>
      <w:r>
        <w:rPr>
          <w:color w:val="000000"/>
          <w:sz w:val="28"/>
          <w:lang w:val="uk-UA"/>
        </w:rPr>
        <w:t>.-</w:t>
      </w:r>
      <w:r>
        <w:rPr>
          <w:color w:val="000000"/>
          <w:sz w:val="28"/>
        </w:rPr>
        <w:t xml:space="preserve"> №6. </w:t>
      </w:r>
      <w:r>
        <w:rPr>
          <w:color w:val="000000"/>
          <w:sz w:val="28"/>
          <w:lang w:val="uk-UA"/>
        </w:rPr>
        <w:t>-С</w:t>
      </w:r>
      <w:r>
        <w:rPr>
          <w:color w:val="000000"/>
          <w:sz w:val="28"/>
        </w:rPr>
        <w:t>. 1-6.</w:t>
      </w:r>
    </w:p>
    <w:p w:rsidR="00C773E4" w:rsidRDefault="00C773E4" w:rsidP="000973CD">
      <w:pPr>
        <w:numPr>
          <w:ilvl w:val="0"/>
          <w:numId w:val="60"/>
        </w:numPr>
        <w:suppressAutoHyphens w:val="0"/>
        <w:spacing w:line="360" w:lineRule="auto"/>
        <w:jc w:val="both"/>
        <w:rPr>
          <w:color w:val="000000"/>
          <w:sz w:val="28"/>
        </w:rPr>
      </w:pPr>
      <w:r>
        <w:rPr>
          <w:color w:val="000000"/>
          <w:sz w:val="28"/>
        </w:rPr>
        <w:t>Гудушаури О.Н. Опыт керамопластики в клинике // Ортопедия, травматология и протезирование, 19</w:t>
      </w:r>
      <w:r>
        <w:rPr>
          <w:color w:val="000000"/>
          <w:sz w:val="28"/>
          <w:lang w:val="uk-UA"/>
        </w:rPr>
        <w:t>9</w:t>
      </w:r>
      <w:r>
        <w:rPr>
          <w:color w:val="000000"/>
          <w:sz w:val="28"/>
        </w:rPr>
        <w:t>9г.</w:t>
      </w:r>
      <w:r>
        <w:rPr>
          <w:color w:val="000000"/>
          <w:sz w:val="28"/>
          <w:lang w:val="uk-UA"/>
        </w:rPr>
        <w:t>-</w:t>
      </w:r>
      <w:r>
        <w:rPr>
          <w:color w:val="000000"/>
          <w:sz w:val="28"/>
        </w:rPr>
        <w:t xml:space="preserve"> №7 </w:t>
      </w:r>
      <w:r>
        <w:rPr>
          <w:color w:val="000000"/>
          <w:sz w:val="28"/>
          <w:lang w:val="uk-UA"/>
        </w:rPr>
        <w:t>С</w:t>
      </w:r>
      <w:r>
        <w:rPr>
          <w:color w:val="000000"/>
          <w:sz w:val="28"/>
        </w:rPr>
        <w:t>. 19-23.</w:t>
      </w:r>
    </w:p>
    <w:p w:rsidR="00C773E4" w:rsidRDefault="00C773E4" w:rsidP="000973CD">
      <w:pPr>
        <w:numPr>
          <w:ilvl w:val="0"/>
          <w:numId w:val="60"/>
        </w:numPr>
        <w:suppressAutoHyphens w:val="0"/>
        <w:spacing w:line="360" w:lineRule="auto"/>
        <w:jc w:val="both"/>
        <w:rPr>
          <w:sz w:val="28"/>
        </w:rPr>
      </w:pPr>
      <w:r>
        <w:rPr>
          <w:sz w:val="28"/>
        </w:rPr>
        <w:lastRenderedPageBreak/>
        <w:t xml:space="preserve">Руцкий В.В., Ткаченко С.С. Остеосинтез синтетическими адгезивными препаратами в эксперименте. Л.; Медицина.1974. </w:t>
      </w:r>
      <w:r>
        <w:rPr>
          <w:sz w:val="28"/>
          <w:lang w:val="uk-UA"/>
        </w:rPr>
        <w:t>С.</w:t>
      </w:r>
      <w:r>
        <w:rPr>
          <w:sz w:val="28"/>
        </w:rPr>
        <w:t>15.</w:t>
      </w:r>
    </w:p>
    <w:p w:rsidR="00C773E4" w:rsidRDefault="00C773E4" w:rsidP="000973CD">
      <w:pPr>
        <w:numPr>
          <w:ilvl w:val="0"/>
          <w:numId w:val="60"/>
        </w:numPr>
        <w:suppressAutoHyphens w:val="0"/>
        <w:spacing w:line="360" w:lineRule="auto"/>
        <w:jc w:val="both"/>
        <w:rPr>
          <w:color w:val="000000"/>
          <w:sz w:val="28"/>
          <w:lang w:val="en-US"/>
        </w:rPr>
      </w:pPr>
      <w:r>
        <w:rPr>
          <w:sz w:val="28"/>
        </w:rPr>
        <w:t xml:space="preserve">Корж АА, Грунтовский Г.Х. и др. Керамопластика в ортопедии и травматологии </w:t>
      </w:r>
      <w:r>
        <w:rPr>
          <w:sz w:val="28"/>
          <w:lang w:val="uk-UA"/>
        </w:rPr>
        <w:t xml:space="preserve">- </w:t>
      </w:r>
      <w:r>
        <w:rPr>
          <w:sz w:val="28"/>
        </w:rPr>
        <w:t xml:space="preserve">Львов: </w:t>
      </w:r>
      <w:proofErr w:type="gramStart"/>
      <w:r>
        <w:rPr>
          <w:sz w:val="28"/>
        </w:rPr>
        <w:t>Св</w:t>
      </w:r>
      <w:proofErr w:type="gramEnd"/>
      <w:r>
        <w:rPr>
          <w:sz w:val="28"/>
        </w:rPr>
        <w:t>іт. 1992.</w:t>
      </w:r>
      <w:r>
        <w:rPr>
          <w:sz w:val="28"/>
          <w:lang w:val="uk-UA"/>
        </w:rPr>
        <w:t>-</w:t>
      </w:r>
      <w:r>
        <w:rPr>
          <w:sz w:val="28"/>
        </w:rPr>
        <w:t xml:space="preserve"> 112с.</w:t>
      </w:r>
    </w:p>
    <w:p w:rsidR="00C773E4" w:rsidRDefault="00C773E4" w:rsidP="000973CD">
      <w:pPr>
        <w:numPr>
          <w:ilvl w:val="0"/>
          <w:numId w:val="60"/>
        </w:numPr>
        <w:suppressAutoHyphens w:val="0"/>
        <w:spacing w:line="360" w:lineRule="auto"/>
        <w:jc w:val="both"/>
        <w:rPr>
          <w:color w:val="000000"/>
          <w:sz w:val="28"/>
        </w:rPr>
      </w:pPr>
      <w:r>
        <w:rPr>
          <w:color w:val="000000"/>
          <w:sz w:val="28"/>
          <w:lang w:val="en-US"/>
        </w:rPr>
        <w:t>Blencke BA Derzeitiger Stand der Klinischen Anwendung von Keramiken fur den Knochenund Geienkersatz</w:t>
      </w:r>
      <w:r w:rsidRPr="00C773E4">
        <w:rPr>
          <w:color w:val="000000"/>
          <w:sz w:val="28"/>
          <w:lang w:val="en-US"/>
        </w:rPr>
        <w:t xml:space="preserve"> //' </w:t>
      </w:r>
      <w:r>
        <w:rPr>
          <w:color w:val="000000"/>
          <w:sz w:val="28"/>
          <w:lang w:val="en-US"/>
        </w:rPr>
        <w:t>Orthopade.</w:t>
      </w:r>
      <w:r w:rsidRPr="00C773E4">
        <w:rPr>
          <w:color w:val="000000"/>
          <w:sz w:val="28"/>
          <w:lang w:val="en-US"/>
        </w:rPr>
        <w:t xml:space="preserve"> </w:t>
      </w:r>
      <w:r>
        <w:rPr>
          <w:color w:val="000000"/>
          <w:sz w:val="28"/>
        </w:rPr>
        <w:t>1978.</w:t>
      </w:r>
      <w:r>
        <w:rPr>
          <w:color w:val="000000"/>
          <w:sz w:val="28"/>
          <w:lang w:val="uk-UA"/>
        </w:rPr>
        <w:t>-</w:t>
      </w:r>
      <w:r>
        <w:rPr>
          <w:color w:val="000000"/>
          <w:sz w:val="28"/>
          <w:lang w:val="en-US"/>
        </w:rPr>
        <w:t xml:space="preserve"> Bd.</w:t>
      </w:r>
      <w:r>
        <w:rPr>
          <w:color w:val="000000"/>
          <w:sz w:val="28"/>
        </w:rPr>
        <w:t xml:space="preserve"> </w:t>
      </w:r>
      <w:proofErr w:type="gramStart"/>
      <w:r>
        <w:rPr>
          <w:color w:val="000000"/>
          <w:sz w:val="28"/>
        </w:rPr>
        <w:t>7</w:t>
      </w:r>
      <w:r>
        <w:rPr>
          <w:color w:val="000000"/>
          <w:sz w:val="28"/>
          <w:lang w:val="uk-UA"/>
        </w:rPr>
        <w:t>.,</w:t>
      </w:r>
      <w:proofErr w:type="gramEnd"/>
      <w:r>
        <w:rPr>
          <w:color w:val="000000"/>
          <w:sz w:val="28"/>
          <w:lang w:val="uk-UA"/>
        </w:rPr>
        <w:t xml:space="preserve"> - </w:t>
      </w:r>
      <w:r>
        <w:rPr>
          <w:color w:val="000000"/>
          <w:sz w:val="28"/>
          <w:lang w:val="en-US"/>
        </w:rPr>
        <w:t xml:space="preserve"> N1. - Р. 43.-54</w:t>
      </w:r>
    </w:p>
    <w:p w:rsidR="00C773E4" w:rsidRDefault="00C773E4" w:rsidP="000973CD">
      <w:pPr>
        <w:numPr>
          <w:ilvl w:val="0"/>
          <w:numId w:val="60"/>
        </w:numPr>
        <w:suppressAutoHyphens w:val="0"/>
        <w:spacing w:line="360" w:lineRule="auto"/>
        <w:jc w:val="both"/>
        <w:rPr>
          <w:color w:val="000000"/>
          <w:sz w:val="28"/>
        </w:rPr>
      </w:pPr>
      <w:r>
        <w:rPr>
          <w:color w:val="000000"/>
          <w:sz w:val="28"/>
          <w:lang w:val="en-US"/>
        </w:rPr>
        <w:t xml:space="preserve">Brady </w:t>
      </w:r>
      <w:proofErr w:type="gramStart"/>
      <w:r>
        <w:rPr>
          <w:color w:val="000000"/>
          <w:sz w:val="28"/>
          <w:lang w:val="en-US"/>
        </w:rPr>
        <w:t>J.M..</w:t>
      </w:r>
      <w:proofErr w:type="gramEnd"/>
      <w:r>
        <w:rPr>
          <w:color w:val="000000"/>
          <w:sz w:val="28"/>
          <w:lang w:val="en-US"/>
        </w:rPr>
        <w:t xml:space="preserve"> Cutright D.E. Osteogenesis in ceramic implantation-a radioisotope study</w:t>
      </w:r>
      <w:r w:rsidRPr="00C773E4">
        <w:rPr>
          <w:color w:val="000000"/>
          <w:sz w:val="28"/>
          <w:lang w:val="en-US"/>
        </w:rPr>
        <w:t xml:space="preserve"> //</w:t>
      </w:r>
      <w:r>
        <w:rPr>
          <w:color w:val="000000"/>
          <w:sz w:val="28"/>
          <w:lang w:val="en-US"/>
        </w:rPr>
        <w:t xml:space="preserve"> J. Biomed. Mater Res</w:t>
      </w:r>
      <w:proofErr w:type="gramStart"/>
      <w:r>
        <w:rPr>
          <w:color w:val="000000"/>
          <w:sz w:val="28"/>
          <w:lang w:val="en-US"/>
        </w:rPr>
        <w:t>.-</w:t>
      </w:r>
      <w:proofErr w:type="gramEnd"/>
      <w:r>
        <w:rPr>
          <w:color w:val="000000"/>
          <w:sz w:val="28"/>
          <w:lang w:val="en-US"/>
        </w:rPr>
        <w:t xml:space="preserve"> 1976.-  Vol.10, - N6.-  P.</w:t>
      </w:r>
      <w:r>
        <w:rPr>
          <w:color w:val="000000"/>
          <w:sz w:val="28"/>
        </w:rPr>
        <w:t xml:space="preserve"> 977-979.</w:t>
      </w:r>
    </w:p>
    <w:p w:rsidR="00C773E4" w:rsidRDefault="00C773E4" w:rsidP="000973CD">
      <w:pPr>
        <w:numPr>
          <w:ilvl w:val="0"/>
          <w:numId w:val="60"/>
        </w:numPr>
        <w:suppressAutoHyphens w:val="0"/>
        <w:spacing w:line="360" w:lineRule="auto"/>
        <w:jc w:val="both"/>
        <w:rPr>
          <w:color w:val="000000"/>
          <w:sz w:val="28"/>
        </w:rPr>
      </w:pPr>
      <w:r>
        <w:rPr>
          <w:color w:val="000000"/>
          <w:sz w:val="28"/>
          <w:lang w:val="en-US"/>
        </w:rPr>
        <w:t>Cameron H.U., Macnab J., Piltiar RM. Evolution of a biodegradable ceramic // J. Biomed. Mater Res.</w:t>
      </w:r>
      <w:r>
        <w:rPr>
          <w:color w:val="000000"/>
          <w:sz w:val="28"/>
        </w:rPr>
        <w:t xml:space="preserve"> </w:t>
      </w:r>
      <w:r>
        <w:rPr>
          <w:color w:val="000000"/>
          <w:sz w:val="28"/>
          <w:lang w:val="uk-UA"/>
        </w:rPr>
        <w:t xml:space="preserve">– </w:t>
      </w:r>
      <w:r>
        <w:rPr>
          <w:color w:val="000000"/>
          <w:sz w:val="28"/>
        </w:rPr>
        <w:t>1977</w:t>
      </w:r>
      <w:r>
        <w:rPr>
          <w:color w:val="000000"/>
          <w:sz w:val="28"/>
          <w:lang w:val="uk-UA"/>
        </w:rPr>
        <w:t xml:space="preserve">.- </w:t>
      </w:r>
      <w:r>
        <w:rPr>
          <w:color w:val="000000"/>
          <w:sz w:val="28"/>
        </w:rPr>
        <w:t xml:space="preserve"> </w:t>
      </w:r>
      <w:r>
        <w:rPr>
          <w:color w:val="000000"/>
          <w:sz w:val="28"/>
          <w:lang w:val="en-US"/>
        </w:rPr>
        <w:t>Vol.</w:t>
      </w:r>
      <w:r>
        <w:rPr>
          <w:color w:val="000000"/>
          <w:sz w:val="28"/>
        </w:rPr>
        <w:t xml:space="preserve"> 11.</w:t>
      </w:r>
      <w:r>
        <w:rPr>
          <w:color w:val="000000"/>
          <w:sz w:val="28"/>
          <w:lang w:val="uk-UA"/>
        </w:rPr>
        <w:t xml:space="preserve">- </w:t>
      </w:r>
      <w:r>
        <w:rPr>
          <w:color w:val="000000"/>
          <w:sz w:val="28"/>
          <w:lang w:val="en-US"/>
        </w:rPr>
        <w:t xml:space="preserve"> P.</w:t>
      </w:r>
      <w:r>
        <w:rPr>
          <w:color w:val="000000"/>
          <w:sz w:val="28"/>
        </w:rPr>
        <w:t xml:space="preserve"> 179-186</w:t>
      </w:r>
    </w:p>
    <w:p w:rsidR="00C773E4" w:rsidRDefault="00C773E4" w:rsidP="000973CD">
      <w:pPr>
        <w:numPr>
          <w:ilvl w:val="0"/>
          <w:numId w:val="60"/>
        </w:numPr>
        <w:suppressAutoHyphens w:val="0"/>
        <w:spacing w:line="360" w:lineRule="auto"/>
        <w:jc w:val="both"/>
        <w:rPr>
          <w:color w:val="000000"/>
          <w:sz w:val="28"/>
        </w:rPr>
      </w:pPr>
      <w:r>
        <w:rPr>
          <w:color w:val="000000"/>
          <w:sz w:val="28"/>
          <w:lang w:val="en-US"/>
        </w:rPr>
        <w:t>Criss P., Werner E</w:t>
      </w:r>
      <w:proofErr w:type="gramStart"/>
      <w:r>
        <w:rPr>
          <w:color w:val="000000"/>
          <w:sz w:val="28"/>
          <w:lang w:val="en-US"/>
        </w:rPr>
        <w:t>.</w:t>
      </w:r>
      <w:r w:rsidRPr="00C773E4">
        <w:rPr>
          <w:color w:val="000000"/>
          <w:sz w:val="28"/>
          <w:lang w:val="en-US"/>
        </w:rPr>
        <w:t xml:space="preserve"> ,</w:t>
      </w:r>
      <w:proofErr w:type="gramEnd"/>
      <w:r>
        <w:rPr>
          <w:color w:val="000000"/>
          <w:sz w:val="28"/>
          <w:lang w:val="en-US"/>
        </w:rPr>
        <w:t xml:space="preserve"> Busing C.M. Zur Frage unspezifichen Sarkoment stehung AI2O3</w:t>
      </w:r>
      <w:r w:rsidRPr="00C773E4">
        <w:rPr>
          <w:color w:val="000000"/>
          <w:sz w:val="28"/>
          <w:lang w:val="en-US"/>
        </w:rPr>
        <w:t xml:space="preserve"> -</w:t>
      </w:r>
      <w:r>
        <w:rPr>
          <w:color w:val="000000"/>
          <w:sz w:val="28"/>
          <w:lang w:val="en-US"/>
        </w:rPr>
        <w:t xml:space="preserve"> keramische impiantate il Arch Orthop. Unfallchir.-</w:t>
      </w:r>
      <w:r>
        <w:rPr>
          <w:color w:val="000000"/>
          <w:sz w:val="28"/>
        </w:rPr>
        <w:t xml:space="preserve"> 1977</w:t>
      </w:r>
      <w:r>
        <w:rPr>
          <w:color w:val="000000"/>
          <w:sz w:val="28"/>
          <w:lang w:val="uk-UA"/>
        </w:rPr>
        <w:t xml:space="preserve"> -</w:t>
      </w:r>
      <w:r>
        <w:rPr>
          <w:color w:val="000000"/>
          <w:sz w:val="28"/>
          <w:lang w:val="en-US"/>
        </w:rPr>
        <w:t xml:space="preserve"> Bd.</w:t>
      </w:r>
      <w:r>
        <w:rPr>
          <w:color w:val="000000"/>
          <w:sz w:val="28"/>
        </w:rPr>
        <w:t xml:space="preserve"> 90.</w:t>
      </w:r>
      <w:r>
        <w:rPr>
          <w:color w:val="000000"/>
          <w:sz w:val="28"/>
          <w:lang w:val="uk-UA"/>
        </w:rPr>
        <w:t>-</w:t>
      </w:r>
      <w:r>
        <w:rPr>
          <w:color w:val="000000"/>
          <w:sz w:val="28"/>
          <w:lang w:val="en-US"/>
        </w:rPr>
        <w:t xml:space="preserve"> S</w:t>
      </w:r>
      <w:r>
        <w:rPr>
          <w:color w:val="000000"/>
          <w:sz w:val="28"/>
        </w:rPr>
        <w:t xml:space="preserve"> 29-40</w:t>
      </w:r>
    </w:p>
    <w:p w:rsidR="00C773E4" w:rsidRDefault="00C773E4" w:rsidP="000973CD">
      <w:pPr>
        <w:numPr>
          <w:ilvl w:val="0"/>
          <w:numId w:val="60"/>
        </w:numPr>
        <w:suppressAutoHyphens w:val="0"/>
        <w:spacing w:line="360" w:lineRule="auto"/>
        <w:jc w:val="both"/>
        <w:rPr>
          <w:color w:val="000000"/>
          <w:sz w:val="28"/>
        </w:rPr>
      </w:pPr>
      <w:r>
        <w:rPr>
          <w:color w:val="000000"/>
          <w:sz w:val="28"/>
          <w:lang w:val="en-US"/>
        </w:rPr>
        <w:t>Eyring E.J., Eyring J., William B. et al. Medical applications of ceramic materials</w:t>
      </w:r>
      <w:r w:rsidRPr="00C773E4">
        <w:rPr>
          <w:color w:val="000000"/>
          <w:sz w:val="28"/>
          <w:lang w:val="en-US"/>
        </w:rPr>
        <w:t xml:space="preserve"> //</w:t>
      </w:r>
      <w:r>
        <w:rPr>
          <w:color w:val="000000"/>
          <w:sz w:val="28"/>
          <w:lang w:val="en-US"/>
        </w:rPr>
        <w:t xml:space="preserve"> J. Bone Jt. Surg.</w:t>
      </w:r>
      <w:r>
        <w:rPr>
          <w:color w:val="000000"/>
          <w:sz w:val="28"/>
          <w:lang w:val="uk-UA"/>
        </w:rPr>
        <w:t>-</w:t>
      </w:r>
      <w:r>
        <w:rPr>
          <w:color w:val="000000"/>
          <w:sz w:val="28"/>
        </w:rPr>
        <w:t>1972</w:t>
      </w:r>
      <w:proofErr w:type="gramStart"/>
      <w:r>
        <w:rPr>
          <w:color w:val="000000"/>
          <w:sz w:val="28"/>
        </w:rPr>
        <w:t>.</w:t>
      </w:r>
      <w:r>
        <w:rPr>
          <w:color w:val="000000"/>
          <w:sz w:val="28"/>
          <w:lang w:val="uk-UA"/>
        </w:rPr>
        <w:t>-</w:t>
      </w:r>
      <w:proofErr w:type="gramEnd"/>
      <w:r>
        <w:rPr>
          <w:color w:val="000000"/>
          <w:sz w:val="28"/>
          <w:lang w:val="en-US"/>
        </w:rPr>
        <w:t xml:space="preserve"> Vol</w:t>
      </w:r>
      <w:r>
        <w:rPr>
          <w:color w:val="000000"/>
          <w:sz w:val="28"/>
        </w:rPr>
        <w:t xml:space="preserve"> 54</w:t>
      </w:r>
      <w:r>
        <w:rPr>
          <w:color w:val="000000"/>
          <w:sz w:val="28"/>
          <w:lang w:val="uk-UA"/>
        </w:rPr>
        <w:t>,-</w:t>
      </w:r>
      <w:r>
        <w:rPr>
          <w:color w:val="000000"/>
          <w:sz w:val="28"/>
          <w:lang w:val="en-US"/>
        </w:rPr>
        <w:t xml:space="preserve"> N7. P.</w:t>
      </w:r>
      <w:r>
        <w:rPr>
          <w:color w:val="000000"/>
          <w:sz w:val="28"/>
        </w:rPr>
        <w:t xml:space="preserve"> 1562-1565.</w:t>
      </w:r>
    </w:p>
    <w:p w:rsidR="00C773E4" w:rsidRDefault="00C773E4" w:rsidP="000973CD">
      <w:pPr>
        <w:numPr>
          <w:ilvl w:val="0"/>
          <w:numId w:val="60"/>
        </w:numPr>
        <w:suppressAutoHyphens w:val="0"/>
        <w:spacing w:line="360" w:lineRule="auto"/>
        <w:jc w:val="both"/>
        <w:rPr>
          <w:color w:val="000000"/>
          <w:sz w:val="28"/>
        </w:rPr>
      </w:pPr>
      <w:r>
        <w:rPr>
          <w:color w:val="000000"/>
          <w:sz w:val="28"/>
          <w:lang w:val="en-US"/>
        </w:rPr>
        <w:t>Hulbert S.P.</w:t>
      </w:r>
      <w:proofErr w:type="gramStart"/>
      <w:r>
        <w:rPr>
          <w:color w:val="000000"/>
          <w:sz w:val="28"/>
          <w:lang w:val="en-US"/>
        </w:rPr>
        <w:t>,Momson</w:t>
      </w:r>
      <w:proofErr w:type="gramEnd"/>
      <w:r>
        <w:rPr>
          <w:color w:val="000000"/>
          <w:sz w:val="28"/>
          <w:lang w:val="en-US"/>
        </w:rPr>
        <w:t xml:space="preserve"> S. J., Klawitter J.J. Tissue reaction to three ceramics of porous and non-porous structures</w:t>
      </w:r>
      <w:r w:rsidRPr="00C773E4">
        <w:rPr>
          <w:color w:val="000000"/>
          <w:sz w:val="28"/>
          <w:lang w:val="en-US"/>
        </w:rPr>
        <w:t xml:space="preserve"> //</w:t>
      </w:r>
      <w:r>
        <w:rPr>
          <w:color w:val="000000"/>
          <w:sz w:val="28"/>
          <w:lang w:val="en-US"/>
        </w:rPr>
        <w:t xml:space="preserve"> J. Biomed. Mater Res. 1972</w:t>
      </w:r>
      <w:proofErr w:type="gramStart"/>
      <w:r>
        <w:rPr>
          <w:color w:val="000000"/>
          <w:sz w:val="28"/>
          <w:lang w:val="en-US"/>
        </w:rPr>
        <w:t>.-</w:t>
      </w:r>
      <w:proofErr w:type="gramEnd"/>
      <w:r>
        <w:rPr>
          <w:color w:val="000000"/>
          <w:sz w:val="28"/>
          <w:lang w:val="en-US"/>
        </w:rPr>
        <w:t xml:space="preserve"> Vol.6.- P.</w:t>
      </w:r>
      <w:r>
        <w:rPr>
          <w:color w:val="000000"/>
          <w:sz w:val="28"/>
        </w:rPr>
        <w:t xml:space="preserve"> 347-374.</w:t>
      </w:r>
    </w:p>
    <w:p w:rsidR="00C773E4" w:rsidRDefault="00C773E4" w:rsidP="000973CD">
      <w:pPr>
        <w:numPr>
          <w:ilvl w:val="0"/>
          <w:numId w:val="60"/>
        </w:numPr>
        <w:suppressAutoHyphens w:val="0"/>
        <w:spacing w:line="360" w:lineRule="auto"/>
        <w:jc w:val="both"/>
        <w:rPr>
          <w:color w:val="000000"/>
          <w:sz w:val="28"/>
        </w:rPr>
      </w:pPr>
      <w:r>
        <w:rPr>
          <w:color w:val="000000"/>
          <w:sz w:val="28"/>
          <w:lang w:val="en-US"/>
        </w:rPr>
        <w:t>Jarcho M. Calcium phosphate ceramic as hard tissue prosthetlcs//Clin. Orthop.</w:t>
      </w:r>
      <w:r>
        <w:rPr>
          <w:color w:val="000000"/>
          <w:sz w:val="28"/>
        </w:rPr>
        <w:t xml:space="preserve"> 1981.</w:t>
      </w:r>
      <w:r>
        <w:rPr>
          <w:color w:val="000000"/>
          <w:sz w:val="28"/>
          <w:lang w:val="uk-UA"/>
        </w:rPr>
        <w:t>-</w:t>
      </w:r>
      <w:r>
        <w:rPr>
          <w:color w:val="000000"/>
          <w:sz w:val="28"/>
          <w:lang w:val="en-US"/>
        </w:rPr>
        <w:t xml:space="preserve"> Vol.</w:t>
      </w:r>
      <w:r>
        <w:rPr>
          <w:color w:val="000000"/>
          <w:sz w:val="28"/>
        </w:rPr>
        <w:t xml:space="preserve"> 157.</w:t>
      </w:r>
      <w:r>
        <w:rPr>
          <w:color w:val="000000"/>
          <w:sz w:val="28"/>
          <w:lang w:val="uk-UA"/>
        </w:rPr>
        <w:t>-</w:t>
      </w:r>
      <w:r>
        <w:rPr>
          <w:color w:val="000000"/>
          <w:sz w:val="28"/>
          <w:lang w:val="en-US"/>
        </w:rPr>
        <w:t xml:space="preserve"> P.</w:t>
      </w:r>
      <w:r>
        <w:rPr>
          <w:color w:val="000000"/>
          <w:sz w:val="28"/>
        </w:rPr>
        <w:t xml:space="preserve"> 259-265</w:t>
      </w:r>
    </w:p>
    <w:p w:rsidR="00C773E4" w:rsidRDefault="00C773E4" w:rsidP="000973CD">
      <w:pPr>
        <w:numPr>
          <w:ilvl w:val="0"/>
          <w:numId w:val="60"/>
        </w:numPr>
        <w:suppressAutoHyphens w:val="0"/>
        <w:spacing w:line="360" w:lineRule="auto"/>
        <w:jc w:val="both"/>
        <w:rPr>
          <w:color w:val="000000"/>
          <w:sz w:val="28"/>
        </w:rPr>
      </w:pPr>
      <w:r>
        <w:rPr>
          <w:color w:val="000000"/>
          <w:sz w:val="28"/>
          <w:lang w:val="en-US"/>
        </w:rPr>
        <w:t>Nilies J. L. Cobetti J. M. WHson C. Biomechanical evolution of boneporous material interfaces</w:t>
      </w:r>
      <w:r w:rsidRPr="00C773E4">
        <w:rPr>
          <w:color w:val="000000"/>
          <w:sz w:val="28"/>
          <w:lang w:val="en-US"/>
        </w:rPr>
        <w:t xml:space="preserve"> //</w:t>
      </w:r>
      <w:r>
        <w:rPr>
          <w:color w:val="000000"/>
          <w:sz w:val="28"/>
          <w:lang w:val="en-US"/>
        </w:rPr>
        <w:t xml:space="preserve"> J. Biomed. Mater Res. -</w:t>
      </w:r>
      <w:proofErr w:type="gramStart"/>
      <w:r>
        <w:rPr>
          <w:color w:val="000000"/>
          <w:sz w:val="28"/>
        </w:rPr>
        <w:t>1973</w:t>
      </w:r>
      <w:r>
        <w:rPr>
          <w:color w:val="000000"/>
          <w:sz w:val="28"/>
          <w:lang w:val="en-US"/>
        </w:rPr>
        <w:t xml:space="preserve"> .-</w:t>
      </w:r>
      <w:proofErr w:type="gramEnd"/>
      <w:r>
        <w:rPr>
          <w:color w:val="000000"/>
          <w:sz w:val="28"/>
          <w:lang w:val="en-US"/>
        </w:rPr>
        <w:t xml:space="preserve"> Vol.7.- P.</w:t>
      </w:r>
      <w:r>
        <w:rPr>
          <w:color w:val="000000"/>
          <w:sz w:val="28"/>
        </w:rPr>
        <w:t xml:space="preserve"> 231-251.</w:t>
      </w:r>
    </w:p>
    <w:p w:rsidR="00C773E4" w:rsidRDefault="00C773E4" w:rsidP="000973CD">
      <w:pPr>
        <w:numPr>
          <w:ilvl w:val="0"/>
          <w:numId w:val="60"/>
        </w:numPr>
        <w:suppressAutoHyphens w:val="0"/>
        <w:spacing w:line="360" w:lineRule="auto"/>
        <w:jc w:val="both"/>
        <w:rPr>
          <w:color w:val="000000"/>
          <w:sz w:val="28"/>
        </w:rPr>
      </w:pPr>
      <w:r>
        <w:rPr>
          <w:color w:val="000000"/>
          <w:sz w:val="28"/>
          <w:lang w:val="en-US"/>
        </w:rPr>
        <w:t>Rhinelander F.W</w:t>
      </w:r>
      <w:proofErr w:type="gramStart"/>
      <w:r>
        <w:rPr>
          <w:color w:val="000000"/>
          <w:sz w:val="28"/>
          <w:lang w:val="en-US"/>
        </w:rPr>
        <w:t>.</w:t>
      </w:r>
      <w:r w:rsidRPr="00C773E4">
        <w:rPr>
          <w:color w:val="000000"/>
          <w:sz w:val="28"/>
          <w:lang w:val="en-US"/>
        </w:rPr>
        <w:t xml:space="preserve"> ,</w:t>
      </w:r>
      <w:proofErr w:type="gramEnd"/>
      <w:r>
        <w:rPr>
          <w:color w:val="000000"/>
          <w:sz w:val="28"/>
          <w:lang w:val="en-US"/>
        </w:rPr>
        <w:t xml:space="preserve"> Ronweuha M.J. C. Microvascuiar and histogenic responses to implantaion of a porous ceramic into bone.//J. Biomed. Mater Res</w:t>
      </w:r>
      <w:proofErr w:type="gramStart"/>
      <w:r>
        <w:rPr>
          <w:color w:val="000000"/>
          <w:sz w:val="28"/>
          <w:lang w:val="en-US"/>
        </w:rPr>
        <w:t>.</w:t>
      </w:r>
      <w:r>
        <w:rPr>
          <w:color w:val="000000"/>
          <w:sz w:val="28"/>
          <w:lang w:val="uk-UA"/>
        </w:rPr>
        <w:t>-</w:t>
      </w:r>
      <w:proofErr w:type="gramEnd"/>
      <w:r>
        <w:rPr>
          <w:color w:val="000000"/>
          <w:sz w:val="28"/>
          <w:lang w:val="uk-UA"/>
        </w:rPr>
        <w:t xml:space="preserve"> </w:t>
      </w:r>
      <w:r>
        <w:rPr>
          <w:color w:val="000000"/>
          <w:sz w:val="28"/>
        </w:rPr>
        <w:t>1971.</w:t>
      </w:r>
      <w:r>
        <w:rPr>
          <w:color w:val="000000"/>
          <w:sz w:val="28"/>
          <w:lang w:val="uk-UA"/>
        </w:rPr>
        <w:t>-</w:t>
      </w:r>
      <w:r>
        <w:rPr>
          <w:color w:val="000000"/>
          <w:sz w:val="28"/>
          <w:lang w:val="en-US"/>
        </w:rPr>
        <w:t xml:space="preserve"> VoL5. - P.</w:t>
      </w:r>
      <w:r>
        <w:rPr>
          <w:color w:val="000000"/>
          <w:sz w:val="28"/>
        </w:rPr>
        <w:t xml:space="preserve"> 81-112</w:t>
      </w:r>
      <w:r>
        <w:rPr>
          <w:color w:val="000000"/>
          <w:sz w:val="28"/>
          <w:lang w:val="en-US"/>
        </w:rPr>
        <w:t>.</w:t>
      </w:r>
    </w:p>
    <w:p w:rsidR="00C773E4" w:rsidRDefault="00C773E4" w:rsidP="000973CD">
      <w:pPr>
        <w:numPr>
          <w:ilvl w:val="0"/>
          <w:numId w:val="60"/>
        </w:numPr>
        <w:suppressAutoHyphens w:val="0"/>
        <w:spacing w:line="360" w:lineRule="auto"/>
        <w:jc w:val="both"/>
        <w:rPr>
          <w:color w:val="000000"/>
          <w:sz w:val="28"/>
        </w:rPr>
      </w:pPr>
      <w:r>
        <w:rPr>
          <w:color w:val="000000"/>
          <w:sz w:val="28"/>
          <w:lang w:val="en-US"/>
        </w:rPr>
        <w:t>Riska. E.B. Endoprothesis made of ceramic. An experimental study on rabbits</w:t>
      </w:r>
      <w:r w:rsidRPr="00C773E4">
        <w:rPr>
          <w:color w:val="000000"/>
          <w:sz w:val="28"/>
          <w:lang w:val="en-US"/>
        </w:rPr>
        <w:t xml:space="preserve"> //</w:t>
      </w:r>
      <w:r>
        <w:rPr>
          <w:color w:val="000000"/>
          <w:sz w:val="28"/>
          <w:lang w:val="en-US"/>
        </w:rPr>
        <w:t xml:space="preserve"> Acta Orthop. Scand</w:t>
      </w:r>
      <w:proofErr w:type="gramStart"/>
      <w:r>
        <w:rPr>
          <w:color w:val="000000"/>
          <w:sz w:val="28"/>
          <w:lang w:val="en-US"/>
        </w:rPr>
        <w:t>.-</w:t>
      </w:r>
      <w:proofErr w:type="gramEnd"/>
      <w:r>
        <w:rPr>
          <w:color w:val="000000"/>
          <w:sz w:val="28"/>
        </w:rPr>
        <w:t xml:space="preserve"> 1971</w:t>
      </w:r>
      <w:r>
        <w:rPr>
          <w:color w:val="000000"/>
          <w:sz w:val="28"/>
          <w:lang w:val="uk-UA"/>
        </w:rPr>
        <w:t>.-</w:t>
      </w:r>
      <w:r>
        <w:rPr>
          <w:color w:val="000000"/>
          <w:sz w:val="28"/>
        </w:rPr>
        <w:t xml:space="preserve"> </w:t>
      </w:r>
      <w:r>
        <w:rPr>
          <w:color w:val="000000"/>
          <w:sz w:val="28"/>
          <w:lang w:val="en-US"/>
        </w:rPr>
        <w:t>Vol.</w:t>
      </w:r>
      <w:r>
        <w:rPr>
          <w:color w:val="000000"/>
          <w:sz w:val="28"/>
        </w:rPr>
        <w:t xml:space="preserve"> 42.</w:t>
      </w:r>
      <w:r>
        <w:rPr>
          <w:color w:val="000000"/>
          <w:sz w:val="28"/>
          <w:lang w:val="uk-UA"/>
        </w:rPr>
        <w:t>-</w:t>
      </w:r>
      <w:r>
        <w:rPr>
          <w:color w:val="000000"/>
          <w:sz w:val="28"/>
          <w:lang w:val="en-US"/>
        </w:rPr>
        <w:t xml:space="preserve"> P.</w:t>
      </w:r>
      <w:r>
        <w:rPr>
          <w:color w:val="000000"/>
          <w:sz w:val="28"/>
        </w:rPr>
        <w:t xml:space="preserve"> 457.</w:t>
      </w:r>
    </w:p>
    <w:p w:rsidR="00C773E4" w:rsidRDefault="00C773E4" w:rsidP="000973CD">
      <w:pPr>
        <w:numPr>
          <w:ilvl w:val="0"/>
          <w:numId w:val="60"/>
        </w:numPr>
        <w:suppressAutoHyphens w:val="0"/>
        <w:spacing w:line="360" w:lineRule="auto"/>
        <w:jc w:val="both"/>
        <w:rPr>
          <w:color w:val="000000"/>
          <w:sz w:val="28"/>
        </w:rPr>
      </w:pPr>
      <w:r>
        <w:rPr>
          <w:color w:val="000000"/>
          <w:sz w:val="28"/>
          <w:lang w:val="en-US"/>
        </w:rPr>
        <w:t>Salzer M.locke H., Plenk H. Ecsperience with bioceramic endoprotheses of the hip joint</w:t>
      </w:r>
      <w:r w:rsidRPr="00C773E4">
        <w:rPr>
          <w:color w:val="000000"/>
          <w:sz w:val="28"/>
          <w:lang w:val="en-US"/>
        </w:rPr>
        <w:t xml:space="preserve"> //</w:t>
      </w:r>
      <w:r>
        <w:rPr>
          <w:color w:val="000000"/>
          <w:sz w:val="28"/>
          <w:lang w:val="en-US"/>
        </w:rPr>
        <w:t xml:space="preserve"> Advance in artificial hop and knee joint technology</w:t>
      </w:r>
      <w:proofErr w:type="gramStart"/>
      <w:r>
        <w:rPr>
          <w:color w:val="000000"/>
          <w:sz w:val="28"/>
          <w:lang w:val="en-US"/>
        </w:rPr>
        <w:t>.-</w:t>
      </w:r>
      <w:proofErr w:type="gramEnd"/>
      <w:r>
        <w:rPr>
          <w:color w:val="000000"/>
          <w:sz w:val="28"/>
          <w:lang w:val="en-US"/>
        </w:rPr>
        <w:t xml:space="preserve"> New York,-</w:t>
      </w:r>
      <w:r>
        <w:rPr>
          <w:color w:val="000000"/>
          <w:sz w:val="28"/>
        </w:rPr>
        <w:t xml:space="preserve"> 1976.</w:t>
      </w:r>
      <w:r>
        <w:rPr>
          <w:color w:val="000000"/>
          <w:sz w:val="28"/>
          <w:lang w:val="uk-UA"/>
        </w:rPr>
        <w:t>-Р.</w:t>
      </w:r>
      <w:r>
        <w:rPr>
          <w:color w:val="000000"/>
          <w:sz w:val="28"/>
        </w:rPr>
        <w:t xml:space="preserve"> 459</w:t>
      </w:r>
      <w:r>
        <w:rPr>
          <w:color w:val="000000"/>
          <w:sz w:val="28"/>
          <w:lang w:val="uk-UA"/>
        </w:rPr>
        <w:t>.</w:t>
      </w:r>
    </w:p>
    <w:p w:rsidR="00C773E4" w:rsidRDefault="00C773E4" w:rsidP="000973CD">
      <w:pPr>
        <w:numPr>
          <w:ilvl w:val="0"/>
          <w:numId w:val="60"/>
        </w:numPr>
        <w:suppressAutoHyphens w:val="0"/>
        <w:spacing w:line="360" w:lineRule="auto"/>
        <w:jc w:val="both"/>
        <w:rPr>
          <w:color w:val="000000"/>
          <w:sz w:val="28"/>
        </w:rPr>
      </w:pPr>
      <w:r>
        <w:rPr>
          <w:color w:val="000000"/>
          <w:sz w:val="28"/>
        </w:rPr>
        <w:lastRenderedPageBreak/>
        <w:t>Барелевская Н.Д. Явления металлоза при длительном пребывании металлоконструкций в организме.</w:t>
      </w:r>
      <w:r>
        <w:rPr>
          <w:color w:val="000000"/>
          <w:sz w:val="28"/>
          <w:lang w:val="uk-UA"/>
        </w:rPr>
        <w:t>-</w:t>
      </w:r>
      <w:r>
        <w:rPr>
          <w:color w:val="000000"/>
          <w:sz w:val="28"/>
        </w:rPr>
        <w:t xml:space="preserve"> М.;Медицина. 1965.</w:t>
      </w:r>
      <w:r>
        <w:rPr>
          <w:color w:val="000000"/>
          <w:sz w:val="28"/>
          <w:lang w:val="uk-UA"/>
        </w:rPr>
        <w:t xml:space="preserve">- </w:t>
      </w:r>
      <w:r>
        <w:rPr>
          <w:color w:val="000000"/>
          <w:sz w:val="28"/>
        </w:rPr>
        <w:t>34с.</w:t>
      </w:r>
    </w:p>
    <w:p w:rsidR="00C773E4" w:rsidRDefault="00C773E4" w:rsidP="000973CD">
      <w:pPr>
        <w:numPr>
          <w:ilvl w:val="0"/>
          <w:numId w:val="60"/>
        </w:numPr>
        <w:suppressAutoHyphens w:val="0"/>
        <w:spacing w:line="360" w:lineRule="auto"/>
        <w:jc w:val="both"/>
        <w:rPr>
          <w:color w:val="000000"/>
          <w:sz w:val="28"/>
        </w:rPr>
      </w:pPr>
      <w:r>
        <w:rPr>
          <w:color w:val="000000"/>
          <w:sz w:val="28"/>
        </w:rPr>
        <w:t>Панкратов А.С. Лечение больных с переломами нижней челюсти с использованием “Остим-100” (гидроксилапатита ультравысокой дисперстности) как стимулятора репаративного остеогенеза: Дис. канд. мед</w:t>
      </w:r>
      <w:proofErr w:type="gramStart"/>
      <w:r>
        <w:rPr>
          <w:color w:val="000000"/>
          <w:sz w:val="28"/>
        </w:rPr>
        <w:t>.</w:t>
      </w:r>
      <w:proofErr w:type="gramEnd"/>
      <w:r>
        <w:rPr>
          <w:color w:val="000000"/>
          <w:sz w:val="28"/>
        </w:rPr>
        <w:t xml:space="preserve"> </w:t>
      </w:r>
      <w:proofErr w:type="gramStart"/>
      <w:r>
        <w:rPr>
          <w:color w:val="000000"/>
          <w:sz w:val="28"/>
        </w:rPr>
        <w:t>н</w:t>
      </w:r>
      <w:proofErr w:type="gramEnd"/>
      <w:r>
        <w:rPr>
          <w:color w:val="000000"/>
          <w:sz w:val="28"/>
        </w:rPr>
        <w:t>аук.</w:t>
      </w:r>
      <w:r>
        <w:rPr>
          <w:color w:val="000000"/>
          <w:sz w:val="28"/>
          <w:lang w:val="uk-UA"/>
        </w:rPr>
        <w:t>05.07.18.-</w:t>
      </w:r>
      <w:r>
        <w:rPr>
          <w:color w:val="000000"/>
          <w:sz w:val="28"/>
        </w:rPr>
        <w:t xml:space="preserve"> М., 1995.</w:t>
      </w:r>
      <w:r>
        <w:rPr>
          <w:color w:val="000000"/>
          <w:sz w:val="28"/>
          <w:lang w:val="uk-UA"/>
        </w:rPr>
        <w:t>-</w:t>
      </w:r>
      <w:r>
        <w:rPr>
          <w:color w:val="000000"/>
          <w:sz w:val="28"/>
        </w:rPr>
        <w:t xml:space="preserve"> 189с.</w:t>
      </w:r>
    </w:p>
    <w:p w:rsidR="00C773E4" w:rsidRDefault="00C773E4" w:rsidP="000973CD">
      <w:pPr>
        <w:numPr>
          <w:ilvl w:val="0"/>
          <w:numId w:val="60"/>
        </w:numPr>
        <w:suppressAutoHyphens w:val="0"/>
        <w:spacing w:line="360" w:lineRule="auto"/>
        <w:jc w:val="both"/>
        <w:rPr>
          <w:color w:val="000000"/>
          <w:sz w:val="28"/>
        </w:rPr>
      </w:pPr>
      <w:r>
        <w:rPr>
          <w:color w:val="000000"/>
          <w:sz w:val="28"/>
        </w:rPr>
        <w:t>Величко С.В. Использование препарата “Остим-100” при лечении переломов трубчатых костей у мелких животных // Тез</w:t>
      </w:r>
      <w:proofErr w:type="gramStart"/>
      <w:r>
        <w:rPr>
          <w:color w:val="000000"/>
          <w:sz w:val="28"/>
          <w:lang w:val="uk-UA"/>
        </w:rPr>
        <w:t>.</w:t>
      </w:r>
      <w:proofErr w:type="gramEnd"/>
      <w:r>
        <w:rPr>
          <w:color w:val="000000"/>
          <w:sz w:val="28"/>
          <w:lang w:val="uk-UA"/>
        </w:rPr>
        <w:t xml:space="preserve"> </w:t>
      </w:r>
      <w:proofErr w:type="gramStart"/>
      <w:r>
        <w:rPr>
          <w:color w:val="000000"/>
          <w:sz w:val="28"/>
        </w:rPr>
        <w:t>д</w:t>
      </w:r>
      <w:proofErr w:type="gramEnd"/>
      <w:r>
        <w:rPr>
          <w:color w:val="000000"/>
          <w:sz w:val="28"/>
        </w:rPr>
        <w:t>окл</w:t>
      </w:r>
      <w:r>
        <w:rPr>
          <w:color w:val="000000"/>
          <w:sz w:val="28"/>
          <w:lang w:val="uk-UA"/>
        </w:rPr>
        <w:t>.</w:t>
      </w:r>
      <w:r>
        <w:rPr>
          <w:color w:val="000000"/>
          <w:sz w:val="28"/>
        </w:rPr>
        <w:t xml:space="preserve"> Международной ветеринарной конференции.</w:t>
      </w:r>
      <w:r>
        <w:rPr>
          <w:color w:val="000000"/>
          <w:sz w:val="28"/>
          <w:lang w:val="uk-UA"/>
        </w:rPr>
        <w:t>-</w:t>
      </w:r>
      <w:r>
        <w:rPr>
          <w:color w:val="000000"/>
          <w:sz w:val="28"/>
        </w:rPr>
        <w:t xml:space="preserve"> 1996 г.</w:t>
      </w:r>
      <w:r>
        <w:rPr>
          <w:color w:val="000000"/>
          <w:sz w:val="28"/>
          <w:lang w:val="uk-UA"/>
        </w:rPr>
        <w:t>-</w:t>
      </w:r>
      <w:r>
        <w:rPr>
          <w:color w:val="000000"/>
          <w:sz w:val="28"/>
        </w:rPr>
        <w:t xml:space="preserve"> К.</w:t>
      </w:r>
      <w:r>
        <w:rPr>
          <w:color w:val="000000"/>
          <w:sz w:val="28"/>
          <w:lang w:val="uk-UA"/>
        </w:rPr>
        <w:t>- С</w:t>
      </w:r>
      <w:r>
        <w:rPr>
          <w:color w:val="000000"/>
          <w:sz w:val="28"/>
        </w:rPr>
        <w:t>. 19-20.</w:t>
      </w:r>
    </w:p>
    <w:p w:rsidR="00C773E4" w:rsidRDefault="00C773E4" w:rsidP="000973CD">
      <w:pPr>
        <w:numPr>
          <w:ilvl w:val="0"/>
          <w:numId w:val="60"/>
        </w:numPr>
        <w:suppressAutoHyphens w:val="0"/>
        <w:spacing w:line="360" w:lineRule="auto"/>
        <w:jc w:val="both"/>
        <w:rPr>
          <w:color w:val="000000"/>
          <w:sz w:val="28"/>
        </w:rPr>
      </w:pPr>
      <w:r>
        <w:rPr>
          <w:color w:val="000000"/>
          <w:sz w:val="28"/>
        </w:rPr>
        <w:t>Ткачнеко С.С. Костная пластика. – М. – 1970. – С. 180.</w:t>
      </w:r>
    </w:p>
    <w:p w:rsidR="00C773E4" w:rsidRPr="00C773E4" w:rsidRDefault="00C773E4" w:rsidP="000973CD">
      <w:pPr>
        <w:numPr>
          <w:ilvl w:val="0"/>
          <w:numId w:val="60"/>
        </w:numPr>
        <w:suppressAutoHyphens w:val="0"/>
        <w:spacing w:line="360" w:lineRule="auto"/>
        <w:jc w:val="both"/>
        <w:rPr>
          <w:color w:val="000000"/>
          <w:sz w:val="28"/>
          <w:lang w:val="en-US"/>
        </w:rPr>
      </w:pPr>
      <w:r>
        <w:rPr>
          <w:color w:val="000000"/>
          <w:sz w:val="28"/>
          <w:lang w:val="en-US"/>
        </w:rPr>
        <w:t>Enneking W.E., Eady J.L. Autogenous cortical bone grafts in the reconstruction of segment all sceletal deftcts // J. Bone and joint surgery. – 1975. – Т.57 – № 7. – P.1039-1058.</w:t>
      </w:r>
    </w:p>
    <w:p w:rsidR="00C773E4" w:rsidRDefault="00C773E4" w:rsidP="000973CD">
      <w:pPr>
        <w:numPr>
          <w:ilvl w:val="0"/>
          <w:numId w:val="60"/>
        </w:numPr>
        <w:suppressAutoHyphens w:val="0"/>
        <w:spacing w:line="360" w:lineRule="auto"/>
        <w:jc w:val="both"/>
        <w:rPr>
          <w:color w:val="000000"/>
          <w:sz w:val="28"/>
        </w:rPr>
      </w:pPr>
      <w:r>
        <w:rPr>
          <w:color w:val="000000"/>
          <w:sz w:val="28"/>
        </w:rPr>
        <w:t>Кованов В.В., Сычеников И.А. Колагенопластика в медицине. – М.; Медицина – 1988. – С. 92-180.</w:t>
      </w:r>
    </w:p>
    <w:p w:rsidR="00C773E4" w:rsidRDefault="00C773E4" w:rsidP="000973CD">
      <w:pPr>
        <w:numPr>
          <w:ilvl w:val="0"/>
          <w:numId w:val="60"/>
        </w:numPr>
        <w:suppressAutoHyphens w:val="0"/>
        <w:spacing w:line="360" w:lineRule="auto"/>
        <w:jc w:val="both"/>
        <w:rPr>
          <w:color w:val="000000"/>
          <w:sz w:val="28"/>
        </w:rPr>
      </w:pPr>
      <w:r>
        <w:rPr>
          <w:color w:val="000000"/>
          <w:sz w:val="28"/>
        </w:rPr>
        <w:t>Иванов И. В. Некоторые особенности репаративной регенерации костной ткани под влиянием отдельных пластических материалов // Экспериментальные исследования: Автореф. дис. канд. мед</w:t>
      </w:r>
      <w:proofErr w:type="gramStart"/>
      <w:r>
        <w:rPr>
          <w:color w:val="000000"/>
          <w:sz w:val="28"/>
        </w:rPr>
        <w:t>.</w:t>
      </w:r>
      <w:proofErr w:type="gramEnd"/>
      <w:r>
        <w:rPr>
          <w:color w:val="000000"/>
          <w:sz w:val="28"/>
        </w:rPr>
        <w:t xml:space="preserve"> </w:t>
      </w:r>
      <w:proofErr w:type="gramStart"/>
      <w:r>
        <w:rPr>
          <w:color w:val="000000"/>
          <w:sz w:val="28"/>
        </w:rPr>
        <w:t>н</w:t>
      </w:r>
      <w:proofErr w:type="gramEnd"/>
      <w:r>
        <w:rPr>
          <w:color w:val="000000"/>
          <w:sz w:val="28"/>
        </w:rPr>
        <w:t>аук.</w:t>
      </w:r>
      <w:r>
        <w:rPr>
          <w:color w:val="000000"/>
          <w:sz w:val="28"/>
          <w:lang w:val="uk-UA"/>
        </w:rPr>
        <w:t>-</w:t>
      </w:r>
      <w:r>
        <w:rPr>
          <w:color w:val="000000"/>
          <w:sz w:val="28"/>
        </w:rPr>
        <w:t xml:space="preserve"> Ставрополь, 1970.</w:t>
      </w:r>
      <w:r>
        <w:rPr>
          <w:color w:val="000000"/>
          <w:sz w:val="28"/>
          <w:lang w:val="uk-UA"/>
        </w:rPr>
        <w:t xml:space="preserve">- </w:t>
      </w:r>
      <w:r>
        <w:rPr>
          <w:color w:val="000000"/>
          <w:sz w:val="28"/>
        </w:rPr>
        <w:t>50с.</w:t>
      </w:r>
    </w:p>
    <w:p w:rsidR="00C773E4" w:rsidRDefault="00C773E4" w:rsidP="000973CD">
      <w:pPr>
        <w:numPr>
          <w:ilvl w:val="0"/>
          <w:numId w:val="60"/>
        </w:numPr>
        <w:suppressAutoHyphens w:val="0"/>
        <w:spacing w:line="360" w:lineRule="auto"/>
        <w:jc w:val="both"/>
        <w:rPr>
          <w:color w:val="000000"/>
          <w:sz w:val="28"/>
        </w:rPr>
      </w:pPr>
      <w:r>
        <w:rPr>
          <w:color w:val="000000"/>
          <w:sz w:val="28"/>
        </w:rPr>
        <w:t>Ширяев А.В., Липкий С.И.. Баранова Е.Б. Экспериментальное изучение возможности пластики костных дефектов биополимерной композицией.</w:t>
      </w:r>
      <w:r>
        <w:rPr>
          <w:color w:val="000000"/>
          <w:sz w:val="28"/>
          <w:lang w:val="uk-UA"/>
        </w:rPr>
        <w:t>-</w:t>
      </w:r>
      <w:r>
        <w:rPr>
          <w:color w:val="000000"/>
          <w:sz w:val="28"/>
        </w:rPr>
        <w:t xml:space="preserve"> М.</w:t>
      </w:r>
      <w:r>
        <w:rPr>
          <w:color w:val="000000"/>
          <w:sz w:val="28"/>
          <w:lang w:val="uk-UA"/>
        </w:rPr>
        <w:t xml:space="preserve">; </w:t>
      </w:r>
      <w:r>
        <w:rPr>
          <w:color w:val="000000"/>
          <w:sz w:val="28"/>
        </w:rPr>
        <w:t xml:space="preserve"> Медицина. </w:t>
      </w:r>
      <w:r>
        <w:rPr>
          <w:color w:val="000000"/>
          <w:sz w:val="28"/>
          <w:lang w:val="uk-UA"/>
        </w:rPr>
        <w:t>-</w:t>
      </w:r>
      <w:r>
        <w:rPr>
          <w:color w:val="000000"/>
          <w:sz w:val="28"/>
        </w:rPr>
        <w:t xml:space="preserve">110 с. </w:t>
      </w:r>
    </w:p>
    <w:p w:rsidR="00C773E4" w:rsidRDefault="00C773E4" w:rsidP="000973CD">
      <w:pPr>
        <w:numPr>
          <w:ilvl w:val="0"/>
          <w:numId w:val="60"/>
        </w:numPr>
        <w:suppressAutoHyphens w:val="0"/>
        <w:spacing w:line="360" w:lineRule="auto"/>
        <w:jc w:val="both"/>
        <w:rPr>
          <w:color w:val="000000"/>
          <w:sz w:val="28"/>
        </w:rPr>
      </w:pPr>
      <w:r>
        <w:rPr>
          <w:color w:val="000000"/>
          <w:sz w:val="28"/>
        </w:rPr>
        <w:t>Францен Ю.К. Замещение костного дефекта различным пластическим материалом в эксперименте на молодых животных // Доклады научно-практической конференции, ч. 1.</w:t>
      </w:r>
      <w:r>
        <w:rPr>
          <w:color w:val="000000"/>
          <w:sz w:val="28"/>
          <w:lang w:val="uk-UA"/>
        </w:rPr>
        <w:t>-</w:t>
      </w:r>
      <w:r>
        <w:rPr>
          <w:color w:val="000000"/>
          <w:sz w:val="28"/>
        </w:rPr>
        <w:t xml:space="preserve"> Днепропетровск, 1970. </w:t>
      </w:r>
      <w:r>
        <w:rPr>
          <w:color w:val="000000"/>
          <w:sz w:val="28"/>
          <w:lang w:val="uk-UA"/>
        </w:rPr>
        <w:t xml:space="preserve">- </w:t>
      </w:r>
      <w:r>
        <w:rPr>
          <w:color w:val="000000"/>
          <w:sz w:val="28"/>
        </w:rPr>
        <w:t>245 с.</w:t>
      </w:r>
    </w:p>
    <w:p w:rsidR="00C773E4" w:rsidRDefault="00C773E4" w:rsidP="000973CD">
      <w:pPr>
        <w:numPr>
          <w:ilvl w:val="0"/>
          <w:numId w:val="60"/>
        </w:numPr>
        <w:suppressAutoHyphens w:val="0"/>
        <w:spacing w:line="360" w:lineRule="auto"/>
        <w:jc w:val="both"/>
        <w:rPr>
          <w:color w:val="000000"/>
          <w:sz w:val="28"/>
        </w:rPr>
      </w:pPr>
      <w:r>
        <w:rPr>
          <w:color w:val="000000"/>
          <w:sz w:val="28"/>
        </w:rPr>
        <w:t>Паникаровский В.В., Григорьян А.С. Динамика заживления костных дефектов челюсти при введении  в них  алогенного состава // Стоматология. – 1983. – Т.62., – №3. – С. 7-9.</w:t>
      </w:r>
    </w:p>
    <w:p w:rsidR="00C773E4" w:rsidRDefault="00C773E4" w:rsidP="000973CD">
      <w:pPr>
        <w:numPr>
          <w:ilvl w:val="0"/>
          <w:numId w:val="60"/>
        </w:numPr>
        <w:suppressAutoHyphens w:val="0"/>
        <w:spacing w:line="360" w:lineRule="auto"/>
        <w:jc w:val="both"/>
        <w:rPr>
          <w:color w:val="000000"/>
          <w:sz w:val="28"/>
        </w:rPr>
      </w:pPr>
      <w:r>
        <w:rPr>
          <w:color w:val="000000"/>
          <w:sz w:val="28"/>
        </w:rPr>
        <w:t>Савельев В.И., Грязнухин Э.Г. Применение размельченной деминерализованной костной ткани для лечения инфицированых ран // Вест</w:t>
      </w:r>
      <w:proofErr w:type="gramStart"/>
      <w:r>
        <w:rPr>
          <w:color w:val="000000"/>
          <w:sz w:val="28"/>
        </w:rPr>
        <w:t>.</w:t>
      </w:r>
      <w:proofErr w:type="gramEnd"/>
      <w:r>
        <w:rPr>
          <w:color w:val="000000"/>
          <w:sz w:val="28"/>
        </w:rPr>
        <w:t xml:space="preserve"> </w:t>
      </w:r>
      <w:proofErr w:type="gramStart"/>
      <w:r>
        <w:rPr>
          <w:color w:val="000000"/>
          <w:sz w:val="28"/>
        </w:rPr>
        <w:t>х</w:t>
      </w:r>
      <w:proofErr w:type="gramEnd"/>
      <w:r>
        <w:rPr>
          <w:color w:val="000000"/>
          <w:sz w:val="28"/>
        </w:rPr>
        <w:t>ирург. им. Грекова. – 1988. – №11. – С. 59-61.</w:t>
      </w:r>
    </w:p>
    <w:p w:rsidR="00C773E4" w:rsidRDefault="00C773E4" w:rsidP="000973CD">
      <w:pPr>
        <w:numPr>
          <w:ilvl w:val="0"/>
          <w:numId w:val="60"/>
        </w:numPr>
        <w:suppressAutoHyphens w:val="0"/>
        <w:spacing w:line="360" w:lineRule="auto"/>
        <w:jc w:val="both"/>
        <w:rPr>
          <w:color w:val="000000"/>
          <w:sz w:val="28"/>
        </w:rPr>
      </w:pPr>
      <w:r>
        <w:rPr>
          <w:color w:val="000000"/>
          <w:sz w:val="28"/>
        </w:rPr>
        <w:lastRenderedPageBreak/>
        <w:t>Бабиченко Е.И., Пчихадзе М.Я. Краниопластика с применением рентгено-контрастных алотрансплантантов // Вопр</w:t>
      </w:r>
      <w:proofErr w:type="gramStart"/>
      <w:r>
        <w:rPr>
          <w:color w:val="000000"/>
          <w:sz w:val="28"/>
        </w:rPr>
        <w:t>.н</w:t>
      </w:r>
      <w:proofErr w:type="gramEnd"/>
      <w:r>
        <w:rPr>
          <w:color w:val="000000"/>
          <w:sz w:val="28"/>
        </w:rPr>
        <w:t>ейрохирургии. – 1985. – №2. – С. 48-49.</w:t>
      </w:r>
    </w:p>
    <w:p w:rsidR="00C773E4" w:rsidRDefault="00C773E4" w:rsidP="000973CD">
      <w:pPr>
        <w:numPr>
          <w:ilvl w:val="0"/>
          <w:numId w:val="60"/>
        </w:numPr>
        <w:suppressAutoHyphens w:val="0"/>
        <w:spacing w:line="360" w:lineRule="auto"/>
        <w:jc w:val="both"/>
        <w:rPr>
          <w:color w:val="000000"/>
          <w:sz w:val="28"/>
        </w:rPr>
      </w:pPr>
      <w:r>
        <w:rPr>
          <w:color w:val="000000"/>
          <w:sz w:val="28"/>
        </w:rPr>
        <w:t>Сумароков Д.Д., Швырков М.Б. Некоторые теоретические аспекты костной пластики // Ортопед</w:t>
      </w:r>
      <w:proofErr w:type="gramStart"/>
      <w:r>
        <w:rPr>
          <w:color w:val="000000"/>
          <w:sz w:val="28"/>
        </w:rPr>
        <w:t xml:space="preserve">., </w:t>
      </w:r>
      <w:proofErr w:type="gramEnd"/>
      <w:r>
        <w:rPr>
          <w:color w:val="000000"/>
          <w:sz w:val="28"/>
        </w:rPr>
        <w:t>травматол. и протезирование. – 1994. – №4. – С. 95.</w:t>
      </w:r>
    </w:p>
    <w:p w:rsidR="00C773E4" w:rsidRDefault="00C773E4" w:rsidP="000973CD">
      <w:pPr>
        <w:numPr>
          <w:ilvl w:val="0"/>
          <w:numId w:val="60"/>
        </w:numPr>
        <w:suppressAutoHyphens w:val="0"/>
        <w:spacing w:line="360" w:lineRule="auto"/>
        <w:jc w:val="both"/>
        <w:rPr>
          <w:color w:val="000000"/>
          <w:sz w:val="28"/>
        </w:rPr>
      </w:pPr>
      <w:r>
        <w:rPr>
          <w:color w:val="000000"/>
          <w:sz w:val="28"/>
        </w:rPr>
        <w:t>Шумада И.В. Стецула В.И. Остеосинтез костными гом</w:t>
      </w:r>
      <w:proofErr w:type="gramStart"/>
      <w:r>
        <w:rPr>
          <w:color w:val="000000"/>
          <w:sz w:val="28"/>
        </w:rPr>
        <w:t>о-</w:t>
      </w:r>
      <w:proofErr w:type="gramEnd"/>
      <w:r>
        <w:rPr>
          <w:color w:val="000000"/>
          <w:sz w:val="28"/>
        </w:rPr>
        <w:t xml:space="preserve"> и гетерофиксаторами при переломах. – </w:t>
      </w:r>
      <w:proofErr w:type="gramStart"/>
      <w:r>
        <w:rPr>
          <w:color w:val="000000"/>
          <w:sz w:val="28"/>
        </w:rPr>
        <w:t>К</w:t>
      </w:r>
      <w:proofErr w:type="gramEnd"/>
      <w:r>
        <w:rPr>
          <w:color w:val="000000"/>
          <w:sz w:val="28"/>
        </w:rPr>
        <w:t xml:space="preserve">: – Здоровье, – 1975. – С. 85. </w:t>
      </w:r>
    </w:p>
    <w:p w:rsidR="00C773E4" w:rsidRDefault="00C773E4" w:rsidP="000973CD">
      <w:pPr>
        <w:numPr>
          <w:ilvl w:val="0"/>
          <w:numId w:val="60"/>
        </w:numPr>
        <w:suppressAutoHyphens w:val="0"/>
        <w:spacing w:line="360" w:lineRule="auto"/>
        <w:jc w:val="both"/>
        <w:rPr>
          <w:color w:val="000000"/>
          <w:sz w:val="28"/>
        </w:rPr>
      </w:pPr>
      <w:r>
        <w:rPr>
          <w:color w:val="000000"/>
          <w:sz w:val="28"/>
        </w:rPr>
        <w:t>Гришин И.Г., Лаврищева Г.И. О развитии сосудистой сети при имплантации сосудистого пучка в авскулярные зоны костей (экспериментально-клинические исследования) // Ортопед</w:t>
      </w:r>
      <w:proofErr w:type="gramStart"/>
      <w:r>
        <w:rPr>
          <w:color w:val="000000"/>
          <w:sz w:val="28"/>
        </w:rPr>
        <w:t xml:space="preserve">., </w:t>
      </w:r>
      <w:proofErr w:type="gramEnd"/>
      <w:r>
        <w:rPr>
          <w:color w:val="000000"/>
          <w:sz w:val="28"/>
        </w:rPr>
        <w:t>травматол. и протезирование. – 1983. – №3. – С. 5-9.</w:t>
      </w:r>
    </w:p>
    <w:p w:rsidR="00C773E4" w:rsidRDefault="00C773E4" w:rsidP="000973CD">
      <w:pPr>
        <w:numPr>
          <w:ilvl w:val="0"/>
          <w:numId w:val="60"/>
        </w:numPr>
        <w:suppressAutoHyphens w:val="0"/>
        <w:spacing w:line="360" w:lineRule="auto"/>
        <w:jc w:val="both"/>
        <w:rPr>
          <w:color w:val="000000"/>
          <w:sz w:val="28"/>
        </w:rPr>
      </w:pPr>
      <w:r>
        <w:rPr>
          <w:color w:val="000000"/>
          <w:sz w:val="28"/>
        </w:rPr>
        <w:t>Миначенко В.К. Пшениснов К.П. Аутотрансплантация сложных комплексов тканей с магистральными источниками кровоснабжения в восстановительной хирургии // Экстренная хирургия сосудов. – Ярославль, – 1988. – С. 84-88.</w:t>
      </w:r>
    </w:p>
    <w:p w:rsidR="00C773E4" w:rsidRDefault="00C773E4" w:rsidP="000973CD">
      <w:pPr>
        <w:numPr>
          <w:ilvl w:val="0"/>
          <w:numId w:val="60"/>
        </w:numPr>
        <w:suppressAutoHyphens w:val="0"/>
        <w:spacing w:line="360" w:lineRule="auto"/>
        <w:jc w:val="both"/>
        <w:rPr>
          <w:color w:val="000000"/>
          <w:sz w:val="28"/>
        </w:rPr>
      </w:pPr>
      <w:r>
        <w:rPr>
          <w:color w:val="000000"/>
          <w:sz w:val="28"/>
        </w:rPr>
        <w:t>Белоусов В.Д., Настас И.А. Использование эмбриональных костных куриных клеток для лечения ложных суставов предплечия // Актуальные вопросы клинич. и теоретич. медицины. – Кишинев: Штиинца, – 1991. – С. 120.</w:t>
      </w:r>
    </w:p>
    <w:p w:rsidR="00C773E4" w:rsidRDefault="00C773E4" w:rsidP="000973CD">
      <w:pPr>
        <w:numPr>
          <w:ilvl w:val="0"/>
          <w:numId w:val="60"/>
        </w:numPr>
        <w:suppressAutoHyphens w:val="0"/>
        <w:spacing w:line="360" w:lineRule="auto"/>
        <w:jc w:val="both"/>
        <w:rPr>
          <w:color w:val="000000"/>
          <w:sz w:val="28"/>
        </w:rPr>
      </w:pPr>
      <w:r>
        <w:rPr>
          <w:color w:val="000000"/>
          <w:sz w:val="28"/>
        </w:rPr>
        <w:t>Локтев Н.И. Трансплантация костной ткани. Обзор иностранной литературы // Стоматология. - 1977. – Т56, – №1. – С. 95-101.</w:t>
      </w:r>
    </w:p>
    <w:p w:rsidR="00C773E4" w:rsidRDefault="00C773E4" w:rsidP="000973CD">
      <w:pPr>
        <w:numPr>
          <w:ilvl w:val="0"/>
          <w:numId w:val="60"/>
        </w:numPr>
        <w:suppressAutoHyphens w:val="0"/>
        <w:spacing w:line="360" w:lineRule="auto"/>
        <w:jc w:val="both"/>
        <w:rPr>
          <w:color w:val="000000"/>
          <w:sz w:val="28"/>
        </w:rPr>
      </w:pPr>
      <w:r>
        <w:rPr>
          <w:color w:val="000000"/>
          <w:sz w:val="28"/>
        </w:rPr>
        <w:t>Имамалиев А.С., Хабитапов Б., Жуковская И.Я. Ксенопластика. – М., 1974. – С. 5-6.</w:t>
      </w:r>
    </w:p>
    <w:p w:rsidR="00C773E4" w:rsidRDefault="00C773E4" w:rsidP="000973CD">
      <w:pPr>
        <w:numPr>
          <w:ilvl w:val="0"/>
          <w:numId w:val="60"/>
        </w:numPr>
        <w:suppressAutoHyphens w:val="0"/>
        <w:spacing w:line="360" w:lineRule="auto"/>
        <w:jc w:val="both"/>
        <w:rPr>
          <w:color w:val="000000"/>
          <w:sz w:val="28"/>
        </w:rPr>
      </w:pPr>
      <w:r>
        <w:rPr>
          <w:color w:val="000000"/>
          <w:sz w:val="28"/>
        </w:rPr>
        <w:t>Житников А.Я. Структурные перестройки в хрящевых закладках склета конечностей в связи с различными масштабами костной субституции // Ортопед</w:t>
      </w:r>
      <w:proofErr w:type="gramStart"/>
      <w:r>
        <w:rPr>
          <w:color w:val="000000"/>
          <w:sz w:val="28"/>
        </w:rPr>
        <w:t xml:space="preserve">., </w:t>
      </w:r>
      <w:proofErr w:type="gramEnd"/>
      <w:r>
        <w:rPr>
          <w:color w:val="000000"/>
          <w:sz w:val="28"/>
        </w:rPr>
        <w:t>травматол. и протезирование. – 1994. – №;4. – С. 91.</w:t>
      </w:r>
    </w:p>
    <w:p w:rsidR="00C773E4" w:rsidRDefault="00C773E4" w:rsidP="000973CD">
      <w:pPr>
        <w:numPr>
          <w:ilvl w:val="0"/>
          <w:numId w:val="60"/>
        </w:numPr>
        <w:suppressAutoHyphens w:val="0"/>
        <w:spacing w:line="360" w:lineRule="auto"/>
        <w:jc w:val="both"/>
        <w:rPr>
          <w:color w:val="000000"/>
          <w:sz w:val="28"/>
        </w:rPr>
      </w:pPr>
      <w:r>
        <w:rPr>
          <w:color w:val="000000"/>
          <w:sz w:val="28"/>
        </w:rPr>
        <w:t>Костандян Л.И. Гомотрансплантация кости плода в эксперименте// Ортопед</w:t>
      </w:r>
      <w:proofErr w:type="gramStart"/>
      <w:r>
        <w:rPr>
          <w:color w:val="000000"/>
          <w:sz w:val="28"/>
        </w:rPr>
        <w:t xml:space="preserve">., </w:t>
      </w:r>
      <w:proofErr w:type="gramEnd"/>
      <w:r>
        <w:rPr>
          <w:color w:val="000000"/>
          <w:sz w:val="28"/>
        </w:rPr>
        <w:t>травматол. и протезирование. –1964. – 4. С.29-33.</w:t>
      </w:r>
    </w:p>
    <w:p w:rsidR="00C773E4" w:rsidRDefault="00C773E4" w:rsidP="000973CD">
      <w:pPr>
        <w:numPr>
          <w:ilvl w:val="0"/>
          <w:numId w:val="60"/>
        </w:numPr>
        <w:suppressAutoHyphens w:val="0"/>
        <w:spacing w:line="360" w:lineRule="auto"/>
        <w:jc w:val="both"/>
        <w:rPr>
          <w:color w:val="000000"/>
          <w:sz w:val="28"/>
        </w:rPr>
      </w:pPr>
      <w:r>
        <w:rPr>
          <w:color w:val="000000"/>
          <w:sz w:val="28"/>
        </w:rPr>
        <w:t xml:space="preserve">Сысолятин П.Г. Применение </w:t>
      </w:r>
      <w:proofErr w:type="gramStart"/>
      <w:r>
        <w:rPr>
          <w:color w:val="000000"/>
          <w:sz w:val="28"/>
        </w:rPr>
        <w:t>эмбриональных</w:t>
      </w:r>
      <w:proofErr w:type="gramEnd"/>
      <w:r>
        <w:rPr>
          <w:color w:val="000000"/>
          <w:sz w:val="28"/>
        </w:rPr>
        <w:t xml:space="preserve"> костных гомотрансплантантов в востановительной хирургии челюстно-лицевой </w:t>
      </w:r>
      <w:r>
        <w:rPr>
          <w:color w:val="000000"/>
          <w:sz w:val="28"/>
        </w:rPr>
        <w:lastRenderedPageBreak/>
        <w:t>области. Автор</w:t>
      </w:r>
      <w:proofErr w:type="gramStart"/>
      <w:r>
        <w:rPr>
          <w:color w:val="000000"/>
          <w:sz w:val="28"/>
        </w:rPr>
        <w:t>.</w:t>
      </w:r>
      <w:proofErr w:type="gramEnd"/>
      <w:r>
        <w:rPr>
          <w:color w:val="000000"/>
          <w:sz w:val="28"/>
        </w:rPr>
        <w:t xml:space="preserve"> </w:t>
      </w:r>
      <w:proofErr w:type="gramStart"/>
      <w:r>
        <w:rPr>
          <w:color w:val="000000"/>
          <w:sz w:val="28"/>
        </w:rPr>
        <w:t>д</w:t>
      </w:r>
      <w:proofErr w:type="gramEnd"/>
      <w:r>
        <w:rPr>
          <w:color w:val="000000"/>
          <w:sz w:val="28"/>
        </w:rPr>
        <w:t xml:space="preserve">ис. канд. мед. наук. </w:t>
      </w:r>
      <w:r>
        <w:rPr>
          <w:color w:val="000000"/>
          <w:sz w:val="28"/>
          <w:lang w:val="uk-UA"/>
        </w:rPr>
        <w:t>05.07.18.</w:t>
      </w:r>
      <w:r>
        <w:rPr>
          <w:color w:val="000000"/>
          <w:sz w:val="28"/>
        </w:rPr>
        <w:t>– Новосибирск. – 1971. – С. 12</w:t>
      </w:r>
      <w:r>
        <w:rPr>
          <w:color w:val="000000"/>
          <w:sz w:val="28"/>
          <w:lang w:val="uk-UA"/>
        </w:rPr>
        <w:t>-14</w:t>
      </w:r>
      <w:r>
        <w:rPr>
          <w:color w:val="000000"/>
          <w:sz w:val="28"/>
        </w:rPr>
        <w:t>.</w:t>
      </w:r>
    </w:p>
    <w:p w:rsidR="00C773E4" w:rsidRDefault="00C773E4" w:rsidP="000973CD">
      <w:pPr>
        <w:numPr>
          <w:ilvl w:val="0"/>
          <w:numId w:val="60"/>
        </w:numPr>
        <w:suppressAutoHyphens w:val="0"/>
        <w:spacing w:line="360" w:lineRule="auto"/>
        <w:jc w:val="both"/>
        <w:rPr>
          <w:color w:val="000000"/>
          <w:sz w:val="28"/>
        </w:rPr>
      </w:pPr>
      <w:r>
        <w:rPr>
          <w:color w:val="000000"/>
          <w:sz w:val="28"/>
        </w:rPr>
        <w:t xml:space="preserve">Костандян Л.И. </w:t>
      </w:r>
      <w:proofErr w:type="gramStart"/>
      <w:r>
        <w:rPr>
          <w:color w:val="000000"/>
          <w:sz w:val="28"/>
        </w:rPr>
        <w:t>Костная</w:t>
      </w:r>
      <w:proofErr w:type="gramEnd"/>
      <w:r>
        <w:rPr>
          <w:color w:val="000000"/>
          <w:sz w:val="28"/>
        </w:rPr>
        <w:t xml:space="preserve"> брефопластика и ее применение в ортопедии и травматологии</w:t>
      </w:r>
      <w:r>
        <w:rPr>
          <w:color w:val="000000"/>
          <w:sz w:val="28"/>
          <w:lang w:val="uk-UA"/>
        </w:rPr>
        <w:t>:</w:t>
      </w:r>
      <w:r>
        <w:rPr>
          <w:color w:val="000000"/>
          <w:sz w:val="28"/>
        </w:rPr>
        <w:t xml:space="preserve"> Автор</w:t>
      </w:r>
      <w:r>
        <w:rPr>
          <w:color w:val="000000"/>
          <w:sz w:val="28"/>
          <w:lang w:val="uk-UA"/>
        </w:rPr>
        <w:t>.</w:t>
      </w:r>
      <w:r>
        <w:rPr>
          <w:color w:val="000000"/>
          <w:sz w:val="28"/>
        </w:rPr>
        <w:t>. дис. д-ра мед</w:t>
      </w:r>
      <w:proofErr w:type="gramStart"/>
      <w:r>
        <w:rPr>
          <w:color w:val="000000"/>
          <w:sz w:val="28"/>
        </w:rPr>
        <w:t>.</w:t>
      </w:r>
      <w:proofErr w:type="gramEnd"/>
      <w:r>
        <w:rPr>
          <w:color w:val="000000"/>
          <w:sz w:val="28"/>
        </w:rPr>
        <w:t xml:space="preserve"> </w:t>
      </w:r>
      <w:proofErr w:type="gramStart"/>
      <w:r>
        <w:rPr>
          <w:color w:val="000000"/>
          <w:sz w:val="28"/>
        </w:rPr>
        <w:t>н</w:t>
      </w:r>
      <w:proofErr w:type="gramEnd"/>
      <w:r>
        <w:rPr>
          <w:color w:val="000000"/>
          <w:sz w:val="28"/>
        </w:rPr>
        <w:t>аук.</w:t>
      </w:r>
      <w:r>
        <w:rPr>
          <w:color w:val="000000"/>
          <w:sz w:val="28"/>
          <w:lang w:val="uk-UA"/>
        </w:rPr>
        <w:t>05.07.18.</w:t>
      </w:r>
      <w:r>
        <w:rPr>
          <w:color w:val="000000"/>
          <w:sz w:val="28"/>
        </w:rPr>
        <w:t xml:space="preserve"> – Новосибирск. – 1970. – С. 22-27.</w:t>
      </w:r>
    </w:p>
    <w:p w:rsidR="00C773E4" w:rsidRDefault="00C773E4" w:rsidP="000973CD">
      <w:pPr>
        <w:numPr>
          <w:ilvl w:val="0"/>
          <w:numId w:val="60"/>
        </w:numPr>
        <w:suppressAutoHyphens w:val="0"/>
        <w:spacing w:line="360" w:lineRule="auto"/>
        <w:jc w:val="both"/>
        <w:rPr>
          <w:sz w:val="28"/>
        </w:rPr>
      </w:pPr>
      <w:r>
        <w:rPr>
          <w:color w:val="000000"/>
          <w:sz w:val="28"/>
        </w:rPr>
        <w:t xml:space="preserve">Бабаева А.Г. Регенерация и система имуногенеза. – М. </w:t>
      </w:r>
      <w:r>
        <w:rPr>
          <w:color w:val="000000"/>
          <w:sz w:val="28"/>
          <w:lang w:val="uk-UA"/>
        </w:rPr>
        <w:t>Медицина,</w:t>
      </w:r>
      <w:r>
        <w:rPr>
          <w:color w:val="000000"/>
          <w:sz w:val="28"/>
        </w:rPr>
        <w:t>– 1985. – С. 253-255.</w:t>
      </w:r>
    </w:p>
    <w:p w:rsidR="00C773E4" w:rsidRDefault="00C773E4" w:rsidP="000973CD">
      <w:pPr>
        <w:numPr>
          <w:ilvl w:val="0"/>
          <w:numId w:val="60"/>
        </w:numPr>
        <w:suppressAutoHyphens w:val="0"/>
        <w:spacing w:line="360" w:lineRule="auto"/>
        <w:jc w:val="both"/>
        <w:rPr>
          <w:sz w:val="28"/>
        </w:rPr>
      </w:pPr>
      <w:r>
        <w:rPr>
          <w:sz w:val="28"/>
        </w:rPr>
        <w:t>Маликова Л.П. Биологические и пластические свойства малодифференцированных клеток костей плодов при аллотрансплантации: Автор</w:t>
      </w:r>
      <w:proofErr w:type="gramStart"/>
      <w:r>
        <w:rPr>
          <w:sz w:val="28"/>
        </w:rPr>
        <w:t>.</w:t>
      </w:r>
      <w:proofErr w:type="gramEnd"/>
      <w:r>
        <w:rPr>
          <w:sz w:val="28"/>
        </w:rPr>
        <w:t xml:space="preserve"> </w:t>
      </w:r>
      <w:proofErr w:type="gramStart"/>
      <w:r>
        <w:rPr>
          <w:sz w:val="28"/>
        </w:rPr>
        <w:t>д</w:t>
      </w:r>
      <w:proofErr w:type="gramEnd"/>
      <w:r>
        <w:rPr>
          <w:sz w:val="28"/>
        </w:rPr>
        <w:t>ис. канд. мед. наук. – Ростов-на-Дону, 1971. – 34 с.</w:t>
      </w:r>
    </w:p>
    <w:p w:rsidR="00C773E4" w:rsidRDefault="00C773E4" w:rsidP="000973CD">
      <w:pPr>
        <w:numPr>
          <w:ilvl w:val="0"/>
          <w:numId w:val="60"/>
        </w:numPr>
        <w:suppressAutoHyphens w:val="0"/>
        <w:spacing w:line="360" w:lineRule="auto"/>
        <w:jc w:val="both"/>
        <w:rPr>
          <w:sz w:val="28"/>
        </w:rPr>
      </w:pPr>
      <w:r>
        <w:rPr>
          <w:sz w:val="28"/>
        </w:rPr>
        <w:t>Осепян И.А., Гарибян З.С., Айвазян В.П. Аутотрансплантация костномозговых фибробластов в травматологии и ортопедии // Вест</w:t>
      </w:r>
      <w:proofErr w:type="gramStart"/>
      <w:r>
        <w:rPr>
          <w:sz w:val="28"/>
        </w:rPr>
        <w:t>.</w:t>
      </w:r>
      <w:proofErr w:type="gramEnd"/>
      <w:r>
        <w:rPr>
          <w:sz w:val="28"/>
        </w:rPr>
        <w:t xml:space="preserve"> </w:t>
      </w:r>
      <w:proofErr w:type="gramStart"/>
      <w:r>
        <w:rPr>
          <w:sz w:val="28"/>
        </w:rPr>
        <w:t>х</w:t>
      </w:r>
      <w:proofErr w:type="gramEnd"/>
      <w:r>
        <w:rPr>
          <w:sz w:val="28"/>
        </w:rPr>
        <w:t xml:space="preserve">ирургии им. Грекова. – 1988. – Т.140. – №5. – С. 70 – 72. </w:t>
      </w:r>
    </w:p>
    <w:p w:rsidR="00C773E4" w:rsidRDefault="00C773E4" w:rsidP="000973CD">
      <w:pPr>
        <w:numPr>
          <w:ilvl w:val="0"/>
          <w:numId w:val="60"/>
        </w:numPr>
        <w:suppressAutoHyphens w:val="0"/>
        <w:spacing w:line="360" w:lineRule="auto"/>
        <w:jc w:val="both"/>
        <w:rPr>
          <w:sz w:val="28"/>
        </w:rPr>
      </w:pPr>
      <w:r>
        <w:rPr>
          <w:sz w:val="28"/>
        </w:rPr>
        <w:t>Саркисов Д.С., Глущенко Е.В., Гуруков Ш.Р. Аллотрансплантация культивированных фибробластов на незаживающие раны после аутодермопластики // Бюл. эксперим. биологии и медицины. – 1991. –№ 5. – С. 542 – 544.</w:t>
      </w:r>
    </w:p>
    <w:p w:rsidR="00C773E4" w:rsidRDefault="00C773E4" w:rsidP="000973CD">
      <w:pPr>
        <w:numPr>
          <w:ilvl w:val="0"/>
          <w:numId w:val="60"/>
        </w:numPr>
        <w:suppressAutoHyphens w:val="0"/>
        <w:spacing w:line="360" w:lineRule="auto"/>
        <w:jc w:val="both"/>
        <w:rPr>
          <w:sz w:val="28"/>
        </w:rPr>
      </w:pPr>
      <w:r>
        <w:rPr>
          <w:sz w:val="28"/>
        </w:rPr>
        <w:t>Малышев Е.С. Способ брефопластики в комплексном хирургическом лечении хронического гематогенного остеомиелита у детей // Ортопед</w:t>
      </w:r>
      <w:proofErr w:type="gramStart"/>
      <w:r>
        <w:rPr>
          <w:sz w:val="28"/>
        </w:rPr>
        <w:t xml:space="preserve">., </w:t>
      </w:r>
      <w:proofErr w:type="gramEnd"/>
      <w:r>
        <w:rPr>
          <w:sz w:val="28"/>
        </w:rPr>
        <w:t>травматол. и протезирование.  –1997. – №1. – С. 45.</w:t>
      </w:r>
    </w:p>
    <w:p w:rsidR="00C773E4" w:rsidRDefault="00C773E4" w:rsidP="000973CD">
      <w:pPr>
        <w:numPr>
          <w:ilvl w:val="0"/>
          <w:numId w:val="60"/>
        </w:numPr>
        <w:suppressAutoHyphens w:val="0"/>
        <w:spacing w:line="360" w:lineRule="auto"/>
        <w:jc w:val="both"/>
        <w:rPr>
          <w:sz w:val="28"/>
        </w:rPr>
      </w:pPr>
      <w:r>
        <w:rPr>
          <w:sz w:val="28"/>
        </w:rPr>
        <w:t>Богов А.А., Топыркин В.Г., Ахтямов И.Ф. Применение нового вида костных трансплантатов в микрохирургии // Казанский мед</w:t>
      </w:r>
      <w:proofErr w:type="gramStart"/>
      <w:r>
        <w:rPr>
          <w:sz w:val="28"/>
        </w:rPr>
        <w:t>.</w:t>
      </w:r>
      <w:proofErr w:type="gramEnd"/>
      <w:r>
        <w:rPr>
          <w:sz w:val="28"/>
        </w:rPr>
        <w:t xml:space="preserve"> </w:t>
      </w:r>
      <w:proofErr w:type="gramStart"/>
      <w:r>
        <w:rPr>
          <w:sz w:val="28"/>
        </w:rPr>
        <w:t>ж</w:t>
      </w:r>
      <w:proofErr w:type="gramEnd"/>
      <w:r>
        <w:rPr>
          <w:sz w:val="28"/>
        </w:rPr>
        <w:t>урнал. – 1991. – Т.72. – №6. – С. 420 – 423.</w:t>
      </w:r>
    </w:p>
    <w:p w:rsidR="00C773E4" w:rsidRDefault="00C773E4" w:rsidP="000973CD">
      <w:pPr>
        <w:numPr>
          <w:ilvl w:val="0"/>
          <w:numId w:val="60"/>
        </w:numPr>
        <w:suppressAutoHyphens w:val="0"/>
        <w:spacing w:line="360" w:lineRule="auto"/>
        <w:jc w:val="both"/>
        <w:rPr>
          <w:sz w:val="28"/>
        </w:rPr>
      </w:pPr>
      <w:r>
        <w:rPr>
          <w:sz w:val="28"/>
        </w:rPr>
        <w:t xml:space="preserve">Калнберг Б.К., Закис Э.М., Яунземе Н.В. Брефопластика в травматологии и ортопедии. – М., </w:t>
      </w:r>
      <w:r>
        <w:rPr>
          <w:color w:val="000000"/>
          <w:sz w:val="28"/>
          <w:lang w:val="uk-UA"/>
        </w:rPr>
        <w:t>Медицина</w:t>
      </w:r>
      <w:r>
        <w:rPr>
          <w:sz w:val="28"/>
        </w:rPr>
        <w:t xml:space="preserve"> ,- 1977. – С. 29 – 30.</w:t>
      </w:r>
    </w:p>
    <w:p w:rsidR="00C773E4" w:rsidRDefault="00C773E4" w:rsidP="000973CD">
      <w:pPr>
        <w:numPr>
          <w:ilvl w:val="0"/>
          <w:numId w:val="60"/>
        </w:numPr>
        <w:suppressAutoHyphens w:val="0"/>
        <w:spacing w:line="360" w:lineRule="auto"/>
        <w:jc w:val="both"/>
        <w:rPr>
          <w:sz w:val="28"/>
        </w:rPr>
      </w:pPr>
      <w:r>
        <w:rPr>
          <w:sz w:val="28"/>
        </w:rPr>
        <w:t>Миланов Н.О., Чаушев С.Н., Трофимов Е.И. Микрохирургическая пересадка васкуляризированной кости от человеческого плода человеку // Хирургия. – 1993. – №1. – С. 51 – 56.</w:t>
      </w:r>
    </w:p>
    <w:p w:rsidR="00C773E4" w:rsidRDefault="00C773E4" w:rsidP="000973CD">
      <w:pPr>
        <w:numPr>
          <w:ilvl w:val="0"/>
          <w:numId w:val="60"/>
        </w:numPr>
        <w:suppressAutoHyphens w:val="0"/>
        <w:spacing w:line="360" w:lineRule="auto"/>
        <w:jc w:val="both"/>
        <w:rPr>
          <w:sz w:val="28"/>
        </w:rPr>
      </w:pPr>
      <w:r>
        <w:rPr>
          <w:sz w:val="28"/>
        </w:rPr>
        <w:t xml:space="preserve">Чобану П.И. Биологическая активность аллогенных эмбриональных костномозговых клеток // Бюл. экспер. биол. – 1982. – №4. – С.95 – 98. </w:t>
      </w:r>
    </w:p>
    <w:p w:rsidR="00C773E4" w:rsidRDefault="00C773E4" w:rsidP="000973CD">
      <w:pPr>
        <w:numPr>
          <w:ilvl w:val="0"/>
          <w:numId w:val="60"/>
        </w:numPr>
        <w:suppressAutoHyphens w:val="0"/>
        <w:spacing w:line="360" w:lineRule="auto"/>
        <w:jc w:val="both"/>
        <w:rPr>
          <w:sz w:val="28"/>
        </w:rPr>
      </w:pPr>
      <w:r>
        <w:rPr>
          <w:sz w:val="28"/>
        </w:rPr>
        <w:lastRenderedPageBreak/>
        <w:t>Чобану П.И., Белоусов В.Д. Стимуляция остеогенеза при ложных суставах и замедленной консолидации // Актуальные вопросы лечения переломов длинных трубчатых костей. – Л., 1975. – С. 98 – 100.</w:t>
      </w:r>
    </w:p>
    <w:p w:rsidR="00C773E4" w:rsidRDefault="00C773E4" w:rsidP="000973CD">
      <w:pPr>
        <w:numPr>
          <w:ilvl w:val="0"/>
          <w:numId w:val="60"/>
        </w:numPr>
        <w:suppressAutoHyphens w:val="0"/>
        <w:spacing w:line="360" w:lineRule="auto"/>
        <w:jc w:val="both"/>
        <w:rPr>
          <w:sz w:val="28"/>
        </w:rPr>
      </w:pPr>
      <w:r>
        <w:rPr>
          <w:sz w:val="28"/>
        </w:rPr>
        <w:t>Белоусов В.Д., Чобану А.А., Чобану Ф.И. Консервативное лечение ложных суставов длинных трубчатых костей. – Кишинёв: Штиинца, 1990. – 186 с.</w:t>
      </w:r>
    </w:p>
    <w:p w:rsidR="00C773E4" w:rsidRDefault="00C773E4" w:rsidP="000973CD">
      <w:pPr>
        <w:numPr>
          <w:ilvl w:val="0"/>
          <w:numId w:val="60"/>
        </w:numPr>
        <w:suppressAutoHyphens w:val="0"/>
        <w:spacing w:line="360" w:lineRule="auto"/>
        <w:jc w:val="both"/>
        <w:rPr>
          <w:sz w:val="28"/>
        </w:rPr>
      </w:pPr>
      <w:r>
        <w:rPr>
          <w:sz w:val="28"/>
        </w:rPr>
        <w:t>Гаврилов П.А., Ягужинский Л.С. Кинетика роста культуры фибробластов человека // Биофизика. – 1978. – Т.23. – №6. – С. 1041 – 1045.</w:t>
      </w:r>
    </w:p>
    <w:p w:rsidR="00C773E4" w:rsidRDefault="00C773E4" w:rsidP="000973CD">
      <w:pPr>
        <w:numPr>
          <w:ilvl w:val="0"/>
          <w:numId w:val="60"/>
        </w:numPr>
        <w:suppressAutoHyphens w:val="0"/>
        <w:spacing w:line="360" w:lineRule="auto"/>
        <w:jc w:val="both"/>
        <w:rPr>
          <w:sz w:val="28"/>
        </w:rPr>
      </w:pPr>
      <w:r>
        <w:rPr>
          <w:sz w:val="28"/>
        </w:rPr>
        <w:t>Кузьмичев Ю.А., Заяц Т.И., Марчук А.В. Влияние введения эмульсии эмбриональной костно-хрящевой ткани на рост длинных трубчатых костей в эксперименте: Тез</w:t>
      </w:r>
      <w:proofErr w:type="gramStart"/>
      <w:r>
        <w:rPr>
          <w:sz w:val="28"/>
        </w:rPr>
        <w:t>.</w:t>
      </w:r>
      <w:proofErr w:type="gramEnd"/>
      <w:r>
        <w:rPr>
          <w:sz w:val="28"/>
        </w:rPr>
        <w:t xml:space="preserve"> </w:t>
      </w:r>
      <w:proofErr w:type="gramStart"/>
      <w:r>
        <w:rPr>
          <w:sz w:val="28"/>
        </w:rPr>
        <w:t>д</w:t>
      </w:r>
      <w:proofErr w:type="gramEnd"/>
      <w:r>
        <w:rPr>
          <w:sz w:val="28"/>
        </w:rPr>
        <w:t>окл. – Днепропетровск, 1981. – С.95 -97.</w:t>
      </w:r>
    </w:p>
    <w:p w:rsidR="00C773E4" w:rsidRDefault="00C773E4" w:rsidP="000973CD">
      <w:pPr>
        <w:numPr>
          <w:ilvl w:val="0"/>
          <w:numId w:val="60"/>
        </w:numPr>
        <w:suppressAutoHyphens w:val="0"/>
        <w:spacing w:line="360" w:lineRule="auto"/>
        <w:jc w:val="both"/>
        <w:rPr>
          <w:sz w:val="28"/>
        </w:rPr>
      </w:pPr>
      <w:r>
        <w:rPr>
          <w:sz w:val="28"/>
        </w:rPr>
        <w:t>Ханин А. А., Т</w:t>
      </w:r>
      <w:r>
        <w:rPr>
          <w:sz w:val="28"/>
          <w:lang w:val="uk-UA"/>
        </w:rPr>
        <w:t>е</w:t>
      </w:r>
      <w:r>
        <w:rPr>
          <w:sz w:val="28"/>
        </w:rPr>
        <w:t>восянц А. В., Мелик-Тангян Д. В. А. Эктопический остеогенез в формилинизированном костном матриксе в эксперименте / // Ортопедическая травматология. – 1978. – № 8. – С. 41 – 45.</w:t>
      </w:r>
    </w:p>
    <w:p w:rsidR="00C773E4" w:rsidRDefault="00C773E4" w:rsidP="000973CD">
      <w:pPr>
        <w:numPr>
          <w:ilvl w:val="0"/>
          <w:numId w:val="60"/>
        </w:numPr>
        <w:suppressAutoHyphens w:val="0"/>
        <w:spacing w:line="360" w:lineRule="auto"/>
        <w:jc w:val="both"/>
        <w:rPr>
          <w:sz w:val="28"/>
        </w:rPr>
      </w:pPr>
      <w:r>
        <w:rPr>
          <w:sz w:val="28"/>
        </w:rPr>
        <w:t>Гришин И.Г., Лаврищева Г.И., Диваков М.Г. О развитии сосудистой сети при имплантации сосудистого пучка в аваскулярные зоны костей (экспериментально-клиническое исследование) // Ортопед</w:t>
      </w:r>
      <w:proofErr w:type="gramStart"/>
      <w:r>
        <w:rPr>
          <w:sz w:val="28"/>
        </w:rPr>
        <w:t xml:space="preserve">., </w:t>
      </w:r>
      <w:proofErr w:type="gramEnd"/>
      <w:r>
        <w:rPr>
          <w:sz w:val="28"/>
        </w:rPr>
        <w:t>травматол. и протезирование. – 1983. – №3. – С. 5 – 9.</w:t>
      </w:r>
    </w:p>
    <w:p w:rsidR="00C773E4" w:rsidRDefault="00C773E4" w:rsidP="000973CD">
      <w:pPr>
        <w:numPr>
          <w:ilvl w:val="0"/>
          <w:numId w:val="60"/>
        </w:numPr>
        <w:suppressAutoHyphens w:val="0"/>
        <w:spacing w:line="360" w:lineRule="auto"/>
        <w:jc w:val="both"/>
        <w:rPr>
          <w:sz w:val="28"/>
        </w:rPr>
      </w:pPr>
      <w:r>
        <w:rPr>
          <w:sz w:val="28"/>
        </w:rPr>
        <w:t>Евнин Д.Н., Кульберг А.Я., Конопля А.И. Способ выявления ранних гуморальных реакций на аллоантигены трансплантата // Изобретательство и рационализация в медицине. – М., 1987. – С. 152 – 153.</w:t>
      </w:r>
    </w:p>
    <w:p w:rsidR="00C773E4" w:rsidRDefault="00C773E4" w:rsidP="000973CD">
      <w:pPr>
        <w:numPr>
          <w:ilvl w:val="0"/>
          <w:numId w:val="60"/>
        </w:numPr>
        <w:suppressAutoHyphens w:val="0"/>
        <w:spacing w:line="360" w:lineRule="auto"/>
        <w:jc w:val="both"/>
        <w:rPr>
          <w:sz w:val="28"/>
        </w:rPr>
      </w:pPr>
      <w:r>
        <w:rPr>
          <w:sz w:val="28"/>
        </w:rPr>
        <w:t>Миначенко В.К., Пшениснов К.П. Аутотрансплантация сложных комплексов тканей с магистральными источниками кровоснабжения в восстановительной хирургии // Экстренная хирургия сосудов. – Ярославль, 1988. – С. 84 – 88.</w:t>
      </w:r>
    </w:p>
    <w:p w:rsidR="00C773E4" w:rsidRDefault="00C773E4" w:rsidP="000973CD">
      <w:pPr>
        <w:numPr>
          <w:ilvl w:val="0"/>
          <w:numId w:val="60"/>
        </w:numPr>
        <w:suppressAutoHyphens w:val="0"/>
        <w:spacing w:line="360" w:lineRule="auto"/>
        <w:jc w:val="both"/>
        <w:rPr>
          <w:sz w:val="28"/>
        </w:rPr>
      </w:pPr>
      <w:r>
        <w:rPr>
          <w:sz w:val="28"/>
        </w:rPr>
        <w:t>Савельев В.И., Грязнухин Э.Г., Хлебович Н.В. Применение размельченной деминерализованной костной ткани для лечения инфицированных ран // Вест</w:t>
      </w:r>
      <w:proofErr w:type="gramStart"/>
      <w:r>
        <w:rPr>
          <w:sz w:val="28"/>
        </w:rPr>
        <w:t>.</w:t>
      </w:r>
      <w:proofErr w:type="gramEnd"/>
      <w:r>
        <w:rPr>
          <w:sz w:val="28"/>
        </w:rPr>
        <w:t xml:space="preserve"> </w:t>
      </w:r>
      <w:proofErr w:type="gramStart"/>
      <w:r>
        <w:rPr>
          <w:sz w:val="28"/>
        </w:rPr>
        <w:t>х</w:t>
      </w:r>
      <w:proofErr w:type="gramEnd"/>
      <w:r>
        <w:rPr>
          <w:sz w:val="28"/>
        </w:rPr>
        <w:t>ирург. им. Грекова. – 1988. – №11. – С. 59 – 61.</w:t>
      </w:r>
    </w:p>
    <w:p w:rsidR="00C773E4" w:rsidRDefault="00C773E4" w:rsidP="000973CD">
      <w:pPr>
        <w:numPr>
          <w:ilvl w:val="0"/>
          <w:numId w:val="60"/>
        </w:numPr>
        <w:suppressAutoHyphens w:val="0"/>
        <w:spacing w:line="360" w:lineRule="auto"/>
        <w:jc w:val="both"/>
        <w:rPr>
          <w:sz w:val="28"/>
        </w:rPr>
      </w:pPr>
      <w:r>
        <w:rPr>
          <w:sz w:val="28"/>
        </w:rPr>
        <w:lastRenderedPageBreak/>
        <w:t>Фриденштейн А.Я., Грошева А.Г., Горская Ю.Ф. Образование костномозговых органов при трансплантации  клеточных суспензий в пористых губках // Бюл. Экспер. биол.– 1981. – №5. – С. 606 – 607.</w:t>
      </w:r>
    </w:p>
    <w:p w:rsidR="00C773E4" w:rsidRDefault="00C773E4" w:rsidP="000973CD">
      <w:pPr>
        <w:numPr>
          <w:ilvl w:val="0"/>
          <w:numId w:val="60"/>
        </w:numPr>
        <w:suppressAutoHyphens w:val="0"/>
        <w:spacing w:line="360" w:lineRule="auto"/>
        <w:jc w:val="both"/>
        <w:rPr>
          <w:sz w:val="28"/>
        </w:rPr>
      </w:pPr>
      <w:r>
        <w:rPr>
          <w:sz w:val="28"/>
        </w:rPr>
        <w:t>Чобану П.И., Козлюк А.С. Клеточная стимуляция репаративной регенерации костной ткани // Здравоохранение (Кишинёв). – 1983. – №6. – С. 22 – 26.</w:t>
      </w:r>
    </w:p>
    <w:p w:rsidR="00C773E4" w:rsidRDefault="00C773E4" w:rsidP="000973CD">
      <w:pPr>
        <w:numPr>
          <w:ilvl w:val="0"/>
          <w:numId w:val="60"/>
        </w:numPr>
        <w:suppressAutoHyphens w:val="0"/>
        <w:spacing w:line="360" w:lineRule="auto"/>
        <w:jc w:val="both"/>
        <w:rPr>
          <w:sz w:val="28"/>
        </w:rPr>
      </w:pPr>
      <w:r>
        <w:rPr>
          <w:sz w:val="28"/>
          <w:lang w:val="en-US"/>
        </w:rPr>
        <w:t xml:space="preserve">Burwell R.G. The Function of Bone Marrow in the Incorporation of a Bone Graft // Clin. Orthopaed. – 1985. – Vol.200. – P. 125 – 141. </w:t>
      </w:r>
    </w:p>
    <w:p w:rsidR="00C773E4" w:rsidRDefault="00C773E4" w:rsidP="000973CD">
      <w:pPr>
        <w:numPr>
          <w:ilvl w:val="0"/>
          <w:numId w:val="60"/>
        </w:numPr>
        <w:suppressAutoHyphens w:val="0"/>
        <w:spacing w:line="360" w:lineRule="auto"/>
        <w:jc w:val="both"/>
        <w:rPr>
          <w:sz w:val="28"/>
        </w:rPr>
      </w:pPr>
      <w:r>
        <w:rPr>
          <w:sz w:val="28"/>
        </w:rPr>
        <w:t>Деген И.Л., Стецула В.И. Консолидация отломков костей в постоянном магнитном поле // Ортопедия, травматология и протезирование. – 1971. - №9. – С. 45 – 47.</w:t>
      </w:r>
    </w:p>
    <w:p w:rsidR="00C773E4" w:rsidRDefault="00C773E4" w:rsidP="000973CD">
      <w:pPr>
        <w:numPr>
          <w:ilvl w:val="0"/>
          <w:numId w:val="60"/>
        </w:numPr>
        <w:suppressAutoHyphens w:val="0"/>
        <w:spacing w:line="360" w:lineRule="auto"/>
        <w:jc w:val="both"/>
        <w:rPr>
          <w:sz w:val="28"/>
        </w:rPr>
      </w:pPr>
      <w:r>
        <w:rPr>
          <w:sz w:val="28"/>
        </w:rPr>
        <w:t>Репаративная регенерация кости под влиянием переменного магнитного поля</w:t>
      </w:r>
      <w:r>
        <w:rPr>
          <w:sz w:val="28"/>
          <w:lang w:val="uk-UA"/>
        </w:rPr>
        <w:t>./</w:t>
      </w:r>
      <w:r>
        <w:rPr>
          <w:sz w:val="28"/>
        </w:rPr>
        <w:t xml:space="preserve"> Митбрейт И.М., Лаврищева Г.И., Маняхин В.Д., Михайлова Л.Н.  // Ортопедия, травматология и протезирование. – 1978. - №6. – С. 55 – 64.</w:t>
      </w:r>
    </w:p>
    <w:p w:rsidR="00C773E4" w:rsidRDefault="00C773E4" w:rsidP="000973CD">
      <w:pPr>
        <w:numPr>
          <w:ilvl w:val="0"/>
          <w:numId w:val="60"/>
        </w:numPr>
        <w:suppressAutoHyphens w:val="0"/>
        <w:spacing w:line="360" w:lineRule="auto"/>
        <w:jc w:val="both"/>
        <w:rPr>
          <w:sz w:val="28"/>
        </w:rPr>
      </w:pPr>
      <w:r>
        <w:rPr>
          <w:sz w:val="28"/>
        </w:rPr>
        <w:t xml:space="preserve">Анисимов А.И., Карпцов В.И., Емельянов В.Т. Применение электромагнитной стимуляции для лечения нарушений консолидации длинных трубчастых костей голени // Тезисы докл. </w:t>
      </w:r>
      <w:r>
        <w:rPr>
          <w:sz w:val="28"/>
          <w:lang w:val="en-US"/>
        </w:rPr>
        <w:t>VI</w:t>
      </w:r>
      <w:r>
        <w:rPr>
          <w:sz w:val="28"/>
        </w:rPr>
        <w:t xml:space="preserve"> съезда травматологов-ортопедов. – Таллин: Сеппо.</w:t>
      </w:r>
      <w:r>
        <w:rPr>
          <w:sz w:val="28"/>
          <w:lang w:val="uk-UA"/>
        </w:rPr>
        <w:t>,</w:t>
      </w:r>
      <w:r>
        <w:rPr>
          <w:sz w:val="28"/>
        </w:rPr>
        <w:t xml:space="preserve"> 1990. – С. 13.</w:t>
      </w:r>
    </w:p>
    <w:p w:rsidR="00C773E4" w:rsidRDefault="00C773E4" w:rsidP="000973CD">
      <w:pPr>
        <w:numPr>
          <w:ilvl w:val="0"/>
          <w:numId w:val="60"/>
        </w:numPr>
        <w:suppressAutoHyphens w:val="0"/>
        <w:spacing w:line="360" w:lineRule="auto"/>
        <w:jc w:val="both"/>
        <w:rPr>
          <w:sz w:val="28"/>
        </w:rPr>
      </w:pPr>
      <w:r>
        <w:rPr>
          <w:sz w:val="28"/>
        </w:rPr>
        <w:t>Саидов Р.У., Сайфулин Ф.Х. СВЧ-лечение // Ортопедия, травматология и протезирование. – 1996. - №6. – С. 32.</w:t>
      </w:r>
    </w:p>
    <w:p w:rsidR="00C773E4" w:rsidRDefault="00C773E4" w:rsidP="000973CD">
      <w:pPr>
        <w:numPr>
          <w:ilvl w:val="0"/>
          <w:numId w:val="60"/>
        </w:numPr>
        <w:suppressAutoHyphens w:val="0"/>
        <w:spacing w:line="360" w:lineRule="auto"/>
        <w:jc w:val="both"/>
        <w:rPr>
          <w:sz w:val="28"/>
        </w:rPr>
      </w:pPr>
      <w:r>
        <w:rPr>
          <w:sz w:val="28"/>
        </w:rPr>
        <w:t>Семашко Н.А. Влияние комплексных соединений некоторых микроэлементов в сочетании с СВЧ-облучением на регенерацию костной ткани // Сб. наук</w:t>
      </w:r>
      <w:proofErr w:type="gramStart"/>
      <w:r>
        <w:rPr>
          <w:sz w:val="28"/>
        </w:rPr>
        <w:t>.</w:t>
      </w:r>
      <w:proofErr w:type="gramEnd"/>
      <w:r>
        <w:rPr>
          <w:sz w:val="28"/>
        </w:rPr>
        <w:t xml:space="preserve"> </w:t>
      </w:r>
      <w:proofErr w:type="gramStart"/>
      <w:r>
        <w:rPr>
          <w:sz w:val="28"/>
        </w:rPr>
        <w:t>т</w:t>
      </w:r>
      <w:proofErr w:type="gramEnd"/>
      <w:r>
        <w:rPr>
          <w:sz w:val="28"/>
        </w:rPr>
        <w:t>р. «Клинико-экспериментальные исследования по физиотерапии». – Ташкент: Ташкентский мед</w:t>
      </w:r>
      <w:proofErr w:type="gramStart"/>
      <w:r>
        <w:rPr>
          <w:sz w:val="28"/>
        </w:rPr>
        <w:t>.</w:t>
      </w:r>
      <w:proofErr w:type="gramEnd"/>
      <w:r>
        <w:rPr>
          <w:sz w:val="28"/>
        </w:rPr>
        <w:t xml:space="preserve"> </w:t>
      </w:r>
      <w:proofErr w:type="gramStart"/>
      <w:r>
        <w:rPr>
          <w:sz w:val="28"/>
        </w:rPr>
        <w:t>и</w:t>
      </w:r>
      <w:proofErr w:type="gramEnd"/>
      <w:r>
        <w:rPr>
          <w:sz w:val="28"/>
        </w:rPr>
        <w:t>н-т.</w:t>
      </w:r>
      <w:r>
        <w:rPr>
          <w:sz w:val="28"/>
          <w:lang w:val="uk-UA"/>
        </w:rPr>
        <w:t>,</w:t>
      </w:r>
      <w:r>
        <w:rPr>
          <w:sz w:val="28"/>
        </w:rPr>
        <w:t xml:space="preserve"> 1980. – С. 86 – 90.</w:t>
      </w:r>
    </w:p>
    <w:p w:rsidR="00C773E4" w:rsidRDefault="00C773E4" w:rsidP="000973CD">
      <w:pPr>
        <w:numPr>
          <w:ilvl w:val="0"/>
          <w:numId w:val="60"/>
        </w:numPr>
        <w:suppressAutoHyphens w:val="0"/>
        <w:spacing w:line="360" w:lineRule="auto"/>
        <w:jc w:val="both"/>
        <w:rPr>
          <w:sz w:val="28"/>
        </w:rPr>
      </w:pPr>
      <w:r>
        <w:rPr>
          <w:sz w:val="28"/>
        </w:rPr>
        <w:t>Ткаченко С.С., Руцкий В.В. Обоснование электростимуляции остеорепарации // Ортопед</w:t>
      </w:r>
      <w:proofErr w:type="gramStart"/>
      <w:r>
        <w:rPr>
          <w:sz w:val="28"/>
          <w:lang w:val="uk-UA"/>
        </w:rPr>
        <w:t>.</w:t>
      </w:r>
      <w:r>
        <w:rPr>
          <w:sz w:val="28"/>
        </w:rPr>
        <w:t xml:space="preserve">, </w:t>
      </w:r>
      <w:proofErr w:type="gramEnd"/>
      <w:r>
        <w:rPr>
          <w:sz w:val="28"/>
        </w:rPr>
        <w:t>травматол</w:t>
      </w:r>
      <w:r>
        <w:rPr>
          <w:sz w:val="28"/>
          <w:lang w:val="uk-UA"/>
        </w:rPr>
        <w:t>.</w:t>
      </w:r>
      <w:r>
        <w:rPr>
          <w:sz w:val="28"/>
        </w:rPr>
        <w:t xml:space="preserve"> и протезирование. – 1983. - №6. – С. 10 – 13.</w:t>
      </w:r>
    </w:p>
    <w:p w:rsidR="00C773E4" w:rsidRDefault="00C773E4" w:rsidP="000973CD">
      <w:pPr>
        <w:numPr>
          <w:ilvl w:val="0"/>
          <w:numId w:val="60"/>
        </w:numPr>
        <w:suppressAutoHyphens w:val="0"/>
        <w:spacing w:line="360" w:lineRule="auto"/>
        <w:jc w:val="both"/>
        <w:rPr>
          <w:sz w:val="28"/>
        </w:rPr>
      </w:pPr>
      <w:r>
        <w:rPr>
          <w:sz w:val="28"/>
        </w:rPr>
        <w:t>Гонгальский В.И., Боер В.А., Строкач В.Д. Чрескожная электростимуляция как способ регуляции репаративного процесса при переломах // Ортопед</w:t>
      </w:r>
      <w:proofErr w:type="gramStart"/>
      <w:r>
        <w:rPr>
          <w:sz w:val="28"/>
          <w:lang w:val="uk-UA"/>
        </w:rPr>
        <w:t>.</w:t>
      </w:r>
      <w:proofErr w:type="gramEnd"/>
      <w:r>
        <w:rPr>
          <w:sz w:val="28"/>
        </w:rPr>
        <w:t xml:space="preserve"> </w:t>
      </w:r>
      <w:proofErr w:type="gramStart"/>
      <w:r>
        <w:rPr>
          <w:sz w:val="28"/>
        </w:rPr>
        <w:t>т</w:t>
      </w:r>
      <w:proofErr w:type="gramEnd"/>
      <w:r>
        <w:rPr>
          <w:sz w:val="28"/>
        </w:rPr>
        <w:t>равматол</w:t>
      </w:r>
      <w:r>
        <w:rPr>
          <w:sz w:val="28"/>
          <w:lang w:val="uk-UA"/>
        </w:rPr>
        <w:t>.</w:t>
      </w:r>
      <w:r>
        <w:rPr>
          <w:sz w:val="28"/>
        </w:rPr>
        <w:t xml:space="preserve"> и протезирование. – 1987. - №10. – С. 73 – 75.</w:t>
      </w:r>
    </w:p>
    <w:p w:rsidR="00C773E4" w:rsidRDefault="00C773E4" w:rsidP="000973CD">
      <w:pPr>
        <w:numPr>
          <w:ilvl w:val="0"/>
          <w:numId w:val="60"/>
        </w:numPr>
        <w:suppressAutoHyphens w:val="0"/>
        <w:spacing w:line="360" w:lineRule="auto"/>
        <w:jc w:val="both"/>
        <w:rPr>
          <w:sz w:val="28"/>
        </w:rPr>
      </w:pPr>
      <w:r>
        <w:rPr>
          <w:sz w:val="28"/>
        </w:rPr>
        <w:lastRenderedPageBreak/>
        <w:t xml:space="preserve">Бик Я.Г. Влияние фонофореза на репаративную регенерацию костной ткани // Проблемы патологии в эксперименте и клинике. – Львов: – 1980. – Т. </w:t>
      </w:r>
      <w:r>
        <w:rPr>
          <w:sz w:val="28"/>
          <w:lang w:val="en-US"/>
        </w:rPr>
        <w:t>IV</w:t>
      </w:r>
      <w:r>
        <w:rPr>
          <w:sz w:val="28"/>
        </w:rPr>
        <w:t>. – С. 157 – 159.</w:t>
      </w:r>
    </w:p>
    <w:p w:rsidR="00C773E4" w:rsidRDefault="00C773E4" w:rsidP="000973CD">
      <w:pPr>
        <w:numPr>
          <w:ilvl w:val="0"/>
          <w:numId w:val="60"/>
        </w:numPr>
        <w:suppressAutoHyphens w:val="0"/>
        <w:spacing w:line="360" w:lineRule="auto"/>
        <w:jc w:val="both"/>
        <w:rPr>
          <w:sz w:val="28"/>
        </w:rPr>
      </w:pPr>
      <w:r>
        <w:rPr>
          <w:sz w:val="28"/>
        </w:rPr>
        <w:t>Бутенко Л.Л. Локальное влияние кислорода и постоянного магнитного поля на репаративный остеогенез</w:t>
      </w:r>
      <w:r>
        <w:rPr>
          <w:sz w:val="28"/>
          <w:lang w:val="uk-UA"/>
        </w:rPr>
        <w:t>:</w:t>
      </w:r>
      <w:r>
        <w:rPr>
          <w:sz w:val="28"/>
        </w:rPr>
        <w:t xml:space="preserve"> Автор</w:t>
      </w:r>
      <w:proofErr w:type="gramStart"/>
      <w:r>
        <w:rPr>
          <w:sz w:val="28"/>
          <w:lang w:val="uk-UA"/>
        </w:rPr>
        <w:t>.</w:t>
      </w:r>
      <w:proofErr w:type="gramEnd"/>
      <w:r>
        <w:rPr>
          <w:sz w:val="28"/>
        </w:rPr>
        <w:t xml:space="preserve"> </w:t>
      </w:r>
      <w:proofErr w:type="gramStart"/>
      <w:r>
        <w:rPr>
          <w:sz w:val="28"/>
        </w:rPr>
        <w:t>д</w:t>
      </w:r>
      <w:proofErr w:type="gramEnd"/>
      <w:r>
        <w:rPr>
          <w:sz w:val="28"/>
        </w:rPr>
        <w:t>ис. д-ра мед. наук: 05.07.18 / Харьковский НИИ ортопедии и травматологии. – Харьков, 1985.</w:t>
      </w:r>
      <w:r>
        <w:rPr>
          <w:sz w:val="28"/>
          <w:lang w:val="uk-UA"/>
        </w:rPr>
        <w:t>- С.14-17.</w:t>
      </w:r>
    </w:p>
    <w:p w:rsidR="00C773E4" w:rsidRDefault="00C773E4" w:rsidP="000973CD">
      <w:pPr>
        <w:numPr>
          <w:ilvl w:val="0"/>
          <w:numId w:val="60"/>
        </w:numPr>
        <w:suppressAutoHyphens w:val="0"/>
        <w:spacing w:line="360" w:lineRule="auto"/>
        <w:jc w:val="both"/>
        <w:rPr>
          <w:sz w:val="28"/>
        </w:rPr>
      </w:pPr>
      <w:r>
        <w:rPr>
          <w:sz w:val="28"/>
        </w:rPr>
        <w:t>Іздепський В.Й. Лазери у практиці ветеринарної хірургії // Вет. медицина України. – 1999. – №2. – С. 47.</w:t>
      </w:r>
    </w:p>
    <w:p w:rsidR="00C773E4" w:rsidRDefault="00C773E4" w:rsidP="000973CD">
      <w:pPr>
        <w:numPr>
          <w:ilvl w:val="0"/>
          <w:numId w:val="60"/>
        </w:numPr>
        <w:suppressAutoHyphens w:val="0"/>
        <w:spacing w:line="360" w:lineRule="auto"/>
        <w:jc w:val="both"/>
        <w:rPr>
          <w:sz w:val="28"/>
        </w:rPr>
      </w:pPr>
      <w:r>
        <w:rPr>
          <w:sz w:val="28"/>
        </w:rPr>
        <w:t>Бергелезов М. А., Вялько В. В., Угнивенко В. Н. Низкоэнергетические лазеры в травматологии и ортопедии. – М; Медицина, -1998. – 148 с.</w:t>
      </w:r>
    </w:p>
    <w:p w:rsidR="00C773E4" w:rsidRDefault="00C773E4" w:rsidP="000973CD">
      <w:pPr>
        <w:numPr>
          <w:ilvl w:val="0"/>
          <w:numId w:val="60"/>
        </w:numPr>
        <w:suppressAutoHyphens w:val="0"/>
        <w:spacing w:line="360" w:lineRule="auto"/>
        <w:jc w:val="both"/>
        <w:rPr>
          <w:sz w:val="28"/>
        </w:rPr>
      </w:pPr>
      <w:r>
        <w:rPr>
          <w:sz w:val="28"/>
        </w:rPr>
        <w:t>Гуща А. Л., Швалоб П. Г., Епишин Н. М. и др. Стимулирующая роль лазера в регенерации тканей // Лазер в травматологии и ортопедии: Сб. научн. тр. – 1979. – С. 41-49.</w:t>
      </w:r>
    </w:p>
    <w:p w:rsidR="00C773E4" w:rsidRDefault="00C773E4" w:rsidP="000973CD">
      <w:pPr>
        <w:numPr>
          <w:ilvl w:val="0"/>
          <w:numId w:val="60"/>
        </w:numPr>
        <w:suppressAutoHyphens w:val="0"/>
        <w:spacing w:line="360" w:lineRule="auto"/>
        <w:jc w:val="both"/>
        <w:rPr>
          <w:sz w:val="28"/>
        </w:rPr>
      </w:pPr>
      <w:r>
        <w:rPr>
          <w:sz w:val="28"/>
        </w:rPr>
        <w:t xml:space="preserve">Білий Д. Д. Вплив аутокрові, опроміненої лазером, на перебіг репаративних процесів при інтрамедулярному остеосинтезі у </w:t>
      </w:r>
      <w:proofErr w:type="gramStart"/>
      <w:r>
        <w:rPr>
          <w:sz w:val="28"/>
        </w:rPr>
        <w:t>др</w:t>
      </w:r>
      <w:proofErr w:type="gramEnd"/>
      <w:r>
        <w:rPr>
          <w:sz w:val="28"/>
        </w:rPr>
        <w:t>ібних тварин: Автор</w:t>
      </w:r>
      <w:proofErr w:type="gramStart"/>
      <w:r>
        <w:rPr>
          <w:sz w:val="28"/>
          <w:lang w:val="uk-UA"/>
        </w:rPr>
        <w:t>.</w:t>
      </w:r>
      <w:proofErr w:type="gramEnd"/>
      <w:r>
        <w:rPr>
          <w:sz w:val="28"/>
        </w:rPr>
        <w:t xml:space="preserve"> </w:t>
      </w:r>
      <w:proofErr w:type="gramStart"/>
      <w:r>
        <w:rPr>
          <w:sz w:val="28"/>
        </w:rPr>
        <w:t>к</w:t>
      </w:r>
      <w:proofErr w:type="gramEnd"/>
      <w:r>
        <w:rPr>
          <w:sz w:val="28"/>
        </w:rPr>
        <w:t>анд. вет. наук. – Харьков, 1998. – 17 с.</w:t>
      </w:r>
    </w:p>
    <w:p w:rsidR="00C773E4" w:rsidRDefault="00C773E4" w:rsidP="000973CD">
      <w:pPr>
        <w:numPr>
          <w:ilvl w:val="0"/>
          <w:numId w:val="60"/>
        </w:numPr>
        <w:suppressAutoHyphens w:val="0"/>
        <w:spacing w:line="360" w:lineRule="auto"/>
        <w:jc w:val="both"/>
        <w:rPr>
          <w:sz w:val="28"/>
        </w:rPr>
      </w:pPr>
      <w:r>
        <w:rPr>
          <w:sz w:val="28"/>
        </w:rPr>
        <w:t>Сарбаш Д. В., Юрченко Л. И. Аутогемотерапия при переломах костей у собак // Мат. междунар. научн. практ. конф. “Соврем</w:t>
      </w:r>
      <w:proofErr w:type="gramStart"/>
      <w:r>
        <w:rPr>
          <w:sz w:val="28"/>
        </w:rPr>
        <w:t>.</w:t>
      </w:r>
      <w:proofErr w:type="gramEnd"/>
      <w:r>
        <w:rPr>
          <w:sz w:val="28"/>
        </w:rPr>
        <w:t xml:space="preserve"> </w:t>
      </w:r>
      <w:proofErr w:type="gramStart"/>
      <w:r>
        <w:rPr>
          <w:sz w:val="28"/>
        </w:rPr>
        <w:t>п</w:t>
      </w:r>
      <w:proofErr w:type="gramEnd"/>
      <w:r>
        <w:rPr>
          <w:sz w:val="28"/>
        </w:rPr>
        <w:t>роблеми ветерин. хирургии”. – Харьков, 1994. – С. 33.</w:t>
      </w:r>
    </w:p>
    <w:p w:rsidR="00C773E4" w:rsidRDefault="00C773E4" w:rsidP="000973CD">
      <w:pPr>
        <w:numPr>
          <w:ilvl w:val="0"/>
          <w:numId w:val="60"/>
        </w:numPr>
        <w:suppressAutoHyphens w:val="0"/>
        <w:spacing w:line="360" w:lineRule="auto"/>
        <w:jc w:val="both"/>
        <w:rPr>
          <w:sz w:val="28"/>
        </w:rPr>
      </w:pPr>
      <w:r>
        <w:rPr>
          <w:sz w:val="28"/>
        </w:rPr>
        <w:t xml:space="preserve">Нгареджимти Г. М. Влияние переливания аутокрови, </w:t>
      </w:r>
      <w:proofErr w:type="gramStart"/>
      <w:r>
        <w:rPr>
          <w:sz w:val="28"/>
        </w:rPr>
        <w:t>облучённой</w:t>
      </w:r>
      <w:proofErr w:type="gramEnd"/>
      <w:r>
        <w:rPr>
          <w:sz w:val="28"/>
        </w:rPr>
        <w:t xml:space="preserve"> ультрафиолетовыми лучами, на заживление ран у крупного рогатого скота</w:t>
      </w:r>
      <w:r>
        <w:rPr>
          <w:sz w:val="28"/>
          <w:lang w:val="uk-UA"/>
        </w:rPr>
        <w:t>:</w:t>
      </w:r>
      <w:r>
        <w:rPr>
          <w:sz w:val="28"/>
        </w:rPr>
        <w:t xml:space="preserve"> Автор</w:t>
      </w:r>
      <w:proofErr w:type="gramStart"/>
      <w:r>
        <w:rPr>
          <w:sz w:val="28"/>
          <w:lang w:val="uk-UA"/>
        </w:rPr>
        <w:t>.</w:t>
      </w:r>
      <w:r>
        <w:rPr>
          <w:sz w:val="28"/>
        </w:rPr>
        <w:t>д</w:t>
      </w:r>
      <w:proofErr w:type="gramEnd"/>
      <w:r>
        <w:rPr>
          <w:sz w:val="28"/>
        </w:rPr>
        <w:t xml:space="preserve">ис. канд. вет. наук. – Харьков, 1988. – 24 с. </w:t>
      </w:r>
    </w:p>
    <w:p w:rsidR="00C773E4" w:rsidRDefault="00C773E4" w:rsidP="000973CD">
      <w:pPr>
        <w:numPr>
          <w:ilvl w:val="0"/>
          <w:numId w:val="60"/>
        </w:numPr>
        <w:suppressAutoHyphens w:val="0"/>
        <w:spacing w:line="360" w:lineRule="auto"/>
        <w:jc w:val="both"/>
        <w:rPr>
          <w:sz w:val="28"/>
        </w:rPr>
      </w:pPr>
      <w:r>
        <w:rPr>
          <w:sz w:val="28"/>
        </w:rPr>
        <w:t>Авроров В.Н. Парафиновые повязки при переломе костей и вывихе суставов у мелких животных // Ветеринария. – 1990. - №2. – С. 17.</w:t>
      </w:r>
    </w:p>
    <w:p w:rsidR="00C773E4" w:rsidRDefault="00C773E4" w:rsidP="000973CD">
      <w:pPr>
        <w:numPr>
          <w:ilvl w:val="0"/>
          <w:numId w:val="60"/>
        </w:numPr>
        <w:suppressAutoHyphens w:val="0"/>
        <w:spacing w:line="360" w:lineRule="auto"/>
        <w:jc w:val="both"/>
        <w:rPr>
          <w:sz w:val="28"/>
        </w:rPr>
      </w:pPr>
      <w:r w:rsidRPr="00C773E4">
        <w:rPr>
          <w:sz w:val="28"/>
          <w:lang w:val="en-US"/>
        </w:rPr>
        <w:t xml:space="preserve">Dewey C.W., Budsberg S.C., Oliver J.E. Principles of head trauma management in dogs and cats-pans I &amp; II //  Compend. </w:t>
      </w:r>
      <w:r>
        <w:rPr>
          <w:sz w:val="28"/>
        </w:rPr>
        <w:t xml:space="preserve">Contin. Educ. Pract. Vet. – 1993. – </w:t>
      </w:r>
      <w:r>
        <w:rPr>
          <w:sz w:val="28"/>
          <w:lang w:val="en-US"/>
        </w:rPr>
        <w:t>Vol. 15(2)</w:t>
      </w:r>
      <w:r>
        <w:rPr>
          <w:sz w:val="28"/>
        </w:rPr>
        <w:t>. – Р. 177 – 193, 199 – 220.</w:t>
      </w:r>
    </w:p>
    <w:p w:rsidR="00C773E4" w:rsidRDefault="00C773E4" w:rsidP="000973CD">
      <w:pPr>
        <w:numPr>
          <w:ilvl w:val="0"/>
          <w:numId w:val="60"/>
        </w:numPr>
        <w:suppressAutoHyphens w:val="0"/>
        <w:spacing w:line="360" w:lineRule="auto"/>
        <w:jc w:val="both"/>
        <w:rPr>
          <w:sz w:val="28"/>
        </w:rPr>
      </w:pPr>
      <w:r w:rsidRPr="00C773E4">
        <w:rPr>
          <w:sz w:val="28"/>
          <w:lang w:val="en-US"/>
        </w:rPr>
        <w:t xml:space="preserve">Dewey C.W., Downs M.O., Aron D.N. Acute traumatic intracranial hemorrhage in dogs and cats // Vet. </w:t>
      </w:r>
      <w:r>
        <w:rPr>
          <w:sz w:val="28"/>
        </w:rPr>
        <w:t>Comp. Ortho Traum. – 1993. – №5. – Р. 153 – 159.</w:t>
      </w:r>
    </w:p>
    <w:p w:rsidR="00C773E4" w:rsidRPr="00C773E4" w:rsidRDefault="00C773E4" w:rsidP="000973CD">
      <w:pPr>
        <w:numPr>
          <w:ilvl w:val="0"/>
          <w:numId w:val="60"/>
        </w:numPr>
        <w:suppressAutoHyphens w:val="0"/>
        <w:spacing w:line="360" w:lineRule="auto"/>
        <w:jc w:val="both"/>
        <w:rPr>
          <w:sz w:val="28"/>
          <w:lang w:val="en-US"/>
        </w:rPr>
      </w:pPr>
      <w:r w:rsidRPr="00C773E4">
        <w:rPr>
          <w:sz w:val="28"/>
          <w:lang w:val="en-US"/>
        </w:rPr>
        <w:lastRenderedPageBreak/>
        <w:t xml:space="preserve">Kirby R. Treatment of dogs and cats with severe head injuries in the first 24 hours // Prog Vet Neurol. – 1994. – №5. – </w:t>
      </w:r>
      <w:proofErr w:type="gramStart"/>
      <w:r>
        <w:rPr>
          <w:sz w:val="28"/>
        </w:rPr>
        <w:t>Р</w:t>
      </w:r>
      <w:r w:rsidRPr="00C773E4">
        <w:rPr>
          <w:sz w:val="28"/>
          <w:lang w:val="en-US"/>
        </w:rPr>
        <w:t>. 2</w:t>
      </w:r>
      <w:proofErr w:type="gramEnd"/>
      <w:r w:rsidRPr="00C773E4">
        <w:rPr>
          <w:sz w:val="28"/>
          <w:lang w:val="en-US"/>
        </w:rPr>
        <w:t xml:space="preserve"> – 74.</w:t>
      </w:r>
    </w:p>
    <w:p w:rsidR="00C773E4" w:rsidRPr="00C773E4" w:rsidRDefault="00C773E4" w:rsidP="000973CD">
      <w:pPr>
        <w:numPr>
          <w:ilvl w:val="0"/>
          <w:numId w:val="60"/>
        </w:numPr>
        <w:suppressAutoHyphens w:val="0"/>
        <w:spacing w:line="360" w:lineRule="auto"/>
        <w:jc w:val="both"/>
        <w:rPr>
          <w:sz w:val="28"/>
          <w:lang w:val="en-US"/>
        </w:rPr>
      </w:pPr>
      <w:r w:rsidRPr="00C773E4">
        <w:rPr>
          <w:sz w:val="28"/>
          <w:lang w:val="en-US"/>
        </w:rPr>
        <w:t xml:space="preserve">Lantz G.C. Surgical correction of unusual temporomandibular joint conditions // Compend Contin Educ Pract Vet. – 1991. – </w:t>
      </w:r>
      <w:r>
        <w:rPr>
          <w:sz w:val="28"/>
          <w:lang w:val="en-US"/>
        </w:rPr>
        <w:t>Vol. 13. – P. 1570 – 1576.</w:t>
      </w:r>
    </w:p>
    <w:p w:rsidR="00C773E4" w:rsidRDefault="00C773E4" w:rsidP="000973CD">
      <w:pPr>
        <w:numPr>
          <w:ilvl w:val="0"/>
          <w:numId w:val="60"/>
        </w:numPr>
        <w:suppressAutoHyphens w:val="0"/>
        <w:spacing w:line="360" w:lineRule="auto"/>
        <w:jc w:val="both"/>
        <w:rPr>
          <w:sz w:val="28"/>
        </w:rPr>
      </w:pPr>
      <w:r w:rsidRPr="00C773E4">
        <w:rPr>
          <w:sz w:val="28"/>
          <w:lang w:val="en-US"/>
        </w:rPr>
        <w:t>Slatter D</w:t>
      </w:r>
      <w:r>
        <w:rPr>
          <w:sz w:val="28"/>
          <w:lang w:val="en-US"/>
        </w:rPr>
        <w:t>.</w:t>
      </w:r>
      <w:r w:rsidRPr="00C773E4">
        <w:rPr>
          <w:sz w:val="28"/>
          <w:lang w:val="en-US"/>
        </w:rPr>
        <w:t xml:space="preserve"> Textbook of Small Animal </w:t>
      </w:r>
      <w:proofErr w:type="gramStart"/>
      <w:r w:rsidRPr="00C773E4">
        <w:rPr>
          <w:sz w:val="28"/>
          <w:lang w:val="en-US"/>
        </w:rPr>
        <w:t xml:space="preserve">Surgery </w:t>
      </w:r>
      <w:r>
        <w:rPr>
          <w:sz w:val="28"/>
          <w:lang w:val="uk-UA"/>
        </w:rPr>
        <w:t>:</w:t>
      </w:r>
      <w:proofErr w:type="gramEnd"/>
      <w:r w:rsidRPr="00C773E4">
        <w:rPr>
          <w:sz w:val="28"/>
          <w:lang w:val="en-US"/>
        </w:rPr>
        <w:t xml:space="preserve"> 2nd ed.</w:t>
      </w:r>
      <w:r>
        <w:rPr>
          <w:sz w:val="28"/>
          <w:lang w:val="uk-UA"/>
        </w:rPr>
        <w:t>-</w:t>
      </w:r>
      <w:r w:rsidRPr="00C773E4">
        <w:rPr>
          <w:sz w:val="28"/>
          <w:lang w:val="en-US"/>
        </w:rPr>
        <w:t xml:space="preserve"> </w:t>
      </w:r>
      <w:r>
        <w:rPr>
          <w:sz w:val="28"/>
        </w:rPr>
        <w:t>Philadelphia WB Saunders, 1993</w:t>
      </w:r>
      <w:r>
        <w:rPr>
          <w:sz w:val="28"/>
          <w:lang w:val="uk-UA"/>
        </w:rPr>
        <w:t>.-</w:t>
      </w:r>
      <w:r>
        <w:rPr>
          <w:sz w:val="28"/>
        </w:rPr>
        <w:t xml:space="preserve"> Р. 521 – 530.  </w:t>
      </w:r>
    </w:p>
    <w:p w:rsidR="00C773E4" w:rsidRDefault="00C773E4" w:rsidP="000973CD">
      <w:pPr>
        <w:numPr>
          <w:ilvl w:val="0"/>
          <w:numId w:val="60"/>
        </w:numPr>
        <w:suppressAutoHyphens w:val="0"/>
        <w:spacing w:line="360" w:lineRule="auto"/>
        <w:jc w:val="both"/>
        <w:rPr>
          <w:sz w:val="28"/>
        </w:rPr>
      </w:pPr>
      <w:proofErr w:type="gramStart"/>
      <w:r>
        <w:rPr>
          <w:sz w:val="28"/>
        </w:rPr>
        <w:t>Терновой К.С., Жила Ю.С. Комплексное лечение переломов с замедленным сращением кости и ложными суставами, осложнённых остеомиелитом // Ортопедия, травматология и протезирование. – 1984. - №2.</w:t>
      </w:r>
      <w:proofErr w:type="gramEnd"/>
      <w:r>
        <w:rPr>
          <w:sz w:val="28"/>
        </w:rPr>
        <w:t xml:space="preserve"> – С. 10 – 16.</w:t>
      </w:r>
    </w:p>
    <w:p w:rsidR="00C773E4" w:rsidRDefault="00C773E4" w:rsidP="000973CD">
      <w:pPr>
        <w:numPr>
          <w:ilvl w:val="0"/>
          <w:numId w:val="60"/>
        </w:numPr>
        <w:suppressAutoHyphens w:val="0"/>
        <w:spacing w:line="360" w:lineRule="auto"/>
        <w:jc w:val="both"/>
        <w:rPr>
          <w:sz w:val="28"/>
        </w:rPr>
      </w:pPr>
      <w:r>
        <w:rPr>
          <w:sz w:val="28"/>
        </w:rPr>
        <w:t>Аскалонов Л.Л., Гордиенко С.М., Авдюничева О.Е., Бондаренко А.В., Воронков С.Ф. Роль Т-системы иммунитета в репаративной регенерации костной ткани у животных // Журнал гигиены, эпидемиологии, микробиологии и иммунологии. 1987. -</w:t>
      </w:r>
      <w:r>
        <w:rPr>
          <w:sz w:val="28"/>
          <w:lang w:val="uk-UA"/>
        </w:rPr>
        <w:t xml:space="preserve"> Т.</w:t>
      </w:r>
      <w:r>
        <w:rPr>
          <w:sz w:val="28"/>
        </w:rPr>
        <w:t>31</w:t>
      </w:r>
      <w:r>
        <w:rPr>
          <w:sz w:val="28"/>
          <w:lang w:val="uk-UA"/>
        </w:rPr>
        <w:t>.-</w:t>
      </w:r>
      <w:r>
        <w:rPr>
          <w:sz w:val="28"/>
        </w:rPr>
        <w:t xml:space="preserve"> №2. – С. 241 – 246.</w:t>
      </w:r>
    </w:p>
    <w:p w:rsidR="00C773E4" w:rsidRDefault="00C773E4" w:rsidP="000973CD">
      <w:pPr>
        <w:numPr>
          <w:ilvl w:val="0"/>
          <w:numId w:val="60"/>
        </w:numPr>
        <w:suppressAutoHyphens w:val="0"/>
        <w:spacing w:line="360" w:lineRule="auto"/>
        <w:jc w:val="both"/>
        <w:rPr>
          <w:sz w:val="28"/>
        </w:rPr>
      </w:pPr>
      <w:r>
        <w:rPr>
          <w:sz w:val="28"/>
        </w:rPr>
        <w:t>Аскалонов А.А., Гордиенко С.М. Иммуногематологические аспекты регенерации костной ткани // Терапевтический архив. – 1981. – Т. 53. - №11. – С. 91 – 93.</w:t>
      </w:r>
    </w:p>
    <w:p w:rsidR="00C773E4" w:rsidRDefault="00C773E4" w:rsidP="000973CD">
      <w:pPr>
        <w:numPr>
          <w:ilvl w:val="0"/>
          <w:numId w:val="60"/>
        </w:numPr>
        <w:suppressAutoHyphens w:val="0"/>
        <w:spacing w:line="360" w:lineRule="auto"/>
        <w:jc w:val="both"/>
        <w:rPr>
          <w:sz w:val="28"/>
        </w:rPr>
      </w:pPr>
      <w:r>
        <w:rPr>
          <w:sz w:val="28"/>
        </w:rPr>
        <w:t>Аскалонов А.А., Гордиенко С.М., Воронков С.Ф. Влияние иммуностимуляции на репаративный остеогенез // Ортопедия, травматология и протезирование. – 1988. - №8. – С. 32 – 34.</w:t>
      </w:r>
    </w:p>
    <w:p w:rsidR="00C773E4" w:rsidRDefault="00C773E4" w:rsidP="000973CD">
      <w:pPr>
        <w:numPr>
          <w:ilvl w:val="0"/>
          <w:numId w:val="60"/>
        </w:numPr>
        <w:suppressAutoHyphens w:val="0"/>
        <w:spacing w:line="360" w:lineRule="auto"/>
        <w:jc w:val="both"/>
        <w:rPr>
          <w:sz w:val="28"/>
        </w:rPr>
      </w:pPr>
      <w:r>
        <w:rPr>
          <w:sz w:val="28"/>
        </w:rPr>
        <w:t>Козбагаров А.А. Влияние беременности и гормона жёлтого тела прогестерона на заживление переломов костей у кроликов // Ортопедия, травматология и протезирование. – 1970. - №7. – С. 50 – 54.</w:t>
      </w:r>
    </w:p>
    <w:p w:rsidR="00C773E4" w:rsidRDefault="00C773E4" w:rsidP="000973CD">
      <w:pPr>
        <w:numPr>
          <w:ilvl w:val="0"/>
          <w:numId w:val="60"/>
        </w:numPr>
        <w:suppressAutoHyphens w:val="0"/>
        <w:spacing w:line="360" w:lineRule="auto"/>
        <w:jc w:val="both"/>
        <w:rPr>
          <w:sz w:val="28"/>
        </w:rPr>
      </w:pPr>
      <w:r>
        <w:rPr>
          <w:sz w:val="28"/>
        </w:rPr>
        <w:t xml:space="preserve">Савельев В.И. Деминерализованная кость как особая разновидность костно-пластического материала // Заготовка и пересадка деминерализованной кости в эксперименте и клинике. – Л.: </w:t>
      </w:r>
      <w:r>
        <w:rPr>
          <w:sz w:val="28"/>
          <w:lang w:val="uk-UA"/>
        </w:rPr>
        <w:t>Медиз.-</w:t>
      </w:r>
      <w:r>
        <w:rPr>
          <w:sz w:val="28"/>
        </w:rPr>
        <w:t>1983. – С. 3 – 13.</w:t>
      </w:r>
    </w:p>
    <w:p w:rsidR="00C773E4" w:rsidRDefault="00C773E4" w:rsidP="000973CD">
      <w:pPr>
        <w:numPr>
          <w:ilvl w:val="0"/>
          <w:numId w:val="60"/>
        </w:numPr>
        <w:suppressAutoHyphens w:val="0"/>
        <w:spacing w:line="360" w:lineRule="auto"/>
        <w:jc w:val="both"/>
        <w:rPr>
          <w:sz w:val="28"/>
        </w:rPr>
      </w:pPr>
      <w:r>
        <w:rPr>
          <w:sz w:val="28"/>
          <w:lang w:val="en-US"/>
        </w:rPr>
        <w:t>Makaraha H., Takaoka K., Koezuka M. Periosteal bone formation elicited by partially purified bone morphogenetic protein // Clin. Orthopaed</w:t>
      </w:r>
      <w:r>
        <w:rPr>
          <w:sz w:val="28"/>
        </w:rPr>
        <w:t xml:space="preserve">. – 1989. - №239. – </w:t>
      </w:r>
      <w:r>
        <w:rPr>
          <w:sz w:val="28"/>
          <w:lang w:val="en-US"/>
        </w:rPr>
        <w:t>P</w:t>
      </w:r>
      <w:r>
        <w:rPr>
          <w:sz w:val="28"/>
        </w:rPr>
        <w:t>. 299 – 306.</w:t>
      </w:r>
    </w:p>
    <w:p w:rsidR="00C773E4" w:rsidRDefault="00C773E4" w:rsidP="000973CD">
      <w:pPr>
        <w:numPr>
          <w:ilvl w:val="0"/>
          <w:numId w:val="60"/>
        </w:numPr>
        <w:suppressAutoHyphens w:val="0"/>
        <w:spacing w:line="360" w:lineRule="auto"/>
        <w:jc w:val="both"/>
        <w:rPr>
          <w:sz w:val="28"/>
        </w:rPr>
      </w:pPr>
      <w:r>
        <w:rPr>
          <w:sz w:val="28"/>
        </w:rPr>
        <w:lastRenderedPageBreak/>
        <w:t>Крупко И.Л. Руководство по травматологии и ортопедии: Ортопедия, книга ІІ. – М.: Медицина. – 1975. – 270 с.</w:t>
      </w:r>
    </w:p>
    <w:p w:rsidR="00C773E4" w:rsidRDefault="00C773E4" w:rsidP="000973CD">
      <w:pPr>
        <w:numPr>
          <w:ilvl w:val="0"/>
          <w:numId w:val="60"/>
        </w:numPr>
        <w:suppressAutoHyphens w:val="0"/>
        <w:spacing w:line="360" w:lineRule="auto"/>
        <w:jc w:val="both"/>
        <w:rPr>
          <w:sz w:val="28"/>
        </w:rPr>
      </w:pPr>
      <w:r>
        <w:rPr>
          <w:sz w:val="28"/>
        </w:rPr>
        <w:t>Терновой Н.К. Особенности репаративной регенерации костной ткани при индукции интерферона (экспериментально-клиническое исследование) / Автор</w:t>
      </w:r>
      <w:proofErr w:type="gramStart"/>
      <w:r>
        <w:rPr>
          <w:sz w:val="28"/>
          <w:lang w:val="uk-UA"/>
        </w:rPr>
        <w:t>.</w:t>
      </w:r>
      <w:proofErr w:type="gramEnd"/>
      <w:r>
        <w:rPr>
          <w:sz w:val="28"/>
        </w:rPr>
        <w:t xml:space="preserve"> </w:t>
      </w:r>
      <w:proofErr w:type="gramStart"/>
      <w:r>
        <w:rPr>
          <w:sz w:val="28"/>
        </w:rPr>
        <w:t>д</w:t>
      </w:r>
      <w:proofErr w:type="gramEnd"/>
      <w:r>
        <w:rPr>
          <w:sz w:val="28"/>
        </w:rPr>
        <w:t>ис. канд. мед. наук: 14.00.22 / Киевский НИИ ортопедии. – К., 1978. – 22 с</w:t>
      </w:r>
    </w:p>
    <w:p w:rsidR="00C773E4" w:rsidRDefault="00C773E4" w:rsidP="000973CD">
      <w:pPr>
        <w:numPr>
          <w:ilvl w:val="0"/>
          <w:numId w:val="60"/>
        </w:numPr>
        <w:suppressAutoHyphens w:val="0"/>
        <w:spacing w:line="360" w:lineRule="auto"/>
        <w:jc w:val="both"/>
        <w:rPr>
          <w:sz w:val="28"/>
        </w:rPr>
      </w:pPr>
      <w:r>
        <w:rPr>
          <w:sz w:val="28"/>
        </w:rPr>
        <w:t>Ігрунов Л.П., Прадій Т.П. Вмі</w:t>
      </w:r>
      <w:proofErr w:type="gramStart"/>
      <w:r>
        <w:rPr>
          <w:sz w:val="28"/>
        </w:rPr>
        <w:t>ст</w:t>
      </w:r>
      <w:proofErr w:type="gramEnd"/>
      <w:r>
        <w:rPr>
          <w:sz w:val="28"/>
        </w:rPr>
        <w:t xml:space="preserve"> глікогену та активність енергетичного обміну при експериментальних переломах кісток за умов згодовування тварин вітаміном В</w:t>
      </w:r>
      <w:r>
        <w:rPr>
          <w:sz w:val="28"/>
          <w:vertAlign w:val="subscript"/>
        </w:rPr>
        <w:t>15</w:t>
      </w:r>
      <w:r>
        <w:rPr>
          <w:sz w:val="28"/>
        </w:rPr>
        <w:t xml:space="preserve"> (пангамату кальцію) // “IV український біохімічний з’їзд”.</w:t>
      </w:r>
      <w:r>
        <w:rPr>
          <w:sz w:val="28"/>
          <w:lang w:val="uk-UA"/>
        </w:rPr>
        <w:t xml:space="preserve"> </w:t>
      </w:r>
      <w:r>
        <w:rPr>
          <w:sz w:val="28"/>
        </w:rPr>
        <w:t>Тез</w:t>
      </w:r>
      <w:proofErr w:type="gramStart"/>
      <w:r>
        <w:rPr>
          <w:sz w:val="28"/>
          <w:lang w:val="uk-UA"/>
        </w:rPr>
        <w:t>.</w:t>
      </w:r>
      <w:proofErr w:type="gramEnd"/>
      <w:r>
        <w:rPr>
          <w:sz w:val="28"/>
        </w:rPr>
        <w:t xml:space="preserve"> </w:t>
      </w:r>
      <w:proofErr w:type="gramStart"/>
      <w:r>
        <w:rPr>
          <w:sz w:val="28"/>
        </w:rPr>
        <w:t>д</w:t>
      </w:r>
      <w:proofErr w:type="gramEnd"/>
      <w:r>
        <w:rPr>
          <w:sz w:val="28"/>
        </w:rPr>
        <w:t>оп</w:t>
      </w:r>
      <w:r>
        <w:rPr>
          <w:sz w:val="28"/>
          <w:lang w:val="uk-UA"/>
        </w:rPr>
        <w:t>.</w:t>
      </w:r>
      <w:r>
        <w:rPr>
          <w:sz w:val="28"/>
        </w:rPr>
        <w:t xml:space="preserve">  – Ч. І. – К.: Наукова думка. – 1992. – С. 267.</w:t>
      </w:r>
    </w:p>
    <w:p w:rsidR="00C773E4" w:rsidRDefault="00C773E4" w:rsidP="000973CD">
      <w:pPr>
        <w:numPr>
          <w:ilvl w:val="0"/>
          <w:numId w:val="60"/>
        </w:numPr>
        <w:suppressAutoHyphens w:val="0"/>
        <w:spacing w:line="360" w:lineRule="auto"/>
        <w:jc w:val="both"/>
        <w:rPr>
          <w:sz w:val="28"/>
        </w:rPr>
      </w:pPr>
      <w:r>
        <w:rPr>
          <w:sz w:val="28"/>
        </w:rPr>
        <w:t>Смирнова Л.А. Влияние нейрогенных стимуляторов на регенерацию костной ткани при переломе бедра // Исходное лечение травм: Сб. научн. тр. – М., 1960. – Т. 21. – С. 295 – 298.</w:t>
      </w:r>
    </w:p>
    <w:p w:rsidR="00C773E4" w:rsidRDefault="00C773E4" w:rsidP="000973CD">
      <w:pPr>
        <w:numPr>
          <w:ilvl w:val="0"/>
          <w:numId w:val="60"/>
        </w:numPr>
        <w:suppressAutoHyphens w:val="0"/>
        <w:spacing w:line="360" w:lineRule="auto"/>
        <w:jc w:val="both"/>
        <w:rPr>
          <w:sz w:val="28"/>
        </w:rPr>
      </w:pPr>
      <w:r>
        <w:rPr>
          <w:sz w:val="28"/>
        </w:rPr>
        <w:t>Намазов К. Р., Крупдашев Д. Р. Витаминотерапия при переломах костей и псевдоартрозах</w:t>
      </w:r>
      <w:r>
        <w:rPr>
          <w:sz w:val="28"/>
          <w:lang w:val="uk-UA"/>
        </w:rPr>
        <w:t>: М</w:t>
      </w:r>
      <w:r>
        <w:rPr>
          <w:sz w:val="28"/>
        </w:rPr>
        <w:t>етод. рекоменд. // Минздрав Узб. ССР,– Ташкент, 1981. – С. 12-14.</w:t>
      </w:r>
    </w:p>
    <w:p w:rsidR="00C773E4" w:rsidRDefault="00C773E4" w:rsidP="000973CD">
      <w:pPr>
        <w:numPr>
          <w:ilvl w:val="0"/>
          <w:numId w:val="60"/>
        </w:numPr>
        <w:suppressAutoHyphens w:val="0"/>
        <w:spacing w:line="360" w:lineRule="auto"/>
        <w:jc w:val="both"/>
        <w:rPr>
          <w:sz w:val="28"/>
        </w:rPr>
      </w:pPr>
      <w:r>
        <w:rPr>
          <w:sz w:val="28"/>
        </w:rPr>
        <w:t>Воробьев Н. А., Волохонская Л. Н. Витамины как стимулирующие факторы регенерации костной ткани при ее повреждениях //  Вопросы травматолог</w:t>
      </w:r>
      <w:proofErr w:type="gramStart"/>
      <w:r>
        <w:rPr>
          <w:sz w:val="28"/>
        </w:rPr>
        <w:t>.</w:t>
      </w:r>
      <w:proofErr w:type="gramEnd"/>
      <w:r>
        <w:rPr>
          <w:sz w:val="28"/>
        </w:rPr>
        <w:t xml:space="preserve"> </w:t>
      </w:r>
      <w:proofErr w:type="gramStart"/>
      <w:r>
        <w:rPr>
          <w:sz w:val="28"/>
        </w:rPr>
        <w:t>и</w:t>
      </w:r>
      <w:proofErr w:type="gramEnd"/>
      <w:r>
        <w:rPr>
          <w:sz w:val="28"/>
        </w:rPr>
        <w:t xml:space="preserve"> ортопедии – К., 1962. – Вы</w:t>
      </w:r>
      <w:r>
        <w:rPr>
          <w:sz w:val="28"/>
          <w:lang w:val="uk-UA"/>
        </w:rPr>
        <w:t>п</w:t>
      </w:r>
      <w:r>
        <w:rPr>
          <w:sz w:val="28"/>
        </w:rPr>
        <w:t>. 18,- С. 225-230.</w:t>
      </w:r>
    </w:p>
    <w:p w:rsidR="00C773E4" w:rsidRDefault="00C773E4" w:rsidP="000973CD">
      <w:pPr>
        <w:numPr>
          <w:ilvl w:val="0"/>
          <w:numId w:val="60"/>
        </w:numPr>
        <w:suppressAutoHyphens w:val="0"/>
        <w:spacing w:line="360" w:lineRule="auto"/>
        <w:jc w:val="both"/>
        <w:rPr>
          <w:sz w:val="28"/>
        </w:rPr>
      </w:pPr>
      <w:r>
        <w:rPr>
          <w:sz w:val="28"/>
        </w:rPr>
        <w:t>Белов А. Д. Видовые особенности патогенеза костной травмы, рациональные способы лечения и стимуляции остеогенеза у животных. Авто. дис</w:t>
      </w:r>
      <w:proofErr w:type="gramStart"/>
      <w:r>
        <w:rPr>
          <w:sz w:val="28"/>
        </w:rPr>
        <w:t>.д</w:t>
      </w:r>
      <w:proofErr w:type="gramEnd"/>
      <w:r>
        <w:rPr>
          <w:sz w:val="28"/>
        </w:rPr>
        <w:t>-ра. вет. наук: 16.00.05 / Моск. вет. акад. – М., 1972. – 36 с.</w:t>
      </w:r>
    </w:p>
    <w:p w:rsidR="00C773E4" w:rsidRDefault="00C773E4" w:rsidP="000973CD">
      <w:pPr>
        <w:numPr>
          <w:ilvl w:val="0"/>
          <w:numId w:val="60"/>
        </w:numPr>
        <w:suppressAutoHyphens w:val="0"/>
        <w:spacing w:line="360" w:lineRule="auto"/>
        <w:jc w:val="both"/>
        <w:rPr>
          <w:sz w:val="28"/>
        </w:rPr>
      </w:pPr>
      <w:r>
        <w:rPr>
          <w:sz w:val="28"/>
        </w:rPr>
        <w:t>Механизмы регенерации костной ткани</w:t>
      </w:r>
      <w:proofErr w:type="gramStart"/>
      <w:r>
        <w:rPr>
          <w:sz w:val="28"/>
        </w:rPr>
        <w:t xml:space="preserve"> / П</w:t>
      </w:r>
      <w:proofErr w:type="gramEnd"/>
      <w:r>
        <w:rPr>
          <w:sz w:val="28"/>
        </w:rPr>
        <w:t>ер. с анг. А. М. Белоуса и др. – М.: Медицина, 1972. С. 162-163</w:t>
      </w:r>
    </w:p>
    <w:p w:rsidR="00C773E4" w:rsidRDefault="00C773E4" w:rsidP="000973CD">
      <w:pPr>
        <w:numPr>
          <w:ilvl w:val="0"/>
          <w:numId w:val="60"/>
        </w:numPr>
        <w:suppressAutoHyphens w:val="0"/>
        <w:spacing w:line="360" w:lineRule="auto"/>
        <w:jc w:val="both"/>
        <w:rPr>
          <w:sz w:val="28"/>
        </w:rPr>
      </w:pPr>
      <w:r>
        <w:rPr>
          <w:sz w:val="28"/>
        </w:rPr>
        <w:t>НегулескуМ. Ю. Динамика фосфорно-кальциевого обмена при переломах трубчатых костей по показателям радиоактивных протонов на фоне стимуляции остеогенеза: Автор</w:t>
      </w:r>
      <w:proofErr w:type="gramStart"/>
      <w:r>
        <w:rPr>
          <w:sz w:val="28"/>
          <w:lang w:val="uk-UA"/>
        </w:rPr>
        <w:t>.</w:t>
      </w:r>
      <w:proofErr w:type="gramEnd"/>
      <w:r>
        <w:rPr>
          <w:sz w:val="28"/>
        </w:rPr>
        <w:t xml:space="preserve"> </w:t>
      </w:r>
      <w:proofErr w:type="gramStart"/>
      <w:r>
        <w:rPr>
          <w:sz w:val="28"/>
        </w:rPr>
        <w:t>д</w:t>
      </w:r>
      <w:proofErr w:type="gramEnd"/>
      <w:r>
        <w:rPr>
          <w:sz w:val="28"/>
        </w:rPr>
        <w:t>ис. канд. вет. наук. 34.73.00 / Моск. с. х. акад. – М.</w:t>
      </w:r>
      <w:r>
        <w:rPr>
          <w:sz w:val="28"/>
          <w:lang w:val="uk-UA"/>
        </w:rPr>
        <w:t>,</w:t>
      </w:r>
      <w:r>
        <w:rPr>
          <w:sz w:val="28"/>
        </w:rPr>
        <w:t xml:space="preserve"> 1965. – 33 с.</w:t>
      </w:r>
    </w:p>
    <w:p w:rsidR="00C773E4" w:rsidRDefault="00C773E4" w:rsidP="000973CD">
      <w:pPr>
        <w:numPr>
          <w:ilvl w:val="0"/>
          <w:numId w:val="60"/>
        </w:numPr>
        <w:suppressAutoHyphens w:val="0"/>
        <w:spacing w:line="360" w:lineRule="auto"/>
        <w:jc w:val="both"/>
        <w:rPr>
          <w:sz w:val="28"/>
        </w:rPr>
      </w:pPr>
      <w:r>
        <w:rPr>
          <w:sz w:val="28"/>
        </w:rPr>
        <w:t>Гроховський Л. П., Пахомова Е. А. Об изменении ионного состава костной ткани в процессе регенерации // Сб. тез</w:t>
      </w:r>
      <w:proofErr w:type="gramStart"/>
      <w:r>
        <w:rPr>
          <w:sz w:val="28"/>
        </w:rPr>
        <w:t>.</w:t>
      </w:r>
      <w:proofErr w:type="gramEnd"/>
      <w:r>
        <w:rPr>
          <w:sz w:val="28"/>
        </w:rPr>
        <w:t xml:space="preserve"> </w:t>
      </w:r>
      <w:proofErr w:type="gramStart"/>
      <w:r>
        <w:rPr>
          <w:sz w:val="28"/>
        </w:rPr>
        <w:t>д</w:t>
      </w:r>
      <w:proofErr w:type="gramEnd"/>
      <w:r>
        <w:rPr>
          <w:sz w:val="28"/>
        </w:rPr>
        <w:t xml:space="preserve">окл. научн. практическ </w:t>
      </w:r>
      <w:r>
        <w:rPr>
          <w:sz w:val="28"/>
        </w:rPr>
        <w:lastRenderedPageBreak/>
        <w:t>конференции-семинара “Болезни опорно-двигат. аппарата”. – Владимир</w:t>
      </w:r>
      <w:proofErr w:type="gramStart"/>
      <w:r>
        <w:rPr>
          <w:sz w:val="28"/>
        </w:rPr>
        <w:t xml:space="preserve">.: </w:t>
      </w:r>
      <w:proofErr w:type="gramEnd"/>
      <w:r>
        <w:rPr>
          <w:sz w:val="28"/>
        </w:rPr>
        <w:t>Медицина., 1998. – С. 229.</w:t>
      </w:r>
    </w:p>
    <w:p w:rsidR="00C773E4" w:rsidRDefault="00C773E4" w:rsidP="000973CD">
      <w:pPr>
        <w:numPr>
          <w:ilvl w:val="0"/>
          <w:numId w:val="60"/>
        </w:numPr>
        <w:suppressAutoHyphens w:val="0"/>
        <w:spacing w:line="360" w:lineRule="auto"/>
        <w:jc w:val="both"/>
        <w:rPr>
          <w:sz w:val="28"/>
        </w:rPr>
      </w:pPr>
      <w:r>
        <w:rPr>
          <w:sz w:val="28"/>
        </w:rPr>
        <w:t>Смоляр В. И. Железодефициты. – М.: Медгиз, 1984. – 79 с.</w:t>
      </w:r>
    </w:p>
    <w:p w:rsidR="00C773E4" w:rsidRDefault="00C773E4" w:rsidP="000973CD">
      <w:pPr>
        <w:numPr>
          <w:ilvl w:val="0"/>
          <w:numId w:val="60"/>
        </w:numPr>
        <w:suppressAutoHyphens w:val="0"/>
        <w:spacing w:line="360" w:lineRule="auto"/>
        <w:jc w:val="both"/>
        <w:rPr>
          <w:color w:val="000000"/>
          <w:sz w:val="28"/>
        </w:rPr>
      </w:pPr>
      <w:r>
        <w:rPr>
          <w:sz w:val="28"/>
        </w:rPr>
        <w:t>Чалый Д. Д. Всё о мимие // Доктор ФОМ. – 2000. - № 1. – С. 7.</w:t>
      </w:r>
    </w:p>
    <w:p w:rsidR="00C773E4" w:rsidRDefault="00C773E4" w:rsidP="000973CD">
      <w:pPr>
        <w:numPr>
          <w:ilvl w:val="0"/>
          <w:numId w:val="60"/>
        </w:numPr>
        <w:suppressAutoHyphens w:val="0"/>
        <w:spacing w:line="360" w:lineRule="auto"/>
        <w:jc w:val="both"/>
        <w:rPr>
          <w:color w:val="000000"/>
          <w:sz w:val="28"/>
        </w:rPr>
      </w:pPr>
      <w:r>
        <w:rPr>
          <w:sz w:val="28"/>
        </w:rPr>
        <w:t xml:space="preserve">Сиротин А. П., Осокина Е. И. Использование биоцефита в ветеринарной травматологии // Горветцентер БНПЦ “ЧИН” // </w:t>
      </w:r>
      <w:hyperlink r:id="rId10" w:history="1">
        <w:r>
          <w:rPr>
            <w:rStyle w:val="af9"/>
            <w:color w:val="000000"/>
            <w:sz w:val="28"/>
          </w:rPr>
          <w:t>http://dknweb</w:t>
        </w:r>
      </w:hyperlink>
      <w:r>
        <w:rPr>
          <w:color w:val="000000"/>
          <w:sz w:val="28"/>
        </w:rPr>
        <w:t xml:space="preserve">. </w:t>
      </w:r>
      <w:r>
        <w:rPr>
          <w:color w:val="000000"/>
          <w:sz w:val="28"/>
          <w:lang w:val="en-US"/>
        </w:rPr>
        <w:t>ff</w:t>
      </w:r>
      <w:r>
        <w:rPr>
          <w:color w:val="000000"/>
          <w:sz w:val="28"/>
        </w:rPr>
        <w:t xml:space="preserve">. </w:t>
      </w:r>
      <w:r>
        <w:rPr>
          <w:color w:val="000000"/>
          <w:sz w:val="28"/>
          <w:lang w:val="en-US"/>
        </w:rPr>
        <w:t>phys</w:t>
      </w:r>
      <w:r>
        <w:rPr>
          <w:color w:val="000000"/>
          <w:sz w:val="28"/>
        </w:rPr>
        <w:t xml:space="preserve">. </w:t>
      </w:r>
      <w:r>
        <w:rPr>
          <w:color w:val="000000"/>
          <w:sz w:val="28"/>
          <w:lang w:val="en-US"/>
        </w:rPr>
        <w:t>spbu</w:t>
      </w:r>
      <w:r>
        <w:rPr>
          <w:color w:val="000000"/>
          <w:sz w:val="28"/>
        </w:rPr>
        <w:t xml:space="preserve">. </w:t>
      </w:r>
      <w:r>
        <w:rPr>
          <w:color w:val="000000"/>
          <w:sz w:val="28"/>
          <w:lang w:val="en-US"/>
        </w:rPr>
        <w:t>ru</w:t>
      </w:r>
      <w:r>
        <w:rPr>
          <w:color w:val="000000"/>
          <w:sz w:val="28"/>
        </w:rPr>
        <w:t>./</w:t>
      </w:r>
    </w:p>
    <w:p w:rsidR="00C773E4" w:rsidRDefault="00C773E4" w:rsidP="000973CD">
      <w:pPr>
        <w:numPr>
          <w:ilvl w:val="0"/>
          <w:numId w:val="60"/>
        </w:numPr>
        <w:suppressAutoHyphens w:val="0"/>
        <w:spacing w:line="360" w:lineRule="auto"/>
        <w:jc w:val="both"/>
        <w:rPr>
          <w:color w:val="000000"/>
          <w:sz w:val="28"/>
        </w:rPr>
      </w:pPr>
      <w:r>
        <w:rPr>
          <w:color w:val="000000"/>
          <w:sz w:val="28"/>
        </w:rPr>
        <w:t>Биняшевский Э. В., Петрашенко П. Р., Кенко С. А. Течение репаративной регенерации при введении в рационы пасты из криля // Гинетические аспекты питания – 1982. - № 8. – С. 18</w:t>
      </w:r>
    </w:p>
    <w:p w:rsidR="00C773E4" w:rsidRDefault="00C773E4" w:rsidP="000973CD">
      <w:pPr>
        <w:numPr>
          <w:ilvl w:val="0"/>
          <w:numId w:val="60"/>
        </w:numPr>
        <w:suppressAutoHyphens w:val="0"/>
        <w:spacing w:line="360" w:lineRule="auto"/>
        <w:jc w:val="both"/>
        <w:rPr>
          <w:color w:val="000000"/>
          <w:sz w:val="28"/>
        </w:rPr>
      </w:pPr>
      <w:r>
        <w:rPr>
          <w:color w:val="000000"/>
          <w:sz w:val="28"/>
        </w:rPr>
        <w:t>Махмудов Т. М., Махсумов М. Н., Мазгутов В. З. Влияние селенита натрия, витамина Е, ретаболила и их комбинаций на репаративную регенерацию при переломах трубчатых костей // Сб. научн. тр. «Функционально-метаболические аспекты патологии внутр. органов», - Ташкент.: Ташкент</w:t>
      </w:r>
      <w:proofErr w:type="gramStart"/>
      <w:r>
        <w:rPr>
          <w:color w:val="000000"/>
          <w:sz w:val="28"/>
        </w:rPr>
        <w:t>.</w:t>
      </w:r>
      <w:proofErr w:type="gramEnd"/>
      <w:r>
        <w:rPr>
          <w:color w:val="000000"/>
          <w:sz w:val="28"/>
        </w:rPr>
        <w:t xml:space="preserve"> </w:t>
      </w:r>
      <w:proofErr w:type="gramStart"/>
      <w:r>
        <w:rPr>
          <w:color w:val="000000"/>
          <w:sz w:val="28"/>
        </w:rPr>
        <w:t>м</w:t>
      </w:r>
      <w:proofErr w:type="gramEnd"/>
      <w:r>
        <w:rPr>
          <w:color w:val="000000"/>
          <w:sz w:val="28"/>
        </w:rPr>
        <w:t>ед. ин-т. 1989. – С. 159.</w:t>
      </w:r>
    </w:p>
    <w:p w:rsidR="00C773E4" w:rsidRDefault="00C773E4" w:rsidP="000973CD">
      <w:pPr>
        <w:numPr>
          <w:ilvl w:val="0"/>
          <w:numId w:val="60"/>
        </w:numPr>
        <w:suppressAutoHyphens w:val="0"/>
        <w:spacing w:line="360" w:lineRule="auto"/>
        <w:jc w:val="both"/>
        <w:rPr>
          <w:color w:val="000000"/>
          <w:sz w:val="28"/>
        </w:rPr>
      </w:pPr>
      <w:r>
        <w:rPr>
          <w:color w:val="000000"/>
          <w:sz w:val="28"/>
        </w:rPr>
        <w:t xml:space="preserve">Обмен кальция и содержание метаболитов витамина </w:t>
      </w:r>
      <w:r>
        <w:rPr>
          <w:color w:val="000000"/>
          <w:sz w:val="28"/>
          <w:lang w:val="en-US"/>
        </w:rPr>
        <w:t>D</w:t>
      </w:r>
      <w:r>
        <w:rPr>
          <w:color w:val="000000"/>
          <w:sz w:val="28"/>
          <w:vertAlign w:val="subscript"/>
        </w:rPr>
        <w:t>3</w:t>
      </w:r>
      <w:r>
        <w:rPr>
          <w:color w:val="000000"/>
          <w:sz w:val="28"/>
        </w:rPr>
        <w:t xml:space="preserve"> в сыворотке крови при репаративной регенерации костной ткани у крыс./ Архапиев Ю. П., Сергеев И. Н., Спиричев В. Б., Блажевич Н. В.  // Вопросы медицинской химии, 1986. - Т. 32 – Вып. 4 – С. 122-129.</w:t>
      </w:r>
    </w:p>
    <w:p w:rsidR="00C773E4" w:rsidRDefault="00C773E4" w:rsidP="000973CD">
      <w:pPr>
        <w:numPr>
          <w:ilvl w:val="0"/>
          <w:numId w:val="60"/>
        </w:numPr>
        <w:suppressAutoHyphens w:val="0"/>
        <w:spacing w:line="360" w:lineRule="auto"/>
        <w:jc w:val="both"/>
        <w:rPr>
          <w:color w:val="000000"/>
          <w:sz w:val="28"/>
        </w:rPr>
      </w:pPr>
      <w:r>
        <w:rPr>
          <w:color w:val="000000"/>
          <w:sz w:val="28"/>
        </w:rPr>
        <w:t>Рыбачук О. И., Калашников А. В., Апуховская Л. И. Эффективность использования видеина – 3 в лечении больных с замедленной консолидацией переломов и ложными суставами длинных костей // Ортопед., травматолог</w:t>
      </w:r>
      <w:proofErr w:type="gramStart"/>
      <w:r>
        <w:rPr>
          <w:color w:val="000000"/>
          <w:sz w:val="28"/>
        </w:rPr>
        <w:t>.</w:t>
      </w:r>
      <w:proofErr w:type="gramEnd"/>
      <w:r>
        <w:rPr>
          <w:color w:val="000000"/>
          <w:sz w:val="28"/>
        </w:rPr>
        <w:t xml:space="preserve"> </w:t>
      </w:r>
      <w:proofErr w:type="gramStart"/>
      <w:r>
        <w:rPr>
          <w:color w:val="000000"/>
          <w:sz w:val="28"/>
        </w:rPr>
        <w:t>п</w:t>
      </w:r>
      <w:proofErr w:type="gramEnd"/>
      <w:r>
        <w:rPr>
          <w:color w:val="000000"/>
          <w:sz w:val="28"/>
        </w:rPr>
        <w:t>ротезирование. – 1992. -№ 22, С. 80-83.</w:t>
      </w:r>
    </w:p>
    <w:p w:rsidR="00C773E4" w:rsidRDefault="00C773E4" w:rsidP="000973CD">
      <w:pPr>
        <w:numPr>
          <w:ilvl w:val="0"/>
          <w:numId w:val="60"/>
        </w:numPr>
        <w:suppressAutoHyphens w:val="0"/>
        <w:spacing w:line="360" w:lineRule="auto"/>
        <w:jc w:val="both"/>
        <w:rPr>
          <w:color w:val="000000"/>
          <w:sz w:val="28"/>
        </w:rPr>
      </w:pPr>
      <w:r>
        <w:rPr>
          <w:color w:val="000000"/>
          <w:sz w:val="28"/>
        </w:rPr>
        <w:t>Грабовой А. Ф., Панков Е. Я. Влияние на процес регенерации кости и динамику обмена липидов в плазме, печени и регенерате в експерименте // Травматология, Вып.3. – К.: Здоровье. – 1968. –С. 174-179.</w:t>
      </w:r>
    </w:p>
    <w:p w:rsidR="00C773E4" w:rsidRDefault="00C773E4" w:rsidP="000973CD">
      <w:pPr>
        <w:numPr>
          <w:ilvl w:val="0"/>
          <w:numId w:val="60"/>
        </w:numPr>
        <w:suppressAutoHyphens w:val="0"/>
        <w:spacing w:line="360" w:lineRule="auto"/>
        <w:jc w:val="both"/>
        <w:rPr>
          <w:color w:val="000000"/>
          <w:sz w:val="28"/>
        </w:rPr>
      </w:pPr>
      <w:r>
        <w:rPr>
          <w:color w:val="000000"/>
          <w:sz w:val="28"/>
        </w:rPr>
        <w:t>Белоус А. М., Тодоров И. Н. О возможности стимулирования регенерации костной ткани под вилянием препаратов нуклеиновых кислот // Травматология, Вып.3. – К.: Здоровье. – 1968.- С. 182-187.</w:t>
      </w:r>
    </w:p>
    <w:p w:rsidR="00C773E4" w:rsidRDefault="00C773E4" w:rsidP="000973CD">
      <w:pPr>
        <w:numPr>
          <w:ilvl w:val="0"/>
          <w:numId w:val="60"/>
        </w:numPr>
        <w:suppressAutoHyphens w:val="0"/>
        <w:spacing w:line="360" w:lineRule="auto"/>
        <w:jc w:val="both"/>
        <w:rPr>
          <w:color w:val="000000"/>
          <w:sz w:val="28"/>
        </w:rPr>
      </w:pPr>
      <w:r>
        <w:rPr>
          <w:color w:val="000000"/>
          <w:sz w:val="28"/>
        </w:rPr>
        <w:t xml:space="preserve">Клинико-експериментальные обоснования реабилитации больных с замедленным сращением переломов с помощью комплекса </w:t>
      </w:r>
      <w:r>
        <w:rPr>
          <w:color w:val="000000"/>
          <w:sz w:val="28"/>
        </w:rPr>
        <w:lastRenderedPageBreak/>
        <w:t>фармакологических препаратов / Тимошенко О. П., Клюева Г. Ф., Леонтьева Ф. С. и др.  // Медико-технические, фармакологические и научные аспекты медицинской профилактики, диспансеризации и реабилитации: Тез</w:t>
      </w:r>
      <w:proofErr w:type="gramStart"/>
      <w:r>
        <w:rPr>
          <w:color w:val="000000"/>
          <w:sz w:val="28"/>
        </w:rPr>
        <w:t>.</w:t>
      </w:r>
      <w:proofErr w:type="gramEnd"/>
      <w:r>
        <w:rPr>
          <w:color w:val="000000"/>
          <w:sz w:val="28"/>
        </w:rPr>
        <w:t xml:space="preserve"> </w:t>
      </w:r>
      <w:proofErr w:type="gramStart"/>
      <w:r>
        <w:rPr>
          <w:color w:val="000000"/>
          <w:sz w:val="28"/>
        </w:rPr>
        <w:t>д</w:t>
      </w:r>
      <w:proofErr w:type="gramEnd"/>
      <w:r>
        <w:rPr>
          <w:color w:val="000000"/>
          <w:sz w:val="28"/>
        </w:rPr>
        <w:t>окл. обл. конф. - Харьков, 1984.- С. 192-193.</w:t>
      </w:r>
    </w:p>
    <w:p w:rsidR="00C773E4" w:rsidRDefault="00C773E4" w:rsidP="000973CD">
      <w:pPr>
        <w:numPr>
          <w:ilvl w:val="0"/>
          <w:numId w:val="60"/>
        </w:numPr>
        <w:suppressAutoHyphens w:val="0"/>
        <w:spacing w:line="360" w:lineRule="auto"/>
        <w:jc w:val="both"/>
        <w:rPr>
          <w:color w:val="000000"/>
          <w:sz w:val="28"/>
        </w:rPr>
      </w:pPr>
      <w:r>
        <w:rPr>
          <w:color w:val="000000"/>
          <w:sz w:val="28"/>
        </w:rPr>
        <w:t>Могилевский В. В. Исследование действия соевых пролифератов на костную ткань в експерименте // Вісн. морс</w:t>
      </w:r>
      <w:proofErr w:type="gramStart"/>
      <w:r>
        <w:rPr>
          <w:color w:val="000000"/>
          <w:sz w:val="28"/>
        </w:rPr>
        <w:t>.</w:t>
      </w:r>
      <w:proofErr w:type="gramEnd"/>
      <w:r>
        <w:rPr>
          <w:color w:val="000000"/>
          <w:sz w:val="28"/>
        </w:rPr>
        <w:t xml:space="preserve"> </w:t>
      </w:r>
      <w:proofErr w:type="gramStart"/>
      <w:r>
        <w:rPr>
          <w:color w:val="000000"/>
          <w:sz w:val="28"/>
        </w:rPr>
        <w:t>м</w:t>
      </w:r>
      <w:proofErr w:type="gramEnd"/>
      <w:r>
        <w:rPr>
          <w:color w:val="000000"/>
          <w:sz w:val="28"/>
        </w:rPr>
        <w:t>ед. – 2002. – № 1. – С. 7-10.</w:t>
      </w:r>
    </w:p>
    <w:p w:rsidR="00C773E4" w:rsidRDefault="00C773E4" w:rsidP="000973CD">
      <w:pPr>
        <w:numPr>
          <w:ilvl w:val="0"/>
          <w:numId w:val="60"/>
        </w:numPr>
        <w:suppressAutoHyphens w:val="0"/>
        <w:spacing w:line="360" w:lineRule="auto"/>
        <w:jc w:val="both"/>
        <w:rPr>
          <w:color w:val="000000"/>
          <w:sz w:val="28"/>
        </w:rPr>
      </w:pPr>
      <w:r>
        <w:rPr>
          <w:color w:val="000000"/>
          <w:sz w:val="28"/>
          <w:lang w:val="en-US"/>
        </w:rPr>
        <w:t>Darryl L.M., Gregory B.D. Radiographic, Densitometric, and Biomechanical Effects of Recombinant Canine Somatotropin in an Unstable Osteoctomy Gap Model of Bone Healing in Dogs // Veterinary Surgery. –1998. Vol</w:t>
      </w:r>
      <w:r>
        <w:rPr>
          <w:color w:val="000000"/>
          <w:sz w:val="28"/>
        </w:rPr>
        <w:t>.27.-</w:t>
      </w:r>
      <w:r>
        <w:rPr>
          <w:color w:val="000000"/>
          <w:sz w:val="28"/>
          <w:lang w:val="en-US"/>
        </w:rPr>
        <w:t>P</w:t>
      </w:r>
      <w:r>
        <w:rPr>
          <w:color w:val="000000"/>
          <w:sz w:val="28"/>
        </w:rPr>
        <w:t>.85-93.</w:t>
      </w:r>
    </w:p>
    <w:p w:rsidR="00C773E4" w:rsidRDefault="00C773E4" w:rsidP="000973CD">
      <w:pPr>
        <w:numPr>
          <w:ilvl w:val="0"/>
          <w:numId w:val="60"/>
        </w:numPr>
        <w:suppressAutoHyphens w:val="0"/>
        <w:spacing w:line="360" w:lineRule="auto"/>
        <w:jc w:val="both"/>
        <w:rPr>
          <w:color w:val="000000"/>
          <w:sz w:val="28"/>
        </w:rPr>
      </w:pPr>
      <w:r>
        <w:rPr>
          <w:color w:val="000000"/>
          <w:sz w:val="28"/>
        </w:rPr>
        <w:t>Зайдман А.М., Сигарева Н.А. Влияние биологически активного препарата «Плазмарал» на регенерацию костной ткани в эксперименте // Ортопедия, травматология и протезирование. – 2001. - №2. – С. 10 – 12.</w:t>
      </w:r>
    </w:p>
    <w:p w:rsidR="00C773E4" w:rsidRDefault="00C773E4" w:rsidP="000973CD">
      <w:pPr>
        <w:numPr>
          <w:ilvl w:val="0"/>
          <w:numId w:val="60"/>
        </w:numPr>
        <w:suppressAutoHyphens w:val="0"/>
        <w:spacing w:line="360" w:lineRule="auto"/>
        <w:jc w:val="both"/>
        <w:rPr>
          <w:sz w:val="28"/>
        </w:rPr>
      </w:pPr>
      <w:r>
        <w:rPr>
          <w:color w:val="000000"/>
          <w:sz w:val="28"/>
        </w:rPr>
        <w:t xml:space="preserve">Лазарев А.Ф., Берченко Г.Н., Кесян Г.А. Использование дюрантного препарата на основе гидроксиапатита при переломах костей скелета // </w:t>
      </w:r>
      <w:r>
        <w:rPr>
          <w:color w:val="000000"/>
          <w:sz w:val="28"/>
          <w:lang w:val="en-US"/>
        </w:rPr>
        <w:t>http</w:t>
      </w:r>
      <w:r>
        <w:rPr>
          <w:color w:val="000000"/>
          <w:sz w:val="28"/>
        </w:rPr>
        <w:t xml:space="preserve">:// </w:t>
      </w:r>
      <w:r>
        <w:rPr>
          <w:color w:val="000000"/>
          <w:sz w:val="28"/>
          <w:lang w:val="en-US"/>
        </w:rPr>
        <w:t>okbl</w:t>
      </w:r>
      <w:r>
        <w:rPr>
          <w:color w:val="000000"/>
          <w:sz w:val="28"/>
        </w:rPr>
        <w:t>.</w:t>
      </w:r>
      <w:r>
        <w:rPr>
          <w:color w:val="000000"/>
          <w:sz w:val="28"/>
          <w:lang w:val="en-US"/>
        </w:rPr>
        <w:t>mplik</w:t>
      </w:r>
      <w:r>
        <w:rPr>
          <w:color w:val="000000"/>
          <w:sz w:val="28"/>
        </w:rPr>
        <w:t>.</w:t>
      </w:r>
      <w:r>
        <w:rPr>
          <w:color w:val="000000"/>
          <w:sz w:val="28"/>
          <w:lang w:val="en-US"/>
        </w:rPr>
        <w:t>ru</w:t>
      </w:r>
      <w:r>
        <w:rPr>
          <w:color w:val="000000"/>
          <w:sz w:val="28"/>
        </w:rPr>
        <w:t>:8080/</w:t>
      </w:r>
      <w:r>
        <w:rPr>
          <w:color w:val="000000"/>
          <w:sz w:val="28"/>
          <w:lang w:val="en-US"/>
        </w:rPr>
        <w:t>Abstracts</w:t>
      </w:r>
      <w:r>
        <w:rPr>
          <w:color w:val="000000"/>
          <w:sz w:val="28"/>
        </w:rPr>
        <w:t>/</w:t>
      </w:r>
      <w:r>
        <w:rPr>
          <w:color w:val="000000"/>
          <w:sz w:val="28"/>
          <w:lang w:val="en-US"/>
        </w:rPr>
        <w:t>abs</w:t>
      </w:r>
      <w:r>
        <w:rPr>
          <w:color w:val="000000"/>
          <w:sz w:val="28"/>
        </w:rPr>
        <w:t>8 – 2002.</w:t>
      </w:r>
    </w:p>
    <w:p w:rsidR="00C773E4" w:rsidRDefault="00C773E4" w:rsidP="000973CD">
      <w:pPr>
        <w:numPr>
          <w:ilvl w:val="0"/>
          <w:numId w:val="60"/>
        </w:numPr>
        <w:suppressAutoHyphens w:val="0"/>
        <w:spacing w:line="360" w:lineRule="auto"/>
        <w:jc w:val="both"/>
        <w:rPr>
          <w:sz w:val="28"/>
        </w:rPr>
      </w:pPr>
      <w:r>
        <w:rPr>
          <w:sz w:val="28"/>
        </w:rPr>
        <w:t>Волков М.В., Гудушаури О.Н.,  Ушакова О. А. Ошибки  и  осложнения  при  лечении  переломов  костей</w:t>
      </w:r>
      <w:r>
        <w:rPr>
          <w:sz w:val="28"/>
          <w:lang w:val="uk-UA"/>
        </w:rPr>
        <w:t>.</w:t>
      </w:r>
      <w:r>
        <w:rPr>
          <w:sz w:val="28"/>
        </w:rPr>
        <w:t xml:space="preserve"> М.:  Медицина, 1970. – С. 182 – 183.</w:t>
      </w:r>
    </w:p>
    <w:p w:rsidR="00C773E4" w:rsidRDefault="00C773E4" w:rsidP="000973CD">
      <w:pPr>
        <w:numPr>
          <w:ilvl w:val="0"/>
          <w:numId w:val="60"/>
        </w:numPr>
        <w:suppressAutoHyphens w:val="0"/>
        <w:spacing w:line="360" w:lineRule="auto"/>
        <w:jc w:val="both"/>
        <w:rPr>
          <w:sz w:val="28"/>
        </w:rPr>
      </w:pPr>
      <w:r>
        <w:rPr>
          <w:sz w:val="28"/>
        </w:rPr>
        <w:t>Стимуляция  заживления  переломов  анаболическими  стероидными  препаратами  и  кальцитонином</w:t>
      </w:r>
      <w:r>
        <w:rPr>
          <w:sz w:val="28"/>
          <w:lang w:val="uk-UA"/>
        </w:rPr>
        <w:t>:</w:t>
      </w:r>
      <w:r>
        <w:rPr>
          <w:sz w:val="28"/>
        </w:rPr>
        <w:t xml:space="preserve">  Метод</w:t>
      </w:r>
      <w:proofErr w:type="gramStart"/>
      <w:r>
        <w:rPr>
          <w:sz w:val="28"/>
        </w:rPr>
        <w:t>.</w:t>
      </w:r>
      <w:proofErr w:type="gramEnd"/>
      <w:r>
        <w:rPr>
          <w:sz w:val="28"/>
        </w:rPr>
        <w:t xml:space="preserve"> </w:t>
      </w:r>
      <w:proofErr w:type="gramStart"/>
      <w:r>
        <w:rPr>
          <w:sz w:val="28"/>
          <w:lang w:val="uk-UA"/>
        </w:rPr>
        <w:t>р</w:t>
      </w:r>
      <w:proofErr w:type="gramEnd"/>
      <w:r>
        <w:rPr>
          <w:sz w:val="28"/>
        </w:rPr>
        <w:t>екоменд. – Состави</w:t>
      </w:r>
      <w:r>
        <w:rPr>
          <w:sz w:val="28"/>
          <w:lang w:val="uk-UA"/>
        </w:rPr>
        <w:t>тели</w:t>
      </w:r>
      <w:r>
        <w:rPr>
          <w:sz w:val="28"/>
        </w:rPr>
        <w:t>: В. Г. Крючок,  И.В. Ролевич. – Минск, 1979. – 24 с.</w:t>
      </w:r>
    </w:p>
    <w:p w:rsidR="00C773E4" w:rsidRDefault="00C773E4" w:rsidP="000973CD">
      <w:pPr>
        <w:numPr>
          <w:ilvl w:val="0"/>
          <w:numId w:val="60"/>
        </w:numPr>
        <w:suppressAutoHyphens w:val="0"/>
        <w:spacing w:line="360" w:lineRule="auto"/>
        <w:jc w:val="both"/>
        <w:rPr>
          <w:sz w:val="28"/>
        </w:rPr>
      </w:pPr>
      <w:r>
        <w:rPr>
          <w:sz w:val="28"/>
        </w:rPr>
        <w:t xml:space="preserve">Зоря В.І., Яригін Н.В., Матвеєв А.Г. Ферментні препарати </w:t>
      </w:r>
      <w:proofErr w:type="gramStart"/>
      <w:r>
        <w:rPr>
          <w:sz w:val="28"/>
        </w:rPr>
        <w:t>в</w:t>
      </w:r>
      <w:proofErr w:type="gramEnd"/>
      <w:r>
        <w:rPr>
          <w:sz w:val="28"/>
        </w:rPr>
        <w:t xml:space="preserve"> </w:t>
      </w:r>
      <w:proofErr w:type="gramStart"/>
      <w:r>
        <w:rPr>
          <w:sz w:val="28"/>
        </w:rPr>
        <w:t>систем</w:t>
      </w:r>
      <w:proofErr w:type="gramEnd"/>
      <w:r>
        <w:rPr>
          <w:sz w:val="28"/>
        </w:rPr>
        <w:t>і сучасних способів кісткової пластики // Літопис травматології та ортопедії.-1999.-№1.-</w:t>
      </w:r>
      <w:r>
        <w:rPr>
          <w:sz w:val="28"/>
          <w:lang w:val="uk-UA"/>
        </w:rPr>
        <w:t xml:space="preserve"> С</w:t>
      </w:r>
      <w:r>
        <w:rPr>
          <w:sz w:val="28"/>
        </w:rPr>
        <w:t>.73-74.</w:t>
      </w:r>
    </w:p>
    <w:p w:rsidR="00C773E4" w:rsidRDefault="00C773E4" w:rsidP="000973CD">
      <w:pPr>
        <w:numPr>
          <w:ilvl w:val="0"/>
          <w:numId w:val="60"/>
        </w:numPr>
        <w:suppressAutoHyphens w:val="0"/>
        <w:spacing w:line="360" w:lineRule="auto"/>
        <w:jc w:val="both"/>
        <w:rPr>
          <w:sz w:val="28"/>
        </w:rPr>
      </w:pPr>
      <w:r>
        <w:rPr>
          <w:sz w:val="28"/>
        </w:rPr>
        <w:t>Машковський М.Д. Лекарственные средства: В 2 т. Т. 2.</w:t>
      </w:r>
      <w:r>
        <w:rPr>
          <w:sz w:val="28"/>
        </w:rPr>
        <w:sym w:font="Symbol" w:char="F02D"/>
      </w:r>
      <w:r>
        <w:rPr>
          <w:sz w:val="28"/>
        </w:rPr>
        <w:t xml:space="preserve"> 14</w:t>
      </w:r>
      <w:r>
        <w:rPr>
          <w:sz w:val="28"/>
        </w:rPr>
        <w:sym w:font="Symbol" w:char="F02D"/>
      </w:r>
      <w:r>
        <w:rPr>
          <w:sz w:val="28"/>
        </w:rPr>
        <w:t xml:space="preserve">е изд., переработ., испр., И доп. </w:t>
      </w:r>
      <w:r>
        <w:rPr>
          <w:sz w:val="28"/>
        </w:rPr>
        <w:sym w:font="Symbol" w:char="F02D"/>
      </w:r>
      <w:r>
        <w:rPr>
          <w:sz w:val="28"/>
        </w:rPr>
        <w:t xml:space="preserve"> М.: ООО “Издательство Новая волна”, 2000. </w:t>
      </w:r>
      <w:r>
        <w:rPr>
          <w:sz w:val="28"/>
        </w:rPr>
        <w:sym w:font="Symbol" w:char="F02D"/>
      </w:r>
      <w:r>
        <w:rPr>
          <w:sz w:val="28"/>
        </w:rPr>
        <w:t xml:space="preserve"> С. 108</w:t>
      </w:r>
      <w:r>
        <w:rPr>
          <w:sz w:val="28"/>
        </w:rPr>
        <w:sym w:font="Symbol" w:char="F02D"/>
      </w:r>
      <w:r>
        <w:rPr>
          <w:sz w:val="28"/>
        </w:rPr>
        <w:t>125.</w:t>
      </w:r>
    </w:p>
    <w:p w:rsidR="00C773E4" w:rsidRDefault="00C773E4" w:rsidP="000973CD">
      <w:pPr>
        <w:numPr>
          <w:ilvl w:val="0"/>
          <w:numId w:val="60"/>
        </w:numPr>
        <w:suppressAutoHyphens w:val="0"/>
        <w:spacing w:line="360" w:lineRule="auto"/>
        <w:jc w:val="both"/>
        <w:rPr>
          <w:sz w:val="28"/>
        </w:rPr>
      </w:pPr>
      <w:r>
        <w:rPr>
          <w:sz w:val="28"/>
        </w:rPr>
        <w:t>Серов В.В., Шехтер А.Б. Соединительная ткань (функциональная морфология и общая патология) – М.: Медицина, 1981. – 312 с.</w:t>
      </w:r>
    </w:p>
    <w:p w:rsidR="00C773E4" w:rsidRDefault="00C773E4" w:rsidP="000973CD">
      <w:pPr>
        <w:numPr>
          <w:ilvl w:val="0"/>
          <w:numId w:val="60"/>
        </w:numPr>
        <w:suppressAutoHyphens w:val="0"/>
        <w:spacing w:line="360" w:lineRule="auto"/>
        <w:jc w:val="both"/>
        <w:rPr>
          <w:sz w:val="28"/>
        </w:rPr>
      </w:pPr>
      <w:r>
        <w:rPr>
          <w:sz w:val="28"/>
        </w:rPr>
        <w:t>Есипова И.К. Регенерация кожи у млекопитающих животных и человека. Очерки по проблеме регенерации. – М., Медицина, 1966. – С. 29 – 55.</w:t>
      </w:r>
    </w:p>
    <w:p w:rsidR="00C773E4" w:rsidRDefault="00C773E4" w:rsidP="000973CD">
      <w:pPr>
        <w:numPr>
          <w:ilvl w:val="0"/>
          <w:numId w:val="60"/>
        </w:numPr>
        <w:suppressAutoHyphens w:val="0"/>
        <w:spacing w:line="360" w:lineRule="auto"/>
        <w:jc w:val="both"/>
        <w:rPr>
          <w:sz w:val="28"/>
        </w:rPr>
      </w:pPr>
      <w:r>
        <w:rPr>
          <w:sz w:val="28"/>
        </w:rPr>
        <w:lastRenderedPageBreak/>
        <w:t>Шехтер А.Б. Склеротические процессы // Общая патология человека: Руководство для врачей</w:t>
      </w:r>
      <w:proofErr w:type="gramStart"/>
      <w:r>
        <w:rPr>
          <w:sz w:val="28"/>
        </w:rPr>
        <w:t xml:space="preserve"> / П</w:t>
      </w:r>
      <w:proofErr w:type="gramEnd"/>
      <w:r>
        <w:rPr>
          <w:sz w:val="28"/>
        </w:rPr>
        <w:t>од ред. А.И.Струкова, В.В.Серова, Д.С.Саркисова: В 2-х т. Т. 2. – 2-е изд., перераб. и доп. – АМН СССР.- М.: Медицина, 1990. – 416 с.</w:t>
      </w:r>
    </w:p>
    <w:p w:rsidR="00C773E4" w:rsidRDefault="00C773E4" w:rsidP="000973CD">
      <w:pPr>
        <w:numPr>
          <w:ilvl w:val="0"/>
          <w:numId w:val="60"/>
        </w:numPr>
        <w:suppressAutoHyphens w:val="0"/>
        <w:spacing w:line="360" w:lineRule="auto"/>
        <w:jc w:val="both"/>
        <w:rPr>
          <w:sz w:val="28"/>
        </w:rPr>
      </w:pPr>
      <w:r>
        <w:rPr>
          <w:sz w:val="28"/>
        </w:rPr>
        <w:t>Автандилов Г.Г. Медицинская морфометрия. Руководство. – М.: Медицина, 1990. – 384 с.</w:t>
      </w:r>
    </w:p>
    <w:p w:rsidR="00C773E4" w:rsidRDefault="00C773E4" w:rsidP="000973CD">
      <w:pPr>
        <w:numPr>
          <w:ilvl w:val="0"/>
          <w:numId w:val="60"/>
        </w:numPr>
        <w:suppressAutoHyphens w:val="0"/>
        <w:spacing w:line="360" w:lineRule="auto"/>
        <w:jc w:val="both"/>
        <w:rPr>
          <w:sz w:val="28"/>
        </w:rPr>
      </w:pPr>
      <w:r w:rsidRPr="00C773E4">
        <w:rPr>
          <w:sz w:val="28"/>
          <w:lang w:val="en-US"/>
        </w:rPr>
        <w:t xml:space="preserve">Rutherford R., Ross R. Platelet factors stimulate fibroblasts and smooth muscles cell quiescent in plasma serum to proliferate // J. Cell. </w:t>
      </w:r>
      <w:r>
        <w:rPr>
          <w:sz w:val="28"/>
        </w:rPr>
        <w:t xml:space="preserve">Biol. – 1976. – </w:t>
      </w:r>
      <w:r>
        <w:rPr>
          <w:sz w:val="28"/>
          <w:lang w:val="en-US"/>
        </w:rPr>
        <w:t>Vol</w:t>
      </w:r>
      <w:r>
        <w:rPr>
          <w:sz w:val="28"/>
        </w:rPr>
        <w:t>. 69, № 2. – P. 116 – 203.</w:t>
      </w:r>
    </w:p>
    <w:p w:rsidR="00C773E4" w:rsidRPr="00C773E4" w:rsidRDefault="00C773E4" w:rsidP="000973CD">
      <w:pPr>
        <w:numPr>
          <w:ilvl w:val="0"/>
          <w:numId w:val="60"/>
        </w:numPr>
        <w:suppressAutoHyphens w:val="0"/>
        <w:spacing w:line="360" w:lineRule="auto"/>
        <w:jc w:val="both"/>
        <w:rPr>
          <w:sz w:val="28"/>
          <w:lang w:val="en-US"/>
        </w:rPr>
      </w:pPr>
      <w:r w:rsidRPr="00C773E4">
        <w:rPr>
          <w:sz w:val="28"/>
          <w:lang w:val="en-US"/>
        </w:rPr>
        <w:t>Ross R., Vogel A.  The plateled-derived grows factor // Cell. – 1978. – Vol. 14, № 2. – P. 203 –210.</w:t>
      </w:r>
    </w:p>
    <w:p w:rsidR="00C773E4" w:rsidRPr="00C773E4" w:rsidRDefault="00C773E4" w:rsidP="000973CD">
      <w:pPr>
        <w:numPr>
          <w:ilvl w:val="0"/>
          <w:numId w:val="60"/>
        </w:numPr>
        <w:suppressAutoHyphens w:val="0"/>
        <w:spacing w:line="360" w:lineRule="auto"/>
        <w:jc w:val="both"/>
        <w:rPr>
          <w:sz w:val="28"/>
          <w:lang w:val="en-US"/>
        </w:rPr>
      </w:pPr>
      <w:r w:rsidRPr="00C773E4">
        <w:rPr>
          <w:sz w:val="28"/>
          <w:lang w:val="en-US"/>
        </w:rPr>
        <w:t>Piez K.A. The regulation of collagen fibrill formation // Extracellular matrix influences on gene expression. – New York, 1975. — P. 231 — 237.</w:t>
      </w:r>
    </w:p>
    <w:p w:rsidR="00C773E4" w:rsidRDefault="00C773E4" w:rsidP="000973CD">
      <w:pPr>
        <w:numPr>
          <w:ilvl w:val="0"/>
          <w:numId w:val="60"/>
        </w:numPr>
        <w:suppressAutoHyphens w:val="0"/>
        <w:spacing w:line="360" w:lineRule="auto"/>
        <w:jc w:val="both"/>
        <w:rPr>
          <w:sz w:val="28"/>
        </w:rPr>
      </w:pPr>
      <w:r>
        <w:rPr>
          <w:sz w:val="28"/>
        </w:rPr>
        <w:t>Мажуга П.М. Функциональная морфология кровеносных сосудов конечностей человека и животных. – К.: Наук</w:t>
      </w:r>
      <w:proofErr w:type="gramStart"/>
      <w:r>
        <w:rPr>
          <w:sz w:val="28"/>
        </w:rPr>
        <w:t>.</w:t>
      </w:r>
      <w:proofErr w:type="gramEnd"/>
      <w:r>
        <w:rPr>
          <w:sz w:val="28"/>
        </w:rPr>
        <w:t xml:space="preserve"> </w:t>
      </w:r>
      <w:proofErr w:type="gramStart"/>
      <w:r>
        <w:rPr>
          <w:sz w:val="28"/>
        </w:rPr>
        <w:t>д</w:t>
      </w:r>
      <w:proofErr w:type="gramEnd"/>
      <w:r>
        <w:rPr>
          <w:sz w:val="28"/>
        </w:rPr>
        <w:t xml:space="preserve">умка, 1966. – 258 с. </w:t>
      </w:r>
    </w:p>
    <w:p w:rsidR="00C773E4" w:rsidRDefault="00C773E4" w:rsidP="000973CD">
      <w:pPr>
        <w:numPr>
          <w:ilvl w:val="0"/>
          <w:numId w:val="60"/>
        </w:numPr>
        <w:suppressAutoHyphens w:val="0"/>
        <w:spacing w:line="360" w:lineRule="auto"/>
        <w:jc w:val="both"/>
        <w:rPr>
          <w:sz w:val="28"/>
        </w:rPr>
      </w:pPr>
      <w:r w:rsidRPr="00C773E4">
        <w:rPr>
          <w:sz w:val="28"/>
          <w:lang w:val="en-US"/>
        </w:rPr>
        <w:t>(</w:t>
      </w:r>
      <w:r>
        <w:rPr>
          <w:sz w:val="28"/>
        </w:rPr>
        <w:t>Максимов</w:t>
      </w:r>
      <w:r w:rsidRPr="00C773E4">
        <w:rPr>
          <w:sz w:val="28"/>
          <w:lang w:val="en-US"/>
        </w:rPr>
        <w:t xml:space="preserve"> </w:t>
      </w:r>
      <w:r>
        <w:rPr>
          <w:sz w:val="28"/>
        </w:rPr>
        <w:t>А</w:t>
      </w:r>
      <w:r w:rsidRPr="00C773E4">
        <w:rPr>
          <w:sz w:val="28"/>
          <w:lang w:val="en-US"/>
        </w:rPr>
        <w:t>.</w:t>
      </w:r>
      <w:r>
        <w:rPr>
          <w:sz w:val="28"/>
        </w:rPr>
        <w:t>А</w:t>
      </w:r>
      <w:r w:rsidRPr="00C773E4">
        <w:rPr>
          <w:sz w:val="28"/>
          <w:lang w:val="en-US"/>
        </w:rPr>
        <w:t xml:space="preserve">.) Maximow A.A. Über undifferenzierte Blutzellen und mesenchimaien Keimlager im erwachsenen Organismus // Klin. </w:t>
      </w:r>
      <w:proofErr w:type="gramStart"/>
      <w:r w:rsidRPr="00C773E4">
        <w:rPr>
          <w:sz w:val="28"/>
          <w:lang w:val="en-US"/>
        </w:rPr>
        <w:t>med</w:t>
      </w:r>
      <w:proofErr w:type="gramEnd"/>
      <w:r w:rsidRPr="00C773E4">
        <w:rPr>
          <w:sz w:val="28"/>
          <w:lang w:val="en-US"/>
        </w:rPr>
        <w:t xml:space="preserve">. </w:t>
      </w:r>
      <w:r>
        <w:rPr>
          <w:sz w:val="28"/>
        </w:rPr>
        <w:t>Wochenschr. – 1926. –T.5.  № 43.  – S. 2193 – 2228.</w:t>
      </w:r>
    </w:p>
    <w:p w:rsidR="00C773E4" w:rsidRDefault="00C773E4" w:rsidP="000973CD">
      <w:pPr>
        <w:numPr>
          <w:ilvl w:val="0"/>
          <w:numId w:val="60"/>
        </w:numPr>
        <w:suppressAutoHyphens w:val="0"/>
        <w:spacing w:line="360" w:lineRule="auto"/>
        <w:jc w:val="both"/>
        <w:rPr>
          <w:sz w:val="28"/>
        </w:rPr>
      </w:pPr>
      <w:r w:rsidRPr="00C773E4">
        <w:rPr>
          <w:sz w:val="28"/>
          <w:lang w:val="en-US"/>
        </w:rPr>
        <w:t xml:space="preserve">Krompecher S. Die chondralen Ossifikationsstörungen // 7 Tagung der Med. wiss. </w:t>
      </w:r>
      <w:r>
        <w:rPr>
          <w:sz w:val="28"/>
        </w:rPr>
        <w:t>Ges. F. Orthop. Leipzig. – 1957. – T.9.  № 2. – S. 270 – 311.</w:t>
      </w:r>
    </w:p>
    <w:p w:rsidR="00C773E4" w:rsidRDefault="00C773E4" w:rsidP="000973CD">
      <w:pPr>
        <w:numPr>
          <w:ilvl w:val="0"/>
          <w:numId w:val="60"/>
        </w:numPr>
        <w:suppressAutoHyphens w:val="0"/>
        <w:spacing w:line="360" w:lineRule="auto"/>
        <w:jc w:val="both"/>
        <w:rPr>
          <w:sz w:val="28"/>
        </w:rPr>
      </w:pPr>
      <w:r w:rsidRPr="00C773E4">
        <w:rPr>
          <w:sz w:val="28"/>
          <w:lang w:val="en-US"/>
        </w:rPr>
        <w:t xml:space="preserve">Truetta J. The role of the vessele in osteogenesis // J. Bone and Joint Surg. B. – 1963. – Vol.45.  </w:t>
      </w:r>
      <w:r>
        <w:rPr>
          <w:sz w:val="28"/>
        </w:rPr>
        <w:t>№ 2. – P. 402 – 418.</w:t>
      </w:r>
    </w:p>
    <w:p w:rsidR="00C773E4" w:rsidRDefault="00C773E4" w:rsidP="000973CD">
      <w:pPr>
        <w:numPr>
          <w:ilvl w:val="0"/>
          <w:numId w:val="60"/>
        </w:numPr>
        <w:suppressAutoHyphens w:val="0"/>
        <w:spacing w:line="360" w:lineRule="auto"/>
        <w:jc w:val="both"/>
        <w:rPr>
          <w:sz w:val="28"/>
        </w:rPr>
      </w:pPr>
      <w:r>
        <w:rPr>
          <w:sz w:val="28"/>
        </w:rPr>
        <w:t>Лаврищева Г.И., Михайлова Л.Н. К вопросу об изучении развития и дифференцировки механоцитов костного мозга // Бюл. эксперим. биолог</w:t>
      </w:r>
      <w:proofErr w:type="gramStart"/>
      <w:r>
        <w:rPr>
          <w:sz w:val="28"/>
        </w:rPr>
        <w:t>.</w:t>
      </w:r>
      <w:proofErr w:type="gramEnd"/>
      <w:r>
        <w:rPr>
          <w:sz w:val="28"/>
        </w:rPr>
        <w:t xml:space="preserve"> </w:t>
      </w:r>
      <w:proofErr w:type="gramStart"/>
      <w:r>
        <w:rPr>
          <w:sz w:val="28"/>
        </w:rPr>
        <w:t>м</w:t>
      </w:r>
      <w:proofErr w:type="gramEnd"/>
      <w:r>
        <w:rPr>
          <w:sz w:val="28"/>
        </w:rPr>
        <w:t>ед</w:t>
      </w:r>
      <w:r>
        <w:rPr>
          <w:sz w:val="28"/>
          <w:lang w:val="uk-UA"/>
        </w:rPr>
        <w:t>.</w:t>
      </w:r>
      <w:r>
        <w:rPr>
          <w:sz w:val="28"/>
        </w:rPr>
        <w:t xml:space="preserve"> – 1986. – </w:t>
      </w:r>
      <w:r>
        <w:rPr>
          <w:sz w:val="28"/>
          <w:lang w:val="uk-UA"/>
        </w:rPr>
        <w:t>Т.</w:t>
      </w:r>
      <w:r>
        <w:rPr>
          <w:sz w:val="28"/>
        </w:rPr>
        <w:t>101. № 2. – С. 202 – 205.</w:t>
      </w:r>
    </w:p>
    <w:p w:rsidR="00C773E4" w:rsidRDefault="00C773E4" w:rsidP="000973CD">
      <w:pPr>
        <w:numPr>
          <w:ilvl w:val="0"/>
          <w:numId w:val="60"/>
        </w:numPr>
        <w:suppressAutoHyphens w:val="0"/>
        <w:spacing w:line="360" w:lineRule="auto"/>
        <w:jc w:val="both"/>
        <w:rPr>
          <w:sz w:val="28"/>
        </w:rPr>
      </w:pPr>
      <w:r>
        <w:rPr>
          <w:sz w:val="28"/>
        </w:rPr>
        <w:t>Стецула В.И. Репаративная регенирация при компресионном остеосинтезе длинных трубчатых костей</w:t>
      </w:r>
      <w:proofErr w:type="gramStart"/>
      <w:r>
        <w:rPr>
          <w:sz w:val="28"/>
        </w:rPr>
        <w:t xml:space="preserve"> :</w:t>
      </w:r>
      <w:proofErr w:type="gramEnd"/>
      <w:r>
        <w:rPr>
          <w:sz w:val="28"/>
        </w:rPr>
        <w:t xml:space="preserve"> Автореф. дис. …  д-ра мед</w:t>
      </w:r>
      <w:proofErr w:type="gramStart"/>
      <w:r>
        <w:rPr>
          <w:sz w:val="28"/>
        </w:rPr>
        <w:t>.</w:t>
      </w:r>
      <w:proofErr w:type="gramEnd"/>
      <w:r>
        <w:rPr>
          <w:sz w:val="28"/>
        </w:rPr>
        <w:t xml:space="preserve"> </w:t>
      </w:r>
      <w:proofErr w:type="gramStart"/>
      <w:r>
        <w:rPr>
          <w:sz w:val="28"/>
        </w:rPr>
        <w:t>н</w:t>
      </w:r>
      <w:proofErr w:type="gramEnd"/>
      <w:r>
        <w:rPr>
          <w:sz w:val="28"/>
        </w:rPr>
        <w:t>аук.</w:t>
      </w:r>
      <w:r>
        <w:rPr>
          <w:sz w:val="28"/>
          <w:lang w:val="uk-UA"/>
        </w:rPr>
        <w:t>05.07.18.</w:t>
      </w:r>
      <w:r>
        <w:rPr>
          <w:sz w:val="28"/>
        </w:rPr>
        <w:t xml:space="preserve"> – Свердловск, 1965. – 29 с.</w:t>
      </w:r>
    </w:p>
    <w:p w:rsidR="00C773E4" w:rsidRDefault="00C773E4" w:rsidP="000973CD">
      <w:pPr>
        <w:numPr>
          <w:ilvl w:val="0"/>
          <w:numId w:val="60"/>
        </w:numPr>
        <w:suppressAutoHyphens w:val="0"/>
        <w:spacing w:line="360" w:lineRule="auto"/>
        <w:jc w:val="both"/>
        <w:rPr>
          <w:sz w:val="28"/>
        </w:rPr>
      </w:pPr>
      <w:r>
        <w:rPr>
          <w:sz w:val="28"/>
        </w:rPr>
        <w:t xml:space="preserve">Стецула В.И., Гордукова В.И., Груздев Г.П.  О гетерогенности стромальных клеток-предшественников костного мозга человека и морской </w:t>
      </w:r>
      <w:r>
        <w:rPr>
          <w:sz w:val="28"/>
        </w:rPr>
        <w:lastRenderedPageBreak/>
        <w:t xml:space="preserve">свинки// Пробл. гематологии и переливания крови. – 1981. – </w:t>
      </w:r>
      <w:r>
        <w:rPr>
          <w:sz w:val="28"/>
          <w:lang w:val="uk-UA"/>
        </w:rPr>
        <w:t>Т.</w:t>
      </w:r>
      <w:r>
        <w:rPr>
          <w:sz w:val="28"/>
        </w:rPr>
        <w:t xml:space="preserve">26.  № 6 – С. 30 – 33. </w:t>
      </w:r>
    </w:p>
    <w:p w:rsidR="00C773E4" w:rsidRDefault="00C773E4" w:rsidP="000973CD">
      <w:pPr>
        <w:numPr>
          <w:ilvl w:val="0"/>
          <w:numId w:val="60"/>
        </w:numPr>
        <w:suppressAutoHyphens w:val="0"/>
        <w:spacing w:line="360" w:lineRule="auto"/>
        <w:jc w:val="both"/>
        <w:rPr>
          <w:sz w:val="28"/>
        </w:rPr>
      </w:pPr>
      <w:r>
        <w:rPr>
          <w:sz w:val="28"/>
        </w:rPr>
        <w:t>Гришин И.Г., Лаврищева Г.И., Диваков М.Г. О развитии сосудистой сети при имплантации сосудистого пучка в аваскулярные зоны костей  // Ортопед</w:t>
      </w:r>
      <w:proofErr w:type="gramStart"/>
      <w:r>
        <w:rPr>
          <w:sz w:val="28"/>
          <w:lang w:val="uk-UA"/>
        </w:rPr>
        <w:t>.</w:t>
      </w:r>
      <w:proofErr w:type="gramEnd"/>
      <w:r>
        <w:rPr>
          <w:sz w:val="28"/>
        </w:rPr>
        <w:t xml:space="preserve"> </w:t>
      </w:r>
      <w:proofErr w:type="gramStart"/>
      <w:r>
        <w:rPr>
          <w:sz w:val="28"/>
        </w:rPr>
        <w:t>т</w:t>
      </w:r>
      <w:proofErr w:type="gramEnd"/>
      <w:r>
        <w:rPr>
          <w:sz w:val="28"/>
        </w:rPr>
        <w:t>равматол</w:t>
      </w:r>
      <w:r>
        <w:rPr>
          <w:sz w:val="28"/>
          <w:lang w:val="uk-UA"/>
        </w:rPr>
        <w:t>.</w:t>
      </w:r>
      <w:r>
        <w:rPr>
          <w:sz w:val="28"/>
        </w:rPr>
        <w:t xml:space="preserve"> и протезирование. – 1983. – № 8. – С. 5 – 10.</w:t>
      </w:r>
    </w:p>
    <w:p w:rsidR="00C773E4" w:rsidRDefault="00C773E4" w:rsidP="000973CD">
      <w:pPr>
        <w:numPr>
          <w:ilvl w:val="0"/>
          <w:numId w:val="60"/>
        </w:numPr>
        <w:suppressAutoHyphens w:val="0"/>
        <w:spacing w:line="360" w:lineRule="auto"/>
        <w:jc w:val="both"/>
        <w:rPr>
          <w:sz w:val="28"/>
        </w:rPr>
      </w:pPr>
      <w:r>
        <w:rPr>
          <w:sz w:val="28"/>
        </w:rPr>
        <w:t>Заварзин А.А. Основы частной цитологии и сравнительной гистологии животных. – Л.: Наука, 1976. – 227 с.</w:t>
      </w:r>
    </w:p>
    <w:p w:rsidR="00C773E4" w:rsidRDefault="00C773E4" w:rsidP="000973CD">
      <w:pPr>
        <w:numPr>
          <w:ilvl w:val="0"/>
          <w:numId w:val="60"/>
        </w:numPr>
        <w:suppressAutoHyphens w:val="0"/>
        <w:spacing w:line="360" w:lineRule="auto"/>
        <w:jc w:val="both"/>
        <w:rPr>
          <w:sz w:val="28"/>
        </w:rPr>
      </w:pPr>
      <w:r>
        <w:rPr>
          <w:sz w:val="28"/>
        </w:rPr>
        <w:t>Радионова Н. В. Функциональная морфология клеток в остеогенезе. – К.: Наук</w:t>
      </w:r>
      <w:proofErr w:type="gramStart"/>
      <w:r>
        <w:rPr>
          <w:sz w:val="28"/>
        </w:rPr>
        <w:t>.</w:t>
      </w:r>
      <w:proofErr w:type="gramEnd"/>
      <w:r>
        <w:rPr>
          <w:sz w:val="28"/>
        </w:rPr>
        <w:t xml:space="preserve"> </w:t>
      </w:r>
      <w:proofErr w:type="gramStart"/>
      <w:r>
        <w:rPr>
          <w:sz w:val="28"/>
        </w:rPr>
        <w:t>д</w:t>
      </w:r>
      <w:proofErr w:type="gramEnd"/>
      <w:r>
        <w:rPr>
          <w:sz w:val="28"/>
        </w:rPr>
        <w:t>умка, 1989. – 192 с.</w:t>
      </w:r>
    </w:p>
    <w:p w:rsidR="00C773E4" w:rsidRDefault="00C773E4" w:rsidP="000973CD">
      <w:pPr>
        <w:numPr>
          <w:ilvl w:val="0"/>
          <w:numId w:val="60"/>
        </w:numPr>
        <w:suppressAutoHyphens w:val="0"/>
        <w:spacing w:line="360" w:lineRule="auto"/>
        <w:jc w:val="both"/>
        <w:rPr>
          <w:sz w:val="28"/>
        </w:rPr>
      </w:pPr>
      <w:r>
        <w:rPr>
          <w:sz w:val="28"/>
        </w:rPr>
        <w:t>Петренко О.Ф. Раціональні методи остеосинтезу та стимуляція репаративного остеогенезу у тварин – Дис. д</w:t>
      </w:r>
      <w:r>
        <w:rPr>
          <w:sz w:val="28"/>
          <w:lang w:val="uk-UA"/>
        </w:rPr>
        <w:t>-ра</w:t>
      </w:r>
      <w:proofErr w:type="gramStart"/>
      <w:r>
        <w:rPr>
          <w:sz w:val="28"/>
        </w:rPr>
        <w:t>.</w:t>
      </w:r>
      <w:proofErr w:type="gramEnd"/>
      <w:r>
        <w:rPr>
          <w:sz w:val="28"/>
        </w:rPr>
        <w:t xml:space="preserve"> </w:t>
      </w:r>
      <w:proofErr w:type="gramStart"/>
      <w:r>
        <w:rPr>
          <w:sz w:val="28"/>
        </w:rPr>
        <w:t>в</w:t>
      </w:r>
      <w:proofErr w:type="gramEnd"/>
      <w:r>
        <w:rPr>
          <w:sz w:val="28"/>
        </w:rPr>
        <w:t>ет. наук – Київ – 2002 – С. 154-187.</w:t>
      </w:r>
    </w:p>
    <w:p w:rsidR="00C773E4" w:rsidRDefault="00C773E4" w:rsidP="000973CD">
      <w:pPr>
        <w:numPr>
          <w:ilvl w:val="0"/>
          <w:numId w:val="60"/>
        </w:numPr>
        <w:suppressAutoHyphens w:val="0"/>
        <w:spacing w:line="360" w:lineRule="auto"/>
        <w:jc w:val="both"/>
        <w:rPr>
          <w:sz w:val="28"/>
        </w:rPr>
      </w:pPr>
      <w:r>
        <w:rPr>
          <w:sz w:val="28"/>
        </w:rPr>
        <w:t xml:space="preserve">Мажуга П.М., Вечерская  Т. П.  Цитофотометрия содержания ДНК в ядрах остеобластов // Цитология и генетика. – 1973. – </w:t>
      </w:r>
      <w:r>
        <w:rPr>
          <w:sz w:val="28"/>
          <w:lang w:val="uk-UA"/>
        </w:rPr>
        <w:t>Т.</w:t>
      </w:r>
      <w:r>
        <w:rPr>
          <w:sz w:val="28"/>
        </w:rPr>
        <w:t>7</w:t>
      </w:r>
      <w:r>
        <w:rPr>
          <w:sz w:val="28"/>
          <w:lang w:val="uk-UA"/>
        </w:rPr>
        <w:t xml:space="preserve">, </w:t>
      </w:r>
      <w:r>
        <w:rPr>
          <w:sz w:val="28"/>
        </w:rPr>
        <w:t xml:space="preserve"> № 5. – С. 492 – 430.</w:t>
      </w:r>
    </w:p>
    <w:p w:rsidR="00C773E4" w:rsidRDefault="00C773E4" w:rsidP="000973CD">
      <w:pPr>
        <w:numPr>
          <w:ilvl w:val="0"/>
          <w:numId w:val="60"/>
        </w:numPr>
        <w:suppressAutoHyphens w:val="0"/>
        <w:spacing w:line="360" w:lineRule="auto"/>
        <w:jc w:val="both"/>
        <w:rPr>
          <w:sz w:val="28"/>
        </w:rPr>
      </w:pPr>
      <w:r>
        <w:rPr>
          <w:sz w:val="28"/>
          <w:lang w:val="en-US"/>
        </w:rPr>
        <w:t xml:space="preserve">Cooper R.R., Milgram J.W. The morphology of osteon // J. Bone Jt. Surg., 1966. </w:t>
      </w:r>
      <w:r>
        <w:rPr>
          <w:sz w:val="28"/>
        </w:rPr>
        <w:t>Т</w:t>
      </w:r>
      <w:r>
        <w:rPr>
          <w:sz w:val="28"/>
          <w:lang w:val="en-US"/>
        </w:rPr>
        <w:t xml:space="preserve">. 48-a, №7, </w:t>
      </w:r>
      <w:r>
        <w:rPr>
          <w:sz w:val="28"/>
        </w:rPr>
        <w:t>Р</w:t>
      </w:r>
      <w:r>
        <w:rPr>
          <w:sz w:val="28"/>
          <w:lang w:val="en-US"/>
        </w:rPr>
        <w:t>.1 – 15.</w:t>
      </w:r>
    </w:p>
    <w:p w:rsidR="00C773E4" w:rsidRDefault="00C773E4" w:rsidP="000973CD">
      <w:pPr>
        <w:numPr>
          <w:ilvl w:val="0"/>
          <w:numId w:val="60"/>
        </w:numPr>
        <w:suppressAutoHyphens w:val="0"/>
        <w:spacing w:line="360" w:lineRule="auto"/>
        <w:jc w:val="both"/>
        <w:rPr>
          <w:sz w:val="28"/>
        </w:rPr>
      </w:pPr>
      <w:r>
        <w:rPr>
          <w:sz w:val="28"/>
        </w:rPr>
        <w:t xml:space="preserve">Радионова Н. В. Репродукция клеток  остеогенного слоя прироста // Цитология и генетика. – 1980. – </w:t>
      </w:r>
      <w:r>
        <w:rPr>
          <w:sz w:val="28"/>
          <w:lang w:val="uk-UA"/>
        </w:rPr>
        <w:t>Т.</w:t>
      </w:r>
      <w:r>
        <w:rPr>
          <w:sz w:val="28"/>
        </w:rPr>
        <w:t>14,  № 3. – С. 11 – 18.</w:t>
      </w:r>
    </w:p>
    <w:p w:rsidR="00C773E4" w:rsidRDefault="00C773E4" w:rsidP="000973CD">
      <w:pPr>
        <w:numPr>
          <w:ilvl w:val="0"/>
          <w:numId w:val="60"/>
        </w:numPr>
        <w:suppressAutoHyphens w:val="0"/>
        <w:spacing w:line="360" w:lineRule="auto"/>
        <w:jc w:val="both"/>
        <w:rPr>
          <w:sz w:val="28"/>
        </w:rPr>
      </w:pPr>
      <w:r w:rsidRPr="00C773E4">
        <w:rPr>
          <w:sz w:val="28"/>
          <w:lang w:val="en-US"/>
        </w:rPr>
        <w:t>Kimmel D. B.</w:t>
      </w:r>
      <w:r>
        <w:rPr>
          <w:sz w:val="28"/>
          <w:lang w:val="uk-UA"/>
        </w:rPr>
        <w:t>,</w:t>
      </w:r>
      <w:r w:rsidRPr="00C773E4">
        <w:rPr>
          <w:sz w:val="28"/>
          <w:lang w:val="en-US"/>
        </w:rPr>
        <w:t xml:space="preserve"> Jee W. S. Bone cell kinetics during iongitudinal bone growth in the rat // Calcified Tissue Int. – 1980. – </w:t>
      </w:r>
      <w:r>
        <w:rPr>
          <w:sz w:val="28"/>
          <w:lang w:val="en-US"/>
        </w:rPr>
        <w:t>Vol.</w:t>
      </w:r>
      <w:r w:rsidRPr="00C773E4">
        <w:rPr>
          <w:sz w:val="28"/>
          <w:lang w:val="en-US"/>
        </w:rPr>
        <w:t xml:space="preserve">32. </w:t>
      </w:r>
      <w:r>
        <w:rPr>
          <w:sz w:val="28"/>
        </w:rPr>
        <w:t>№ 2. – P. 123 – 133.</w:t>
      </w:r>
    </w:p>
    <w:p w:rsidR="00C773E4" w:rsidRDefault="00C773E4" w:rsidP="000973CD">
      <w:pPr>
        <w:numPr>
          <w:ilvl w:val="0"/>
          <w:numId w:val="60"/>
        </w:numPr>
        <w:suppressAutoHyphens w:val="0"/>
        <w:spacing w:line="360" w:lineRule="auto"/>
        <w:jc w:val="both"/>
        <w:rPr>
          <w:sz w:val="28"/>
        </w:rPr>
      </w:pPr>
      <w:r>
        <w:rPr>
          <w:sz w:val="28"/>
        </w:rPr>
        <w:t>Мажуга П. М. Кровеносные сосуды и ретикуло-ендотелиальная система костного мозга. – К.: Наук</w:t>
      </w:r>
      <w:proofErr w:type="gramStart"/>
      <w:r>
        <w:rPr>
          <w:sz w:val="28"/>
        </w:rPr>
        <w:t>.</w:t>
      </w:r>
      <w:proofErr w:type="gramEnd"/>
      <w:r>
        <w:rPr>
          <w:sz w:val="28"/>
        </w:rPr>
        <w:t xml:space="preserve"> </w:t>
      </w:r>
      <w:proofErr w:type="gramStart"/>
      <w:r>
        <w:rPr>
          <w:sz w:val="28"/>
        </w:rPr>
        <w:t>д</w:t>
      </w:r>
      <w:proofErr w:type="gramEnd"/>
      <w:r>
        <w:rPr>
          <w:sz w:val="28"/>
        </w:rPr>
        <w:t>умка, 1978. – 190 с.</w:t>
      </w:r>
    </w:p>
    <w:p w:rsidR="00C773E4" w:rsidRDefault="00C773E4" w:rsidP="000973CD">
      <w:pPr>
        <w:numPr>
          <w:ilvl w:val="0"/>
          <w:numId w:val="60"/>
        </w:numPr>
        <w:suppressAutoHyphens w:val="0"/>
        <w:spacing w:line="360" w:lineRule="auto"/>
        <w:jc w:val="both"/>
        <w:rPr>
          <w:sz w:val="28"/>
        </w:rPr>
      </w:pPr>
      <w:r>
        <w:rPr>
          <w:sz w:val="28"/>
        </w:rPr>
        <w:t>Панков Е. Я., Самосудова И. В. Распределение и динамика камбиальных элементов регенерата кости // Ортопед</w:t>
      </w:r>
      <w:proofErr w:type="gramStart"/>
      <w:r>
        <w:rPr>
          <w:sz w:val="28"/>
          <w:lang w:val="uk-UA"/>
        </w:rPr>
        <w:t>.</w:t>
      </w:r>
      <w:proofErr w:type="gramEnd"/>
      <w:r>
        <w:rPr>
          <w:sz w:val="28"/>
        </w:rPr>
        <w:t xml:space="preserve"> </w:t>
      </w:r>
      <w:proofErr w:type="gramStart"/>
      <w:r>
        <w:rPr>
          <w:sz w:val="28"/>
        </w:rPr>
        <w:t>т</w:t>
      </w:r>
      <w:proofErr w:type="gramEnd"/>
      <w:r>
        <w:rPr>
          <w:sz w:val="28"/>
        </w:rPr>
        <w:t>равматол</w:t>
      </w:r>
      <w:r>
        <w:rPr>
          <w:sz w:val="28"/>
          <w:lang w:val="uk-UA"/>
        </w:rPr>
        <w:t>.</w:t>
      </w:r>
      <w:r>
        <w:rPr>
          <w:sz w:val="28"/>
        </w:rPr>
        <w:t xml:space="preserve"> и протезирование. – 1981. – № 10. – С. 12 – 14.</w:t>
      </w:r>
    </w:p>
    <w:p w:rsidR="00C773E4" w:rsidRDefault="00C773E4" w:rsidP="000973CD">
      <w:pPr>
        <w:numPr>
          <w:ilvl w:val="0"/>
          <w:numId w:val="60"/>
        </w:numPr>
        <w:suppressAutoHyphens w:val="0"/>
        <w:spacing w:line="360" w:lineRule="auto"/>
        <w:jc w:val="both"/>
        <w:rPr>
          <w:sz w:val="28"/>
        </w:rPr>
      </w:pPr>
      <w:r w:rsidRPr="00C773E4">
        <w:rPr>
          <w:sz w:val="28"/>
          <w:lang w:val="en-US"/>
        </w:rPr>
        <w:t xml:space="preserve">Osteogenic competence / Urist M. R., Hay P. H., Dubuc F. L. </w:t>
      </w:r>
      <w:r>
        <w:rPr>
          <w:sz w:val="28"/>
          <w:lang w:val="en-US"/>
        </w:rPr>
        <w:t>et al.</w:t>
      </w:r>
      <w:r w:rsidRPr="00C773E4">
        <w:rPr>
          <w:sz w:val="28"/>
          <w:lang w:val="en-US"/>
        </w:rPr>
        <w:t xml:space="preserve"> // Clin. </w:t>
      </w:r>
      <w:r>
        <w:rPr>
          <w:sz w:val="28"/>
        </w:rPr>
        <w:t xml:space="preserve">Orthop. – 1969. – </w:t>
      </w:r>
      <w:r>
        <w:rPr>
          <w:sz w:val="28"/>
          <w:lang w:val="en-US"/>
        </w:rPr>
        <w:t>Vol.</w:t>
      </w:r>
      <w:r>
        <w:rPr>
          <w:sz w:val="28"/>
        </w:rPr>
        <w:t>64, N 2. – P. 194.</w:t>
      </w:r>
    </w:p>
    <w:p w:rsidR="00C773E4" w:rsidRDefault="00C773E4" w:rsidP="000973CD">
      <w:pPr>
        <w:numPr>
          <w:ilvl w:val="0"/>
          <w:numId w:val="60"/>
        </w:numPr>
        <w:suppressAutoHyphens w:val="0"/>
        <w:spacing w:line="360" w:lineRule="auto"/>
        <w:jc w:val="both"/>
        <w:rPr>
          <w:sz w:val="28"/>
        </w:rPr>
      </w:pPr>
      <w:r w:rsidRPr="00C773E4">
        <w:rPr>
          <w:sz w:val="28"/>
          <w:lang w:val="en-US"/>
        </w:rPr>
        <w:t xml:space="preserve">Transmembrane bone morphogenesis across multiple-walled diffusion chambers </w:t>
      </w:r>
      <w:r>
        <w:rPr>
          <w:sz w:val="28"/>
          <w:lang w:val="en-US"/>
        </w:rPr>
        <w:t xml:space="preserve">/ </w:t>
      </w:r>
      <w:r w:rsidRPr="00C773E4">
        <w:rPr>
          <w:sz w:val="28"/>
          <w:lang w:val="en-US"/>
        </w:rPr>
        <w:t xml:space="preserve">Urist M. R., Granstein R., Nogami H. </w:t>
      </w:r>
      <w:r>
        <w:rPr>
          <w:sz w:val="28"/>
          <w:lang w:val="en-US"/>
        </w:rPr>
        <w:t>e</w:t>
      </w:r>
      <w:r w:rsidRPr="00C773E4">
        <w:rPr>
          <w:sz w:val="28"/>
          <w:lang w:val="en-US"/>
        </w:rPr>
        <w:t xml:space="preserve">t al. // Arch. </w:t>
      </w:r>
      <w:r>
        <w:rPr>
          <w:sz w:val="28"/>
        </w:rPr>
        <w:t>Surg. – 1977. – Vol.112. – P. 612.</w:t>
      </w:r>
    </w:p>
    <w:p w:rsidR="00C773E4" w:rsidRDefault="00C773E4" w:rsidP="000973CD">
      <w:pPr>
        <w:numPr>
          <w:ilvl w:val="0"/>
          <w:numId w:val="60"/>
        </w:numPr>
        <w:suppressAutoHyphens w:val="0"/>
        <w:spacing w:line="360" w:lineRule="auto"/>
        <w:jc w:val="both"/>
        <w:rPr>
          <w:sz w:val="28"/>
        </w:rPr>
      </w:pPr>
      <w:r w:rsidRPr="00C773E4">
        <w:rPr>
          <w:sz w:val="28"/>
          <w:lang w:val="en-US"/>
        </w:rPr>
        <w:lastRenderedPageBreak/>
        <w:t xml:space="preserve">Büiring K. On the origin of cells in heterotopic bone formation // Clin. </w:t>
      </w:r>
      <w:r>
        <w:rPr>
          <w:sz w:val="28"/>
        </w:rPr>
        <w:t>Orthop. – 1975. – Vol.110</w:t>
      </w:r>
      <w:r>
        <w:rPr>
          <w:sz w:val="28"/>
          <w:lang w:val="en-US"/>
        </w:rPr>
        <w:t>. –</w:t>
      </w:r>
      <w:r>
        <w:rPr>
          <w:sz w:val="28"/>
        </w:rPr>
        <w:t xml:space="preserve"> № 2. – 293 p.</w:t>
      </w:r>
    </w:p>
    <w:p w:rsidR="00C773E4" w:rsidRDefault="00C773E4" w:rsidP="000973CD">
      <w:pPr>
        <w:numPr>
          <w:ilvl w:val="0"/>
          <w:numId w:val="60"/>
        </w:numPr>
        <w:suppressAutoHyphens w:val="0"/>
        <w:spacing w:line="360" w:lineRule="auto"/>
        <w:jc w:val="both"/>
        <w:rPr>
          <w:sz w:val="28"/>
        </w:rPr>
      </w:pPr>
      <w:r>
        <w:rPr>
          <w:sz w:val="28"/>
        </w:rPr>
        <w:t>Тимошенко О. П., Белоус А. М.  Динамика содержания марганца и цинка во фракциях костной ткани в зависимости от условий заживления костного перелома // Микроэлементы в медицине: Респ. межвед. сб. – Вып. 3. – К.: Здоров’я, 1972. – С. 152 – 155.</w:t>
      </w:r>
    </w:p>
    <w:p w:rsidR="00C773E4" w:rsidRDefault="00C773E4" w:rsidP="000973CD">
      <w:pPr>
        <w:numPr>
          <w:ilvl w:val="0"/>
          <w:numId w:val="60"/>
        </w:numPr>
        <w:suppressAutoHyphens w:val="0"/>
        <w:spacing w:line="360" w:lineRule="auto"/>
        <w:jc w:val="both"/>
        <w:rPr>
          <w:sz w:val="28"/>
        </w:rPr>
      </w:pPr>
      <w:r>
        <w:rPr>
          <w:sz w:val="28"/>
        </w:rPr>
        <w:t>Этапы минерализации в процессе остеогенеза у человека по данным электронной микроскопии  / Асфандияров Р. И., Лазько А. Е., Рогаткин А. К. и др. // Актуальные проблемы развития человека и млекопитающих / Тр. / Крымского Ордена Труд. Красн. Знам. мед</w:t>
      </w:r>
      <w:proofErr w:type="gramStart"/>
      <w:r>
        <w:rPr>
          <w:sz w:val="28"/>
        </w:rPr>
        <w:t>.</w:t>
      </w:r>
      <w:proofErr w:type="gramEnd"/>
      <w:r>
        <w:rPr>
          <w:sz w:val="28"/>
        </w:rPr>
        <w:t xml:space="preserve"> </w:t>
      </w:r>
      <w:proofErr w:type="gramStart"/>
      <w:r>
        <w:rPr>
          <w:sz w:val="28"/>
        </w:rPr>
        <w:t>и</w:t>
      </w:r>
      <w:proofErr w:type="gramEnd"/>
      <w:r>
        <w:rPr>
          <w:sz w:val="28"/>
        </w:rPr>
        <w:t>н-та. – Симферополь, 1983. – Т. 101. – С. 73 – 74.</w:t>
      </w:r>
    </w:p>
    <w:p w:rsidR="00C773E4" w:rsidRDefault="00C773E4" w:rsidP="000973CD">
      <w:pPr>
        <w:numPr>
          <w:ilvl w:val="0"/>
          <w:numId w:val="60"/>
        </w:numPr>
        <w:suppressAutoHyphens w:val="0"/>
        <w:spacing w:line="360" w:lineRule="auto"/>
        <w:jc w:val="both"/>
        <w:rPr>
          <w:sz w:val="28"/>
        </w:rPr>
      </w:pPr>
      <w:r w:rsidRPr="00C773E4">
        <w:rPr>
          <w:sz w:val="28"/>
          <w:lang w:val="en-US"/>
        </w:rPr>
        <w:t xml:space="preserve">Irving I. T. Theories of mineralization of bone // Clin. orthop. </w:t>
      </w:r>
      <w:r>
        <w:rPr>
          <w:sz w:val="28"/>
        </w:rPr>
        <w:t>1973. – Vol. 97. – N 1. – P. 225 – 236.</w:t>
      </w:r>
    </w:p>
    <w:p w:rsidR="00C773E4" w:rsidRDefault="00C773E4" w:rsidP="000973CD">
      <w:pPr>
        <w:numPr>
          <w:ilvl w:val="0"/>
          <w:numId w:val="60"/>
        </w:numPr>
        <w:suppressAutoHyphens w:val="0"/>
        <w:spacing w:line="360" w:lineRule="auto"/>
        <w:jc w:val="both"/>
        <w:rPr>
          <w:sz w:val="28"/>
        </w:rPr>
      </w:pPr>
      <w:r>
        <w:rPr>
          <w:sz w:val="28"/>
        </w:rPr>
        <w:t>Козлов Н. А. Стимуляция остеорепарации у собак // Ветеринария. – 2000. – №6. – С. 54 – 56.</w:t>
      </w:r>
    </w:p>
    <w:p w:rsidR="00C773E4" w:rsidRDefault="00C773E4" w:rsidP="000973CD">
      <w:pPr>
        <w:numPr>
          <w:ilvl w:val="0"/>
          <w:numId w:val="60"/>
        </w:numPr>
        <w:suppressAutoHyphens w:val="0"/>
        <w:spacing w:line="360" w:lineRule="auto"/>
        <w:jc w:val="both"/>
        <w:rPr>
          <w:sz w:val="28"/>
        </w:rPr>
      </w:pPr>
      <w:r>
        <w:rPr>
          <w:sz w:val="28"/>
        </w:rPr>
        <w:t>Хохлов А.Л. К вопросу о клинико-рентгенологической классификации переломов конечностей // Мат. Всесоюз. межвуз. конф. по вопросам вет. хирургии. – Харьков, 1970. – С. 182 – 184.</w:t>
      </w:r>
    </w:p>
    <w:p w:rsidR="00C773E4" w:rsidRDefault="00C773E4" w:rsidP="000973CD">
      <w:pPr>
        <w:numPr>
          <w:ilvl w:val="0"/>
          <w:numId w:val="60"/>
        </w:numPr>
        <w:suppressAutoHyphens w:val="0"/>
        <w:spacing w:line="360" w:lineRule="auto"/>
        <w:jc w:val="both"/>
        <w:rPr>
          <w:sz w:val="28"/>
        </w:rPr>
      </w:pPr>
      <w:r>
        <w:rPr>
          <w:sz w:val="28"/>
        </w:rPr>
        <w:t xml:space="preserve">Болезни костной системы животных / Лукьяновский В.А., Беляков М.Д., Беляков М.Д. </w:t>
      </w:r>
      <w:r>
        <w:rPr>
          <w:sz w:val="28"/>
          <w:lang w:val="uk-UA"/>
        </w:rPr>
        <w:t>и др.</w:t>
      </w:r>
      <w:r>
        <w:rPr>
          <w:sz w:val="28"/>
        </w:rPr>
        <w:t>– М.: Колос, 1984. –  254 с.</w:t>
      </w:r>
    </w:p>
    <w:p w:rsidR="00C773E4" w:rsidRDefault="00C773E4" w:rsidP="000973CD">
      <w:pPr>
        <w:numPr>
          <w:ilvl w:val="0"/>
          <w:numId w:val="60"/>
        </w:numPr>
        <w:suppressAutoHyphens w:val="0"/>
        <w:spacing w:line="360" w:lineRule="auto"/>
        <w:jc w:val="both"/>
        <w:rPr>
          <w:sz w:val="28"/>
        </w:rPr>
      </w:pPr>
      <w:r>
        <w:rPr>
          <w:sz w:val="28"/>
        </w:rPr>
        <w:t>Особенности травматизма у различных видов животных в промышленных комплексах // Хирургические болезни с.-х. ж-ных / К. И. Шакалов, Б. А. Башкиров, Б. С. Семёнов и др. – Л.: Агропромиздат, 1987. – С. 14 – 34.</w:t>
      </w:r>
    </w:p>
    <w:p w:rsidR="00C773E4" w:rsidRDefault="00C773E4" w:rsidP="000973CD">
      <w:pPr>
        <w:numPr>
          <w:ilvl w:val="0"/>
          <w:numId w:val="60"/>
        </w:numPr>
        <w:suppressAutoHyphens w:val="0"/>
        <w:spacing w:line="360" w:lineRule="auto"/>
        <w:jc w:val="both"/>
        <w:rPr>
          <w:sz w:val="28"/>
        </w:rPr>
      </w:pPr>
      <w:r>
        <w:rPr>
          <w:sz w:val="28"/>
        </w:rPr>
        <w:t xml:space="preserve">Дорощук В.О. Криничний О.М. Застосування протеолітичних ферментів </w:t>
      </w:r>
      <w:proofErr w:type="gramStart"/>
      <w:r>
        <w:rPr>
          <w:sz w:val="28"/>
        </w:rPr>
        <w:t>у</w:t>
      </w:r>
      <w:proofErr w:type="gramEnd"/>
      <w:r>
        <w:rPr>
          <w:sz w:val="28"/>
        </w:rPr>
        <w:t xml:space="preserve"> комплексі з вітамінними препаратами для стимуляції репаративної регенерації кісткової тканини. </w:t>
      </w:r>
      <w:r>
        <w:rPr>
          <w:sz w:val="28"/>
          <w:lang w:val="uk-UA"/>
        </w:rPr>
        <w:t xml:space="preserve">// </w:t>
      </w:r>
      <w:r>
        <w:rPr>
          <w:sz w:val="28"/>
        </w:rPr>
        <w:t>Наук</w:t>
      </w:r>
      <w:proofErr w:type="gramStart"/>
      <w:r>
        <w:rPr>
          <w:sz w:val="28"/>
          <w:lang w:val="uk-UA"/>
        </w:rPr>
        <w:t>.</w:t>
      </w:r>
      <w:proofErr w:type="gramEnd"/>
      <w:r>
        <w:rPr>
          <w:sz w:val="28"/>
        </w:rPr>
        <w:t xml:space="preserve"> </w:t>
      </w:r>
      <w:proofErr w:type="gramStart"/>
      <w:r>
        <w:rPr>
          <w:sz w:val="28"/>
        </w:rPr>
        <w:t>п</w:t>
      </w:r>
      <w:proofErr w:type="gramEnd"/>
      <w:r>
        <w:rPr>
          <w:sz w:val="28"/>
        </w:rPr>
        <w:t>р</w:t>
      </w:r>
      <w:r>
        <w:rPr>
          <w:sz w:val="28"/>
          <w:lang w:val="uk-UA"/>
        </w:rPr>
        <w:t>.</w:t>
      </w:r>
      <w:r>
        <w:rPr>
          <w:sz w:val="28"/>
        </w:rPr>
        <w:t xml:space="preserve"> Луганського Н</w:t>
      </w:r>
      <w:r>
        <w:rPr>
          <w:sz w:val="28"/>
          <w:lang w:val="uk-UA"/>
        </w:rPr>
        <w:t>АУ</w:t>
      </w:r>
      <w:r>
        <w:rPr>
          <w:sz w:val="28"/>
        </w:rPr>
        <w:t xml:space="preserve"> - №27/39. – Луганськ. – 2003. – С. 23. </w:t>
      </w:r>
    </w:p>
    <w:p w:rsidR="00C773E4" w:rsidRDefault="00C773E4" w:rsidP="000973CD">
      <w:pPr>
        <w:numPr>
          <w:ilvl w:val="0"/>
          <w:numId w:val="60"/>
        </w:numPr>
        <w:suppressAutoHyphens w:val="0"/>
        <w:spacing w:line="360" w:lineRule="auto"/>
        <w:jc w:val="both"/>
        <w:rPr>
          <w:sz w:val="28"/>
        </w:rPr>
      </w:pPr>
      <w:r>
        <w:rPr>
          <w:sz w:val="28"/>
        </w:rPr>
        <w:t>Дорощук В.О., Київська Г.В.Стимуляція репаративної регенерації кісткової тканини комплексним застосуванням гідрооксиапатиту "Остим-100", ембріональної остеогенної суміші та полі</w:t>
      </w:r>
      <w:proofErr w:type="gramStart"/>
      <w:r>
        <w:rPr>
          <w:sz w:val="28"/>
        </w:rPr>
        <w:t>в</w:t>
      </w:r>
      <w:proofErr w:type="gramEnd"/>
      <w:r>
        <w:rPr>
          <w:sz w:val="28"/>
        </w:rPr>
        <w:t>ітамінного препарату "Супрадин".</w:t>
      </w:r>
      <w:r>
        <w:rPr>
          <w:sz w:val="28"/>
          <w:lang w:val="uk-UA"/>
        </w:rPr>
        <w:t xml:space="preserve"> </w:t>
      </w:r>
      <w:r>
        <w:rPr>
          <w:sz w:val="28"/>
          <w:lang w:val="uk-UA"/>
        </w:rPr>
        <w:lastRenderedPageBreak/>
        <w:t>//</w:t>
      </w:r>
      <w:r>
        <w:rPr>
          <w:sz w:val="28"/>
        </w:rPr>
        <w:t xml:space="preserve"> Вісн</w:t>
      </w:r>
      <w:r>
        <w:rPr>
          <w:sz w:val="28"/>
          <w:lang w:val="uk-UA"/>
        </w:rPr>
        <w:t>.</w:t>
      </w:r>
      <w:r>
        <w:rPr>
          <w:sz w:val="28"/>
        </w:rPr>
        <w:t xml:space="preserve"> </w:t>
      </w:r>
      <w:proofErr w:type="gramStart"/>
      <w:r>
        <w:rPr>
          <w:sz w:val="28"/>
        </w:rPr>
        <w:t>Б</w:t>
      </w:r>
      <w:proofErr w:type="gramEnd"/>
      <w:r>
        <w:rPr>
          <w:sz w:val="28"/>
        </w:rPr>
        <w:t>ілоцерківського</w:t>
      </w:r>
      <w:r>
        <w:rPr>
          <w:sz w:val="28"/>
          <w:lang w:val="uk-UA"/>
        </w:rPr>
        <w:t xml:space="preserve"> ДАУ</w:t>
      </w:r>
      <w:r>
        <w:rPr>
          <w:sz w:val="28"/>
        </w:rPr>
        <w:t xml:space="preserve">: Збірник наукових праць. – </w:t>
      </w:r>
      <w:proofErr w:type="gramStart"/>
      <w:r>
        <w:rPr>
          <w:sz w:val="28"/>
        </w:rPr>
        <w:t>Б</w:t>
      </w:r>
      <w:proofErr w:type="gramEnd"/>
      <w:r>
        <w:rPr>
          <w:sz w:val="28"/>
        </w:rPr>
        <w:t>іла Церква, 2003. – Вип. 25. – Ч. 1. – С. 105 – 111.</w:t>
      </w:r>
    </w:p>
    <w:p w:rsidR="00C773E4" w:rsidRDefault="00C773E4" w:rsidP="000973CD">
      <w:pPr>
        <w:numPr>
          <w:ilvl w:val="0"/>
          <w:numId w:val="60"/>
        </w:numPr>
        <w:suppressAutoHyphens w:val="0"/>
        <w:spacing w:line="360" w:lineRule="auto"/>
        <w:jc w:val="both"/>
        <w:rPr>
          <w:snapToGrid w:val="0"/>
          <w:sz w:val="28"/>
        </w:rPr>
      </w:pPr>
      <w:r>
        <w:rPr>
          <w:sz w:val="28"/>
        </w:rPr>
        <w:t>Лепехова Н.П., Хамес Г.С., Матвеенко В. Н. Воздействие ацетилсалициловой кислоты и брадикинина на концентрацию нуклеиновых кислот в регенерирующей костной ткани // Физиологически активные вещества.-1987.-№19.-</w:t>
      </w:r>
      <w:r>
        <w:rPr>
          <w:sz w:val="28"/>
          <w:lang w:val="uk-UA"/>
        </w:rPr>
        <w:t xml:space="preserve"> С</w:t>
      </w:r>
      <w:r>
        <w:rPr>
          <w:sz w:val="28"/>
        </w:rPr>
        <w:t>.68-69.</w:t>
      </w:r>
    </w:p>
    <w:p w:rsidR="00C773E4" w:rsidRDefault="00C773E4" w:rsidP="000973CD">
      <w:pPr>
        <w:numPr>
          <w:ilvl w:val="0"/>
          <w:numId w:val="60"/>
        </w:numPr>
        <w:suppressAutoHyphens w:val="0"/>
        <w:spacing w:line="360" w:lineRule="auto"/>
        <w:jc w:val="both"/>
        <w:rPr>
          <w:snapToGrid w:val="0"/>
          <w:sz w:val="28"/>
        </w:rPr>
      </w:pPr>
      <w:r>
        <w:rPr>
          <w:sz w:val="28"/>
        </w:rPr>
        <w:t xml:space="preserve"> </w:t>
      </w:r>
      <w:proofErr w:type="gramStart"/>
      <w:r>
        <w:rPr>
          <w:sz w:val="28"/>
        </w:rPr>
        <w:t>Петренко О.Ф., Мельничук С.Д., Дорощук В.О.Вплив намациту на репаративні процеси у  великої рогатої худоби при остеосинтезі.</w:t>
      </w:r>
      <w:r>
        <w:rPr>
          <w:sz w:val="28"/>
          <w:lang w:val="uk-UA"/>
        </w:rPr>
        <w:t xml:space="preserve">// </w:t>
      </w:r>
      <w:r>
        <w:rPr>
          <w:sz w:val="28"/>
        </w:rPr>
        <w:t xml:space="preserve">Науковий вісник  НАУ. </w:t>
      </w:r>
      <w:r>
        <w:rPr>
          <w:sz w:val="28"/>
        </w:rPr>
        <w:sym w:font="Symbol" w:char="F02D"/>
      </w:r>
      <w:r>
        <w:rPr>
          <w:sz w:val="28"/>
        </w:rPr>
        <w:t xml:space="preserve"> №  38.</w:t>
      </w:r>
      <w:proofErr w:type="gramEnd"/>
      <w:r>
        <w:rPr>
          <w:sz w:val="28"/>
        </w:rPr>
        <w:t xml:space="preserve"> </w:t>
      </w:r>
      <w:r>
        <w:rPr>
          <w:sz w:val="28"/>
        </w:rPr>
        <w:sym w:font="Symbol" w:char="F02D"/>
      </w:r>
      <w:r>
        <w:rPr>
          <w:sz w:val="28"/>
        </w:rPr>
        <w:t xml:space="preserve"> Київ, 2001. – С.</w:t>
      </w:r>
      <w:r>
        <w:rPr>
          <w:snapToGrid w:val="0"/>
          <w:sz w:val="28"/>
        </w:rPr>
        <w:t xml:space="preserve"> 26 – 30.</w:t>
      </w:r>
    </w:p>
    <w:p w:rsidR="00C773E4" w:rsidRDefault="00C773E4" w:rsidP="000973CD">
      <w:pPr>
        <w:numPr>
          <w:ilvl w:val="0"/>
          <w:numId w:val="60"/>
        </w:numPr>
        <w:suppressAutoHyphens w:val="0"/>
        <w:spacing w:line="360" w:lineRule="auto"/>
        <w:jc w:val="both"/>
        <w:rPr>
          <w:sz w:val="28"/>
        </w:rPr>
      </w:pPr>
      <w:r>
        <w:rPr>
          <w:sz w:val="28"/>
        </w:rPr>
        <w:t xml:space="preserve">Билый Д.Д. Морфология регенерата при заживлении экспериментальных переломов у собак // Харьковский зооветеринарный институт // </w:t>
      </w:r>
      <w:r>
        <w:rPr>
          <w:sz w:val="28"/>
          <w:lang w:val="en-US"/>
        </w:rPr>
        <w:t>http</w:t>
      </w:r>
      <w:r>
        <w:rPr>
          <w:sz w:val="28"/>
        </w:rPr>
        <w:t xml:space="preserve">:// </w:t>
      </w:r>
      <w:r>
        <w:rPr>
          <w:sz w:val="28"/>
          <w:lang w:val="en-US"/>
        </w:rPr>
        <w:t>medicine</w:t>
      </w:r>
      <w:r>
        <w:rPr>
          <w:sz w:val="28"/>
        </w:rPr>
        <w:t>.</w:t>
      </w:r>
      <w:r>
        <w:rPr>
          <w:sz w:val="28"/>
          <w:lang w:val="en-US"/>
        </w:rPr>
        <w:t>itl</w:t>
      </w:r>
      <w:r>
        <w:rPr>
          <w:sz w:val="28"/>
        </w:rPr>
        <w:t>.</w:t>
      </w:r>
      <w:r>
        <w:rPr>
          <w:sz w:val="28"/>
          <w:lang w:val="en-US"/>
        </w:rPr>
        <w:t>net</w:t>
      </w:r>
      <w:r>
        <w:rPr>
          <w:sz w:val="28"/>
        </w:rPr>
        <w:t>.</w:t>
      </w:r>
      <w:r>
        <w:rPr>
          <w:sz w:val="28"/>
          <w:lang w:val="en-US"/>
        </w:rPr>
        <w:t>ua</w:t>
      </w:r>
      <w:r>
        <w:rPr>
          <w:sz w:val="28"/>
        </w:rPr>
        <w:t>/ - 1999.</w:t>
      </w:r>
    </w:p>
    <w:p w:rsidR="00C773E4" w:rsidRDefault="00C773E4" w:rsidP="000973CD">
      <w:pPr>
        <w:numPr>
          <w:ilvl w:val="0"/>
          <w:numId w:val="60"/>
        </w:numPr>
        <w:suppressAutoHyphens w:val="0"/>
        <w:spacing w:line="360" w:lineRule="auto"/>
        <w:jc w:val="both"/>
        <w:rPr>
          <w:sz w:val="28"/>
        </w:rPr>
      </w:pPr>
      <w:r>
        <w:rPr>
          <w:sz w:val="28"/>
        </w:rPr>
        <w:t>Козлов Н. А. Стимуляция остеорепарации у собак // Ветеринария. – 2000. – №6. – С. 54 – 56.</w:t>
      </w:r>
    </w:p>
    <w:p w:rsidR="00C773E4" w:rsidRDefault="00C773E4" w:rsidP="000973CD">
      <w:pPr>
        <w:numPr>
          <w:ilvl w:val="0"/>
          <w:numId w:val="60"/>
        </w:numPr>
        <w:suppressAutoHyphens w:val="0"/>
        <w:spacing w:line="360" w:lineRule="auto"/>
        <w:jc w:val="both"/>
        <w:rPr>
          <w:sz w:val="28"/>
        </w:rPr>
      </w:pPr>
      <w:r>
        <w:rPr>
          <w:sz w:val="28"/>
        </w:rPr>
        <w:t xml:space="preserve">Орібко І.Б. </w:t>
      </w:r>
      <w:proofErr w:type="gramStart"/>
      <w:r>
        <w:rPr>
          <w:sz w:val="28"/>
        </w:rPr>
        <w:t>Проф</w:t>
      </w:r>
      <w:proofErr w:type="gramEnd"/>
      <w:r>
        <w:rPr>
          <w:sz w:val="28"/>
        </w:rPr>
        <w:t>ілактика дегенеративно-дистрофічних змін в комплексному лікуванні внутрішньосуглобових переломів – Дис. канд. мед. наук. – К</w:t>
      </w:r>
      <w:r>
        <w:rPr>
          <w:sz w:val="28"/>
          <w:lang w:val="uk-UA"/>
        </w:rPr>
        <w:t>.:</w:t>
      </w:r>
      <w:r>
        <w:rPr>
          <w:sz w:val="28"/>
        </w:rPr>
        <w:t xml:space="preserve"> – 2001 С. 15 – 26.</w:t>
      </w:r>
    </w:p>
    <w:p w:rsidR="00C773E4" w:rsidRDefault="00C773E4" w:rsidP="000973CD">
      <w:pPr>
        <w:numPr>
          <w:ilvl w:val="0"/>
          <w:numId w:val="60"/>
        </w:numPr>
        <w:suppressAutoHyphens w:val="0"/>
        <w:spacing w:line="360" w:lineRule="auto"/>
        <w:jc w:val="both"/>
        <w:rPr>
          <w:sz w:val="28"/>
        </w:rPr>
      </w:pPr>
      <w:r>
        <w:rPr>
          <w:sz w:val="28"/>
        </w:rPr>
        <w:t xml:space="preserve">Побел А.Н. Квашин А.В. Фармакотерапія в лікуванні хворих із внутрішньосуглобовими переломами </w:t>
      </w:r>
      <w:proofErr w:type="gramStart"/>
      <w:r>
        <w:rPr>
          <w:sz w:val="28"/>
        </w:rPr>
        <w:t>к</w:t>
      </w:r>
      <w:proofErr w:type="gramEnd"/>
      <w:r>
        <w:rPr>
          <w:sz w:val="28"/>
        </w:rPr>
        <w:t>істок //Травматол. ортопед. – 2000. - № 2. – С. 81 – 84.</w:t>
      </w:r>
    </w:p>
    <w:p w:rsidR="00C773E4" w:rsidRDefault="00C773E4" w:rsidP="000973CD">
      <w:pPr>
        <w:numPr>
          <w:ilvl w:val="0"/>
          <w:numId w:val="60"/>
        </w:numPr>
        <w:suppressAutoHyphens w:val="0"/>
        <w:spacing w:line="360" w:lineRule="auto"/>
        <w:jc w:val="both"/>
        <w:rPr>
          <w:sz w:val="28"/>
        </w:rPr>
      </w:pPr>
      <w:r>
        <w:rPr>
          <w:sz w:val="28"/>
        </w:rPr>
        <w:t>Данилов Р.К., Гололобов В.Г. Гистологические основы регенерации опорно-двигательного апарата  //Ортопед</w:t>
      </w:r>
      <w:proofErr w:type="gramStart"/>
      <w:r>
        <w:rPr>
          <w:sz w:val="28"/>
        </w:rPr>
        <w:t>.</w:t>
      </w:r>
      <w:proofErr w:type="gramEnd"/>
      <w:r>
        <w:rPr>
          <w:sz w:val="28"/>
        </w:rPr>
        <w:t xml:space="preserve"> </w:t>
      </w:r>
      <w:proofErr w:type="gramStart"/>
      <w:r>
        <w:rPr>
          <w:sz w:val="28"/>
        </w:rPr>
        <w:t>т</w:t>
      </w:r>
      <w:proofErr w:type="gramEnd"/>
      <w:r>
        <w:rPr>
          <w:sz w:val="28"/>
        </w:rPr>
        <w:t>равматол. – 2000. - № 2. – С. 102.</w:t>
      </w:r>
    </w:p>
    <w:p w:rsidR="00C773E4" w:rsidRDefault="00C773E4" w:rsidP="000973CD">
      <w:pPr>
        <w:numPr>
          <w:ilvl w:val="0"/>
          <w:numId w:val="60"/>
        </w:numPr>
        <w:suppressAutoHyphens w:val="0"/>
        <w:spacing w:line="360" w:lineRule="auto"/>
        <w:jc w:val="both"/>
        <w:rPr>
          <w:sz w:val="28"/>
        </w:rPr>
      </w:pPr>
      <w:r>
        <w:rPr>
          <w:sz w:val="28"/>
        </w:rPr>
        <w:t>Литовченко В.О. Репаративна регенерація при множинних та поєднаних переломах кісток кінцівок</w:t>
      </w:r>
      <w:proofErr w:type="gramStart"/>
      <w:r>
        <w:rPr>
          <w:sz w:val="28"/>
        </w:rPr>
        <w:t xml:space="preserve"> </w:t>
      </w:r>
      <w:r>
        <w:rPr>
          <w:sz w:val="28"/>
          <w:lang w:val="uk-UA"/>
        </w:rPr>
        <w:t>:</w:t>
      </w:r>
      <w:proofErr w:type="gramEnd"/>
      <w:r>
        <w:rPr>
          <w:sz w:val="28"/>
          <w:lang w:val="uk-UA"/>
        </w:rPr>
        <w:t xml:space="preserve"> </w:t>
      </w:r>
      <w:r>
        <w:rPr>
          <w:sz w:val="28"/>
        </w:rPr>
        <w:t>– Дис. д</w:t>
      </w:r>
      <w:r>
        <w:rPr>
          <w:sz w:val="28"/>
          <w:lang w:val="uk-UA"/>
        </w:rPr>
        <w:t>-ра</w:t>
      </w:r>
      <w:proofErr w:type="gramStart"/>
      <w:r>
        <w:rPr>
          <w:sz w:val="28"/>
        </w:rPr>
        <w:t>.</w:t>
      </w:r>
      <w:proofErr w:type="gramEnd"/>
      <w:r>
        <w:rPr>
          <w:sz w:val="28"/>
        </w:rPr>
        <w:t xml:space="preserve"> </w:t>
      </w:r>
      <w:proofErr w:type="gramStart"/>
      <w:r>
        <w:rPr>
          <w:sz w:val="28"/>
        </w:rPr>
        <w:t>м</w:t>
      </w:r>
      <w:proofErr w:type="gramEnd"/>
      <w:r>
        <w:rPr>
          <w:sz w:val="28"/>
        </w:rPr>
        <w:t>ед. наук. – К</w:t>
      </w:r>
      <w:r>
        <w:rPr>
          <w:sz w:val="28"/>
          <w:lang w:val="uk-UA"/>
        </w:rPr>
        <w:t>.:</w:t>
      </w:r>
      <w:r>
        <w:rPr>
          <w:sz w:val="28"/>
        </w:rPr>
        <w:t xml:space="preserve"> – 2000. – С. 122 – 150. </w:t>
      </w:r>
    </w:p>
    <w:p w:rsidR="00C773E4" w:rsidRDefault="00C773E4" w:rsidP="000973CD">
      <w:pPr>
        <w:numPr>
          <w:ilvl w:val="0"/>
          <w:numId w:val="60"/>
        </w:numPr>
        <w:suppressAutoHyphens w:val="0"/>
        <w:spacing w:line="360" w:lineRule="auto"/>
        <w:jc w:val="both"/>
        <w:rPr>
          <w:sz w:val="28"/>
          <w:lang w:val="uk-UA"/>
        </w:rPr>
      </w:pPr>
      <w:r>
        <w:rPr>
          <w:sz w:val="28"/>
        </w:rPr>
        <w:t>Ковешников В.Г., Лузин В.И., Недоступ Н.Ф. Оценка репаративной регенерации кости по даным макроэлементного анализа в условиях облучения електромагнитными волнами крайне высокой частоты. //Ортопед</w:t>
      </w:r>
      <w:proofErr w:type="gramStart"/>
      <w:r>
        <w:rPr>
          <w:sz w:val="28"/>
        </w:rPr>
        <w:t>.</w:t>
      </w:r>
      <w:proofErr w:type="gramEnd"/>
      <w:r>
        <w:rPr>
          <w:sz w:val="28"/>
        </w:rPr>
        <w:t xml:space="preserve"> </w:t>
      </w:r>
      <w:proofErr w:type="gramStart"/>
      <w:r>
        <w:rPr>
          <w:sz w:val="28"/>
        </w:rPr>
        <w:t>т</w:t>
      </w:r>
      <w:proofErr w:type="gramEnd"/>
      <w:r>
        <w:rPr>
          <w:sz w:val="28"/>
        </w:rPr>
        <w:t>равматол. – 2000. - № 2. – С. 116.</w:t>
      </w:r>
    </w:p>
    <w:p w:rsidR="00C773E4" w:rsidRDefault="00C773E4" w:rsidP="000973CD">
      <w:pPr>
        <w:numPr>
          <w:ilvl w:val="0"/>
          <w:numId w:val="60"/>
        </w:numPr>
        <w:suppressAutoHyphens w:val="0"/>
        <w:spacing w:line="360" w:lineRule="auto"/>
        <w:jc w:val="both"/>
        <w:rPr>
          <w:snapToGrid w:val="0"/>
          <w:sz w:val="28"/>
          <w:lang w:val="uk-UA"/>
        </w:rPr>
      </w:pPr>
      <w:r>
        <w:rPr>
          <w:sz w:val="28"/>
        </w:rPr>
        <w:lastRenderedPageBreak/>
        <w:t>Лаврищева Г.И., ОноприенкоГ.А. Морфологические и клинические аспекты репаративной регенерации опорных органов и тканей. – М.: – Медицина. – 1996. – С. 207.</w:t>
      </w:r>
    </w:p>
    <w:p w:rsidR="00C773E4" w:rsidRDefault="00C773E4" w:rsidP="00C773E4">
      <w:pPr>
        <w:spacing w:line="360" w:lineRule="auto"/>
        <w:jc w:val="both"/>
        <w:rPr>
          <w:sz w:val="28"/>
        </w:rPr>
      </w:pPr>
    </w:p>
    <w:p w:rsidR="00984C0E" w:rsidRPr="00C773E4" w:rsidRDefault="00984C0E" w:rsidP="00984C0E">
      <w:pPr>
        <w:spacing w:line="276" w:lineRule="auto"/>
      </w:pPr>
    </w:p>
    <w:p w:rsidR="00D52679" w:rsidRPr="00C773E4" w:rsidRDefault="00D52679" w:rsidP="00D52679">
      <w:pPr>
        <w:spacing w:line="264" w:lineRule="auto"/>
        <w:ind w:firstLine="454"/>
        <w:rPr>
          <w:lang w:val="uk-UA"/>
        </w:rPr>
      </w:pPr>
    </w:p>
    <w:p w:rsidR="00215EDD" w:rsidRDefault="00215EDD" w:rsidP="00215EDD">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1" w:history="1">
        <w:r>
          <w:rPr>
            <w:rStyle w:val="af9"/>
            <w:color w:val="0070C0"/>
          </w:rPr>
          <w:t>http://www.mydisser.com/search.html</w:t>
        </w:r>
      </w:hyperlink>
      <w:r w:rsidRPr="00A42EFE">
        <w:rPr>
          <w:b/>
          <w:lang w:val="uk-UA"/>
        </w:rPr>
        <w:t xml:space="preserve"> </w:t>
      </w:r>
    </w:p>
    <w:p w:rsidR="00E8063E" w:rsidRPr="00215EDD" w:rsidRDefault="00E8063E">
      <w:pPr>
        <w:spacing w:line="336" w:lineRule="auto"/>
        <w:jc w:val="both"/>
        <w:rPr>
          <w:lang w:val="uk-UA"/>
        </w:rPr>
      </w:pPr>
    </w:p>
    <w:sectPr w:rsidR="00E8063E" w:rsidRPr="00215EDD">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3CD" w:rsidRDefault="000973CD">
      <w:r>
        <w:separator/>
      </w:r>
    </w:p>
  </w:endnote>
  <w:endnote w:type="continuationSeparator" w:id="0">
    <w:p w:rsidR="000973CD" w:rsidRDefault="0009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203" w:usb1="00000000" w:usb2="00000000" w:usb3="00000000" w:csb0="00000005"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3CD" w:rsidRDefault="000973CD">
      <w:r>
        <w:separator/>
      </w:r>
    </w:p>
  </w:footnote>
  <w:footnote w:type="continuationSeparator" w:id="0">
    <w:p w:rsidR="000973CD" w:rsidRDefault="000973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0"/>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4">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3F375B55"/>
    <w:multiLevelType w:val="singleLevel"/>
    <w:tmpl w:val="0419000F"/>
    <w:lvl w:ilvl="0">
      <w:start w:val="1"/>
      <w:numFmt w:val="decimal"/>
      <w:lvlText w:val="%1."/>
      <w:lvlJc w:val="left"/>
      <w:pPr>
        <w:tabs>
          <w:tab w:val="num" w:pos="360"/>
        </w:tabs>
        <w:ind w:left="360" w:hanging="360"/>
      </w:pPr>
    </w:lvl>
  </w:abstractNum>
  <w:abstractNum w:abstractNumId="47">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57011E5"/>
    <w:multiLevelType w:val="singleLevel"/>
    <w:tmpl w:val="0419000F"/>
    <w:lvl w:ilvl="0">
      <w:start w:val="1"/>
      <w:numFmt w:val="decimal"/>
      <w:lvlText w:val="%1."/>
      <w:lvlJc w:val="left"/>
      <w:pPr>
        <w:tabs>
          <w:tab w:val="num" w:pos="360"/>
        </w:tabs>
        <w:ind w:left="360" w:hanging="360"/>
      </w:pPr>
    </w:lvl>
  </w:abstractNum>
  <w:abstractNum w:abstractNumId="51">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2">
    <w:nsid w:val="49690AC8"/>
    <w:multiLevelType w:val="singleLevel"/>
    <w:tmpl w:val="B0CC019E"/>
    <w:lvl w:ilvl="0">
      <w:numFmt w:val="bullet"/>
      <w:lvlText w:val="-"/>
      <w:lvlJc w:val="left"/>
      <w:pPr>
        <w:tabs>
          <w:tab w:val="num" w:pos="1002"/>
        </w:tabs>
        <w:ind w:left="1002" w:hanging="360"/>
      </w:pPr>
      <w:rPr>
        <w:rFonts w:hint="default"/>
      </w:rPr>
    </w:lvl>
  </w:abstractNum>
  <w:abstractNum w:abstractNumId="53">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4">
    <w:nsid w:val="4F6D5650"/>
    <w:multiLevelType w:val="singleLevel"/>
    <w:tmpl w:val="D24E845E"/>
    <w:lvl w:ilvl="0">
      <w:start w:val="1"/>
      <w:numFmt w:val="decimal"/>
      <w:pStyle w:val="123"/>
      <w:lvlText w:val="%1."/>
      <w:lvlJc w:val="left"/>
      <w:pPr>
        <w:tabs>
          <w:tab w:val="num" w:pos="360"/>
        </w:tabs>
        <w:ind w:left="360" w:hanging="360"/>
      </w:pPr>
    </w:lvl>
  </w:abstractNum>
  <w:abstractNum w:abstractNumId="55">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6">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7">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1">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2">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3">
    <w:nsid w:val="74BD3A59"/>
    <w:multiLevelType w:val="singleLevel"/>
    <w:tmpl w:val="0419000F"/>
    <w:lvl w:ilvl="0">
      <w:start w:val="1"/>
      <w:numFmt w:val="decimal"/>
      <w:lvlText w:val="%1."/>
      <w:lvlJc w:val="left"/>
      <w:pPr>
        <w:tabs>
          <w:tab w:val="num" w:pos="360"/>
        </w:tabs>
        <w:ind w:left="360" w:hanging="360"/>
      </w:pPr>
    </w:lvl>
  </w:abstractNum>
  <w:abstractNum w:abstractNumId="64">
    <w:nsid w:val="77C21A67"/>
    <w:multiLevelType w:val="multilevel"/>
    <w:tmpl w:val="85FEE6EC"/>
    <w:lvl w:ilvl="0">
      <w:start w:val="1"/>
      <w:numFmt w:val="decimal"/>
      <w:pStyle w:val="af0"/>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5">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784418DA"/>
    <w:multiLevelType w:val="hybridMultilevel"/>
    <w:tmpl w:val="32AC5568"/>
    <w:lvl w:ilvl="0" w:tplc="0BD2E406">
      <w:start w:val="1"/>
      <w:numFmt w:val="decimal"/>
      <w:pStyle w:val="af1"/>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7">
    <w:nsid w:val="7A4D38E3"/>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9"/>
  </w:num>
  <w:num w:numId="39">
    <w:abstractNumId w:val="0"/>
  </w:num>
  <w:num w:numId="40">
    <w:abstractNumId w:val="1"/>
  </w:num>
  <w:num w:numId="41">
    <w:abstractNumId w:val="2"/>
  </w:num>
  <w:num w:numId="42">
    <w:abstractNumId w:val="43"/>
  </w:num>
  <w:num w:numId="43">
    <w:abstractNumId w:val="61"/>
  </w:num>
  <w:num w:numId="44">
    <w:abstractNumId w:val="48"/>
  </w:num>
  <w:num w:numId="45">
    <w:abstractNumId w:val="54"/>
  </w:num>
  <w:num w:numId="46">
    <w:abstractNumId w:val="64"/>
  </w:num>
  <w:num w:numId="47">
    <w:abstractNumId w:val="56"/>
  </w:num>
  <w:num w:numId="48">
    <w:abstractNumId w:val="51"/>
  </w:num>
  <w:num w:numId="49">
    <w:abstractNumId w:val="55"/>
  </w:num>
  <w:num w:numId="50">
    <w:abstractNumId w:val="59"/>
  </w:num>
  <w:num w:numId="51">
    <w:abstractNumId w:val="60"/>
  </w:num>
  <w:num w:numId="52">
    <w:abstractNumId w:val="53"/>
  </w:num>
  <w:num w:numId="53">
    <w:abstractNumId w:val="45"/>
  </w:num>
  <w:num w:numId="54">
    <w:abstractNumId w:val="66"/>
  </w:num>
  <w:num w:numId="55">
    <w:abstractNumId w:val="62"/>
  </w:num>
  <w:num w:numId="56">
    <w:abstractNumId w:val="47"/>
  </w:num>
  <w:num w:numId="57">
    <w:abstractNumId w:val="58"/>
  </w:num>
  <w:num w:numId="58">
    <w:abstractNumId w:val="52"/>
  </w:num>
  <w:num w:numId="59">
    <w:abstractNumId w:val="67"/>
  </w:num>
  <w:num w:numId="60">
    <w:abstractNumId w:val="63"/>
  </w:num>
  <w:num w:numId="61">
    <w:abstractNumId w:val="50"/>
  </w:num>
  <w:num w:numId="62">
    <w:abstractNumId w:val="4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1742F"/>
    <w:rsid w:val="00020746"/>
    <w:rsid w:val="00023C08"/>
    <w:rsid w:val="000255F2"/>
    <w:rsid w:val="000375CA"/>
    <w:rsid w:val="00040372"/>
    <w:rsid w:val="00041695"/>
    <w:rsid w:val="00046361"/>
    <w:rsid w:val="00051685"/>
    <w:rsid w:val="0005299B"/>
    <w:rsid w:val="000561E5"/>
    <w:rsid w:val="00072F8F"/>
    <w:rsid w:val="00073375"/>
    <w:rsid w:val="00075237"/>
    <w:rsid w:val="00076851"/>
    <w:rsid w:val="00080A3E"/>
    <w:rsid w:val="0008255B"/>
    <w:rsid w:val="0008365B"/>
    <w:rsid w:val="000844DE"/>
    <w:rsid w:val="00095D61"/>
    <w:rsid w:val="000973CD"/>
    <w:rsid w:val="000976D0"/>
    <w:rsid w:val="000A142E"/>
    <w:rsid w:val="000A14FE"/>
    <w:rsid w:val="000A1941"/>
    <w:rsid w:val="000A1DDF"/>
    <w:rsid w:val="000A25D7"/>
    <w:rsid w:val="000A3262"/>
    <w:rsid w:val="000A4888"/>
    <w:rsid w:val="000A56E3"/>
    <w:rsid w:val="000A6478"/>
    <w:rsid w:val="000C7B56"/>
    <w:rsid w:val="000D3398"/>
    <w:rsid w:val="000D53AB"/>
    <w:rsid w:val="000E07FB"/>
    <w:rsid w:val="000E2508"/>
    <w:rsid w:val="000E3896"/>
    <w:rsid w:val="000E4AF9"/>
    <w:rsid w:val="000E6014"/>
    <w:rsid w:val="000F088D"/>
    <w:rsid w:val="000F13C5"/>
    <w:rsid w:val="000F1E8A"/>
    <w:rsid w:val="000F1F3E"/>
    <w:rsid w:val="000F20CE"/>
    <w:rsid w:val="000F46E7"/>
    <w:rsid w:val="000F5F3A"/>
    <w:rsid w:val="000F672C"/>
    <w:rsid w:val="000F7285"/>
    <w:rsid w:val="0010053C"/>
    <w:rsid w:val="00101A95"/>
    <w:rsid w:val="0011344B"/>
    <w:rsid w:val="0011403E"/>
    <w:rsid w:val="00114849"/>
    <w:rsid w:val="0012055A"/>
    <w:rsid w:val="00124A27"/>
    <w:rsid w:val="0013003F"/>
    <w:rsid w:val="00130ABA"/>
    <w:rsid w:val="00131C6A"/>
    <w:rsid w:val="0013554E"/>
    <w:rsid w:val="001407E0"/>
    <w:rsid w:val="0014173E"/>
    <w:rsid w:val="00143253"/>
    <w:rsid w:val="00144172"/>
    <w:rsid w:val="00146E7F"/>
    <w:rsid w:val="00151077"/>
    <w:rsid w:val="00152934"/>
    <w:rsid w:val="00155598"/>
    <w:rsid w:val="00155A06"/>
    <w:rsid w:val="00155A25"/>
    <w:rsid w:val="001573D9"/>
    <w:rsid w:val="00161F23"/>
    <w:rsid w:val="001622EC"/>
    <w:rsid w:val="00162A81"/>
    <w:rsid w:val="00166E48"/>
    <w:rsid w:val="00181293"/>
    <w:rsid w:val="00181372"/>
    <w:rsid w:val="00184441"/>
    <w:rsid w:val="00187408"/>
    <w:rsid w:val="0019483C"/>
    <w:rsid w:val="00196061"/>
    <w:rsid w:val="001A197B"/>
    <w:rsid w:val="001A4B8C"/>
    <w:rsid w:val="001A5E82"/>
    <w:rsid w:val="001A692E"/>
    <w:rsid w:val="001A6FC9"/>
    <w:rsid w:val="001B1091"/>
    <w:rsid w:val="001B223E"/>
    <w:rsid w:val="001B4376"/>
    <w:rsid w:val="001B4C01"/>
    <w:rsid w:val="001B7EB7"/>
    <w:rsid w:val="001C2B3D"/>
    <w:rsid w:val="001C337E"/>
    <w:rsid w:val="001C702E"/>
    <w:rsid w:val="001D3DEF"/>
    <w:rsid w:val="001D3FB4"/>
    <w:rsid w:val="001D5247"/>
    <w:rsid w:val="001E0674"/>
    <w:rsid w:val="001E4738"/>
    <w:rsid w:val="001F14AE"/>
    <w:rsid w:val="001F1507"/>
    <w:rsid w:val="001F66E7"/>
    <w:rsid w:val="001F7920"/>
    <w:rsid w:val="00201DFB"/>
    <w:rsid w:val="0020387D"/>
    <w:rsid w:val="0020401E"/>
    <w:rsid w:val="002048F5"/>
    <w:rsid w:val="002066DB"/>
    <w:rsid w:val="00206C75"/>
    <w:rsid w:val="0021207A"/>
    <w:rsid w:val="00214C91"/>
    <w:rsid w:val="00215EDD"/>
    <w:rsid w:val="00217AF1"/>
    <w:rsid w:val="00225E27"/>
    <w:rsid w:val="0023008C"/>
    <w:rsid w:val="00231850"/>
    <w:rsid w:val="002343B5"/>
    <w:rsid w:val="00243054"/>
    <w:rsid w:val="00245E07"/>
    <w:rsid w:val="00247022"/>
    <w:rsid w:val="002530A0"/>
    <w:rsid w:val="002531E9"/>
    <w:rsid w:val="00254562"/>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4B4D"/>
    <w:rsid w:val="002A4E16"/>
    <w:rsid w:val="002A59AC"/>
    <w:rsid w:val="002A6528"/>
    <w:rsid w:val="002A75DD"/>
    <w:rsid w:val="002B12C4"/>
    <w:rsid w:val="002B2A7F"/>
    <w:rsid w:val="002B2E64"/>
    <w:rsid w:val="002B6D66"/>
    <w:rsid w:val="002C0469"/>
    <w:rsid w:val="002C769A"/>
    <w:rsid w:val="002D03DA"/>
    <w:rsid w:val="002D11A8"/>
    <w:rsid w:val="002D4909"/>
    <w:rsid w:val="002D50B9"/>
    <w:rsid w:val="002D5513"/>
    <w:rsid w:val="002D5BB9"/>
    <w:rsid w:val="002E0D82"/>
    <w:rsid w:val="002E27BA"/>
    <w:rsid w:val="002E284B"/>
    <w:rsid w:val="002E2B12"/>
    <w:rsid w:val="002E3705"/>
    <w:rsid w:val="002E41F0"/>
    <w:rsid w:val="002E7C75"/>
    <w:rsid w:val="002F0E53"/>
    <w:rsid w:val="002F142F"/>
    <w:rsid w:val="002F1BEC"/>
    <w:rsid w:val="002F5991"/>
    <w:rsid w:val="00300AE0"/>
    <w:rsid w:val="0030114A"/>
    <w:rsid w:val="003015D7"/>
    <w:rsid w:val="0030185F"/>
    <w:rsid w:val="00304F1E"/>
    <w:rsid w:val="00305A59"/>
    <w:rsid w:val="003070C6"/>
    <w:rsid w:val="003102ED"/>
    <w:rsid w:val="00311AF5"/>
    <w:rsid w:val="00312315"/>
    <w:rsid w:val="00314A13"/>
    <w:rsid w:val="0031649C"/>
    <w:rsid w:val="00320501"/>
    <w:rsid w:val="00321565"/>
    <w:rsid w:val="00326BE5"/>
    <w:rsid w:val="00327295"/>
    <w:rsid w:val="00327F45"/>
    <w:rsid w:val="00334A60"/>
    <w:rsid w:val="00337111"/>
    <w:rsid w:val="0034094A"/>
    <w:rsid w:val="00342491"/>
    <w:rsid w:val="00343708"/>
    <w:rsid w:val="0034501B"/>
    <w:rsid w:val="0035068C"/>
    <w:rsid w:val="00351F51"/>
    <w:rsid w:val="00353320"/>
    <w:rsid w:val="00357DED"/>
    <w:rsid w:val="00361BF8"/>
    <w:rsid w:val="00361CD4"/>
    <w:rsid w:val="00366DC0"/>
    <w:rsid w:val="00370E10"/>
    <w:rsid w:val="00371074"/>
    <w:rsid w:val="003723CF"/>
    <w:rsid w:val="00373B65"/>
    <w:rsid w:val="00383B3E"/>
    <w:rsid w:val="00390306"/>
    <w:rsid w:val="003907B7"/>
    <w:rsid w:val="0039380B"/>
    <w:rsid w:val="003946A8"/>
    <w:rsid w:val="00397A92"/>
    <w:rsid w:val="003A1A62"/>
    <w:rsid w:val="003A1DEA"/>
    <w:rsid w:val="003A308E"/>
    <w:rsid w:val="003A3D03"/>
    <w:rsid w:val="003A4B27"/>
    <w:rsid w:val="003A67F5"/>
    <w:rsid w:val="003A6904"/>
    <w:rsid w:val="003B0B1C"/>
    <w:rsid w:val="003B102F"/>
    <w:rsid w:val="003B6CA9"/>
    <w:rsid w:val="003C00A6"/>
    <w:rsid w:val="003C6BE6"/>
    <w:rsid w:val="003D2931"/>
    <w:rsid w:val="003D4FB4"/>
    <w:rsid w:val="003D58DB"/>
    <w:rsid w:val="003E3271"/>
    <w:rsid w:val="003E5A4D"/>
    <w:rsid w:val="003F02D9"/>
    <w:rsid w:val="003F1EBF"/>
    <w:rsid w:val="003F3645"/>
    <w:rsid w:val="004001AC"/>
    <w:rsid w:val="00400D66"/>
    <w:rsid w:val="004028F7"/>
    <w:rsid w:val="00403B6D"/>
    <w:rsid w:val="0040585D"/>
    <w:rsid w:val="0040611F"/>
    <w:rsid w:val="004102F1"/>
    <w:rsid w:val="00411303"/>
    <w:rsid w:val="00411717"/>
    <w:rsid w:val="00413C9C"/>
    <w:rsid w:val="00413F08"/>
    <w:rsid w:val="00414194"/>
    <w:rsid w:val="00417AB3"/>
    <w:rsid w:val="00420E35"/>
    <w:rsid w:val="004230E1"/>
    <w:rsid w:val="00425DC1"/>
    <w:rsid w:val="00427C57"/>
    <w:rsid w:val="004313DD"/>
    <w:rsid w:val="00431B39"/>
    <w:rsid w:val="004324FC"/>
    <w:rsid w:val="00435007"/>
    <w:rsid w:val="004434E2"/>
    <w:rsid w:val="004438AE"/>
    <w:rsid w:val="004446D6"/>
    <w:rsid w:val="00447C7D"/>
    <w:rsid w:val="0045076A"/>
    <w:rsid w:val="00453A09"/>
    <w:rsid w:val="00455459"/>
    <w:rsid w:val="00457062"/>
    <w:rsid w:val="0046167F"/>
    <w:rsid w:val="00463D1B"/>
    <w:rsid w:val="00466BE9"/>
    <w:rsid w:val="00467071"/>
    <w:rsid w:val="00471A16"/>
    <w:rsid w:val="00474560"/>
    <w:rsid w:val="00474B03"/>
    <w:rsid w:val="00477220"/>
    <w:rsid w:val="0048188D"/>
    <w:rsid w:val="00481E98"/>
    <w:rsid w:val="004827DC"/>
    <w:rsid w:val="004942BD"/>
    <w:rsid w:val="00496A5A"/>
    <w:rsid w:val="004A2C8D"/>
    <w:rsid w:val="004A36EF"/>
    <w:rsid w:val="004A4122"/>
    <w:rsid w:val="004A5A83"/>
    <w:rsid w:val="004A62C2"/>
    <w:rsid w:val="004A6A8F"/>
    <w:rsid w:val="004B482A"/>
    <w:rsid w:val="004B59E3"/>
    <w:rsid w:val="004B7DC6"/>
    <w:rsid w:val="004C017C"/>
    <w:rsid w:val="004C3B30"/>
    <w:rsid w:val="004C647D"/>
    <w:rsid w:val="004C6BDF"/>
    <w:rsid w:val="004C7E0B"/>
    <w:rsid w:val="004D0EB2"/>
    <w:rsid w:val="004D1E66"/>
    <w:rsid w:val="004D40D8"/>
    <w:rsid w:val="004D53C1"/>
    <w:rsid w:val="004E21C4"/>
    <w:rsid w:val="004F03AF"/>
    <w:rsid w:val="004F1609"/>
    <w:rsid w:val="004F6B1B"/>
    <w:rsid w:val="00501DCF"/>
    <w:rsid w:val="00503E86"/>
    <w:rsid w:val="005043A8"/>
    <w:rsid w:val="00504701"/>
    <w:rsid w:val="00506913"/>
    <w:rsid w:val="0051283E"/>
    <w:rsid w:val="00512A55"/>
    <w:rsid w:val="00514FB4"/>
    <w:rsid w:val="00515330"/>
    <w:rsid w:val="0051645F"/>
    <w:rsid w:val="005166AB"/>
    <w:rsid w:val="00520028"/>
    <w:rsid w:val="00524D1A"/>
    <w:rsid w:val="00525E88"/>
    <w:rsid w:val="005309B2"/>
    <w:rsid w:val="005319B5"/>
    <w:rsid w:val="00533D18"/>
    <w:rsid w:val="00535170"/>
    <w:rsid w:val="0053658E"/>
    <w:rsid w:val="00542706"/>
    <w:rsid w:val="005461ED"/>
    <w:rsid w:val="00546F44"/>
    <w:rsid w:val="0054723C"/>
    <w:rsid w:val="005506B9"/>
    <w:rsid w:val="00550763"/>
    <w:rsid w:val="005521DD"/>
    <w:rsid w:val="005526E0"/>
    <w:rsid w:val="00552E25"/>
    <w:rsid w:val="00553FF9"/>
    <w:rsid w:val="00560D82"/>
    <w:rsid w:val="00566598"/>
    <w:rsid w:val="00571220"/>
    <w:rsid w:val="00574CD2"/>
    <w:rsid w:val="005754E0"/>
    <w:rsid w:val="005760E9"/>
    <w:rsid w:val="00576C1A"/>
    <w:rsid w:val="00577305"/>
    <w:rsid w:val="005803EE"/>
    <w:rsid w:val="00592471"/>
    <w:rsid w:val="0059285F"/>
    <w:rsid w:val="005A2875"/>
    <w:rsid w:val="005A2E5F"/>
    <w:rsid w:val="005A388A"/>
    <w:rsid w:val="005A4EFD"/>
    <w:rsid w:val="005A6080"/>
    <w:rsid w:val="005B0D87"/>
    <w:rsid w:val="005B16C4"/>
    <w:rsid w:val="005B3DD8"/>
    <w:rsid w:val="005B7A3E"/>
    <w:rsid w:val="005C061A"/>
    <w:rsid w:val="005C0E6E"/>
    <w:rsid w:val="005C3CE3"/>
    <w:rsid w:val="005C4CE2"/>
    <w:rsid w:val="005C731C"/>
    <w:rsid w:val="005D4493"/>
    <w:rsid w:val="005E277E"/>
    <w:rsid w:val="005E2FD3"/>
    <w:rsid w:val="005F6D71"/>
    <w:rsid w:val="006002B7"/>
    <w:rsid w:val="00600D4B"/>
    <w:rsid w:val="00602122"/>
    <w:rsid w:val="00602226"/>
    <w:rsid w:val="00602546"/>
    <w:rsid w:val="006028F4"/>
    <w:rsid w:val="0060768C"/>
    <w:rsid w:val="00612DF3"/>
    <w:rsid w:val="00616243"/>
    <w:rsid w:val="006166AF"/>
    <w:rsid w:val="00616BC2"/>
    <w:rsid w:val="00616E4F"/>
    <w:rsid w:val="006225B8"/>
    <w:rsid w:val="006244A2"/>
    <w:rsid w:val="00634490"/>
    <w:rsid w:val="00635355"/>
    <w:rsid w:val="00637D15"/>
    <w:rsid w:val="00642C56"/>
    <w:rsid w:val="00643237"/>
    <w:rsid w:val="00643854"/>
    <w:rsid w:val="006441F0"/>
    <w:rsid w:val="0064487E"/>
    <w:rsid w:val="00645F7B"/>
    <w:rsid w:val="00646A1F"/>
    <w:rsid w:val="00647E9E"/>
    <w:rsid w:val="00650F42"/>
    <w:rsid w:val="00652BD4"/>
    <w:rsid w:val="00655AC5"/>
    <w:rsid w:val="00670C57"/>
    <w:rsid w:val="00680625"/>
    <w:rsid w:val="00680A81"/>
    <w:rsid w:val="00687553"/>
    <w:rsid w:val="00690275"/>
    <w:rsid w:val="006A0054"/>
    <w:rsid w:val="006A1105"/>
    <w:rsid w:val="006A5936"/>
    <w:rsid w:val="006A7080"/>
    <w:rsid w:val="006B04EB"/>
    <w:rsid w:val="006B1B0A"/>
    <w:rsid w:val="006B3544"/>
    <w:rsid w:val="006B4767"/>
    <w:rsid w:val="006B4C3D"/>
    <w:rsid w:val="006B505A"/>
    <w:rsid w:val="006C05FB"/>
    <w:rsid w:val="006C4955"/>
    <w:rsid w:val="006C72C3"/>
    <w:rsid w:val="006C7D70"/>
    <w:rsid w:val="006D6977"/>
    <w:rsid w:val="006E182A"/>
    <w:rsid w:val="006E6019"/>
    <w:rsid w:val="006F0333"/>
    <w:rsid w:val="006F0769"/>
    <w:rsid w:val="006F1417"/>
    <w:rsid w:val="006F299A"/>
    <w:rsid w:val="00700395"/>
    <w:rsid w:val="00700A9A"/>
    <w:rsid w:val="0071065D"/>
    <w:rsid w:val="00712775"/>
    <w:rsid w:val="00714EB5"/>
    <w:rsid w:val="0071510D"/>
    <w:rsid w:val="00726C2E"/>
    <w:rsid w:val="00726F97"/>
    <w:rsid w:val="00727B28"/>
    <w:rsid w:val="00727CA0"/>
    <w:rsid w:val="0074121F"/>
    <w:rsid w:val="00744206"/>
    <w:rsid w:val="00746BEE"/>
    <w:rsid w:val="0075289A"/>
    <w:rsid w:val="00756F4B"/>
    <w:rsid w:val="007575D0"/>
    <w:rsid w:val="00760C9A"/>
    <w:rsid w:val="007624A1"/>
    <w:rsid w:val="00762FCA"/>
    <w:rsid w:val="00763BF6"/>
    <w:rsid w:val="00763C76"/>
    <w:rsid w:val="00767053"/>
    <w:rsid w:val="00767213"/>
    <w:rsid w:val="007755D7"/>
    <w:rsid w:val="00775749"/>
    <w:rsid w:val="007854B5"/>
    <w:rsid w:val="00786206"/>
    <w:rsid w:val="00793F75"/>
    <w:rsid w:val="007945B0"/>
    <w:rsid w:val="00794799"/>
    <w:rsid w:val="0079582D"/>
    <w:rsid w:val="007A3A4A"/>
    <w:rsid w:val="007A4DE4"/>
    <w:rsid w:val="007A6113"/>
    <w:rsid w:val="007A6E26"/>
    <w:rsid w:val="007B0B78"/>
    <w:rsid w:val="007C2E1C"/>
    <w:rsid w:val="007C548E"/>
    <w:rsid w:val="007C7837"/>
    <w:rsid w:val="007D1239"/>
    <w:rsid w:val="007D2A15"/>
    <w:rsid w:val="007D39BE"/>
    <w:rsid w:val="007E0D1A"/>
    <w:rsid w:val="007E16C4"/>
    <w:rsid w:val="007E3165"/>
    <w:rsid w:val="007E5161"/>
    <w:rsid w:val="007E7625"/>
    <w:rsid w:val="007F1F35"/>
    <w:rsid w:val="007F3184"/>
    <w:rsid w:val="007F36DA"/>
    <w:rsid w:val="007F7A29"/>
    <w:rsid w:val="00800E32"/>
    <w:rsid w:val="00802229"/>
    <w:rsid w:val="00803975"/>
    <w:rsid w:val="00813104"/>
    <w:rsid w:val="00817738"/>
    <w:rsid w:val="00820AEC"/>
    <w:rsid w:val="00821FBF"/>
    <w:rsid w:val="0082285C"/>
    <w:rsid w:val="00824A9F"/>
    <w:rsid w:val="00831383"/>
    <w:rsid w:val="008322C5"/>
    <w:rsid w:val="008327B1"/>
    <w:rsid w:val="008373B3"/>
    <w:rsid w:val="00840EC3"/>
    <w:rsid w:val="00844694"/>
    <w:rsid w:val="00846A3F"/>
    <w:rsid w:val="00850F56"/>
    <w:rsid w:val="00854667"/>
    <w:rsid w:val="00855D5D"/>
    <w:rsid w:val="00855E0D"/>
    <w:rsid w:val="00857A6A"/>
    <w:rsid w:val="00863007"/>
    <w:rsid w:val="00863266"/>
    <w:rsid w:val="00863339"/>
    <w:rsid w:val="008666D1"/>
    <w:rsid w:val="008708F9"/>
    <w:rsid w:val="00872215"/>
    <w:rsid w:val="008739B7"/>
    <w:rsid w:val="008740A3"/>
    <w:rsid w:val="00874EF6"/>
    <w:rsid w:val="00876327"/>
    <w:rsid w:val="0087703A"/>
    <w:rsid w:val="00877AA5"/>
    <w:rsid w:val="00880281"/>
    <w:rsid w:val="00882736"/>
    <w:rsid w:val="0088465A"/>
    <w:rsid w:val="00885A91"/>
    <w:rsid w:val="00885E2D"/>
    <w:rsid w:val="00886B4E"/>
    <w:rsid w:val="0089177A"/>
    <w:rsid w:val="0089415E"/>
    <w:rsid w:val="0089625E"/>
    <w:rsid w:val="00896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7A5F"/>
    <w:rsid w:val="008E7CFC"/>
    <w:rsid w:val="008F04ED"/>
    <w:rsid w:val="008F087D"/>
    <w:rsid w:val="008F0DBA"/>
    <w:rsid w:val="008F1989"/>
    <w:rsid w:val="008F5213"/>
    <w:rsid w:val="008F656A"/>
    <w:rsid w:val="00900797"/>
    <w:rsid w:val="00902A7A"/>
    <w:rsid w:val="009031DC"/>
    <w:rsid w:val="00907B3C"/>
    <w:rsid w:val="00921441"/>
    <w:rsid w:val="00925BB8"/>
    <w:rsid w:val="0092636F"/>
    <w:rsid w:val="00930253"/>
    <w:rsid w:val="00930E31"/>
    <w:rsid w:val="00931872"/>
    <w:rsid w:val="00933100"/>
    <w:rsid w:val="00935F1E"/>
    <w:rsid w:val="00937513"/>
    <w:rsid w:val="00940655"/>
    <w:rsid w:val="009411FF"/>
    <w:rsid w:val="00941BB0"/>
    <w:rsid w:val="0094228A"/>
    <w:rsid w:val="0094629F"/>
    <w:rsid w:val="009546F7"/>
    <w:rsid w:val="00956A02"/>
    <w:rsid w:val="009621BA"/>
    <w:rsid w:val="00964165"/>
    <w:rsid w:val="0096429C"/>
    <w:rsid w:val="009654A3"/>
    <w:rsid w:val="009673CA"/>
    <w:rsid w:val="00971131"/>
    <w:rsid w:val="009723CA"/>
    <w:rsid w:val="00973CC1"/>
    <w:rsid w:val="00976556"/>
    <w:rsid w:val="0097734F"/>
    <w:rsid w:val="0097772C"/>
    <w:rsid w:val="00984220"/>
    <w:rsid w:val="00984C0E"/>
    <w:rsid w:val="00987157"/>
    <w:rsid w:val="00991213"/>
    <w:rsid w:val="00992C5D"/>
    <w:rsid w:val="00995574"/>
    <w:rsid w:val="00996C85"/>
    <w:rsid w:val="009A2709"/>
    <w:rsid w:val="009B3919"/>
    <w:rsid w:val="009B5F24"/>
    <w:rsid w:val="009C1E4B"/>
    <w:rsid w:val="009C50EA"/>
    <w:rsid w:val="009C7D55"/>
    <w:rsid w:val="009D105D"/>
    <w:rsid w:val="009D19C2"/>
    <w:rsid w:val="009D350E"/>
    <w:rsid w:val="009D48F0"/>
    <w:rsid w:val="009D4CB8"/>
    <w:rsid w:val="009E4969"/>
    <w:rsid w:val="009E766C"/>
    <w:rsid w:val="009F396A"/>
    <w:rsid w:val="009F3BC7"/>
    <w:rsid w:val="009F4BD2"/>
    <w:rsid w:val="009F6633"/>
    <w:rsid w:val="009F7EAC"/>
    <w:rsid w:val="00A0133D"/>
    <w:rsid w:val="00A021F2"/>
    <w:rsid w:val="00A16CA2"/>
    <w:rsid w:val="00A23A7B"/>
    <w:rsid w:val="00A27490"/>
    <w:rsid w:val="00A30982"/>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9F3"/>
    <w:rsid w:val="00A617E5"/>
    <w:rsid w:val="00A640AD"/>
    <w:rsid w:val="00A6514B"/>
    <w:rsid w:val="00A67340"/>
    <w:rsid w:val="00A72C86"/>
    <w:rsid w:val="00A814A4"/>
    <w:rsid w:val="00A8167B"/>
    <w:rsid w:val="00A84733"/>
    <w:rsid w:val="00A8571A"/>
    <w:rsid w:val="00A87C56"/>
    <w:rsid w:val="00A90284"/>
    <w:rsid w:val="00A94368"/>
    <w:rsid w:val="00A9472A"/>
    <w:rsid w:val="00A96C62"/>
    <w:rsid w:val="00AA13C0"/>
    <w:rsid w:val="00AA2DB9"/>
    <w:rsid w:val="00AA35CC"/>
    <w:rsid w:val="00AA7C46"/>
    <w:rsid w:val="00AB4B29"/>
    <w:rsid w:val="00AC1A68"/>
    <w:rsid w:val="00AC1CB8"/>
    <w:rsid w:val="00AC454C"/>
    <w:rsid w:val="00AC5CFA"/>
    <w:rsid w:val="00AC5F6C"/>
    <w:rsid w:val="00AC7317"/>
    <w:rsid w:val="00AD01B6"/>
    <w:rsid w:val="00AD0C70"/>
    <w:rsid w:val="00AD346B"/>
    <w:rsid w:val="00AD75CF"/>
    <w:rsid w:val="00AE0187"/>
    <w:rsid w:val="00AE1804"/>
    <w:rsid w:val="00AE229E"/>
    <w:rsid w:val="00AF0A40"/>
    <w:rsid w:val="00AF5500"/>
    <w:rsid w:val="00AF649C"/>
    <w:rsid w:val="00B01DD9"/>
    <w:rsid w:val="00B01F85"/>
    <w:rsid w:val="00B0207B"/>
    <w:rsid w:val="00B02726"/>
    <w:rsid w:val="00B02945"/>
    <w:rsid w:val="00B06CD7"/>
    <w:rsid w:val="00B07A45"/>
    <w:rsid w:val="00B1230A"/>
    <w:rsid w:val="00B15527"/>
    <w:rsid w:val="00B17097"/>
    <w:rsid w:val="00B242E3"/>
    <w:rsid w:val="00B25B37"/>
    <w:rsid w:val="00B2632D"/>
    <w:rsid w:val="00B26E31"/>
    <w:rsid w:val="00B277C9"/>
    <w:rsid w:val="00B27C83"/>
    <w:rsid w:val="00B3226C"/>
    <w:rsid w:val="00B339FA"/>
    <w:rsid w:val="00B357B3"/>
    <w:rsid w:val="00B36AC4"/>
    <w:rsid w:val="00B40C8A"/>
    <w:rsid w:val="00B46023"/>
    <w:rsid w:val="00B46ED5"/>
    <w:rsid w:val="00B50083"/>
    <w:rsid w:val="00B50795"/>
    <w:rsid w:val="00B50A13"/>
    <w:rsid w:val="00B52F20"/>
    <w:rsid w:val="00B53BD0"/>
    <w:rsid w:val="00B56881"/>
    <w:rsid w:val="00B627E1"/>
    <w:rsid w:val="00B645CD"/>
    <w:rsid w:val="00B7172B"/>
    <w:rsid w:val="00B71FB9"/>
    <w:rsid w:val="00B71FE9"/>
    <w:rsid w:val="00B764A0"/>
    <w:rsid w:val="00B7676C"/>
    <w:rsid w:val="00B800A2"/>
    <w:rsid w:val="00B81E1B"/>
    <w:rsid w:val="00B8206A"/>
    <w:rsid w:val="00B82288"/>
    <w:rsid w:val="00B84E7D"/>
    <w:rsid w:val="00B90BA3"/>
    <w:rsid w:val="00B95492"/>
    <w:rsid w:val="00BA1512"/>
    <w:rsid w:val="00BA3A4E"/>
    <w:rsid w:val="00BB0D1A"/>
    <w:rsid w:val="00BB224D"/>
    <w:rsid w:val="00BB5C74"/>
    <w:rsid w:val="00BB6AE9"/>
    <w:rsid w:val="00BC0901"/>
    <w:rsid w:val="00BC2942"/>
    <w:rsid w:val="00BC46F7"/>
    <w:rsid w:val="00BC661B"/>
    <w:rsid w:val="00BD4E98"/>
    <w:rsid w:val="00BE01B5"/>
    <w:rsid w:val="00BE10F7"/>
    <w:rsid w:val="00BE2339"/>
    <w:rsid w:val="00BE256E"/>
    <w:rsid w:val="00BE2595"/>
    <w:rsid w:val="00BE72C2"/>
    <w:rsid w:val="00BE7803"/>
    <w:rsid w:val="00BF1277"/>
    <w:rsid w:val="00BF2359"/>
    <w:rsid w:val="00BF5374"/>
    <w:rsid w:val="00BF5F04"/>
    <w:rsid w:val="00C0117D"/>
    <w:rsid w:val="00C01EB0"/>
    <w:rsid w:val="00C1108A"/>
    <w:rsid w:val="00C20DA6"/>
    <w:rsid w:val="00C22DB5"/>
    <w:rsid w:val="00C2400B"/>
    <w:rsid w:val="00C251D4"/>
    <w:rsid w:val="00C27308"/>
    <w:rsid w:val="00C34C20"/>
    <w:rsid w:val="00C41A8C"/>
    <w:rsid w:val="00C43AD7"/>
    <w:rsid w:val="00C44D61"/>
    <w:rsid w:val="00C50948"/>
    <w:rsid w:val="00C50E4C"/>
    <w:rsid w:val="00C51E0B"/>
    <w:rsid w:val="00C53120"/>
    <w:rsid w:val="00C55453"/>
    <w:rsid w:val="00C56704"/>
    <w:rsid w:val="00C57A2C"/>
    <w:rsid w:val="00C57DC8"/>
    <w:rsid w:val="00C57DDE"/>
    <w:rsid w:val="00C60C45"/>
    <w:rsid w:val="00C61439"/>
    <w:rsid w:val="00C62B6D"/>
    <w:rsid w:val="00C70C58"/>
    <w:rsid w:val="00C77163"/>
    <w:rsid w:val="00C773E4"/>
    <w:rsid w:val="00C81AAD"/>
    <w:rsid w:val="00C84C96"/>
    <w:rsid w:val="00C87CAD"/>
    <w:rsid w:val="00C900C1"/>
    <w:rsid w:val="00C914D9"/>
    <w:rsid w:val="00C93557"/>
    <w:rsid w:val="00CA251F"/>
    <w:rsid w:val="00CA2AC2"/>
    <w:rsid w:val="00CA4ED4"/>
    <w:rsid w:val="00CA713B"/>
    <w:rsid w:val="00CB106C"/>
    <w:rsid w:val="00CB1C7A"/>
    <w:rsid w:val="00CB5B02"/>
    <w:rsid w:val="00CB74DD"/>
    <w:rsid w:val="00CC009E"/>
    <w:rsid w:val="00CC6B39"/>
    <w:rsid w:val="00CC6BB0"/>
    <w:rsid w:val="00CD018B"/>
    <w:rsid w:val="00CD23CD"/>
    <w:rsid w:val="00CD2BB4"/>
    <w:rsid w:val="00CD4D47"/>
    <w:rsid w:val="00CD7F16"/>
    <w:rsid w:val="00CE2459"/>
    <w:rsid w:val="00CE3755"/>
    <w:rsid w:val="00CE4CB1"/>
    <w:rsid w:val="00CF01FC"/>
    <w:rsid w:val="00CF117F"/>
    <w:rsid w:val="00CF6003"/>
    <w:rsid w:val="00D00FD0"/>
    <w:rsid w:val="00D01CDF"/>
    <w:rsid w:val="00D1222A"/>
    <w:rsid w:val="00D13A16"/>
    <w:rsid w:val="00D1591A"/>
    <w:rsid w:val="00D213FC"/>
    <w:rsid w:val="00D24B08"/>
    <w:rsid w:val="00D2545D"/>
    <w:rsid w:val="00D274C4"/>
    <w:rsid w:val="00D3158B"/>
    <w:rsid w:val="00D33949"/>
    <w:rsid w:val="00D347FA"/>
    <w:rsid w:val="00D34B6F"/>
    <w:rsid w:val="00D4317D"/>
    <w:rsid w:val="00D46BAC"/>
    <w:rsid w:val="00D52279"/>
    <w:rsid w:val="00D52679"/>
    <w:rsid w:val="00D548D3"/>
    <w:rsid w:val="00D56C70"/>
    <w:rsid w:val="00D60933"/>
    <w:rsid w:val="00D62C56"/>
    <w:rsid w:val="00D6322B"/>
    <w:rsid w:val="00D649AF"/>
    <w:rsid w:val="00D6582F"/>
    <w:rsid w:val="00D65B56"/>
    <w:rsid w:val="00D73023"/>
    <w:rsid w:val="00D77579"/>
    <w:rsid w:val="00D7790B"/>
    <w:rsid w:val="00D77CCF"/>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CC3"/>
    <w:rsid w:val="00DA3580"/>
    <w:rsid w:val="00DA67B1"/>
    <w:rsid w:val="00DA7EE8"/>
    <w:rsid w:val="00DB027F"/>
    <w:rsid w:val="00DB0422"/>
    <w:rsid w:val="00DB43FE"/>
    <w:rsid w:val="00DB5B53"/>
    <w:rsid w:val="00DB73F3"/>
    <w:rsid w:val="00DB777F"/>
    <w:rsid w:val="00DC1B71"/>
    <w:rsid w:val="00DC4532"/>
    <w:rsid w:val="00DD4EAD"/>
    <w:rsid w:val="00DE1D4A"/>
    <w:rsid w:val="00DE555D"/>
    <w:rsid w:val="00DE5840"/>
    <w:rsid w:val="00DE5D7B"/>
    <w:rsid w:val="00DF115E"/>
    <w:rsid w:val="00E00292"/>
    <w:rsid w:val="00E00B2A"/>
    <w:rsid w:val="00E01248"/>
    <w:rsid w:val="00E038A0"/>
    <w:rsid w:val="00E0488E"/>
    <w:rsid w:val="00E048FD"/>
    <w:rsid w:val="00E126BD"/>
    <w:rsid w:val="00E212C7"/>
    <w:rsid w:val="00E223A9"/>
    <w:rsid w:val="00E2388F"/>
    <w:rsid w:val="00E260F0"/>
    <w:rsid w:val="00E26F4E"/>
    <w:rsid w:val="00E32001"/>
    <w:rsid w:val="00E3373F"/>
    <w:rsid w:val="00E36256"/>
    <w:rsid w:val="00E36438"/>
    <w:rsid w:val="00E36459"/>
    <w:rsid w:val="00E4138E"/>
    <w:rsid w:val="00E4149B"/>
    <w:rsid w:val="00E41BF2"/>
    <w:rsid w:val="00E4430E"/>
    <w:rsid w:val="00E52BEF"/>
    <w:rsid w:val="00E5494D"/>
    <w:rsid w:val="00E57281"/>
    <w:rsid w:val="00E60651"/>
    <w:rsid w:val="00E62C0B"/>
    <w:rsid w:val="00E6348D"/>
    <w:rsid w:val="00E63D91"/>
    <w:rsid w:val="00E700A1"/>
    <w:rsid w:val="00E73D4A"/>
    <w:rsid w:val="00E8063E"/>
    <w:rsid w:val="00E81681"/>
    <w:rsid w:val="00E8248F"/>
    <w:rsid w:val="00E8304A"/>
    <w:rsid w:val="00E866D7"/>
    <w:rsid w:val="00E86990"/>
    <w:rsid w:val="00E91213"/>
    <w:rsid w:val="00E91F1E"/>
    <w:rsid w:val="00E93DC6"/>
    <w:rsid w:val="00E94606"/>
    <w:rsid w:val="00E978BC"/>
    <w:rsid w:val="00EA3D12"/>
    <w:rsid w:val="00EA57BA"/>
    <w:rsid w:val="00EB2896"/>
    <w:rsid w:val="00EB777B"/>
    <w:rsid w:val="00EC36BB"/>
    <w:rsid w:val="00EC68A6"/>
    <w:rsid w:val="00ED245E"/>
    <w:rsid w:val="00ED2E24"/>
    <w:rsid w:val="00ED4ADB"/>
    <w:rsid w:val="00EE097C"/>
    <w:rsid w:val="00EE1FC1"/>
    <w:rsid w:val="00EE5520"/>
    <w:rsid w:val="00EE7714"/>
    <w:rsid w:val="00EF51C8"/>
    <w:rsid w:val="00EF6814"/>
    <w:rsid w:val="00EF76B6"/>
    <w:rsid w:val="00F00B47"/>
    <w:rsid w:val="00F00E76"/>
    <w:rsid w:val="00F02799"/>
    <w:rsid w:val="00F04FBC"/>
    <w:rsid w:val="00F051A8"/>
    <w:rsid w:val="00F07431"/>
    <w:rsid w:val="00F14427"/>
    <w:rsid w:val="00F1446F"/>
    <w:rsid w:val="00F224B8"/>
    <w:rsid w:val="00F33C1A"/>
    <w:rsid w:val="00F36ED4"/>
    <w:rsid w:val="00F42DB2"/>
    <w:rsid w:val="00F47998"/>
    <w:rsid w:val="00F501BB"/>
    <w:rsid w:val="00F525E6"/>
    <w:rsid w:val="00F52E0F"/>
    <w:rsid w:val="00F56B5D"/>
    <w:rsid w:val="00F60B67"/>
    <w:rsid w:val="00F6176E"/>
    <w:rsid w:val="00F63BC4"/>
    <w:rsid w:val="00F65DB8"/>
    <w:rsid w:val="00F6632F"/>
    <w:rsid w:val="00F67C61"/>
    <w:rsid w:val="00F74DB4"/>
    <w:rsid w:val="00F75AF3"/>
    <w:rsid w:val="00F82CC5"/>
    <w:rsid w:val="00F84E02"/>
    <w:rsid w:val="00F85ACE"/>
    <w:rsid w:val="00F8619C"/>
    <w:rsid w:val="00F864E0"/>
    <w:rsid w:val="00F91991"/>
    <w:rsid w:val="00F94D65"/>
    <w:rsid w:val="00F962AA"/>
    <w:rsid w:val="00FA3FE5"/>
    <w:rsid w:val="00FA439D"/>
    <w:rsid w:val="00FA713E"/>
    <w:rsid w:val="00FA7F67"/>
    <w:rsid w:val="00FB028D"/>
    <w:rsid w:val="00FB4310"/>
    <w:rsid w:val="00FB5208"/>
    <w:rsid w:val="00FC1FB3"/>
    <w:rsid w:val="00FC5D3D"/>
    <w:rsid w:val="00FD2E16"/>
    <w:rsid w:val="00FD6CC5"/>
    <w:rsid w:val="00FE1A62"/>
    <w:rsid w:val="00FE1EF6"/>
    <w:rsid w:val="00FE71FF"/>
    <w:rsid w:val="00FE721F"/>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index heading" w:uiPriority="99"/>
    <w:lsdException w:name="caption" w:qFormat="1"/>
    <w:lsdException w:name="table of figures" w:uiPriority="99"/>
    <w:lsdException w:name="envelope address" w:uiPriority="99"/>
    <w:lsdException w:name="footnote reference"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uiPriority w:val="99"/>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uiPriority w:val="99"/>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uiPriority w:val="99"/>
    <w:pPr>
      <w:keepNext/>
      <w:widowControl w:val="0"/>
      <w:autoSpaceDE w:val="0"/>
      <w:jc w:val="center"/>
    </w:pPr>
    <w:rPr>
      <w:b/>
      <w:bCs/>
      <w:sz w:val="20"/>
      <w:szCs w:val="20"/>
    </w:rPr>
  </w:style>
  <w:style w:type="paragraph" w:customStyle="1" w:styleId="1fffc">
    <w:name w:val="заголовок 1"/>
    <w:basedOn w:val="af2"/>
    <w:next w:val="af2"/>
    <w:pPr>
      <w:keepNext/>
      <w:autoSpaceDE w:val="0"/>
      <w:jc w:val="center"/>
    </w:pPr>
    <w:rPr>
      <w:rFonts w:ascii="Arial" w:hAnsi="Arial" w:cs="Arial"/>
      <w:b/>
      <w:bCs/>
      <w:sz w:val="36"/>
      <w:szCs w:val="36"/>
    </w:rPr>
  </w:style>
  <w:style w:type="paragraph" w:customStyle="1" w:styleId="2fff2">
    <w:name w:val="заголовок 2"/>
    <w:basedOn w:val="af2"/>
    <w:next w:val="af2"/>
    <w:pPr>
      <w:keepNext/>
      <w:autoSpaceDE w:val="0"/>
      <w:jc w:val="center"/>
    </w:pPr>
    <w:rPr>
      <w:rFonts w:ascii="Arial" w:hAnsi="Arial" w:cs="Arial"/>
    </w:rPr>
  </w:style>
  <w:style w:type="paragraph" w:customStyle="1" w:styleId="4f0">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uiPriority w:val="99"/>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uiPriority w:val="99"/>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link w:val="affffffffffffffffffff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a">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b">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c">
    <w:name w:val="footnote reference"/>
    <w:basedOn w:val="af3"/>
    <w:uiPriority w:val="99"/>
    <w:rsid w:val="00524D1A"/>
    <w:rPr>
      <w:vertAlign w:val="superscript"/>
    </w:rPr>
  </w:style>
  <w:style w:type="character" w:styleId="affffffffffffffffffffd">
    <w:name w:val="annotation reference"/>
    <w:basedOn w:val="af3"/>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e">
    <w:name w:val="endnote reference"/>
    <w:basedOn w:val="af3"/>
    <w:rsid w:val="00524D1A"/>
    <w:rPr>
      <w:vertAlign w:val="superscript"/>
    </w:rPr>
  </w:style>
  <w:style w:type="paragraph" w:styleId="34">
    <w:name w:val="Body Text 3"/>
    <w:aliases w:val="Керівник"/>
    <w:basedOn w:val="af2"/>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f">
    <w:name w:val="List Bullet"/>
    <w:basedOn w:val="af2"/>
    <w:link w:val="affffffffffffffffffff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2"/>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3"/>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2"/>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3"/>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b">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2"/>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2"/>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6">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a">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3"/>
    <w:rsid w:val="00886B4E"/>
  </w:style>
  <w:style w:type="character" w:customStyle="1" w:styleId="afffffffffffffffffffffff">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3">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5">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6">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7">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8">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9">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a">
    <w:name w:val="Базис"/>
    <w:basedOn w:val="af2"/>
    <w:link w:val="afffffffffffffffffffffffb"/>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b">
    <w:name w:val="Базис Знак"/>
    <w:basedOn w:val="af3"/>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основной текст"/>
    <w:basedOn w:val="afffffffffffffffffffffffa"/>
    <w:link w:val="afffffffffffffffffffffffd"/>
    <w:qFormat/>
    <w:rsid w:val="00413F08"/>
  </w:style>
  <w:style w:type="character" w:customStyle="1" w:styleId="afffffffffffffffffffffffd">
    <w:name w:val="основной текст Знак"/>
    <w:basedOn w:val="afffffffffffffffffffffffb"/>
    <w:link w:val="afffffffffffffffffffffffc"/>
    <w:rsid w:val="00413F08"/>
    <w:rPr>
      <w:rFonts w:ascii="Times New Roman" w:eastAsia="Times New Roman" w:hAnsi="Times New Roman" w:cs="Times New Roman"/>
      <w:sz w:val="28"/>
      <w:szCs w:val="28"/>
      <w:lang w:val="uk-UA"/>
    </w:rPr>
  </w:style>
  <w:style w:type="paragraph" w:customStyle="1" w:styleId="afffffffffffffffffffffffe">
    <w:name w:val="текст базис"/>
    <w:basedOn w:val="af2"/>
    <w:link w:val="affffffffffffffffffffffff"/>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
    <w:name w:val="текст базис Знак"/>
    <w:basedOn w:val="af3"/>
    <w:link w:val="afffffffffffffffffffffffe"/>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0">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1">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2">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3">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4">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5">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6">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7">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8">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9">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a">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b">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c">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d">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e">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0">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1">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2">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3">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4">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5">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6">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7">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8">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9">
    <w:name w:val="Intense Quote"/>
    <w:basedOn w:val="af2"/>
    <w:next w:val="af2"/>
    <w:link w:val="afffffffffffffffffffffffffa"/>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a">
    <w:name w:val="Выделенная цитата Знак"/>
    <w:basedOn w:val="af3"/>
    <w:link w:val="afffffffffffffffffffffffff9"/>
    <w:rsid w:val="00794799"/>
    <w:rPr>
      <w:rFonts w:ascii="Times New Roman" w:eastAsia="Times New Roman" w:hAnsi="Times New Roman" w:cs="Times New Roman"/>
      <w:b/>
      <w:bCs/>
      <w:i/>
      <w:iCs/>
      <w:color w:val="4F81BD"/>
      <w:sz w:val="28"/>
      <w:szCs w:val="28"/>
    </w:rPr>
  </w:style>
  <w:style w:type="character" w:styleId="afffffffffffffffffffffffffb">
    <w:name w:val="Subtle Emphasis"/>
    <w:basedOn w:val="af3"/>
    <w:qFormat/>
    <w:rsid w:val="00794799"/>
    <w:rPr>
      <w:i/>
      <w:iCs/>
      <w:color w:val="808080"/>
    </w:rPr>
  </w:style>
  <w:style w:type="character" w:styleId="afffffffffffffffffffffffffc">
    <w:name w:val="Intense Emphasis"/>
    <w:basedOn w:val="af3"/>
    <w:qFormat/>
    <w:rsid w:val="00794799"/>
    <w:rPr>
      <w:b/>
      <w:bCs/>
      <w:i/>
      <w:iCs/>
      <w:color w:val="4F81BD"/>
    </w:rPr>
  </w:style>
  <w:style w:type="character" w:styleId="afffffffffffffffffffffffffd">
    <w:name w:val="Subtle Reference"/>
    <w:basedOn w:val="af3"/>
    <w:qFormat/>
    <w:rsid w:val="00794799"/>
    <w:rPr>
      <w:smallCaps/>
      <w:color w:val="C0504D"/>
      <w:u w:val="single"/>
    </w:rPr>
  </w:style>
  <w:style w:type="character" w:styleId="afffffffffffffffffffffffffe">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f">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0">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1">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2">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3">
    <w:name w:val="таблицы"/>
    <w:basedOn w:val="affffffffffffffffffffffffb"/>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4">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5">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6">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7"/>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8">
    <w:name w:val="Таблица Знак Знак Знак"/>
    <w:basedOn w:val="1ffffffff2"/>
    <w:semiHidden/>
    <w:rsid w:val="001C2B3D"/>
    <w:rPr>
      <w:lang w:val="uk-UA"/>
    </w:rPr>
  </w:style>
  <w:style w:type="character" w:customStyle="1" w:styleId="affffffffffffffffffffffffff9">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a"/>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b">
    <w:name w:val="Для формул"/>
    <w:basedOn w:val="af2"/>
    <w:next w:val="af2"/>
    <w:link w:val="affffffffffffffffffffffffffc"/>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d">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e"/>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6"/>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7">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a">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c">
    <w:name w:val="Для формул Знак"/>
    <w:basedOn w:val="af3"/>
    <w:link w:val="affffffffffffffffffffffffffb"/>
    <w:rsid w:val="001C2B3D"/>
    <w:rPr>
      <w:rFonts w:ascii="Times New Roman" w:eastAsia="Times New Roman" w:hAnsi="Times New Roman" w:cs="Times New Roman"/>
      <w:sz w:val="28"/>
      <w:szCs w:val="28"/>
      <w:lang w:val="uk-UA"/>
    </w:rPr>
  </w:style>
  <w:style w:type="character" w:customStyle="1" w:styleId="affffffffffffffffffffffffffe">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0">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1">
    <w:name w:val="Для таблиц Знак Знак"/>
    <w:basedOn w:val="af3"/>
    <w:rsid w:val="004A2C8D"/>
    <w:rPr>
      <w:sz w:val="28"/>
    </w:rPr>
  </w:style>
  <w:style w:type="character" w:customStyle="1" w:styleId="afffffffffffffffffffffffffff2">
    <w:name w:val="Для схем Знак"/>
    <w:basedOn w:val="af3"/>
    <w:rsid w:val="004A2C8D"/>
    <w:rPr>
      <w:b/>
      <w:sz w:val="28"/>
      <w:lang w:val="uk-UA"/>
    </w:rPr>
  </w:style>
  <w:style w:type="character" w:customStyle="1" w:styleId="afffffffffffffffffffffffffff3">
    <w:name w:val="Название рисунка Знак"/>
    <w:basedOn w:val="af3"/>
    <w:rsid w:val="004A2C8D"/>
    <w:rPr>
      <w:sz w:val="28"/>
    </w:rPr>
  </w:style>
  <w:style w:type="paragraph" w:customStyle="1" w:styleId="afffffffffffffffffffffffffff4">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5">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6">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7">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8">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9">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a">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b">
    <w:name w:val="Сомнительные данные"/>
    <w:basedOn w:val="afffffffffffffffffffffffffffa"/>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c">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0">
    <w:name w:val="Маркированный список Знак"/>
    <w:basedOn w:val="af3"/>
    <w:link w:val="afffffffffffffffffffff"/>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d">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e">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0">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1">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2">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3">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4">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5">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2"/>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6">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7">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8">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9">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a">
    <w:name w:val="Назва підпід б/номера"/>
    <w:basedOn w:val="11f8"/>
    <w:autoRedefine/>
    <w:rsid w:val="004A62C2"/>
    <w:rPr>
      <w:u w:val="single"/>
    </w:rPr>
  </w:style>
  <w:style w:type="paragraph" w:customStyle="1" w:styleId="affffffffffffffffffffffffffffb">
    <w:name w:val="Висновки Дис"/>
    <w:basedOn w:val="11f8"/>
    <w:rsid w:val="004A62C2"/>
    <w:pPr>
      <w:spacing w:after="120"/>
    </w:pPr>
  </w:style>
  <w:style w:type="paragraph" w:customStyle="1" w:styleId="affffffffffffffffffffffffffffc">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d">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e">
    <w:name w:val="Назва підпід підкресл"/>
    <w:basedOn w:val="affffffffffffffffffffffffffffa"/>
    <w:autoRedefine/>
    <w:rsid w:val="004A62C2"/>
    <w:pPr>
      <w:spacing w:before="120" w:after="120"/>
    </w:pPr>
  </w:style>
  <w:style w:type="paragraph" w:customStyle="1" w:styleId="afffffffffffffffffffffffffffff">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
    <w:autoRedefine/>
    <w:rsid w:val="004A62C2"/>
    <w:pPr>
      <w:numPr>
        <w:ilvl w:val="1"/>
        <w:numId w:val="12"/>
      </w:numPr>
    </w:pPr>
    <w:rPr>
      <w:b w:val="0"/>
      <w:iCs/>
    </w:rPr>
  </w:style>
  <w:style w:type="paragraph" w:customStyle="1" w:styleId="---">
    <w:name w:val="Лекція-табл-ліва-"/>
    <w:basedOn w:val="afffffffffffffffffffffffffffff"/>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0">
    <w:name w:val="Дисц ДД"/>
    <w:basedOn w:val="TablDD-R"/>
    <w:autoRedefine/>
    <w:rsid w:val="004A62C2"/>
    <w:pPr>
      <w:spacing w:line="360" w:lineRule="auto"/>
    </w:pPr>
    <w:rPr>
      <w:b/>
      <w:bCs/>
    </w:rPr>
  </w:style>
  <w:style w:type="paragraph" w:customStyle="1" w:styleId="afffffffffffffffffffffffffffff1">
    <w:name w:val="РОЗДІЛ НОВИЙ"/>
    <w:basedOn w:val="afffffffffffffffffffffffffffff0"/>
    <w:autoRedefine/>
    <w:rsid w:val="004A62C2"/>
    <w:pPr>
      <w:jc w:val="both"/>
    </w:pPr>
  </w:style>
  <w:style w:type="paragraph" w:customStyle="1" w:styleId="afffffffffffffffffffffffffffff2">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3">
    <w:name w:val="ДД Табл"/>
    <w:basedOn w:val="affffffffffffffffffffffff2"/>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0"/>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4">
    <w:name w:val="вступ"/>
    <w:basedOn w:val="1fffffffff1"/>
    <w:autoRedefine/>
    <w:rsid w:val="004A62C2"/>
    <w:pPr>
      <w:spacing w:before="120"/>
      <w:ind w:firstLine="0"/>
      <w:jc w:val="center"/>
    </w:pPr>
  </w:style>
  <w:style w:type="paragraph" w:customStyle="1" w:styleId="afffffffffffffffffffffffffffff5">
    <w:name w:val="рОЗДІЛ ЦЕНТР НЕ НОВА СТОР"/>
    <w:basedOn w:val="afffffffffffffffffffffffffffff2"/>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6">
    <w:name w:val="ДД_список"/>
    <w:basedOn w:val="-3"/>
    <w:rsid w:val="004A62C2"/>
    <w:rPr>
      <w:sz w:val="28"/>
      <w:lang w:val="uk-UA"/>
    </w:rPr>
  </w:style>
  <w:style w:type="character" w:customStyle="1" w:styleId="afffffffffffffffffffffffffffff7">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8">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f"/>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9">
    <w:name w:val="Зміст"/>
    <w:basedOn w:val="i"/>
    <w:autoRedefine/>
    <w:rsid w:val="004A62C2"/>
    <w:pPr>
      <w:ind w:firstLine="0"/>
    </w:pPr>
    <w:rPr>
      <w:u w:val="none"/>
    </w:rPr>
  </w:style>
  <w:style w:type="paragraph" w:customStyle="1" w:styleId="afffffffffffffffffffffffffffffa">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b">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b"/>
    <w:autoRedefine/>
    <w:rsid w:val="004A62C2"/>
    <w:pPr>
      <w:ind w:firstLine="0"/>
    </w:pPr>
  </w:style>
  <w:style w:type="paragraph" w:customStyle="1" w:styleId="afffffffffffffffffffffffffffffc">
    <w:name w:val="авт ел центр"/>
    <w:basedOn w:val="afffffffffffffffffffffffffffffb"/>
    <w:autoRedefine/>
    <w:rsid w:val="004A62C2"/>
    <w:pPr>
      <w:ind w:firstLine="0"/>
      <w:jc w:val="center"/>
    </w:pPr>
  </w:style>
  <w:style w:type="paragraph" w:customStyle="1" w:styleId="afffffffffffffffffffffffffffffd">
    <w:name w:val="авт ел ж"/>
    <w:basedOn w:val="afffffffffffffffffffffffffffffb"/>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e">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e"/>
    <w:autoRedefine/>
    <w:rsid w:val="004A62C2"/>
    <w:rPr>
      <w:b/>
    </w:rPr>
  </w:style>
  <w:style w:type="paragraph" w:customStyle="1" w:styleId="affffffffffffffffffffffffffffff">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0">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1">
    <w:name w:val="Дисерт центр ж"/>
    <w:basedOn w:val="affffffffffffffffffffffffffffff0"/>
    <w:autoRedefine/>
    <w:rsid w:val="004A62C2"/>
    <w:rPr>
      <w:b/>
    </w:rPr>
  </w:style>
  <w:style w:type="paragraph" w:customStyle="1" w:styleId="affffffffffffffffffffffffffffff2">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3">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4">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5">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6">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7">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8">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9">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a">
    <w:name w:val="Таблиця ДД"/>
    <w:basedOn w:val="1-1"/>
    <w:autoRedefine/>
    <w:rsid w:val="004A62C2"/>
  </w:style>
  <w:style w:type="paragraph" w:customStyle="1" w:styleId="affffffffffffffffffffffffffffffb">
    <w:name w:val="Табл Дис"/>
    <w:basedOn w:val="affffffffffffffffffffffffffffffa"/>
    <w:autoRedefine/>
    <w:rsid w:val="004A62C2"/>
    <w:pPr>
      <w:spacing w:line="288" w:lineRule="auto"/>
    </w:pPr>
    <w:rPr>
      <w:sz w:val="26"/>
    </w:rPr>
  </w:style>
  <w:style w:type="paragraph" w:customStyle="1" w:styleId="156">
    <w:name w:val="1_5 табл"/>
    <w:basedOn w:val="affffffffffffffffffffffffffffffb"/>
    <w:autoRedefine/>
    <w:rsid w:val="004A62C2"/>
    <w:pPr>
      <w:spacing w:line="360" w:lineRule="auto"/>
    </w:pPr>
  </w:style>
  <w:style w:type="paragraph" w:customStyle="1" w:styleId="1fffffffff3">
    <w:name w:val="1т авт"/>
    <w:basedOn w:val="affffffffffffffffffffffffffffffb"/>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c">
    <w:name w:val="Табл чистовик"/>
    <w:basedOn w:val="affffffffffffffffffffffffffffffb"/>
    <w:autoRedefine/>
    <w:rsid w:val="004A62C2"/>
    <w:pPr>
      <w:ind w:left="-113" w:right="-113"/>
    </w:pPr>
  </w:style>
  <w:style w:type="paragraph" w:customStyle="1" w:styleId="12f9">
    <w:name w:val="Табл 12"/>
    <w:basedOn w:val="affffffffffffffffffffffffffffffb"/>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d">
    <w:name w:val="Табл"/>
    <w:basedOn w:val="affffffffffffffffffffffffffffffb"/>
    <w:autoRedefine/>
    <w:rsid w:val="004A62C2"/>
  </w:style>
  <w:style w:type="paragraph" w:customStyle="1" w:styleId="affffffffffffffffffffffffffffffe">
    <w:name w:val="Табл дис ущільн"/>
    <w:basedOn w:val="affffffffffffffffffffffffffffffb"/>
    <w:autoRedefine/>
    <w:rsid w:val="004A62C2"/>
  </w:style>
  <w:style w:type="paragraph" w:customStyle="1" w:styleId="afffffffffffffffffffffffffffffff">
    <w:name w:val="табл звіт"/>
    <w:basedOn w:val="affffffffffffffffffffffffffffffe"/>
    <w:autoRedefine/>
    <w:rsid w:val="004A62C2"/>
    <w:pPr>
      <w:tabs>
        <w:tab w:val="clear" w:pos="420"/>
      </w:tabs>
      <w:spacing w:line="240" w:lineRule="auto"/>
    </w:pPr>
    <w:rPr>
      <w:bCs/>
      <w:sz w:val="24"/>
    </w:rPr>
  </w:style>
  <w:style w:type="paragraph" w:customStyle="1" w:styleId="12fb">
    <w:name w:val="Табл 12пт шапка"/>
    <w:basedOn w:val="affffffffffffffffffffffffffffffe"/>
    <w:autoRedefine/>
    <w:rsid w:val="004A62C2"/>
  </w:style>
  <w:style w:type="paragraph" w:customStyle="1" w:styleId="afffffffffffffffffffffffffffffff0">
    <w:name w:val="Табл по ширині"/>
    <w:basedOn w:val="affffffffffffffffffffffffffffffe"/>
    <w:autoRedefine/>
    <w:rsid w:val="004A62C2"/>
    <w:pPr>
      <w:jc w:val="both"/>
    </w:pPr>
    <w:rPr>
      <w:sz w:val="28"/>
    </w:rPr>
  </w:style>
  <w:style w:type="paragraph" w:customStyle="1" w:styleId="afffffffffffffffffffffffffffffff1">
    <w:name w:val="Табл Дис щільн"/>
    <w:basedOn w:val="affffffffffffffffffffffffffffffb"/>
    <w:autoRedefine/>
    <w:rsid w:val="004A62C2"/>
    <w:pPr>
      <w:spacing w:before="60" w:after="60" w:line="240" w:lineRule="auto"/>
    </w:pPr>
    <w:rPr>
      <w:sz w:val="24"/>
    </w:rPr>
  </w:style>
  <w:style w:type="paragraph" w:customStyle="1" w:styleId="1212">
    <w:name w:val="Табл 12ц інт12"/>
    <w:basedOn w:val="afffffffffffffffffffffffffffffff1"/>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2">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3">
    <w:name w:val="Достовірність авт"/>
    <w:basedOn w:val="afffffffffffffffffffffffffffffff2"/>
    <w:autoRedefine/>
    <w:rsid w:val="004A62C2"/>
    <w:pPr>
      <w:tabs>
        <w:tab w:val="clear" w:pos="420"/>
      </w:tabs>
      <w:spacing w:before="60" w:after="60" w:line="240" w:lineRule="auto"/>
    </w:pPr>
    <w:rPr>
      <w:sz w:val="24"/>
    </w:rPr>
  </w:style>
  <w:style w:type="paragraph" w:customStyle="1" w:styleId="afffffffffffffffffffffffffffffff4">
    <w:name w:val="Примітка"/>
    <w:basedOn w:val="afffffffffffffffffffffffffffffff2"/>
    <w:autoRedefine/>
    <w:rsid w:val="004A62C2"/>
    <w:pPr>
      <w:tabs>
        <w:tab w:val="clear" w:pos="420"/>
      </w:tabs>
      <w:jc w:val="both"/>
    </w:pPr>
    <w:rPr>
      <w:sz w:val="24"/>
    </w:rPr>
  </w:style>
  <w:style w:type="paragraph" w:customStyle="1" w:styleId="afffffffffffffffffffffffffffffff5">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6">
    <w:name w:val="Формула ДД чисельник"/>
    <w:basedOn w:val="afffffffffffffffffffffffffffffff5"/>
    <w:autoRedefine/>
    <w:rsid w:val="004A62C2"/>
    <w:pPr>
      <w:spacing w:line="220" w:lineRule="exact"/>
      <w:ind w:left="284" w:firstLine="720"/>
    </w:pPr>
    <w:rPr>
      <w:sz w:val="24"/>
    </w:rPr>
  </w:style>
  <w:style w:type="paragraph" w:customStyle="1" w:styleId="afffffffffffffffffffffffffffffff7">
    <w:name w:val="Формула ДД знаменник"/>
    <w:basedOn w:val="afffffffffffffffffffffffffffffff6"/>
    <w:autoRedefine/>
    <w:rsid w:val="004A62C2"/>
  </w:style>
  <w:style w:type="paragraph" w:customStyle="1" w:styleId="afffffffffffffffffffffffffffffff8">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8"/>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8"/>
    <w:autoRedefine/>
    <w:rsid w:val="004A62C2"/>
    <w:pPr>
      <w:pageBreakBefore/>
      <w:tabs>
        <w:tab w:val="clear" w:pos="420"/>
        <w:tab w:val="left" w:pos="3420"/>
        <w:tab w:val="center" w:pos="4819"/>
      </w:tabs>
      <w:jc w:val="center"/>
    </w:pPr>
    <w:rPr>
      <w:b/>
      <w:bCs/>
      <w:i/>
      <w:iCs/>
    </w:rPr>
  </w:style>
  <w:style w:type="paragraph" w:customStyle="1" w:styleId="afffffffffffffffffffffffffffffff9">
    <w:name w:val="Номер таблиці продовження"/>
    <w:basedOn w:val="afffffffffffffffffffffffffffffff8"/>
    <w:rsid w:val="004A62C2"/>
    <w:pPr>
      <w:pageBreakBefore/>
    </w:pPr>
  </w:style>
  <w:style w:type="paragraph" w:customStyle="1" w:styleId="afffffffffffffffffffffffffffffffa">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b">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c">
    <w:name w:val="Висновки Дисертація"/>
    <w:basedOn w:val="afffffffffffffffffffffffffffffffb"/>
    <w:autoRedefine/>
    <w:rsid w:val="004A62C2"/>
    <w:pPr>
      <w:spacing w:line="360" w:lineRule="auto"/>
      <w:ind w:firstLine="284"/>
    </w:pPr>
  </w:style>
  <w:style w:type="paragraph" w:customStyle="1" w:styleId="-ff5">
    <w:name w:val="Висновки-ост пункт"/>
    <w:basedOn w:val="afffffffffffffffffffffffffffffffb"/>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d">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e">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0">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1">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2">
    <w:name w:val="Назва розділу"/>
    <w:basedOn w:val="afffffffffffffffffffffff0"/>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c"/>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3">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4">
    <w:name w:val="Назва резюме"/>
    <w:basedOn w:val="affffffffffffffffffffffff2"/>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5">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6">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7">
    <w:name w:val="Звичайний по центру"/>
    <w:basedOn w:val="affffffffffffffffffffffffffffffff6"/>
    <w:autoRedefine/>
    <w:rsid w:val="00CF117F"/>
    <w:pPr>
      <w:jc w:val="center"/>
    </w:pPr>
  </w:style>
  <w:style w:type="paragraph" w:customStyle="1" w:styleId="-ffb">
    <w:name w:val="Звичайний-таблиця"/>
    <w:basedOn w:val="affffffffffffffffffffffffffffffff7"/>
    <w:autoRedefine/>
    <w:rsid w:val="00CF117F"/>
    <w:pPr>
      <w:ind w:firstLine="0"/>
    </w:pPr>
  </w:style>
  <w:style w:type="paragraph" w:customStyle="1" w:styleId="affffffffffffffffffffffffffffffff8">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9">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a">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b">
    <w:name w:val="Табл Дис ущільн Шапка"/>
    <w:basedOn w:val="affffffffffffffffffffffffffffffffa"/>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c">
    <w:name w:val="Назва табл з нов сторінки"/>
    <w:basedOn w:val="affffffffffffffffffffffff2"/>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d">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e">
    <w:name w:val="Лекція для англ з нов ст"/>
    <w:basedOn w:val="afffffffffffffffffffffffffffff"/>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Автореф текст"/>
    <w:basedOn w:val="affffffffffffffffffffffffffff8"/>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1">
    <w:name w:val="Автореф робота дисертанта"/>
    <w:basedOn w:val="afffffffffffffffffffffffffffffffff0"/>
    <w:autoRedefine/>
    <w:rsid w:val="00CF117F"/>
    <w:pPr>
      <w:spacing w:before="60" w:after="60"/>
      <w:ind w:left="357"/>
    </w:pPr>
    <w:rPr>
      <w:i/>
    </w:rPr>
  </w:style>
  <w:style w:type="paragraph" w:customStyle="1" w:styleId="afffffffffffffffffffffffffffffffff2">
    <w:name w:val="Назва табл авт"/>
    <w:basedOn w:val="affffffffffffffffffffffff2"/>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e"/>
    <w:rsid w:val="00CF117F"/>
    <w:pPr>
      <w:textAlignment w:val="baseline"/>
    </w:pPr>
    <w:rPr>
      <w:b/>
      <w:lang w:val="uk-UA"/>
    </w:rPr>
  </w:style>
  <w:style w:type="paragraph" w:customStyle="1" w:styleId="-0">
    <w:name w:val="А-реф_список"/>
    <w:basedOn w:val="afffffffffffffffffffffffffffff6"/>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0"/>
    <w:rsid w:val="00CF117F"/>
    <w:pPr>
      <w:numPr>
        <w:numId w:val="57"/>
      </w:numPr>
      <w:spacing w:before="0" w:after="0"/>
      <w:ind w:left="714" w:hanging="357"/>
    </w:pPr>
  </w:style>
  <w:style w:type="paragraph" w:customStyle="1" w:styleId="afffffffffffffffffffffffffffffffff3">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4">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5">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6">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7">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2"/>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8">
    <w:name w:val="Термин"/>
    <w:basedOn w:val="af2"/>
    <w:next w:val="afffffffffffffffffffffff9"/>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9">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a">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a"/>
    <w:rsid w:val="00F52E0F"/>
    <w:pPr>
      <w:spacing w:before="240" w:after="240" w:line="240" w:lineRule="auto"/>
      <w:ind w:firstLine="0"/>
      <w:jc w:val="center"/>
    </w:pPr>
    <w:rPr>
      <w:b/>
      <w:caps/>
    </w:rPr>
  </w:style>
  <w:style w:type="paragraph" w:customStyle="1" w:styleId="afffffffffffffffffffffffffffffffffb">
    <w:name w:val="Підпис"/>
    <w:basedOn w:val="afffffffffffffffffffffffffffffffffa"/>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a"/>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c">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d">
    <w:name w:val="Подпись рис"/>
    <w:basedOn w:val="af2"/>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d"/>
    <w:uiPriority w:val="99"/>
    <w:rsid w:val="0045076A"/>
    <w:pPr>
      <w:spacing w:after="120" w:line="240" w:lineRule="auto"/>
    </w:pPr>
    <w:rPr>
      <w:sz w:val="20"/>
      <w:szCs w:val="20"/>
    </w:rPr>
  </w:style>
  <w:style w:type="paragraph" w:customStyle="1" w:styleId="1fffffffff6">
    <w:name w:val="Обычный 1"/>
    <w:basedOn w:val="affffffff4"/>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2"/>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3"/>
    <w:rsid w:val="007A6113"/>
    <w:rPr>
      <w:rFonts w:ascii="Arial" w:hAnsi="Arial"/>
      <w:color w:val="000000"/>
      <w:sz w:val="32"/>
      <w:szCs w:val="32"/>
      <w:u w:val="thick" w:color="FFFFFF"/>
    </w:rPr>
  </w:style>
  <w:style w:type="paragraph" w:customStyle="1" w:styleId="afffffffffffffffffffffffffffffffffe">
    <w:name w:val="Стиль ариал"/>
    <w:basedOn w:val="af2"/>
    <w:next w:val="afffffffd"/>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2"/>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8"/>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2"/>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2"/>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2"/>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2"/>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9">
    <w:name w:val="Цитата Знак"/>
    <w:basedOn w:val="af3"/>
    <w:link w:val="affffffffffffffffffff8"/>
    <w:rsid w:val="00E60651"/>
    <w:rPr>
      <w:sz w:val="28"/>
      <w:szCs w:val="24"/>
    </w:rPr>
  </w:style>
  <w:style w:type="paragraph" w:customStyle="1" w:styleId="8f5">
    <w:name w:val="Текст выноски8"/>
    <w:basedOn w:val="af2"/>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2"/>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
    <w:name w:val="внутренний заголовок"/>
    <w:basedOn w:val="af2"/>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2"/>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0">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2"/>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1">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2">
    <w:name w:val="лодпис Знак"/>
    <w:basedOn w:val="af2"/>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2"/>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3">
    <w:name w:val="лодпис Знак Знак"/>
    <w:basedOn w:val="4fffc"/>
    <w:rsid w:val="006E182A"/>
    <w:rPr>
      <w:bCs/>
      <w:noProof/>
      <w:spacing w:val="10"/>
      <w:szCs w:val="28"/>
      <w:lang w:val="ru-RU" w:eastAsia="ru-RU" w:bidi="ar-SA"/>
    </w:rPr>
  </w:style>
  <w:style w:type="character" w:customStyle="1" w:styleId="4fffc">
    <w:name w:val="Сти4 Знак"/>
    <w:basedOn w:val="af3"/>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4">
    <w:name w:val="Сп"/>
    <w:basedOn w:val="af2"/>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5">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6">
    <w:name w:val="анот Знак"/>
    <w:basedOn w:val="37"/>
    <w:link w:val="affffffffffffffffffffffffffffffffff7"/>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7">
    <w:name w:val="анот Знак Знак"/>
    <w:basedOn w:val="af3"/>
    <w:link w:val="affffffffffffffffffffffffffffffffff6"/>
    <w:locked/>
    <w:rsid w:val="00577305"/>
    <w:rPr>
      <w:rFonts w:ascii="Times New Roman" w:eastAsia="Times New Roman" w:hAnsi="Times New Roman" w:cs="Times New Roman"/>
      <w:i/>
      <w:iCs/>
      <w:sz w:val="14"/>
      <w:szCs w:val="14"/>
    </w:rPr>
  </w:style>
  <w:style w:type="paragraph" w:customStyle="1" w:styleId="10f">
    <w:name w:val="Текст10"/>
    <w:basedOn w:val="af2"/>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2"/>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8">
    <w:name w:val="Table Elegant"/>
    <w:basedOn w:val="af4"/>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2"/>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0"/>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3"/>
    <w:rsid w:val="00727CA0"/>
    <w:rPr>
      <w:sz w:val="24"/>
      <w:szCs w:val="24"/>
      <w:lang w:val="uk-UA" w:eastAsia="ru-RU" w:bidi="ar-SA"/>
    </w:rPr>
  </w:style>
  <w:style w:type="paragraph" w:customStyle="1" w:styleId="10f0">
    <w:name w:val="Таблица с кеглем 10 пг"/>
    <w:basedOn w:val="af2"/>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2"/>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2"/>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2"/>
    <w:next w:val="af2"/>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2"/>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9">
    <w:name w:val="Схематический"/>
    <w:basedOn w:val="af2"/>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2"/>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BodyText20">
    <w:name w:val="Body Text 2"/>
    <w:basedOn w:val="af2"/>
    <w:rsid w:val="00655AC5"/>
    <w:pPr>
      <w:suppressAutoHyphens w:val="0"/>
    </w:pPr>
    <w:rPr>
      <w:rFonts w:ascii="Times New Roman" w:eastAsia="Times New Roman" w:hAnsi="Times New Roman" w:cs="Times New Roman"/>
      <w:sz w:val="28"/>
      <w:szCs w:val="20"/>
      <w:lang w:val="uk-UA" w:eastAsia="ru-RU"/>
    </w:rPr>
  </w:style>
  <w:style w:type="paragraph" w:customStyle="1" w:styleId="Normal0">
    <w:name w:val="Normal"/>
    <w:rsid w:val="00655AC5"/>
    <w:rPr>
      <w:rFonts w:ascii="Times New Roman" w:eastAsia="Times New Roman" w:hAnsi="Times New Roman" w:cs="Times New Roman"/>
      <w:lang w:val="uk-UA"/>
    </w:rPr>
  </w:style>
  <w:style w:type="paragraph" w:customStyle="1" w:styleId="affffffffffffffffffffffffffffffffffa">
    <w:name w:val="Верхний не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b">
    <w:name w:val="Мысль"/>
    <w:basedOn w:val="af2"/>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c">
    <w:name w:val="Верхний 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heading11">
    <w:name w:val="heading 1"/>
    <w:basedOn w:val="af2"/>
    <w:next w:val="af2"/>
    <w:rsid w:val="00C773E4"/>
    <w:pPr>
      <w:keepNext/>
      <w:suppressAutoHyphens w:val="0"/>
    </w:pPr>
    <w:rPr>
      <w:rFonts w:ascii="Times New Roman" w:eastAsia="Times New Roman" w:hAnsi="Times New Roman" w:cs="Times New Roman"/>
      <w:sz w:val="28"/>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index heading" w:uiPriority="99"/>
    <w:lsdException w:name="caption" w:qFormat="1"/>
    <w:lsdException w:name="table of figures" w:uiPriority="99"/>
    <w:lsdException w:name="envelope address" w:uiPriority="99"/>
    <w:lsdException w:name="footnote reference"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aliases w:val=" Знак2 Знак"/>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uiPriority w:val="99"/>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uiPriority w:val="99"/>
    <w:pPr>
      <w:spacing w:line="240" w:lineRule="atLeast"/>
      <w:jc w:val="both"/>
    </w:pPr>
  </w:style>
  <w:style w:type="paragraph" w:styleId="affffffff0">
    <w:name w:val="header"/>
    <w:aliases w:val=" Знак2,Знак5"/>
    <w:basedOn w:val="af2"/>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uiPriority w:val="99"/>
    <w:pPr>
      <w:keepNext/>
      <w:widowControl w:val="0"/>
      <w:autoSpaceDE w:val="0"/>
      <w:jc w:val="center"/>
    </w:pPr>
    <w:rPr>
      <w:b/>
      <w:bCs/>
      <w:sz w:val="20"/>
      <w:szCs w:val="20"/>
    </w:rPr>
  </w:style>
  <w:style w:type="paragraph" w:customStyle="1" w:styleId="1fffc">
    <w:name w:val="заголовок 1"/>
    <w:basedOn w:val="af2"/>
    <w:next w:val="af2"/>
    <w:pPr>
      <w:keepNext/>
      <w:autoSpaceDE w:val="0"/>
      <w:jc w:val="center"/>
    </w:pPr>
    <w:rPr>
      <w:rFonts w:ascii="Arial" w:hAnsi="Arial" w:cs="Arial"/>
      <w:b/>
      <w:bCs/>
      <w:sz w:val="36"/>
      <w:szCs w:val="36"/>
    </w:rPr>
  </w:style>
  <w:style w:type="paragraph" w:customStyle="1" w:styleId="2fff2">
    <w:name w:val="заголовок 2"/>
    <w:basedOn w:val="af2"/>
    <w:next w:val="af2"/>
    <w:pPr>
      <w:keepNext/>
      <w:autoSpaceDE w:val="0"/>
      <w:jc w:val="center"/>
    </w:pPr>
    <w:rPr>
      <w:rFonts w:ascii="Arial" w:hAnsi="Arial" w:cs="Arial"/>
    </w:rPr>
  </w:style>
  <w:style w:type="paragraph" w:customStyle="1" w:styleId="4f0">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uiPriority w:val="99"/>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uiPriority w:val="99"/>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link w:val="affffffffffffffffffff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a">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b">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c">
    <w:name w:val="footnote reference"/>
    <w:basedOn w:val="af3"/>
    <w:uiPriority w:val="99"/>
    <w:rsid w:val="00524D1A"/>
    <w:rPr>
      <w:vertAlign w:val="superscript"/>
    </w:rPr>
  </w:style>
  <w:style w:type="character" w:styleId="affffffffffffffffffffd">
    <w:name w:val="annotation reference"/>
    <w:basedOn w:val="af3"/>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e">
    <w:name w:val="endnote reference"/>
    <w:basedOn w:val="af3"/>
    <w:rsid w:val="00524D1A"/>
    <w:rPr>
      <w:vertAlign w:val="superscript"/>
    </w:rPr>
  </w:style>
  <w:style w:type="paragraph" w:styleId="34">
    <w:name w:val="Body Text 3"/>
    <w:aliases w:val="Керівник"/>
    <w:basedOn w:val="af2"/>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f">
    <w:name w:val="List Bullet"/>
    <w:basedOn w:val="af2"/>
    <w:link w:val="affffffffffffffffffff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2"/>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3"/>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2"/>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3"/>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b">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2"/>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2"/>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6">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a">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3"/>
    <w:rsid w:val="00886B4E"/>
  </w:style>
  <w:style w:type="character" w:customStyle="1" w:styleId="afffffffffffffffffffffff">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3">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5">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6">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7">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8">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9">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a">
    <w:name w:val="Базис"/>
    <w:basedOn w:val="af2"/>
    <w:link w:val="afffffffffffffffffffffffb"/>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b">
    <w:name w:val="Базис Знак"/>
    <w:basedOn w:val="af3"/>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основной текст"/>
    <w:basedOn w:val="afffffffffffffffffffffffa"/>
    <w:link w:val="afffffffffffffffffffffffd"/>
    <w:qFormat/>
    <w:rsid w:val="00413F08"/>
  </w:style>
  <w:style w:type="character" w:customStyle="1" w:styleId="afffffffffffffffffffffffd">
    <w:name w:val="основной текст Знак"/>
    <w:basedOn w:val="afffffffffffffffffffffffb"/>
    <w:link w:val="afffffffffffffffffffffffc"/>
    <w:rsid w:val="00413F08"/>
    <w:rPr>
      <w:rFonts w:ascii="Times New Roman" w:eastAsia="Times New Roman" w:hAnsi="Times New Roman" w:cs="Times New Roman"/>
      <w:sz w:val="28"/>
      <w:szCs w:val="28"/>
      <w:lang w:val="uk-UA"/>
    </w:rPr>
  </w:style>
  <w:style w:type="paragraph" w:customStyle="1" w:styleId="afffffffffffffffffffffffe">
    <w:name w:val="текст базис"/>
    <w:basedOn w:val="af2"/>
    <w:link w:val="affffffffffffffffffffffff"/>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
    <w:name w:val="текст базис Знак"/>
    <w:basedOn w:val="af3"/>
    <w:link w:val="afffffffffffffffffffffffe"/>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0">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1">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2">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3">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4">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5">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6">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7">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8">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9">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a">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b">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c">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d">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e">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0">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1">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2">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3">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4">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5">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6">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7">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8">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9">
    <w:name w:val="Intense Quote"/>
    <w:basedOn w:val="af2"/>
    <w:next w:val="af2"/>
    <w:link w:val="afffffffffffffffffffffffffa"/>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a">
    <w:name w:val="Выделенная цитата Знак"/>
    <w:basedOn w:val="af3"/>
    <w:link w:val="afffffffffffffffffffffffff9"/>
    <w:rsid w:val="00794799"/>
    <w:rPr>
      <w:rFonts w:ascii="Times New Roman" w:eastAsia="Times New Roman" w:hAnsi="Times New Roman" w:cs="Times New Roman"/>
      <w:b/>
      <w:bCs/>
      <w:i/>
      <w:iCs/>
      <w:color w:val="4F81BD"/>
      <w:sz w:val="28"/>
      <w:szCs w:val="28"/>
    </w:rPr>
  </w:style>
  <w:style w:type="character" w:styleId="afffffffffffffffffffffffffb">
    <w:name w:val="Subtle Emphasis"/>
    <w:basedOn w:val="af3"/>
    <w:qFormat/>
    <w:rsid w:val="00794799"/>
    <w:rPr>
      <w:i/>
      <w:iCs/>
      <w:color w:val="808080"/>
    </w:rPr>
  </w:style>
  <w:style w:type="character" w:styleId="afffffffffffffffffffffffffc">
    <w:name w:val="Intense Emphasis"/>
    <w:basedOn w:val="af3"/>
    <w:qFormat/>
    <w:rsid w:val="00794799"/>
    <w:rPr>
      <w:b/>
      <w:bCs/>
      <w:i/>
      <w:iCs/>
      <w:color w:val="4F81BD"/>
    </w:rPr>
  </w:style>
  <w:style w:type="character" w:styleId="afffffffffffffffffffffffffd">
    <w:name w:val="Subtle Reference"/>
    <w:basedOn w:val="af3"/>
    <w:qFormat/>
    <w:rsid w:val="00794799"/>
    <w:rPr>
      <w:smallCaps/>
      <w:color w:val="C0504D"/>
      <w:u w:val="single"/>
    </w:rPr>
  </w:style>
  <w:style w:type="character" w:styleId="afffffffffffffffffffffffffe">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f">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0">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1">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2">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3">
    <w:name w:val="таблицы"/>
    <w:basedOn w:val="affffffffffffffffffffffffb"/>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4">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5">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6">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7"/>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8">
    <w:name w:val="Таблица Знак Знак Знак"/>
    <w:basedOn w:val="1ffffffff2"/>
    <w:semiHidden/>
    <w:rsid w:val="001C2B3D"/>
    <w:rPr>
      <w:lang w:val="uk-UA"/>
    </w:rPr>
  </w:style>
  <w:style w:type="character" w:customStyle="1" w:styleId="affffffffffffffffffffffffff9">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a"/>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b">
    <w:name w:val="Для формул"/>
    <w:basedOn w:val="af2"/>
    <w:next w:val="af2"/>
    <w:link w:val="affffffffffffffffffffffffffc"/>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d">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e"/>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6"/>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7">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a">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c">
    <w:name w:val="Для формул Знак"/>
    <w:basedOn w:val="af3"/>
    <w:link w:val="affffffffffffffffffffffffffb"/>
    <w:rsid w:val="001C2B3D"/>
    <w:rPr>
      <w:rFonts w:ascii="Times New Roman" w:eastAsia="Times New Roman" w:hAnsi="Times New Roman" w:cs="Times New Roman"/>
      <w:sz w:val="28"/>
      <w:szCs w:val="28"/>
      <w:lang w:val="uk-UA"/>
    </w:rPr>
  </w:style>
  <w:style w:type="character" w:customStyle="1" w:styleId="affffffffffffffffffffffffffe">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0">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1">
    <w:name w:val="Для таблиц Знак Знак"/>
    <w:basedOn w:val="af3"/>
    <w:rsid w:val="004A2C8D"/>
    <w:rPr>
      <w:sz w:val="28"/>
    </w:rPr>
  </w:style>
  <w:style w:type="character" w:customStyle="1" w:styleId="afffffffffffffffffffffffffff2">
    <w:name w:val="Для схем Знак"/>
    <w:basedOn w:val="af3"/>
    <w:rsid w:val="004A2C8D"/>
    <w:rPr>
      <w:b/>
      <w:sz w:val="28"/>
      <w:lang w:val="uk-UA"/>
    </w:rPr>
  </w:style>
  <w:style w:type="character" w:customStyle="1" w:styleId="afffffffffffffffffffffffffff3">
    <w:name w:val="Название рисунка Знак"/>
    <w:basedOn w:val="af3"/>
    <w:rsid w:val="004A2C8D"/>
    <w:rPr>
      <w:sz w:val="28"/>
    </w:rPr>
  </w:style>
  <w:style w:type="paragraph" w:customStyle="1" w:styleId="afffffffffffffffffffffffffff4">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5">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6">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7">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8">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9">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a">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b">
    <w:name w:val="Сомнительные данные"/>
    <w:basedOn w:val="afffffffffffffffffffffffffffa"/>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c">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0">
    <w:name w:val="Маркированный список Знак"/>
    <w:basedOn w:val="af3"/>
    <w:link w:val="afffffffffffffffffffff"/>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d">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e">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0">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1">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2">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3">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4">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5">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2"/>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6">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7">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8">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9">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a">
    <w:name w:val="Назва підпід б/номера"/>
    <w:basedOn w:val="11f8"/>
    <w:autoRedefine/>
    <w:rsid w:val="004A62C2"/>
    <w:rPr>
      <w:u w:val="single"/>
    </w:rPr>
  </w:style>
  <w:style w:type="paragraph" w:customStyle="1" w:styleId="affffffffffffffffffffffffffffb">
    <w:name w:val="Висновки Дис"/>
    <w:basedOn w:val="11f8"/>
    <w:rsid w:val="004A62C2"/>
    <w:pPr>
      <w:spacing w:after="120"/>
    </w:pPr>
  </w:style>
  <w:style w:type="paragraph" w:customStyle="1" w:styleId="affffffffffffffffffffffffffffc">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d">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e">
    <w:name w:val="Назва підпід підкресл"/>
    <w:basedOn w:val="affffffffffffffffffffffffffffa"/>
    <w:autoRedefine/>
    <w:rsid w:val="004A62C2"/>
    <w:pPr>
      <w:spacing w:before="120" w:after="120"/>
    </w:pPr>
  </w:style>
  <w:style w:type="paragraph" w:customStyle="1" w:styleId="afffffffffffffffffffffffffffff">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
    <w:autoRedefine/>
    <w:rsid w:val="004A62C2"/>
    <w:pPr>
      <w:numPr>
        <w:ilvl w:val="1"/>
        <w:numId w:val="12"/>
      </w:numPr>
    </w:pPr>
    <w:rPr>
      <w:b w:val="0"/>
      <w:iCs/>
    </w:rPr>
  </w:style>
  <w:style w:type="paragraph" w:customStyle="1" w:styleId="---">
    <w:name w:val="Лекція-табл-ліва-"/>
    <w:basedOn w:val="afffffffffffffffffffffffffffff"/>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0">
    <w:name w:val="Дисц ДД"/>
    <w:basedOn w:val="TablDD-R"/>
    <w:autoRedefine/>
    <w:rsid w:val="004A62C2"/>
    <w:pPr>
      <w:spacing w:line="360" w:lineRule="auto"/>
    </w:pPr>
    <w:rPr>
      <w:b/>
      <w:bCs/>
    </w:rPr>
  </w:style>
  <w:style w:type="paragraph" w:customStyle="1" w:styleId="afffffffffffffffffffffffffffff1">
    <w:name w:val="РОЗДІЛ НОВИЙ"/>
    <w:basedOn w:val="afffffffffffffffffffffffffffff0"/>
    <w:autoRedefine/>
    <w:rsid w:val="004A62C2"/>
    <w:pPr>
      <w:jc w:val="both"/>
    </w:pPr>
  </w:style>
  <w:style w:type="paragraph" w:customStyle="1" w:styleId="afffffffffffffffffffffffffffff2">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3">
    <w:name w:val="ДД Табл"/>
    <w:basedOn w:val="affffffffffffffffffffffff2"/>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0"/>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4">
    <w:name w:val="вступ"/>
    <w:basedOn w:val="1fffffffff1"/>
    <w:autoRedefine/>
    <w:rsid w:val="004A62C2"/>
    <w:pPr>
      <w:spacing w:before="120"/>
      <w:ind w:firstLine="0"/>
      <w:jc w:val="center"/>
    </w:pPr>
  </w:style>
  <w:style w:type="paragraph" w:customStyle="1" w:styleId="afffffffffffffffffffffffffffff5">
    <w:name w:val="рОЗДІЛ ЦЕНТР НЕ НОВА СТОР"/>
    <w:basedOn w:val="afffffffffffffffffffffffffffff2"/>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6">
    <w:name w:val="ДД_список"/>
    <w:basedOn w:val="-3"/>
    <w:rsid w:val="004A62C2"/>
    <w:rPr>
      <w:sz w:val="28"/>
      <w:lang w:val="uk-UA"/>
    </w:rPr>
  </w:style>
  <w:style w:type="character" w:customStyle="1" w:styleId="afffffffffffffffffffffffffffff7">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8">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f"/>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9">
    <w:name w:val="Зміст"/>
    <w:basedOn w:val="i"/>
    <w:autoRedefine/>
    <w:rsid w:val="004A62C2"/>
    <w:pPr>
      <w:ind w:firstLine="0"/>
    </w:pPr>
    <w:rPr>
      <w:u w:val="none"/>
    </w:rPr>
  </w:style>
  <w:style w:type="paragraph" w:customStyle="1" w:styleId="afffffffffffffffffffffffffffffa">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b">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b"/>
    <w:autoRedefine/>
    <w:rsid w:val="004A62C2"/>
    <w:pPr>
      <w:ind w:firstLine="0"/>
    </w:pPr>
  </w:style>
  <w:style w:type="paragraph" w:customStyle="1" w:styleId="afffffffffffffffffffffffffffffc">
    <w:name w:val="авт ел центр"/>
    <w:basedOn w:val="afffffffffffffffffffffffffffffb"/>
    <w:autoRedefine/>
    <w:rsid w:val="004A62C2"/>
    <w:pPr>
      <w:ind w:firstLine="0"/>
      <w:jc w:val="center"/>
    </w:pPr>
  </w:style>
  <w:style w:type="paragraph" w:customStyle="1" w:styleId="afffffffffffffffffffffffffffffd">
    <w:name w:val="авт ел ж"/>
    <w:basedOn w:val="afffffffffffffffffffffffffffffb"/>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e">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e"/>
    <w:autoRedefine/>
    <w:rsid w:val="004A62C2"/>
    <w:rPr>
      <w:b/>
    </w:rPr>
  </w:style>
  <w:style w:type="paragraph" w:customStyle="1" w:styleId="affffffffffffffffffffffffffffff">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0">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1">
    <w:name w:val="Дисерт центр ж"/>
    <w:basedOn w:val="affffffffffffffffffffffffffffff0"/>
    <w:autoRedefine/>
    <w:rsid w:val="004A62C2"/>
    <w:rPr>
      <w:b/>
    </w:rPr>
  </w:style>
  <w:style w:type="paragraph" w:customStyle="1" w:styleId="affffffffffffffffffffffffffffff2">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3">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4">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5">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6">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7">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8">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9">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a">
    <w:name w:val="Таблиця ДД"/>
    <w:basedOn w:val="1-1"/>
    <w:autoRedefine/>
    <w:rsid w:val="004A62C2"/>
  </w:style>
  <w:style w:type="paragraph" w:customStyle="1" w:styleId="affffffffffffffffffffffffffffffb">
    <w:name w:val="Табл Дис"/>
    <w:basedOn w:val="affffffffffffffffffffffffffffffa"/>
    <w:autoRedefine/>
    <w:rsid w:val="004A62C2"/>
    <w:pPr>
      <w:spacing w:line="288" w:lineRule="auto"/>
    </w:pPr>
    <w:rPr>
      <w:sz w:val="26"/>
    </w:rPr>
  </w:style>
  <w:style w:type="paragraph" w:customStyle="1" w:styleId="156">
    <w:name w:val="1_5 табл"/>
    <w:basedOn w:val="affffffffffffffffffffffffffffffb"/>
    <w:autoRedefine/>
    <w:rsid w:val="004A62C2"/>
    <w:pPr>
      <w:spacing w:line="360" w:lineRule="auto"/>
    </w:pPr>
  </w:style>
  <w:style w:type="paragraph" w:customStyle="1" w:styleId="1fffffffff3">
    <w:name w:val="1т авт"/>
    <w:basedOn w:val="affffffffffffffffffffffffffffffb"/>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c">
    <w:name w:val="Табл чистовик"/>
    <w:basedOn w:val="affffffffffffffffffffffffffffffb"/>
    <w:autoRedefine/>
    <w:rsid w:val="004A62C2"/>
    <w:pPr>
      <w:ind w:left="-113" w:right="-113"/>
    </w:pPr>
  </w:style>
  <w:style w:type="paragraph" w:customStyle="1" w:styleId="12f9">
    <w:name w:val="Табл 12"/>
    <w:basedOn w:val="affffffffffffffffffffffffffffffb"/>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d">
    <w:name w:val="Табл"/>
    <w:basedOn w:val="affffffffffffffffffffffffffffffb"/>
    <w:autoRedefine/>
    <w:rsid w:val="004A62C2"/>
  </w:style>
  <w:style w:type="paragraph" w:customStyle="1" w:styleId="affffffffffffffffffffffffffffffe">
    <w:name w:val="Табл дис ущільн"/>
    <w:basedOn w:val="affffffffffffffffffffffffffffffb"/>
    <w:autoRedefine/>
    <w:rsid w:val="004A62C2"/>
  </w:style>
  <w:style w:type="paragraph" w:customStyle="1" w:styleId="afffffffffffffffffffffffffffffff">
    <w:name w:val="табл звіт"/>
    <w:basedOn w:val="affffffffffffffffffffffffffffffe"/>
    <w:autoRedefine/>
    <w:rsid w:val="004A62C2"/>
    <w:pPr>
      <w:tabs>
        <w:tab w:val="clear" w:pos="420"/>
      </w:tabs>
      <w:spacing w:line="240" w:lineRule="auto"/>
    </w:pPr>
    <w:rPr>
      <w:bCs/>
      <w:sz w:val="24"/>
    </w:rPr>
  </w:style>
  <w:style w:type="paragraph" w:customStyle="1" w:styleId="12fb">
    <w:name w:val="Табл 12пт шапка"/>
    <w:basedOn w:val="affffffffffffffffffffffffffffffe"/>
    <w:autoRedefine/>
    <w:rsid w:val="004A62C2"/>
  </w:style>
  <w:style w:type="paragraph" w:customStyle="1" w:styleId="afffffffffffffffffffffffffffffff0">
    <w:name w:val="Табл по ширині"/>
    <w:basedOn w:val="affffffffffffffffffffffffffffffe"/>
    <w:autoRedefine/>
    <w:rsid w:val="004A62C2"/>
    <w:pPr>
      <w:jc w:val="both"/>
    </w:pPr>
    <w:rPr>
      <w:sz w:val="28"/>
    </w:rPr>
  </w:style>
  <w:style w:type="paragraph" w:customStyle="1" w:styleId="afffffffffffffffffffffffffffffff1">
    <w:name w:val="Табл Дис щільн"/>
    <w:basedOn w:val="affffffffffffffffffffffffffffffb"/>
    <w:autoRedefine/>
    <w:rsid w:val="004A62C2"/>
    <w:pPr>
      <w:spacing w:before="60" w:after="60" w:line="240" w:lineRule="auto"/>
    </w:pPr>
    <w:rPr>
      <w:sz w:val="24"/>
    </w:rPr>
  </w:style>
  <w:style w:type="paragraph" w:customStyle="1" w:styleId="1212">
    <w:name w:val="Табл 12ц інт12"/>
    <w:basedOn w:val="afffffffffffffffffffffffffffffff1"/>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2">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3">
    <w:name w:val="Достовірність авт"/>
    <w:basedOn w:val="afffffffffffffffffffffffffffffff2"/>
    <w:autoRedefine/>
    <w:rsid w:val="004A62C2"/>
    <w:pPr>
      <w:tabs>
        <w:tab w:val="clear" w:pos="420"/>
      </w:tabs>
      <w:spacing w:before="60" w:after="60" w:line="240" w:lineRule="auto"/>
    </w:pPr>
    <w:rPr>
      <w:sz w:val="24"/>
    </w:rPr>
  </w:style>
  <w:style w:type="paragraph" w:customStyle="1" w:styleId="afffffffffffffffffffffffffffffff4">
    <w:name w:val="Примітка"/>
    <w:basedOn w:val="afffffffffffffffffffffffffffffff2"/>
    <w:autoRedefine/>
    <w:rsid w:val="004A62C2"/>
    <w:pPr>
      <w:tabs>
        <w:tab w:val="clear" w:pos="420"/>
      </w:tabs>
      <w:jc w:val="both"/>
    </w:pPr>
    <w:rPr>
      <w:sz w:val="24"/>
    </w:rPr>
  </w:style>
  <w:style w:type="paragraph" w:customStyle="1" w:styleId="afffffffffffffffffffffffffffffff5">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6">
    <w:name w:val="Формула ДД чисельник"/>
    <w:basedOn w:val="afffffffffffffffffffffffffffffff5"/>
    <w:autoRedefine/>
    <w:rsid w:val="004A62C2"/>
    <w:pPr>
      <w:spacing w:line="220" w:lineRule="exact"/>
      <w:ind w:left="284" w:firstLine="720"/>
    </w:pPr>
    <w:rPr>
      <w:sz w:val="24"/>
    </w:rPr>
  </w:style>
  <w:style w:type="paragraph" w:customStyle="1" w:styleId="afffffffffffffffffffffffffffffff7">
    <w:name w:val="Формула ДД знаменник"/>
    <w:basedOn w:val="afffffffffffffffffffffffffffffff6"/>
    <w:autoRedefine/>
    <w:rsid w:val="004A62C2"/>
  </w:style>
  <w:style w:type="paragraph" w:customStyle="1" w:styleId="afffffffffffffffffffffffffffffff8">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8"/>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8"/>
    <w:autoRedefine/>
    <w:rsid w:val="004A62C2"/>
    <w:pPr>
      <w:pageBreakBefore/>
      <w:tabs>
        <w:tab w:val="clear" w:pos="420"/>
        <w:tab w:val="left" w:pos="3420"/>
        <w:tab w:val="center" w:pos="4819"/>
      </w:tabs>
      <w:jc w:val="center"/>
    </w:pPr>
    <w:rPr>
      <w:b/>
      <w:bCs/>
      <w:i/>
      <w:iCs/>
    </w:rPr>
  </w:style>
  <w:style w:type="paragraph" w:customStyle="1" w:styleId="afffffffffffffffffffffffffffffff9">
    <w:name w:val="Номер таблиці продовження"/>
    <w:basedOn w:val="afffffffffffffffffffffffffffffff8"/>
    <w:rsid w:val="004A62C2"/>
    <w:pPr>
      <w:pageBreakBefore/>
    </w:pPr>
  </w:style>
  <w:style w:type="paragraph" w:customStyle="1" w:styleId="afffffffffffffffffffffffffffffffa">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b">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c">
    <w:name w:val="Висновки Дисертація"/>
    <w:basedOn w:val="afffffffffffffffffffffffffffffffb"/>
    <w:autoRedefine/>
    <w:rsid w:val="004A62C2"/>
    <w:pPr>
      <w:spacing w:line="360" w:lineRule="auto"/>
      <w:ind w:firstLine="284"/>
    </w:pPr>
  </w:style>
  <w:style w:type="paragraph" w:customStyle="1" w:styleId="-ff5">
    <w:name w:val="Висновки-ост пункт"/>
    <w:basedOn w:val="afffffffffffffffffffffffffffffffb"/>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d">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e">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0">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1">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2">
    <w:name w:val="Назва розділу"/>
    <w:basedOn w:val="afffffffffffffffffffffff0"/>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c"/>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3">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4">
    <w:name w:val="Назва резюме"/>
    <w:basedOn w:val="affffffffffffffffffffffff2"/>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5">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6">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7">
    <w:name w:val="Звичайний по центру"/>
    <w:basedOn w:val="affffffffffffffffffffffffffffffff6"/>
    <w:autoRedefine/>
    <w:rsid w:val="00CF117F"/>
    <w:pPr>
      <w:jc w:val="center"/>
    </w:pPr>
  </w:style>
  <w:style w:type="paragraph" w:customStyle="1" w:styleId="-ffb">
    <w:name w:val="Звичайний-таблиця"/>
    <w:basedOn w:val="affffffffffffffffffffffffffffffff7"/>
    <w:autoRedefine/>
    <w:rsid w:val="00CF117F"/>
    <w:pPr>
      <w:ind w:firstLine="0"/>
    </w:pPr>
  </w:style>
  <w:style w:type="paragraph" w:customStyle="1" w:styleId="affffffffffffffffffffffffffffffff8">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9">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a">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b">
    <w:name w:val="Табл Дис ущільн Шапка"/>
    <w:basedOn w:val="affffffffffffffffffffffffffffffffa"/>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c">
    <w:name w:val="Назва табл з нов сторінки"/>
    <w:basedOn w:val="affffffffffffffffffffffff2"/>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d">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e">
    <w:name w:val="Лекція для англ з нов ст"/>
    <w:basedOn w:val="afffffffffffffffffffffffffffff"/>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Автореф текст"/>
    <w:basedOn w:val="affffffffffffffffffffffffffff8"/>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1">
    <w:name w:val="Автореф робота дисертанта"/>
    <w:basedOn w:val="afffffffffffffffffffffffffffffffff0"/>
    <w:autoRedefine/>
    <w:rsid w:val="00CF117F"/>
    <w:pPr>
      <w:spacing w:before="60" w:after="60"/>
      <w:ind w:left="357"/>
    </w:pPr>
    <w:rPr>
      <w:i/>
    </w:rPr>
  </w:style>
  <w:style w:type="paragraph" w:customStyle="1" w:styleId="afffffffffffffffffffffffffffffffff2">
    <w:name w:val="Назва табл авт"/>
    <w:basedOn w:val="affffffffffffffffffffffff2"/>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e"/>
    <w:rsid w:val="00CF117F"/>
    <w:pPr>
      <w:textAlignment w:val="baseline"/>
    </w:pPr>
    <w:rPr>
      <w:b/>
      <w:lang w:val="uk-UA"/>
    </w:rPr>
  </w:style>
  <w:style w:type="paragraph" w:customStyle="1" w:styleId="-0">
    <w:name w:val="А-реф_список"/>
    <w:basedOn w:val="afffffffffffffffffffffffffffff6"/>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0"/>
    <w:rsid w:val="00CF117F"/>
    <w:pPr>
      <w:numPr>
        <w:numId w:val="57"/>
      </w:numPr>
      <w:spacing w:before="0" w:after="0"/>
      <w:ind w:left="714" w:hanging="357"/>
    </w:pPr>
  </w:style>
  <w:style w:type="paragraph" w:customStyle="1" w:styleId="afffffffffffffffffffffffffffffffff3">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4">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5">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6">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7">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2"/>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8">
    <w:name w:val="Термин"/>
    <w:basedOn w:val="af2"/>
    <w:next w:val="afffffffffffffffffffffff9"/>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9">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a">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a"/>
    <w:rsid w:val="00F52E0F"/>
    <w:pPr>
      <w:spacing w:before="240" w:after="240" w:line="240" w:lineRule="auto"/>
      <w:ind w:firstLine="0"/>
      <w:jc w:val="center"/>
    </w:pPr>
    <w:rPr>
      <w:b/>
      <w:caps/>
    </w:rPr>
  </w:style>
  <w:style w:type="paragraph" w:customStyle="1" w:styleId="afffffffffffffffffffffffffffffffffb">
    <w:name w:val="Підпис"/>
    <w:basedOn w:val="afffffffffffffffffffffffffffffffffa"/>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a"/>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c">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d">
    <w:name w:val="Подпись рис"/>
    <w:basedOn w:val="af2"/>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d"/>
    <w:uiPriority w:val="99"/>
    <w:rsid w:val="0045076A"/>
    <w:pPr>
      <w:spacing w:after="120" w:line="240" w:lineRule="auto"/>
    </w:pPr>
    <w:rPr>
      <w:sz w:val="20"/>
      <w:szCs w:val="20"/>
    </w:rPr>
  </w:style>
  <w:style w:type="paragraph" w:customStyle="1" w:styleId="1fffffffff6">
    <w:name w:val="Обычный 1"/>
    <w:basedOn w:val="affffffff4"/>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2"/>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3"/>
    <w:rsid w:val="007A6113"/>
    <w:rPr>
      <w:rFonts w:ascii="Arial" w:hAnsi="Arial"/>
      <w:color w:val="000000"/>
      <w:sz w:val="32"/>
      <w:szCs w:val="32"/>
      <w:u w:val="thick" w:color="FFFFFF"/>
    </w:rPr>
  </w:style>
  <w:style w:type="paragraph" w:customStyle="1" w:styleId="afffffffffffffffffffffffffffffffffe">
    <w:name w:val="Стиль ариал"/>
    <w:basedOn w:val="af2"/>
    <w:next w:val="afffffffd"/>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2"/>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8"/>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2"/>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2"/>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2"/>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2"/>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9">
    <w:name w:val="Цитата Знак"/>
    <w:basedOn w:val="af3"/>
    <w:link w:val="affffffffffffffffffff8"/>
    <w:rsid w:val="00E60651"/>
    <w:rPr>
      <w:sz w:val="28"/>
      <w:szCs w:val="24"/>
    </w:rPr>
  </w:style>
  <w:style w:type="paragraph" w:customStyle="1" w:styleId="8f5">
    <w:name w:val="Текст выноски8"/>
    <w:basedOn w:val="af2"/>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2"/>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
    <w:name w:val="внутренний заголовок"/>
    <w:basedOn w:val="af2"/>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2"/>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0">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2"/>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1">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2">
    <w:name w:val="лодпис Знак"/>
    <w:basedOn w:val="af2"/>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2"/>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3">
    <w:name w:val="лодпис Знак Знак"/>
    <w:basedOn w:val="4fffc"/>
    <w:rsid w:val="006E182A"/>
    <w:rPr>
      <w:bCs/>
      <w:noProof/>
      <w:spacing w:val="10"/>
      <w:szCs w:val="28"/>
      <w:lang w:val="ru-RU" w:eastAsia="ru-RU" w:bidi="ar-SA"/>
    </w:rPr>
  </w:style>
  <w:style w:type="character" w:customStyle="1" w:styleId="4fffc">
    <w:name w:val="Сти4 Знак"/>
    <w:basedOn w:val="af3"/>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4">
    <w:name w:val="Сп"/>
    <w:basedOn w:val="af2"/>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5">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6">
    <w:name w:val="анот Знак"/>
    <w:basedOn w:val="37"/>
    <w:link w:val="affffffffffffffffffffffffffffffffff7"/>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7">
    <w:name w:val="анот Знак Знак"/>
    <w:basedOn w:val="af3"/>
    <w:link w:val="affffffffffffffffffffffffffffffffff6"/>
    <w:locked/>
    <w:rsid w:val="00577305"/>
    <w:rPr>
      <w:rFonts w:ascii="Times New Roman" w:eastAsia="Times New Roman" w:hAnsi="Times New Roman" w:cs="Times New Roman"/>
      <w:i/>
      <w:iCs/>
      <w:sz w:val="14"/>
      <w:szCs w:val="14"/>
    </w:rPr>
  </w:style>
  <w:style w:type="paragraph" w:customStyle="1" w:styleId="10f">
    <w:name w:val="Текст10"/>
    <w:basedOn w:val="af2"/>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2"/>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8">
    <w:name w:val="Table Elegant"/>
    <w:basedOn w:val="af4"/>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2"/>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0"/>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3"/>
    <w:rsid w:val="00727CA0"/>
    <w:rPr>
      <w:sz w:val="24"/>
      <w:szCs w:val="24"/>
      <w:lang w:val="uk-UA" w:eastAsia="ru-RU" w:bidi="ar-SA"/>
    </w:rPr>
  </w:style>
  <w:style w:type="paragraph" w:customStyle="1" w:styleId="10f0">
    <w:name w:val="Таблица с кеглем 10 пг"/>
    <w:basedOn w:val="af2"/>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2"/>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2"/>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2"/>
    <w:next w:val="af2"/>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2"/>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9">
    <w:name w:val="Схематический"/>
    <w:basedOn w:val="af2"/>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2"/>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BodyText20">
    <w:name w:val="Body Text 2"/>
    <w:basedOn w:val="af2"/>
    <w:rsid w:val="00655AC5"/>
    <w:pPr>
      <w:suppressAutoHyphens w:val="0"/>
    </w:pPr>
    <w:rPr>
      <w:rFonts w:ascii="Times New Roman" w:eastAsia="Times New Roman" w:hAnsi="Times New Roman" w:cs="Times New Roman"/>
      <w:sz w:val="28"/>
      <w:szCs w:val="20"/>
      <w:lang w:val="uk-UA" w:eastAsia="ru-RU"/>
    </w:rPr>
  </w:style>
  <w:style w:type="paragraph" w:customStyle="1" w:styleId="Normal0">
    <w:name w:val="Normal"/>
    <w:rsid w:val="00655AC5"/>
    <w:rPr>
      <w:rFonts w:ascii="Times New Roman" w:eastAsia="Times New Roman" w:hAnsi="Times New Roman" w:cs="Times New Roman"/>
      <w:lang w:val="uk-UA"/>
    </w:rPr>
  </w:style>
  <w:style w:type="paragraph" w:customStyle="1" w:styleId="affffffffffffffffffffffffffffffffffa">
    <w:name w:val="Верхний не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b">
    <w:name w:val="Мысль"/>
    <w:basedOn w:val="af2"/>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c">
    <w:name w:val="Верхний 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heading11">
    <w:name w:val="heading 1"/>
    <w:basedOn w:val="af2"/>
    <w:next w:val="af2"/>
    <w:rsid w:val="00C773E4"/>
    <w:pPr>
      <w:keepNext/>
      <w:suppressAutoHyphens w:val="0"/>
    </w:pPr>
    <w:rPr>
      <w:rFonts w:ascii="Times New Roman" w:eastAsia="Times New Roman" w:hAnsi="Times New Roman" w:cs="Times New Roman"/>
      <w:sz w:val="28"/>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236326587">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dknweb"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DFA8E-E03C-40B2-A64A-6C2873A10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4758</TotalTime>
  <Pages>39</Pages>
  <Words>8867</Words>
  <Characters>50546</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59295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700</cp:revision>
  <cp:lastPrinted>2009-02-06T08:36:00Z</cp:lastPrinted>
  <dcterms:created xsi:type="dcterms:W3CDTF">2015-03-22T11:10:00Z</dcterms:created>
  <dcterms:modified xsi:type="dcterms:W3CDTF">2016-03-05T09:15:00Z</dcterms:modified>
</cp:coreProperties>
</file>