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DCB1" w14:textId="77777777" w:rsidR="00456EB1" w:rsidRPr="00456EB1" w:rsidRDefault="00456EB1" w:rsidP="00456EB1">
      <w:pPr>
        <w:rPr>
          <w:rStyle w:val="3"/>
          <w:color w:val="000000"/>
        </w:rPr>
      </w:pPr>
      <w:proofErr w:type="spellStart"/>
      <w:r w:rsidRPr="00456EB1">
        <w:rPr>
          <w:rStyle w:val="3"/>
          <w:color w:val="000000"/>
        </w:rPr>
        <w:t>Шушунова</w:t>
      </w:r>
      <w:proofErr w:type="spellEnd"/>
      <w:r w:rsidRPr="00456EB1">
        <w:rPr>
          <w:rStyle w:val="3"/>
          <w:color w:val="000000"/>
        </w:rPr>
        <w:t xml:space="preserve"> Наталья Сергеевна Технологии возведения кровельных покрытий с системами озеленения</w:t>
      </w:r>
    </w:p>
    <w:p w14:paraId="7DE161F1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ОГЛАВЛЕНИЕ ДИССЕРТАЦИИ</w:t>
      </w:r>
    </w:p>
    <w:p w14:paraId="4A774D1E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 xml:space="preserve">кандидат наук </w:t>
      </w:r>
      <w:proofErr w:type="spellStart"/>
      <w:r w:rsidRPr="00456EB1">
        <w:rPr>
          <w:rStyle w:val="3"/>
          <w:color w:val="000000"/>
        </w:rPr>
        <w:t>Шушунова</w:t>
      </w:r>
      <w:proofErr w:type="spellEnd"/>
      <w:r w:rsidRPr="00456EB1">
        <w:rPr>
          <w:rStyle w:val="3"/>
          <w:color w:val="000000"/>
        </w:rPr>
        <w:t xml:space="preserve"> Наталья Сергеевна</w:t>
      </w:r>
    </w:p>
    <w:p w14:paraId="5DD64765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ВВЕДЕНИЕ</w:t>
      </w:r>
    </w:p>
    <w:p w14:paraId="007DE32F" w14:textId="77777777" w:rsidR="00456EB1" w:rsidRPr="00456EB1" w:rsidRDefault="00456EB1" w:rsidP="00456EB1">
      <w:pPr>
        <w:rPr>
          <w:rStyle w:val="3"/>
          <w:color w:val="000000"/>
        </w:rPr>
      </w:pPr>
    </w:p>
    <w:p w14:paraId="78812E5B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ГЛАВА 1. АНАЛИЗ НОРМАТИВНОЙ БАЗЫ И НАУЧНЫХ ИССЛЕДОВАНИЙ В ОБЛАСТИ ТЕХНОЛОГИЙ &amp;</w:t>
      </w:r>
      <w:proofErr w:type="spellStart"/>
      <w:proofErr w:type="gramStart"/>
      <w:r w:rsidRPr="00456EB1">
        <w:rPr>
          <w:rStyle w:val="3"/>
          <w:color w:val="000000"/>
        </w:rPr>
        <w:t>laquo;ЗЕЛЕНОГО</w:t>
      </w:r>
      <w:proofErr w:type="gramEnd"/>
      <w:r w:rsidRPr="00456EB1">
        <w:rPr>
          <w:rStyle w:val="3"/>
          <w:color w:val="000000"/>
        </w:rPr>
        <w:t>&amp;raquo</w:t>
      </w:r>
      <w:proofErr w:type="spellEnd"/>
      <w:r w:rsidRPr="00456EB1">
        <w:rPr>
          <w:rStyle w:val="3"/>
          <w:color w:val="000000"/>
        </w:rPr>
        <w:t>; СТРОИТЕЛЬСТВА</w:t>
      </w:r>
    </w:p>
    <w:p w14:paraId="0EDC4050" w14:textId="77777777" w:rsidR="00456EB1" w:rsidRPr="00456EB1" w:rsidRDefault="00456EB1" w:rsidP="00456EB1">
      <w:pPr>
        <w:rPr>
          <w:rStyle w:val="3"/>
          <w:color w:val="000000"/>
        </w:rPr>
      </w:pPr>
    </w:p>
    <w:p w14:paraId="329C079E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1.1. Развитие отечественной и зарубежной нормативной базы,</w:t>
      </w:r>
    </w:p>
    <w:p w14:paraId="26DD07F9" w14:textId="77777777" w:rsidR="00456EB1" w:rsidRPr="00456EB1" w:rsidRDefault="00456EB1" w:rsidP="00456EB1">
      <w:pPr>
        <w:rPr>
          <w:rStyle w:val="3"/>
          <w:color w:val="000000"/>
        </w:rPr>
      </w:pPr>
    </w:p>
    <w:p w14:paraId="0887B18E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благоприятствующей адаптации &amp;</w:t>
      </w:r>
      <w:proofErr w:type="spellStart"/>
      <w:proofErr w:type="gramStart"/>
      <w:r w:rsidRPr="00456EB1">
        <w:rPr>
          <w:rStyle w:val="3"/>
          <w:color w:val="000000"/>
        </w:rPr>
        <w:t>laquo;зеленых</w:t>
      </w:r>
      <w:proofErr w:type="gramEnd"/>
      <w:r w:rsidRPr="00456EB1">
        <w:rPr>
          <w:rStyle w:val="3"/>
          <w:color w:val="000000"/>
        </w:rPr>
        <w:t>&amp;raquo</w:t>
      </w:r>
      <w:proofErr w:type="spellEnd"/>
      <w:r w:rsidRPr="00456EB1">
        <w:rPr>
          <w:rStyle w:val="3"/>
          <w:color w:val="000000"/>
        </w:rPr>
        <w:t>; технологий в современном строительстве</w:t>
      </w:r>
    </w:p>
    <w:p w14:paraId="58B33CBF" w14:textId="77777777" w:rsidR="00456EB1" w:rsidRPr="00456EB1" w:rsidRDefault="00456EB1" w:rsidP="00456EB1">
      <w:pPr>
        <w:rPr>
          <w:rStyle w:val="3"/>
          <w:color w:val="000000"/>
        </w:rPr>
      </w:pPr>
    </w:p>
    <w:p w14:paraId="6F2E5303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1.2. Научные исследования и разработки в области совершенствования</w:t>
      </w:r>
    </w:p>
    <w:p w14:paraId="5F337BF2" w14:textId="77777777" w:rsidR="00456EB1" w:rsidRPr="00456EB1" w:rsidRDefault="00456EB1" w:rsidP="00456EB1">
      <w:pPr>
        <w:rPr>
          <w:rStyle w:val="3"/>
          <w:color w:val="000000"/>
        </w:rPr>
      </w:pPr>
    </w:p>
    <w:p w14:paraId="5526D572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эксплуатируемых покрытий гражданских зданий</w:t>
      </w:r>
    </w:p>
    <w:p w14:paraId="4DD74AC8" w14:textId="77777777" w:rsidR="00456EB1" w:rsidRPr="00456EB1" w:rsidRDefault="00456EB1" w:rsidP="00456EB1">
      <w:pPr>
        <w:rPr>
          <w:rStyle w:val="3"/>
          <w:color w:val="000000"/>
        </w:rPr>
      </w:pPr>
    </w:p>
    <w:p w14:paraId="575CC8BA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1.3. Общие принципы и особенности устройства эксплуатируемых</w:t>
      </w:r>
    </w:p>
    <w:p w14:paraId="1D8D5AE5" w14:textId="77777777" w:rsidR="00456EB1" w:rsidRPr="00456EB1" w:rsidRDefault="00456EB1" w:rsidP="00456EB1">
      <w:pPr>
        <w:rPr>
          <w:rStyle w:val="3"/>
          <w:color w:val="000000"/>
        </w:rPr>
      </w:pPr>
    </w:p>
    <w:p w14:paraId="52E4B611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кровельных покрытий с системами озеленения</w:t>
      </w:r>
    </w:p>
    <w:p w14:paraId="2B2990D4" w14:textId="77777777" w:rsidR="00456EB1" w:rsidRPr="00456EB1" w:rsidRDefault="00456EB1" w:rsidP="00456EB1">
      <w:pPr>
        <w:rPr>
          <w:rStyle w:val="3"/>
          <w:color w:val="000000"/>
        </w:rPr>
      </w:pPr>
    </w:p>
    <w:p w14:paraId="74A5E902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1.4. Формирование основных подходов к разработке технологии</w:t>
      </w:r>
    </w:p>
    <w:p w14:paraId="1BE8E352" w14:textId="77777777" w:rsidR="00456EB1" w:rsidRPr="00456EB1" w:rsidRDefault="00456EB1" w:rsidP="00456EB1">
      <w:pPr>
        <w:rPr>
          <w:rStyle w:val="3"/>
          <w:color w:val="000000"/>
        </w:rPr>
      </w:pPr>
    </w:p>
    <w:p w14:paraId="5065825A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устройства кровельных покрытий с модульными системами</w:t>
      </w:r>
    </w:p>
    <w:p w14:paraId="61468E0F" w14:textId="77777777" w:rsidR="00456EB1" w:rsidRPr="00456EB1" w:rsidRDefault="00456EB1" w:rsidP="00456EB1">
      <w:pPr>
        <w:rPr>
          <w:rStyle w:val="3"/>
          <w:color w:val="000000"/>
        </w:rPr>
      </w:pPr>
    </w:p>
    <w:p w14:paraId="6AC4CDB5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озеленения</w:t>
      </w:r>
    </w:p>
    <w:p w14:paraId="1B14870D" w14:textId="77777777" w:rsidR="00456EB1" w:rsidRPr="00456EB1" w:rsidRDefault="00456EB1" w:rsidP="00456EB1">
      <w:pPr>
        <w:rPr>
          <w:rStyle w:val="3"/>
          <w:color w:val="000000"/>
        </w:rPr>
      </w:pPr>
    </w:p>
    <w:p w14:paraId="7D8DBF95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Выводы по главе</w:t>
      </w:r>
    </w:p>
    <w:p w14:paraId="41FBAA5E" w14:textId="77777777" w:rsidR="00456EB1" w:rsidRPr="00456EB1" w:rsidRDefault="00456EB1" w:rsidP="00456EB1">
      <w:pPr>
        <w:rPr>
          <w:rStyle w:val="3"/>
          <w:color w:val="000000"/>
        </w:rPr>
      </w:pPr>
    </w:p>
    <w:p w14:paraId="6EC3C012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lastRenderedPageBreak/>
        <w:t>ГЛАВА 2. ИССЛЕДОВАНИЕ ТЕХНОЛОГИЧЕСКИХ ПАРАМЕТРОВ УСТРОЙСТВА КРОВЕЛЬНЫХ ПОКРЫТИЙ С МОДУЛЬНОЙ СИСТЕМОЙ ОЗЕЛЕНЕНИЯ</w:t>
      </w:r>
    </w:p>
    <w:p w14:paraId="66AC7044" w14:textId="77777777" w:rsidR="00456EB1" w:rsidRPr="00456EB1" w:rsidRDefault="00456EB1" w:rsidP="00456EB1">
      <w:pPr>
        <w:rPr>
          <w:rStyle w:val="3"/>
          <w:color w:val="000000"/>
        </w:rPr>
      </w:pPr>
    </w:p>
    <w:p w14:paraId="005BD91E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2.1. Особенности конструктивно-технологического решения</w:t>
      </w:r>
    </w:p>
    <w:p w14:paraId="5EA50367" w14:textId="77777777" w:rsidR="00456EB1" w:rsidRPr="00456EB1" w:rsidRDefault="00456EB1" w:rsidP="00456EB1">
      <w:pPr>
        <w:rPr>
          <w:rStyle w:val="3"/>
          <w:color w:val="000000"/>
        </w:rPr>
      </w:pPr>
    </w:p>
    <w:p w14:paraId="7B806666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кровельных покрытий с модульной системой озеленения</w:t>
      </w:r>
    </w:p>
    <w:p w14:paraId="07E5596F" w14:textId="77777777" w:rsidR="00456EB1" w:rsidRPr="00456EB1" w:rsidRDefault="00456EB1" w:rsidP="00456EB1">
      <w:pPr>
        <w:rPr>
          <w:rStyle w:val="3"/>
          <w:color w:val="000000"/>
        </w:rPr>
      </w:pPr>
    </w:p>
    <w:p w14:paraId="04A4ACE7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2.2. Определение состава и последовательности технологических</w:t>
      </w:r>
    </w:p>
    <w:p w14:paraId="3C89C886" w14:textId="77777777" w:rsidR="00456EB1" w:rsidRPr="00456EB1" w:rsidRDefault="00456EB1" w:rsidP="00456EB1">
      <w:pPr>
        <w:rPr>
          <w:rStyle w:val="3"/>
          <w:color w:val="000000"/>
        </w:rPr>
      </w:pPr>
    </w:p>
    <w:p w14:paraId="0CDE95C6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процессов и операций устройства эксплуатируемых покрытий с модульными системами озеленения</w:t>
      </w:r>
    </w:p>
    <w:p w14:paraId="52247F48" w14:textId="77777777" w:rsidR="00456EB1" w:rsidRPr="00456EB1" w:rsidRDefault="00456EB1" w:rsidP="00456EB1">
      <w:pPr>
        <w:rPr>
          <w:rStyle w:val="3"/>
          <w:color w:val="000000"/>
        </w:rPr>
      </w:pPr>
    </w:p>
    <w:p w14:paraId="5D33C964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2.3. Упорядочение рабочих операций технологических процессов</w:t>
      </w:r>
    </w:p>
    <w:p w14:paraId="26C1F22C" w14:textId="77777777" w:rsidR="00456EB1" w:rsidRPr="00456EB1" w:rsidRDefault="00456EB1" w:rsidP="00456EB1">
      <w:pPr>
        <w:rPr>
          <w:rStyle w:val="3"/>
          <w:color w:val="000000"/>
        </w:rPr>
      </w:pPr>
    </w:p>
    <w:p w14:paraId="79744A96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устройства модульных систем озеленения</w:t>
      </w:r>
    </w:p>
    <w:p w14:paraId="7D5E5D11" w14:textId="77777777" w:rsidR="00456EB1" w:rsidRPr="00456EB1" w:rsidRDefault="00456EB1" w:rsidP="00456EB1">
      <w:pPr>
        <w:rPr>
          <w:rStyle w:val="3"/>
          <w:color w:val="000000"/>
        </w:rPr>
      </w:pPr>
    </w:p>
    <w:p w14:paraId="282549B1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Выводы по главе</w:t>
      </w:r>
    </w:p>
    <w:p w14:paraId="3988D029" w14:textId="77777777" w:rsidR="00456EB1" w:rsidRPr="00456EB1" w:rsidRDefault="00456EB1" w:rsidP="00456EB1">
      <w:pPr>
        <w:rPr>
          <w:rStyle w:val="3"/>
          <w:color w:val="000000"/>
        </w:rPr>
      </w:pPr>
    </w:p>
    <w:p w14:paraId="50A68BF6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ГЛАВА 3. РАЗРАБОТКА ТЕХНОЛОГИИ ВОЗВЕДЕНИЯ ПОКРЫТИЯ С СИСТЕМАМИ ОЗЕЛЕНЕНИЯ</w:t>
      </w:r>
    </w:p>
    <w:p w14:paraId="205438C2" w14:textId="77777777" w:rsidR="00456EB1" w:rsidRPr="00456EB1" w:rsidRDefault="00456EB1" w:rsidP="00456EB1">
      <w:pPr>
        <w:rPr>
          <w:rStyle w:val="3"/>
          <w:color w:val="000000"/>
        </w:rPr>
      </w:pPr>
    </w:p>
    <w:p w14:paraId="5A121C87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3.1. Технологическая последовательность производства работ по устройству кровельных покрытий с системами озеленения</w:t>
      </w:r>
    </w:p>
    <w:p w14:paraId="03DD4DC6" w14:textId="77777777" w:rsidR="00456EB1" w:rsidRPr="00456EB1" w:rsidRDefault="00456EB1" w:rsidP="00456EB1">
      <w:pPr>
        <w:rPr>
          <w:rStyle w:val="3"/>
          <w:color w:val="000000"/>
        </w:rPr>
      </w:pPr>
    </w:p>
    <w:p w14:paraId="5BFD5987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3.2. Исследование технологических процессов монтажа модульных систем озеленения кровли методом хронометражных измерений</w:t>
      </w:r>
    </w:p>
    <w:p w14:paraId="21607D84" w14:textId="77777777" w:rsidR="00456EB1" w:rsidRPr="00456EB1" w:rsidRDefault="00456EB1" w:rsidP="00456EB1">
      <w:pPr>
        <w:rPr>
          <w:rStyle w:val="3"/>
          <w:color w:val="000000"/>
        </w:rPr>
      </w:pPr>
    </w:p>
    <w:p w14:paraId="0DBBF2E5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3.3. Определение численного и квалификационного состава звена исполнителей процесса устройства кровельного покрытия с модульной системой озеленения</w:t>
      </w:r>
    </w:p>
    <w:p w14:paraId="7E61E8AB" w14:textId="77777777" w:rsidR="00456EB1" w:rsidRPr="00456EB1" w:rsidRDefault="00456EB1" w:rsidP="00456EB1">
      <w:pPr>
        <w:rPr>
          <w:rStyle w:val="3"/>
          <w:color w:val="000000"/>
        </w:rPr>
      </w:pPr>
    </w:p>
    <w:p w14:paraId="0D27F224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3.4. Формализация технологического процесса устройства кровельных</w:t>
      </w:r>
    </w:p>
    <w:p w14:paraId="50811908" w14:textId="77777777" w:rsidR="00456EB1" w:rsidRPr="00456EB1" w:rsidRDefault="00456EB1" w:rsidP="00456EB1">
      <w:pPr>
        <w:rPr>
          <w:rStyle w:val="3"/>
          <w:color w:val="000000"/>
        </w:rPr>
      </w:pPr>
    </w:p>
    <w:p w14:paraId="03AA2C77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покрытий с модульной системой озеленения</w:t>
      </w:r>
    </w:p>
    <w:p w14:paraId="32787B91" w14:textId="77777777" w:rsidR="00456EB1" w:rsidRPr="00456EB1" w:rsidRDefault="00456EB1" w:rsidP="00456EB1">
      <w:pPr>
        <w:rPr>
          <w:rStyle w:val="3"/>
          <w:color w:val="000000"/>
        </w:rPr>
      </w:pPr>
    </w:p>
    <w:p w14:paraId="53293534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Выводы по главе</w:t>
      </w:r>
    </w:p>
    <w:p w14:paraId="6EEAE953" w14:textId="77777777" w:rsidR="00456EB1" w:rsidRPr="00456EB1" w:rsidRDefault="00456EB1" w:rsidP="00456EB1">
      <w:pPr>
        <w:rPr>
          <w:rStyle w:val="3"/>
          <w:color w:val="000000"/>
        </w:rPr>
      </w:pPr>
    </w:p>
    <w:p w14:paraId="45060266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ГЛАВА 4. ТЕХНОЛОГИЧНОСТЬ УСТРОЙСТВА МОДУЛЬНОЙ СИСТЕМЫ КРОВЕЛЬНЫХ ПОКРЫТИЙ С ОЗЕЛЕНЕНИЕМ</w:t>
      </w:r>
    </w:p>
    <w:p w14:paraId="1296D69A" w14:textId="77777777" w:rsidR="00456EB1" w:rsidRPr="00456EB1" w:rsidRDefault="00456EB1" w:rsidP="00456EB1">
      <w:pPr>
        <w:rPr>
          <w:rStyle w:val="3"/>
          <w:color w:val="000000"/>
        </w:rPr>
      </w:pPr>
    </w:p>
    <w:p w14:paraId="3FB399BA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4.1. Сравнительный анализ вариативных конструктивно -технологических решений эксплуатируемых кровельных покрытий</w:t>
      </w:r>
    </w:p>
    <w:p w14:paraId="681D4EDB" w14:textId="77777777" w:rsidR="00456EB1" w:rsidRPr="00456EB1" w:rsidRDefault="00456EB1" w:rsidP="00456EB1">
      <w:pPr>
        <w:rPr>
          <w:rStyle w:val="3"/>
          <w:color w:val="000000"/>
        </w:rPr>
      </w:pPr>
    </w:p>
    <w:p w14:paraId="4767230A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4.2. Определение трудозатрат устройства различных систем эксплуатируемых кровель</w:t>
      </w:r>
    </w:p>
    <w:p w14:paraId="5AB81DA8" w14:textId="77777777" w:rsidR="00456EB1" w:rsidRPr="00456EB1" w:rsidRDefault="00456EB1" w:rsidP="00456EB1">
      <w:pPr>
        <w:rPr>
          <w:rStyle w:val="3"/>
          <w:color w:val="000000"/>
        </w:rPr>
      </w:pPr>
    </w:p>
    <w:p w14:paraId="6456ACDE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4.3. Оценка технологичности устройства эксплуатируемых кровельных</w:t>
      </w:r>
    </w:p>
    <w:p w14:paraId="6C329DA2" w14:textId="77777777" w:rsidR="00456EB1" w:rsidRPr="00456EB1" w:rsidRDefault="00456EB1" w:rsidP="00456EB1">
      <w:pPr>
        <w:rPr>
          <w:rStyle w:val="3"/>
          <w:color w:val="000000"/>
        </w:rPr>
      </w:pPr>
    </w:p>
    <w:p w14:paraId="6CD639A6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покрытий</w:t>
      </w:r>
    </w:p>
    <w:p w14:paraId="716E816C" w14:textId="77777777" w:rsidR="00456EB1" w:rsidRPr="00456EB1" w:rsidRDefault="00456EB1" w:rsidP="00456EB1">
      <w:pPr>
        <w:rPr>
          <w:rStyle w:val="3"/>
          <w:color w:val="000000"/>
        </w:rPr>
      </w:pPr>
    </w:p>
    <w:p w14:paraId="376810A2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Выводы по главе</w:t>
      </w:r>
    </w:p>
    <w:p w14:paraId="2E52EF32" w14:textId="77777777" w:rsidR="00456EB1" w:rsidRPr="00456EB1" w:rsidRDefault="00456EB1" w:rsidP="00456EB1">
      <w:pPr>
        <w:rPr>
          <w:rStyle w:val="3"/>
          <w:color w:val="000000"/>
        </w:rPr>
      </w:pPr>
    </w:p>
    <w:p w14:paraId="3EAF0A8F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ЗАКЛЮЧЕНИЕ</w:t>
      </w:r>
    </w:p>
    <w:p w14:paraId="5C34EF08" w14:textId="77777777" w:rsidR="00456EB1" w:rsidRPr="00456EB1" w:rsidRDefault="00456EB1" w:rsidP="00456EB1">
      <w:pPr>
        <w:rPr>
          <w:rStyle w:val="3"/>
          <w:color w:val="000000"/>
        </w:rPr>
      </w:pPr>
    </w:p>
    <w:p w14:paraId="75C2F300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СПИСОК ЛИТЕРАТУРЫ</w:t>
      </w:r>
    </w:p>
    <w:p w14:paraId="52F132D2" w14:textId="77777777" w:rsidR="00456EB1" w:rsidRPr="00456EB1" w:rsidRDefault="00456EB1" w:rsidP="00456EB1">
      <w:pPr>
        <w:rPr>
          <w:rStyle w:val="3"/>
          <w:color w:val="000000"/>
        </w:rPr>
      </w:pPr>
    </w:p>
    <w:p w14:paraId="0A378AD1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ПРИЛОЖЕНИЕ</w:t>
      </w:r>
    </w:p>
    <w:p w14:paraId="0FD53651" w14:textId="77777777" w:rsidR="00456EB1" w:rsidRPr="00456EB1" w:rsidRDefault="00456EB1" w:rsidP="00456EB1">
      <w:pPr>
        <w:rPr>
          <w:rStyle w:val="3"/>
          <w:color w:val="000000"/>
        </w:rPr>
      </w:pPr>
    </w:p>
    <w:p w14:paraId="0191725C" w14:textId="77777777" w:rsidR="00456EB1" w:rsidRPr="00456EB1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ПРИЛОЖЕНИЕ</w:t>
      </w:r>
    </w:p>
    <w:p w14:paraId="43DCD7FD" w14:textId="77777777" w:rsidR="00456EB1" w:rsidRPr="00456EB1" w:rsidRDefault="00456EB1" w:rsidP="00456EB1">
      <w:pPr>
        <w:rPr>
          <w:rStyle w:val="3"/>
          <w:color w:val="000000"/>
        </w:rPr>
      </w:pPr>
    </w:p>
    <w:p w14:paraId="2D203715" w14:textId="45F3B554" w:rsidR="00423DA3" w:rsidRDefault="00456EB1" w:rsidP="00456EB1">
      <w:pPr>
        <w:rPr>
          <w:rStyle w:val="3"/>
          <w:color w:val="000000"/>
        </w:rPr>
      </w:pPr>
      <w:r w:rsidRPr="00456EB1">
        <w:rPr>
          <w:rStyle w:val="3"/>
          <w:color w:val="000000"/>
        </w:rPr>
        <w:t>ПРИЛОЖЕНИЕ</w:t>
      </w:r>
    </w:p>
    <w:p w14:paraId="31802631" w14:textId="7315F583" w:rsidR="00456EB1" w:rsidRDefault="00456EB1" w:rsidP="00456EB1"/>
    <w:p w14:paraId="2C78A0EC" w14:textId="2AC23ACD" w:rsidR="00456EB1" w:rsidRDefault="00456EB1" w:rsidP="00456EB1"/>
    <w:p w14:paraId="4CD9C4E3" w14:textId="77777777" w:rsidR="00456EB1" w:rsidRDefault="00456EB1" w:rsidP="00456EB1">
      <w:pPr>
        <w:pStyle w:val="60"/>
        <w:shd w:val="clear" w:color="auto" w:fill="auto"/>
        <w:spacing w:before="0" w:after="107" w:line="280" w:lineRule="exact"/>
        <w:ind w:left="20"/>
      </w:pPr>
      <w:r>
        <w:rPr>
          <w:rStyle w:val="6"/>
          <w:b/>
          <w:bCs/>
          <w:color w:val="000000"/>
        </w:rPr>
        <w:lastRenderedPageBreak/>
        <w:t>ЗАКЛЮЧЕНИЕ</w:t>
      </w:r>
    </w:p>
    <w:p w14:paraId="596309E9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Технологии устройства ограждающих конструкции покрытий современных зданий представляют собой комплекс технологических процессов, каждый из которых влияет на общую трудоемкость, продолжительность и стоимость их возведения. Несмотря на общие принципы конструирования многослойных покрытий, разнообразные конструктивно-технологические решения и применяемые новые материалы открывают возможности повышение технологичности возведения ограждающих конструкций покрытий зданий различного назначения, обеспечивая требуемое качество и долговечность кровельных систем.</w:t>
      </w:r>
    </w:p>
    <w:p w14:paraId="47801A7E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Получившие в последнее время распространение эксплуатируемые кровли постоянно совершенствуются с целью обеспечения комфортных условий в процессе эксплуатации. Одним из направлений их совершенствования является устройство систем озеленения, так называемых «зеленых» кровель.</w:t>
      </w:r>
    </w:p>
    <w:p w14:paraId="18852E5D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Действующая система отечественных нормативно-технических документов не может учитывать все особенности конструктивно - технологических решений кровельных систем с озеленением, поскольку разрабатывались в тот период, когда подобные решения ещё не применялись в России. Однако эти документы определяют общие принципы технологического проектирования и возможность применения таких систем. В настоящее время активно ведется работа в области стандартизации «зеленых» технологий.</w:t>
      </w:r>
    </w:p>
    <w:p w14:paraId="4850706A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Устройство зеленых насаждений на кровельных покрытиях представляет собой регламентированный технологический процесс, параметры которого зависят от многих факторов, таких как планировочные решения, выбор способа озеленения (сплошное или из модульных конструкций), строительно-технологические свойства применяемых материалов, профессионально-квалификационные навыки исполнителей, средства механизации, условия производства работ и т.п.</w:t>
      </w:r>
    </w:p>
    <w:p w14:paraId="50F5690D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Использование систем озеленения кровельных покрытий приводит к увеличению базовых значений параметров трудоемкости и продолжительности работ. С целью снижения их роста проводится исследовательский поиск и формируются резервы, имеющие место в вариативности конструктивно-технологических решений </w:t>
      </w:r>
      <w:r>
        <w:rPr>
          <w:rStyle w:val="21"/>
          <w:color w:val="000000"/>
        </w:rPr>
        <w:lastRenderedPageBreak/>
        <w:t>и непосредственно соответствующим им технологическим процессам.</w:t>
      </w:r>
    </w:p>
    <w:p w14:paraId="71CBE9B1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Одним из направлений совершенствования технологии устройства озеленения кровельных конструкций является применение сборно-разборных модульных систем, а также сокращение трудоемких технологических операций устройства многослойной конструкции </w:t>
      </w:r>
      <w:proofErr w:type="spellStart"/>
      <w:r>
        <w:rPr>
          <w:rStyle w:val="21"/>
          <w:color w:val="000000"/>
        </w:rPr>
        <w:t>подкровельного</w:t>
      </w:r>
      <w:proofErr w:type="spellEnd"/>
      <w:r>
        <w:rPr>
          <w:rStyle w:val="21"/>
          <w:color w:val="000000"/>
        </w:rPr>
        <w:t xml:space="preserve"> основания.</w:t>
      </w:r>
    </w:p>
    <w:p w14:paraId="36D12090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 результатам исследований получены общие выводы:</w:t>
      </w:r>
    </w:p>
    <w:p w14:paraId="0FDB187F" w14:textId="77777777" w:rsidR="00456EB1" w:rsidRDefault="00456EB1" w:rsidP="00456EB1">
      <w:pPr>
        <w:pStyle w:val="210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Анализ нормативно-технической базы и исследований российских и зарубежных учёных в области совершенствования ограждающих конструкций покрытий зданий различного назначения выявил, что технологические процессы устройства кровельных покрытий с системами озеленения не регламентированы нормами технологического проектирования из-за малочисленных экспериментальных исследований и статистических данных, обусловленных ограниченным опытом применения этой технологии в практике строительства.</w:t>
      </w:r>
    </w:p>
    <w:p w14:paraId="63476DFE" w14:textId="77777777" w:rsidR="00456EB1" w:rsidRDefault="00456EB1" w:rsidP="00456EB1">
      <w:pPr>
        <w:pStyle w:val="210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Разработанное конструктивно-технологическое решение кровельного покрытия с модульными системами озеленения предусматривает сокращение трудоемких процессов по устройству озеленения эксплуатируемых кровель на строительной площадке за счет сборно-разборной конструкции и технологичности соединения модульных элементов. При этом показатели продолжительности выполнения каждого процесса установлены с учетом выявления рациональной продолжительности работ и их максимального совмещения: продолжительность выполнения работ сокращается на 38% (с 210 до 130 мин для покрытия 10 </w:t>
      </w:r>
      <w:proofErr w:type="spellStart"/>
      <w:proofErr w:type="gramStart"/>
      <w:r>
        <w:rPr>
          <w:rStyle w:val="21"/>
          <w:color w:val="000000"/>
        </w:rPr>
        <w:t>кв.м</w:t>
      </w:r>
      <w:proofErr w:type="spellEnd"/>
      <w:proofErr w:type="gramEnd"/>
      <w:r>
        <w:rPr>
          <w:rStyle w:val="21"/>
          <w:color w:val="000000"/>
        </w:rPr>
        <w:t>) при условии совмещения работ.</w:t>
      </w:r>
    </w:p>
    <w:p w14:paraId="46538968" w14:textId="77777777" w:rsidR="00456EB1" w:rsidRDefault="00456EB1" w:rsidP="00456EB1">
      <w:pPr>
        <w:pStyle w:val="210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С учетом конструктивно-технологических особенностей разработаны состав и последовательность технологических процессов и операций устройства кровельных покрытий с модульной системой озеленения и численно-квалификационный состав исполнителей. Определение численного и квалификационного состава рабочих для технологического процесса монтажа систем озеленения осуществлено с учетом формирования ритмичных потоков при производстве работ по возведению несущей плиты покрытия, многослойной </w:t>
      </w:r>
      <w:proofErr w:type="spellStart"/>
      <w:r>
        <w:rPr>
          <w:rStyle w:val="21"/>
          <w:color w:val="000000"/>
        </w:rPr>
        <w:t>подкровельной</w:t>
      </w:r>
      <w:proofErr w:type="spellEnd"/>
      <w:r>
        <w:rPr>
          <w:rStyle w:val="21"/>
          <w:color w:val="000000"/>
        </w:rPr>
        <w:t xml:space="preserve"> и кровельной конструкции и системы озеленения кровли. Для выполнения таких технологических операций как монтаж </w:t>
      </w:r>
      <w:r>
        <w:rPr>
          <w:rStyle w:val="21"/>
          <w:color w:val="000000"/>
        </w:rPr>
        <w:lastRenderedPageBreak/>
        <w:t xml:space="preserve">регулируемых опор, установка решетчатого настила требуется знать способы разметки крыш, требования, предъявляемые к качеству материалов и покрытий крыш, способы покрытия кровли штучными материалами (опоры, модули), поэтому согласно предъявляемым требованиям тарифно-квалификационного справочника работ и профессий рабочих был принят состав звена в количестве 3 человек: кровельщик 2 разряда - 1, кровельщик 3 разряда - 1, рабочий зеленого строительства 3 разряда - </w:t>
      </w:r>
      <w:r>
        <w:rPr>
          <w:rStyle w:val="2TrebuchetMS3"/>
          <w:color w:val="000000"/>
        </w:rPr>
        <w:t>1</w:t>
      </w:r>
      <w:r>
        <w:rPr>
          <w:rStyle w:val="21"/>
          <w:color w:val="000000"/>
        </w:rPr>
        <w:t>.</w:t>
      </w:r>
    </w:p>
    <w:p w14:paraId="0DCB3659" w14:textId="77777777" w:rsidR="00456EB1" w:rsidRDefault="00456EB1" w:rsidP="00456EB1">
      <w:pPr>
        <w:pStyle w:val="210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Экспериментальными исследованиями методом хронометража определены временные параметры технологических процессов и операций монтажа систем модульного озеленения и выявлены технологические операции, наиболее существенно влияющие на общую продолжительность возведения. Сравнительный анализ трудоемкости устройства слоев эксплуатируемого покрытия показал, что наиболее </w:t>
      </w:r>
      <w:proofErr w:type="spellStart"/>
      <w:r>
        <w:rPr>
          <w:rStyle w:val="21"/>
          <w:color w:val="000000"/>
        </w:rPr>
        <w:t>трудозатратным</w:t>
      </w:r>
      <w:proofErr w:type="spellEnd"/>
      <w:r>
        <w:rPr>
          <w:rStyle w:val="21"/>
          <w:color w:val="000000"/>
        </w:rPr>
        <w:t xml:space="preserve"> является процесс укладки тротуарной плитки - 45 чел.-ч/ 100 </w:t>
      </w:r>
      <w:proofErr w:type="spellStart"/>
      <w:proofErr w:type="gramStart"/>
      <w:r>
        <w:rPr>
          <w:rStyle w:val="21"/>
          <w:color w:val="000000"/>
        </w:rPr>
        <w:t>кв.м</w:t>
      </w:r>
      <w:proofErr w:type="spellEnd"/>
      <w:proofErr w:type="gramEnd"/>
      <w:r>
        <w:rPr>
          <w:rStyle w:val="21"/>
          <w:color w:val="000000"/>
        </w:rPr>
        <w:t xml:space="preserve"> (80% от общей трудоемкости устройства слоев эксплуатируемого покрытия). Технологические процессы и операции, связанные с устройством эксплуатируемого покрытия с применением тротуарной плитки </w:t>
      </w:r>
      <w:proofErr w:type="gramStart"/>
      <w:r>
        <w:rPr>
          <w:rStyle w:val="21"/>
          <w:color w:val="000000"/>
        </w:rPr>
        <w:t>под пешеходную нагрузку</w:t>
      </w:r>
      <w:proofErr w:type="gramEnd"/>
      <w:r>
        <w:rPr>
          <w:rStyle w:val="21"/>
          <w:color w:val="000000"/>
        </w:rPr>
        <w:t xml:space="preserve"> являются более </w:t>
      </w:r>
      <w:proofErr w:type="spellStart"/>
      <w:r>
        <w:rPr>
          <w:rStyle w:val="21"/>
          <w:color w:val="000000"/>
        </w:rPr>
        <w:t>трудозатратными</w:t>
      </w:r>
      <w:proofErr w:type="spellEnd"/>
      <w:r>
        <w:rPr>
          <w:rStyle w:val="21"/>
          <w:color w:val="000000"/>
        </w:rPr>
        <w:t xml:space="preserve"> по сравнению с устройством систем озеленения. Среднее значение трудоемкости устройства эксплуатируемого покрытия под пешеходную нагрузку составляет 56,7 чел. - ч/ </w:t>
      </w:r>
      <w:r>
        <w:rPr>
          <w:rStyle w:val="2TrebuchetMS3"/>
          <w:color w:val="000000"/>
        </w:rPr>
        <w:t>100</w:t>
      </w:r>
      <w:r>
        <w:rPr>
          <w:rStyle w:val="21"/>
          <w:color w:val="000000"/>
        </w:rPr>
        <w:t xml:space="preserve"> </w:t>
      </w:r>
      <w:proofErr w:type="spellStart"/>
      <w:proofErr w:type="gramStart"/>
      <w:r>
        <w:rPr>
          <w:rStyle w:val="21"/>
          <w:color w:val="000000"/>
        </w:rPr>
        <w:t>кв.м</w:t>
      </w:r>
      <w:proofErr w:type="spellEnd"/>
      <w:proofErr w:type="gramEnd"/>
      <w:r>
        <w:rPr>
          <w:rStyle w:val="21"/>
          <w:color w:val="000000"/>
        </w:rPr>
        <w:t xml:space="preserve">, тогда как среднее значение трудоемкости устройства покрытия с системами озеленения - 15,6 чел.-ч/ 100 </w:t>
      </w:r>
      <w:proofErr w:type="spellStart"/>
      <w:r>
        <w:rPr>
          <w:rStyle w:val="21"/>
          <w:color w:val="000000"/>
        </w:rPr>
        <w:t>кв.м</w:t>
      </w:r>
      <w:proofErr w:type="spellEnd"/>
      <w:r>
        <w:rPr>
          <w:rStyle w:val="21"/>
          <w:color w:val="000000"/>
        </w:rPr>
        <w:t>, что на 28% ниже, чем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>трудоемкость устройства эксплуатируемого покрытия под пешеходную нагрузку.</w:t>
      </w:r>
    </w:p>
    <w:p w14:paraId="47F0A675" w14:textId="77777777" w:rsidR="00456EB1" w:rsidRDefault="00456EB1" w:rsidP="00456EB1">
      <w:pPr>
        <w:pStyle w:val="210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Декомпозиция технологического процесса устройства ограждающей конструкции покрытия на процессы возведения несущей конструкции покрытия, многослойной </w:t>
      </w:r>
      <w:proofErr w:type="spellStart"/>
      <w:r>
        <w:rPr>
          <w:rStyle w:val="21"/>
          <w:color w:val="000000"/>
        </w:rPr>
        <w:t>подкровельной</w:t>
      </w:r>
      <w:proofErr w:type="spellEnd"/>
      <w:r>
        <w:rPr>
          <w:rStyle w:val="21"/>
          <w:color w:val="000000"/>
        </w:rPr>
        <w:t xml:space="preserve"> и кровельной конструкции и устройство озеленения позволила выявить резервы сокращения трудозатрат в части как самой системы озеленения, так и многослойной </w:t>
      </w:r>
      <w:proofErr w:type="spellStart"/>
      <w:r>
        <w:rPr>
          <w:rStyle w:val="21"/>
          <w:color w:val="000000"/>
        </w:rPr>
        <w:t>подкровельной</w:t>
      </w:r>
      <w:proofErr w:type="spellEnd"/>
      <w:r>
        <w:rPr>
          <w:rStyle w:val="21"/>
          <w:color w:val="000000"/>
        </w:rPr>
        <w:t xml:space="preserve"> конструкции за счет альтернативных конструктивных и технологических решений и их вариативности. В результате достигнуто снижение трудоемкости устройства </w:t>
      </w:r>
      <w:proofErr w:type="spellStart"/>
      <w:r>
        <w:rPr>
          <w:rStyle w:val="21"/>
          <w:color w:val="000000"/>
        </w:rPr>
        <w:t>подкровельной</w:t>
      </w:r>
      <w:proofErr w:type="spellEnd"/>
      <w:r>
        <w:rPr>
          <w:rStyle w:val="21"/>
          <w:color w:val="000000"/>
        </w:rPr>
        <w:t xml:space="preserve"> конструкции на 40%.</w:t>
      </w:r>
    </w:p>
    <w:p w14:paraId="762EC432" w14:textId="77777777" w:rsidR="00456EB1" w:rsidRDefault="00456EB1" w:rsidP="00456EB1">
      <w:pPr>
        <w:pStyle w:val="210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Экспериментальными и численными исследованиями определены удельные затраты труда рабочих и машинного времени, а на основании разработанного почасового графика - продолжительность монтажа систем модульного озеленения эксплуатируемых кровель. По результатам хронометража технологических процессов и операций определена продолжительность устройства кровельного покрытия с модульной системой озеленения площадью 10 </w:t>
      </w:r>
      <w:proofErr w:type="spellStart"/>
      <w:proofErr w:type="gramStart"/>
      <w:r>
        <w:rPr>
          <w:rStyle w:val="21"/>
          <w:color w:val="000000"/>
        </w:rPr>
        <w:t>кв.м</w:t>
      </w:r>
      <w:proofErr w:type="spellEnd"/>
      <w:proofErr w:type="gramEnd"/>
      <w:r>
        <w:rPr>
          <w:rStyle w:val="21"/>
          <w:color w:val="000000"/>
        </w:rPr>
        <w:t>, которая составила 3,52 часа.</w:t>
      </w:r>
    </w:p>
    <w:p w14:paraId="7B29AF5E" w14:textId="77777777" w:rsidR="00456EB1" w:rsidRDefault="00456EB1" w:rsidP="00456EB1">
      <w:pPr>
        <w:pStyle w:val="210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514" w:lineRule="exact"/>
        <w:ind w:firstLine="740"/>
        <w:jc w:val="both"/>
      </w:pPr>
      <w:r>
        <w:rPr>
          <w:rStyle w:val="21"/>
          <w:color w:val="000000"/>
        </w:rPr>
        <w:t>Для выбора рациональных конструктивных решений устройства эксплуатируемых кровель с системами озеленения предложены показатели: К</w:t>
      </w:r>
      <w:r>
        <w:rPr>
          <w:rStyle w:val="2TrebuchetMS3"/>
          <w:color w:val="000000"/>
          <w:vertAlign w:val="subscript"/>
        </w:rPr>
        <w:t>т1</w:t>
      </w:r>
      <w:r>
        <w:rPr>
          <w:rStyle w:val="21"/>
          <w:color w:val="000000"/>
        </w:rPr>
        <w:t xml:space="preserve"> - коэффициент конструктивно-технологической вариативности по трудоемкости многослойной системы эксплуатируемой кровли, </w:t>
      </w:r>
      <w:proofErr w:type="spellStart"/>
      <w:r>
        <w:rPr>
          <w:rStyle w:val="21"/>
          <w:color w:val="000000"/>
          <w:lang w:val="en-US" w:eastAsia="en-US"/>
        </w:rPr>
        <w:t>Kg</w:t>
      </w:r>
      <w:r>
        <w:rPr>
          <w:rStyle w:val="21"/>
          <w:color w:val="000000"/>
          <w:vertAlign w:val="subscript"/>
          <w:lang w:val="en-US" w:eastAsia="en-US"/>
        </w:rPr>
        <w:t>r</w:t>
      </w:r>
      <w:proofErr w:type="spellEnd"/>
      <w:r w:rsidRPr="00456EB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индикатор конструктивно-технологической вариативности по трудоемкости систем озеленения кровельного покрытия, </w:t>
      </w:r>
      <w:r>
        <w:rPr>
          <w:rStyle w:val="21"/>
          <w:color w:val="000000"/>
          <w:lang w:val="en-US" w:eastAsia="en-US"/>
        </w:rPr>
        <w:t>K</w:t>
      </w:r>
      <w:r>
        <w:rPr>
          <w:rStyle w:val="21"/>
          <w:color w:val="000000"/>
          <w:vertAlign w:val="subscript"/>
          <w:lang w:val="en-US" w:eastAsia="en-US"/>
        </w:rPr>
        <w:t>t</w:t>
      </w:r>
      <w:r w:rsidRPr="00456EB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g</w:t>
      </w:r>
      <w:r>
        <w:rPr>
          <w:rStyle w:val="21"/>
          <w:color w:val="000000"/>
          <w:vertAlign w:val="subscript"/>
          <w:lang w:val="en-US" w:eastAsia="en-US"/>
        </w:rPr>
        <w:t>r</w:t>
      </w:r>
      <w:r w:rsidRPr="00456EB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коэффициент технологичности устройства эксплуатируемого покрытия с системами озеленения.</w:t>
      </w:r>
    </w:p>
    <w:p w14:paraId="09399712" w14:textId="77777777" w:rsidR="00456EB1" w:rsidRDefault="00456EB1" w:rsidP="00456EB1">
      <w:pPr>
        <w:pStyle w:val="60"/>
        <w:shd w:val="clear" w:color="auto" w:fill="auto"/>
        <w:tabs>
          <w:tab w:val="left" w:pos="2136"/>
        </w:tabs>
        <w:spacing w:before="0" w:after="0" w:line="480" w:lineRule="exact"/>
        <w:ind w:firstLine="740"/>
        <w:jc w:val="both"/>
      </w:pPr>
      <w:r>
        <w:rPr>
          <w:rStyle w:val="6"/>
          <w:b/>
          <w:bCs/>
          <w:color w:val="000000"/>
        </w:rPr>
        <w:t>Рекомендации и перспективы дальнейшей разработки темы исследования:</w:t>
      </w:r>
      <w:r>
        <w:rPr>
          <w:rStyle w:val="6"/>
          <w:b/>
          <w:bCs/>
          <w:color w:val="000000"/>
        </w:rPr>
        <w:tab/>
      </w:r>
      <w:r>
        <w:rPr>
          <w:rStyle w:val="6a"/>
          <w:b w:val="0"/>
          <w:bCs w:val="0"/>
          <w:color w:val="000000"/>
        </w:rPr>
        <w:t>исследования параметров технологических процессов</w:t>
      </w:r>
    </w:p>
    <w:p w14:paraId="01655300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возведения кровельных покрытий с модульными системами озеленения в</w:t>
      </w:r>
    </w:p>
    <w:p w14:paraId="272DE917" w14:textId="6B95345D" w:rsidR="00456EB1" w:rsidRDefault="00456EB1" w:rsidP="00456EB1">
      <w:pPr>
        <w:pStyle w:val="210"/>
        <w:shd w:val="clear" w:color="auto" w:fill="auto"/>
        <w:spacing w:before="0" w:after="0" w:line="28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295910" distR="63500" simplePos="0" relativeHeight="251659264" behindDoc="1" locked="0" layoutInCell="1" allowOverlap="1" wp14:anchorId="2F210047" wp14:editId="28554DC5">
                <wp:simplePos x="0" y="0"/>
                <wp:positionH relativeFrom="margin">
                  <wp:posOffset>4430395</wp:posOffset>
                </wp:positionH>
                <wp:positionV relativeFrom="paragraph">
                  <wp:posOffset>-59690</wp:posOffset>
                </wp:positionV>
                <wp:extent cx="1572895" cy="177800"/>
                <wp:effectExtent l="0" t="0" r="0" b="4445"/>
                <wp:wrapSquare wrapText="lef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47BB0" w14:textId="77777777" w:rsidR="00456EB1" w:rsidRDefault="00456EB1" w:rsidP="00456EB1">
                            <w:pPr>
                              <w:pStyle w:val="21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адаптация новых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1004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48.85pt;margin-top:-4.7pt;width:123.85pt;height:14pt;z-index:-251657216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" filled="f" stroked="f">
                <v:textbox style="mso-fit-shape-to-text:t" inset="0,0,0,0">
                  <w:txbxContent>
                    <w:p w14:paraId="20147BB0" w14:textId="77777777" w:rsidR="00456EB1" w:rsidRDefault="00456EB1" w:rsidP="00456EB1">
                      <w:pPr>
                        <w:pStyle w:val="21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адаптация новых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различных природно-климатических условиях,</w:t>
      </w:r>
      <w:r>
        <w:br w:type="page"/>
      </w:r>
    </w:p>
    <w:p w14:paraId="2753D2C7" w14:textId="77777777" w:rsidR="00456EB1" w:rsidRDefault="00456EB1" w:rsidP="00456EB1">
      <w:pPr>
        <w:pStyle w:val="210"/>
        <w:shd w:val="clear" w:color="auto" w:fill="auto"/>
        <w:spacing w:before="0" w:after="0" w:line="480" w:lineRule="exact"/>
        <w:ind w:firstLine="0"/>
        <w:jc w:val="both"/>
        <w:sectPr w:rsidR="00456EB1">
          <w:pgSz w:w="11900" w:h="16840"/>
          <w:pgMar w:top="1215" w:right="769" w:bottom="1124" w:left="161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>строительных материалов и конструктивных решений для формирования нормативно-технологической базы организационно-технологического проектирования зданий с эксплуатируемыми кровлями.</w:t>
      </w:r>
    </w:p>
    <w:p w14:paraId="7856A5BB" w14:textId="77777777" w:rsidR="00456EB1" w:rsidRPr="00456EB1" w:rsidRDefault="00456EB1" w:rsidP="00456EB1"/>
    <w:sectPr w:rsidR="00456EB1" w:rsidRPr="00456E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7B22" w14:textId="77777777" w:rsidR="003F7DE3" w:rsidRDefault="003F7DE3">
      <w:pPr>
        <w:spacing w:after="0" w:line="240" w:lineRule="auto"/>
      </w:pPr>
      <w:r>
        <w:separator/>
      </w:r>
    </w:p>
  </w:endnote>
  <w:endnote w:type="continuationSeparator" w:id="0">
    <w:p w14:paraId="6728811D" w14:textId="77777777" w:rsidR="003F7DE3" w:rsidRDefault="003F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E27E" w14:textId="77777777" w:rsidR="003F7DE3" w:rsidRDefault="003F7DE3">
      <w:pPr>
        <w:spacing w:after="0" w:line="240" w:lineRule="auto"/>
      </w:pPr>
      <w:r>
        <w:separator/>
      </w:r>
    </w:p>
  </w:footnote>
  <w:footnote w:type="continuationSeparator" w:id="0">
    <w:p w14:paraId="0ACB46A5" w14:textId="77777777" w:rsidR="003F7DE3" w:rsidRDefault="003F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D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3F7DE3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116677</TotalTime>
  <Pages>9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3529</cp:revision>
  <dcterms:created xsi:type="dcterms:W3CDTF">2024-06-20T08:51:00Z</dcterms:created>
  <dcterms:modified xsi:type="dcterms:W3CDTF">2025-01-11T19:33:00Z</dcterms:modified>
  <cp:category/>
</cp:coreProperties>
</file>