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7C9B"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Лебедева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Инга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Викторовна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детерминанты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67394B">
        <w:rPr>
          <w:rFonts w:ascii="Times New Roman" w:eastAsia="Times New Roman" w:hAnsi="Times New Roman" w:cs="Times New Roman"/>
          <w:b/>
          <w:bCs/>
          <w:color w:val="000000"/>
          <w:kern w:val="0"/>
          <w:sz w:val="30"/>
          <w:szCs w:val="30"/>
          <w:shd w:val="clear" w:color="auto" w:fill="FFFFFF"/>
          <w:lang w:eastAsia="ru-RU"/>
        </w:rPr>
        <w:t xml:space="preserve"> ... </w:t>
      </w:r>
      <w:r w:rsidRPr="0067394B">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наук</w:t>
      </w:r>
      <w:r w:rsidRPr="0067394B">
        <w:rPr>
          <w:rFonts w:ascii="Times New Roman" w:eastAsia="Times New Roman" w:hAnsi="Times New Roman" w:cs="Times New Roman"/>
          <w:b/>
          <w:bCs/>
          <w:color w:val="000000"/>
          <w:kern w:val="0"/>
          <w:sz w:val="30"/>
          <w:szCs w:val="30"/>
          <w:shd w:val="clear" w:color="auto" w:fill="FFFFFF"/>
          <w:lang w:eastAsia="ru-RU"/>
        </w:rPr>
        <w:t xml:space="preserve">: 19.00.01 / </w:t>
      </w:r>
      <w:r w:rsidRPr="0067394B">
        <w:rPr>
          <w:rFonts w:ascii="Times New Roman" w:eastAsia="Times New Roman" w:hAnsi="Times New Roman" w:cs="Times New Roman" w:hint="eastAsia"/>
          <w:b/>
          <w:bCs/>
          <w:color w:val="000000"/>
          <w:kern w:val="0"/>
          <w:sz w:val="30"/>
          <w:szCs w:val="30"/>
          <w:shd w:val="clear" w:color="auto" w:fill="FFFFFF"/>
          <w:lang w:eastAsia="ru-RU"/>
        </w:rPr>
        <w:t>Лебедева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Инга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Викторовна</w:t>
      </w:r>
      <w:r w:rsidRPr="0067394B">
        <w:rPr>
          <w:rFonts w:ascii="Times New Roman" w:eastAsia="Times New Roman" w:hAnsi="Times New Roman" w:cs="Times New Roman"/>
          <w:b/>
          <w:bCs/>
          <w:color w:val="000000"/>
          <w:kern w:val="0"/>
          <w:sz w:val="30"/>
          <w:szCs w:val="30"/>
          <w:shd w:val="clear" w:color="auto" w:fill="FFFFFF"/>
          <w:lang w:eastAsia="ru-RU"/>
        </w:rPr>
        <w:t>;[</w:t>
      </w:r>
      <w:r w:rsidRPr="0067394B">
        <w:rPr>
          <w:rFonts w:ascii="Times New Roman" w:eastAsia="Times New Roman" w:hAnsi="Times New Roman" w:cs="Times New Roman" w:hint="eastAsia"/>
          <w:b/>
          <w:bCs/>
          <w:color w:val="000000"/>
          <w:kern w:val="0"/>
          <w:sz w:val="30"/>
          <w:szCs w:val="30"/>
          <w:shd w:val="clear" w:color="auto" w:fill="FFFFFF"/>
          <w:lang w:eastAsia="ru-RU"/>
        </w:rPr>
        <w:t>Место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защиты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Сибирский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технологический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Красноярск</w:t>
      </w:r>
      <w:r w:rsidRPr="0067394B">
        <w:rPr>
          <w:rFonts w:ascii="Times New Roman" w:eastAsia="Times New Roman" w:hAnsi="Times New Roman" w:cs="Times New Roman"/>
          <w:b/>
          <w:bCs/>
          <w:color w:val="000000"/>
          <w:kern w:val="0"/>
          <w:sz w:val="30"/>
          <w:szCs w:val="30"/>
          <w:shd w:val="clear" w:color="auto" w:fill="FFFFFF"/>
          <w:lang w:eastAsia="ru-RU"/>
        </w:rPr>
        <w:t xml:space="preserve">, 2014.- 204 </w:t>
      </w:r>
      <w:r w:rsidRPr="0067394B">
        <w:rPr>
          <w:rFonts w:ascii="Times New Roman" w:eastAsia="Times New Roman" w:hAnsi="Times New Roman" w:cs="Times New Roman" w:hint="eastAsia"/>
          <w:b/>
          <w:bCs/>
          <w:color w:val="000000"/>
          <w:kern w:val="0"/>
          <w:sz w:val="30"/>
          <w:szCs w:val="30"/>
          <w:shd w:val="clear" w:color="auto" w:fill="FFFFFF"/>
          <w:lang w:eastAsia="ru-RU"/>
        </w:rPr>
        <w:t>с</w:t>
      </w:r>
      <w:r w:rsidRPr="0067394B">
        <w:rPr>
          <w:rFonts w:ascii="Times New Roman" w:eastAsia="Times New Roman" w:hAnsi="Times New Roman" w:cs="Times New Roman"/>
          <w:b/>
          <w:bCs/>
          <w:color w:val="000000"/>
          <w:kern w:val="0"/>
          <w:sz w:val="30"/>
          <w:szCs w:val="30"/>
          <w:shd w:val="clear" w:color="auto" w:fill="FFFFFF"/>
          <w:lang w:eastAsia="ru-RU"/>
        </w:rPr>
        <w:t>.</w:t>
      </w:r>
    </w:p>
    <w:p w14:paraId="178A032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p>
    <w:p w14:paraId="24A7B58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p>
    <w:p w14:paraId="50EBC506"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Федеральное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государственное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бюджетное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образовательное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учреждение</w:t>
      </w:r>
    </w:p>
    <w:p w14:paraId="7FF24DD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высшего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профессионального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образования</w:t>
      </w:r>
    </w:p>
    <w:p w14:paraId="0DA243EC"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«СИБИРСКИЙ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p>
    <w:p w14:paraId="25147B65"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ТЕХНОЛОГИЧЕСКИЙ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УНИВЕРСИТЕТ»</w:t>
      </w:r>
    </w:p>
    <w:p w14:paraId="1DCE902F"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На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правах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187E214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Лебедева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Инга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Викторовна</w:t>
      </w:r>
    </w:p>
    <w:p w14:paraId="39CFA890"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детерминанты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p>
    <w:p w14:paraId="6E827B3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 xml:space="preserve">19.00.01 - </w:t>
      </w:r>
      <w:r w:rsidRPr="0067394B">
        <w:rPr>
          <w:rFonts w:ascii="Times New Roman" w:eastAsia="Times New Roman" w:hAnsi="Times New Roman" w:cs="Times New Roman" w:hint="eastAsia"/>
          <w:b/>
          <w:bCs/>
          <w:color w:val="000000"/>
          <w:kern w:val="0"/>
          <w:sz w:val="30"/>
          <w:szCs w:val="30"/>
          <w:shd w:val="clear" w:color="auto" w:fill="FFFFFF"/>
          <w:lang w:eastAsia="ru-RU"/>
        </w:rPr>
        <w:t>Общая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w:t>
      </w:r>
    </w:p>
    <w:p w14:paraId="1EBEFF0C"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история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психологии</w:t>
      </w:r>
    </w:p>
    <w:p w14:paraId="204B3D36"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соискание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ученой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степени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наук</w:t>
      </w:r>
    </w:p>
    <w:p w14:paraId="01780FE5"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Научный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руководитель</w:t>
      </w:r>
      <w:r w:rsidRPr="0067394B">
        <w:rPr>
          <w:rFonts w:ascii="Times New Roman" w:eastAsia="Times New Roman" w:hAnsi="Times New Roman" w:cs="Times New Roman"/>
          <w:b/>
          <w:bCs/>
          <w:color w:val="000000"/>
          <w:kern w:val="0"/>
          <w:sz w:val="30"/>
          <w:szCs w:val="30"/>
          <w:shd w:val="clear" w:color="auto" w:fill="FFFFFF"/>
          <w:lang w:eastAsia="ru-RU"/>
        </w:rPr>
        <w:t xml:space="preserve"> - </w:t>
      </w:r>
      <w:r w:rsidRPr="0067394B">
        <w:rPr>
          <w:rFonts w:ascii="Times New Roman" w:eastAsia="Times New Roman" w:hAnsi="Times New Roman" w:cs="Times New Roman" w:hint="eastAsia"/>
          <w:b/>
          <w:bCs/>
          <w:color w:val="000000"/>
          <w:kern w:val="0"/>
          <w:sz w:val="30"/>
          <w:szCs w:val="30"/>
          <w:shd w:val="clear" w:color="auto" w:fill="FFFFFF"/>
          <w:lang w:eastAsia="ru-RU"/>
        </w:rPr>
        <w:t>доктор</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наук</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профессор</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Алексеева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Людмила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Фоминична</w:t>
      </w:r>
    </w:p>
    <w:p w14:paraId="76067E68"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Красноярск</w:t>
      </w:r>
      <w:r w:rsidRPr="0067394B">
        <w:rPr>
          <w:rFonts w:ascii="Times New Roman" w:eastAsia="Times New Roman" w:hAnsi="Times New Roman" w:cs="Times New Roman"/>
          <w:b/>
          <w:bCs/>
          <w:color w:val="000000"/>
          <w:kern w:val="0"/>
          <w:sz w:val="30"/>
          <w:szCs w:val="30"/>
          <w:shd w:val="clear" w:color="auto" w:fill="FFFFFF"/>
          <w:lang w:eastAsia="ru-RU"/>
        </w:rPr>
        <w:t xml:space="preserve"> - 2014</w:t>
      </w:r>
    </w:p>
    <w:p w14:paraId="722C612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ОГЛАВЛЕНИЕ</w:t>
      </w:r>
    </w:p>
    <w:p w14:paraId="2B9806D6"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Введение</w:t>
      </w:r>
      <w:r w:rsidRPr="0067394B">
        <w:rPr>
          <w:rFonts w:ascii="Times New Roman" w:eastAsia="Times New Roman" w:hAnsi="Times New Roman" w:cs="Times New Roman"/>
          <w:b/>
          <w:bCs/>
          <w:color w:val="000000"/>
          <w:kern w:val="0"/>
          <w:sz w:val="30"/>
          <w:szCs w:val="30"/>
          <w:shd w:val="clear" w:color="auto" w:fill="FFFFFF"/>
          <w:lang w:eastAsia="ru-RU"/>
        </w:rPr>
        <w:tab/>
        <w:t xml:space="preserve"> 4-10</w:t>
      </w:r>
    </w:p>
    <w:p w14:paraId="024B085A"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ГЛАВА</w:t>
      </w:r>
      <w:r w:rsidRPr="0067394B">
        <w:rPr>
          <w:rFonts w:ascii="Times New Roman" w:eastAsia="Times New Roman" w:hAnsi="Times New Roman" w:cs="Times New Roman"/>
          <w:b/>
          <w:bCs/>
          <w:color w:val="000000"/>
          <w:kern w:val="0"/>
          <w:sz w:val="30"/>
          <w:szCs w:val="30"/>
          <w:shd w:val="clear" w:color="auto" w:fill="FFFFFF"/>
          <w:lang w:eastAsia="ru-RU"/>
        </w:rPr>
        <w:t xml:space="preserve"> 1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ПСИХОЛОГИЧЕСКАЯ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СУЩНОСТЬ</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11-48</w:t>
      </w:r>
    </w:p>
    <w:p w14:paraId="138C188C"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1.1</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Научные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подходы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к</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изучению</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сущности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p>
    <w:p w14:paraId="00968104"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11-26</w:t>
      </w:r>
    </w:p>
    <w:p w14:paraId="28E02BE1"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1.2</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Ассертивность</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как</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предмет</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психологического</w:t>
      </w:r>
    </w:p>
    <w:p w14:paraId="3B001DC6"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анализа</w:t>
      </w:r>
      <w:r w:rsidRPr="0067394B">
        <w:rPr>
          <w:rFonts w:ascii="Times New Roman" w:eastAsia="Times New Roman" w:hAnsi="Times New Roman" w:cs="Times New Roman"/>
          <w:b/>
          <w:bCs/>
          <w:color w:val="000000"/>
          <w:kern w:val="0"/>
          <w:sz w:val="30"/>
          <w:szCs w:val="30"/>
          <w:shd w:val="clear" w:color="auto" w:fill="FFFFFF"/>
          <w:lang w:eastAsia="ru-RU"/>
        </w:rPr>
        <w:tab/>
        <w:t xml:space="preserve"> 26-35</w:t>
      </w:r>
    </w:p>
    <w:p w14:paraId="0E82FB6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lastRenderedPageBreak/>
        <w:t>1.3</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Критерии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примере</w:t>
      </w:r>
    </w:p>
    <w:p w14:paraId="51F35EB5"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старшеклассников</w:t>
      </w:r>
      <w:r w:rsidRPr="0067394B">
        <w:rPr>
          <w:rFonts w:ascii="Times New Roman" w:eastAsia="Times New Roman" w:hAnsi="Times New Roman" w:cs="Times New Roman"/>
          <w:b/>
          <w:bCs/>
          <w:color w:val="000000"/>
          <w:kern w:val="0"/>
          <w:sz w:val="30"/>
          <w:szCs w:val="30"/>
          <w:shd w:val="clear" w:color="auto" w:fill="FFFFFF"/>
          <w:lang w:eastAsia="ru-RU"/>
        </w:rPr>
        <w:tab/>
        <w:t xml:space="preserve"> 36-47</w:t>
      </w:r>
    </w:p>
    <w:p w14:paraId="008519C1"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Выводы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первой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главе</w:t>
      </w:r>
      <w:r w:rsidRPr="0067394B">
        <w:rPr>
          <w:rFonts w:ascii="Times New Roman" w:eastAsia="Times New Roman" w:hAnsi="Times New Roman" w:cs="Times New Roman"/>
          <w:b/>
          <w:bCs/>
          <w:color w:val="000000"/>
          <w:kern w:val="0"/>
          <w:sz w:val="30"/>
          <w:szCs w:val="30"/>
          <w:shd w:val="clear" w:color="auto" w:fill="FFFFFF"/>
          <w:lang w:eastAsia="ru-RU"/>
        </w:rPr>
        <w:tab/>
        <w:t xml:space="preserve"> 47-48</w:t>
      </w:r>
    </w:p>
    <w:p w14:paraId="0D39A5FB"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ГЛАВА</w:t>
      </w:r>
      <w:r w:rsidRPr="0067394B">
        <w:rPr>
          <w:rFonts w:ascii="Times New Roman" w:eastAsia="Times New Roman" w:hAnsi="Times New Roman" w:cs="Times New Roman"/>
          <w:b/>
          <w:bCs/>
          <w:color w:val="000000"/>
          <w:kern w:val="0"/>
          <w:sz w:val="30"/>
          <w:szCs w:val="30"/>
          <w:shd w:val="clear" w:color="auto" w:fill="FFFFFF"/>
          <w:lang w:eastAsia="ru-RU"/>
        </w:rPr>
        <w:t xml:space="preserve"> 2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ПСИХОЛОГИЧЕСКАЯ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ДЕТЕРМИНАЦИЯ</w:t>
      </w:r>
    </w:p>
    <w:p w14:paraId="77A14FB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49-86</w:t>
      </w:r>
    </w:p>
    <w:p w14:paraId="027D3542"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2.1</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Факторы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условия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детерминирующие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p>
    <w:p w14:paraId="1870DF33"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49-65</w:t>
      </w:r>
    </w:p>
    <w:p w14:paraId="3D2F602D"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2.2</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Мотивационные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ценностно</w:t>
      </w:r>
      <w:r w:rsidRPr="0067394B">
        <w:rPr>
          <w:rFonts w:ascii="Times New Roman" w:eastAsia="Times New Roman" w:hAnsi="Times New Roman" w:cs="Times New Roman"/>
          <w:b/>
          <w:bCs/>
          <w:color w:val="000000"/>
          <w:kern w:val="0"/>
          <w:sz w:val="30"/>
          <w:szCs w:val="30"/>
          <w:shd w:val="clear" w:color="auto" w:fill="FFFFFF"/>
          <w:lang w:eastAsia="ru-RU"/>
        </w:rPr>
        <w:t>-</w:t>
      </w:r>
      <w:r w:rsidRPr="0067394B">
        <w:rPr>
          <w:rFonts w:ascii="Times New Roman" w:eastAsia="Times New Roman" w:hAnsi="Times New Roman" w:cs="Times New Roman" w:hint="eastAsia"/>
          <w:b/>
          <w:bCs/>
          <w:color w:val="000000"/>
          <w:kern w:val="0"/>
          <w:sz w:val="30"/>
          <w:szCs w:val="30"/>
          <w:shd w:val="clear" w:color="auto" w:fill="FFFFFF"/>
          <w:lang w:eastAsia="ru-RU"/>
        </w:rPr>
        <w:t>смысловые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детерминанты</w:t>
      </w:r>
    </w:p>
    <w:p w14:paraId="5D89751D"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65-73</w:t>
      </w:r>
    </w:p>
    <w:p w14:paraId="7D5EC06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2.3</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Формы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методы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73-81</w:t>
      </w:r>
    </w:p>
    <w:p w14:paraId="3708650C"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2.4</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Программа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психологического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сопровождения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развития</w:t>
      </w:r>
    </w:p>
    <w:p w14:paraId="58193C3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ассертивного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поведения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старшеклассников</w:t>
      </w:r>
      <w:r w:rsidRPr="0067394B">
        <w:rPr>
          <w:rFonts w:ascii="Times New Roman" w:eastAsia="Times New Roman" w:hAnsi="Times New Roman" w:cs="Times New Roman"/>
          <w:b/>
          <w:bCs/>
          <w:color w:val="000000"/>
          <w:kern w:val="0"/>
          <w:sz w:val="30"/>
          <w:szCs w:val="30"/>
          <w:shd w:val="clear" w:color="auto" w:fill="FFFFFF"/>
          <w:lang w:eastAsia="ru-RU"/>
        </w:rPr>
        <w:tab/>
        <w:t xml:space="preserve"> 81-85</w:t>
      </w:r>
    </w:p>
    <w:p w14:paraId="5B283FC1"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Выводы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второй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главе</w:t>
      </w:r>
      <w:r w:rsidRPr="0067394B">
        <w:rPr>
          <w:rFonts w:ascii="Times New Roman" w:eastAsia="Times New Roman" w:hAnsi="Times New Roman" w:cs="Times New Roman"/>
          <w:b/>
          <w:bCs/>
          <w:color w:val="000000"/>
          <w:kern w:val="0"/>
          <w:sz w:val="30"/>
          <w:szCs w:val="30"/>
          <w:shd w:val="clear" w:color="auto" w:fill="FFFFFF"/>
          <w:lang w:eastAsia="ru-RU"/>
        </w:rPr>
        <w:tab/>
        <w:t xml:space="preserve"> 85-86</w:t>
      </w:r>
    </w:p>
    <w:p w14:paraId="3222C24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ГЛАВА</w:t>
      </w:r>
      <w:r w:rsidRPr="0067394B">
        <w:rPr>
          <w:rFonts w:ascii="Times New Roman" w:eastAsia="Times New Roman" w:hAnsi="Times New Roman" w:cs="Times New Roman"/>
          <w:b/>
          <w:bCs/>
          <w:color w:val="000000"/>
          <w:kern w:val="0"/>
          <w:sz w:val="30"/>
          <w:szCs w:val="30"/>
          <w:shd w:val="clear" w:color="auto" w:fill="FFFFFF"/>
          <w:lang w:eastAsia="ru-RU"/>
        </w:rPr>
        <w:t xml:space="preserve"> 3 </w:t>
      </w:r>
      <w:r w:rsidRPr="0067394B">
        <w:rPr>
          <w:rFonts w:ascii="Times New Roman" w:eastAsia="Times New Roman" w:hAnsi="Times New Roman" w:cs="Times New Roman" w:hint="eastAsia"/>
          <w:b/>
          <w:bCs/>
          <w:color w:val="000000"/>
          <w:kern w:val="0"/>
          <w:sz w:val="30"/>
          <w:szCs w:val="30"/>
          <w:shd w:val="clear" w:color="auto" w:fill="FFFFFF"/>
          <w:lang w:eastAsia="ru-RU"/>
        </w:rPr>
        <w:t>ЭМПИРИЧЕСКОЕ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ИССЛЕДОВАНИЕ</w:t>
      </w:r>
    </w:p>
    <w:p w14:paraId="7A83FE9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ДЕТЕРМИНАНТ</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p>
    <w:p w14:paraId="34CB277F"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87-157</w:t>
      </w:r>
    </w:p>
    <w:p w14:paraId="70B70CF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3.1</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Организация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эмпирического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p>
    <w:p w14:paraId="3979A47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88-99</w:t>
      </w:r>
    </w:p>
    <w:p w14:paraId="0AA84F51"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3.2</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структуры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99-116</w:t>
      </w:r>
    </w:p>
    <w:p w14:paraId="75F78C39"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3.3</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влияния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индивидуально</w:t>
      </w:r>
      <w:r w:rsidRPr="0067394B">
        <w:rPr>
          <w:rFonts w:ascii="Times New Roman" w:eastAsia="Times New Roman" w:hAnsi="Times New Roman" w:cs="Times New Roman"/>
          <w:b/>
          <w:bCs/>
          <w:color w:val="000000"/>
          <w:kern w:val="0"/>
          <w:sz w:val="30"/>
          <w:szCs w:val="30"/>
          <w:shd w:val="clear" w:color="auto" w:fill="FFFFFF"/>
          <w:lang w:eastAsia="ru-RU"/>
        </w:rPr>
        <w:t>-</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личностных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особенностей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на</w:t>
      </w:r>
    </w:p>
    <w:p w14:paraId="34CB5095"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развитие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116-124</w:t>
      </w:r>
    </w:p>
    <w:p w14:paraId="76DF30ED"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3.4</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мотивационных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ценностно</w:t>
      </w:r>
      <w:r w:rsidRPr="0067394B">
        <w:rPr>
          <w:rFonts w:ascii="Times New Roman" w:eastAsia="Times New Roman" w:hAnsi="Times New Roman" w:cs="Times New Roman"/>
          <w:b/>
          <w:bCs/>
          <w:color w:val="000000"/>
          <w:kern w:val="0"/>
          <w:sz w:val="30"/>
          <w:szCs w:val="30"/>
          <w:shd w:val="clear" w:color="auto" w:fill="FFFFFF"/>
          <w:lang w:eastAsia="ru-RU"/>
        </w:rPr>
        <w:t>-</w:t>
      </w:r>
      <w:r w:rsidRPr="0067394B">
        <w:rPr>
          <w:rFonts w:ascii="Times New Roman" w:eastAsia="Times New Roman" w:hAnsi="Times New Roman" w:cs="Times New Roman" w:hint="eastAsia"/>
          <w:b/>
          <w:bCs/>
          <w:color w:val="000000"/>
          <w:kern w:val="0"/>
          <w:sz w:val="30"/>
          <w:szCs w:val="30"/>
          <w:shd w:val="clear" w:color="auto" w:fill="FFFFFF"/>
          <w:lang w:eastAsia="ru-RU"/>
        </w:rPr>
        <w:t>смысловых</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детерминант</w:t>
      </w:r>
    </w:p>
    <w:p w14:paraId="6B64FB44"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124-132</w:t>
      </w:r>
    </w:p>
    <w:p w14:paraId="1C08539F"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b/>
          <w:bCs/>
          <w:color w:val="000000"/>
          <w:kern w:val="0"/>
          <w:sz w:val="30"/>
          <w:szCs w:val="30"/>
          <w:shd w:val="clear" w:color="auto" w:fill="FFFFFF"/>
          <w:lang w:eastAsia="ru-RU"/>
        </w:rPr>
        <w:t>3.5</w:t>
      </w:r>
      <w:r w:rsidRPr="0067394B">
        <w:rPr>
          <w:rFonts w:ascii="Times New Roman" w:eastAsia="Times New Roman" w:hAnsi="Times New Roman" w:cs="Times New Roman"/>
          <w:b/>
          <w:bCs/>
          <w:color w:val="000000"/>
          <w:kern w:val="0"/>
          <w:sz w:val="30"/>
          <w:szCs w:val="30"/>
          <w:shd w:val="clear" w:color="auto" w:fill="FFFFFF"/>
          <w:lang w:eastAsia="ru-RU"/>
        </w:rPr>
        <w:tab/>
      </w:r>
      <w:r w:rsidRPr="0067394B">
        <w:rPr>
          <w:rFonts w:ascii="Times New Roman" w:eastAsia="Times New Roman" w:hAnsi="Times New Roman" w:cs="Times New Roman" w:hint="eastAsia"/>
          <w:b/>
          <w:bCs/>
          <w:color w:val="000000"/>
          <w:kern w:val="0"/>
          <w:sz w:val="30"/>
          <w:szCs w:val="30"/>
          <w:shd w:val="clear" w:color="auto" w:fill="FFFFFF"/>
          <w:lang w:eastAsia="ru-RU"/>
        </w:rPr>
        <w:t>Исследование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эффективности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программы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психологического</w:t>
      </w:r>
    </w:p>
    <w:p w14:paraId="067CAE3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сопровождения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132-152</w:t>
      </w:r>
    </w:p>
    <w:p w14:paraId="78352BD4"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lastRenderedPageBreak/>
        <w:t>Выводы</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по</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третьей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главе</w:t>
      </w:r>
      <w:r w:rsidRPr="0067394B">
        <w:rPr>
          <w:rFonts w:ascii="Times New Roman" w:eastAsia="Times New Roman" w:hAnsi="Times New Roman" w:cs="Times New Roman"/>
          <w:b/>
          <w:bCs/>
          <w:color w:val="000000"/>
          <w:kern w:val="0"/>
          <w:sz w:val="30"/>
          <w:szCs w:val="30"/>
          <w:shd w:val="clear" w:color="auto" w:fill="FFFFFF"/>
          <w:lang w:eastAsia="ru-RU"/>
        </w:rPr>
        <w:tab/>
        <w:t xml:space="preserve"> 153-157</w:t>
      </w:r>
    </w:p>
    <w:p w14:paraId="2ADF63C5"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67394B">
        <w:rPr>
          <w:rFonts w:ascii="Times New Roman" w:eastAsia="Times New Roman" w:hAnsi="Times New Roman" w:cs="Times New Roman"/>
          <w:b/>
          <w:bCs/>
          <w:color w:val="000000"/>
          <w:kern w:val="0"/>
          <w:sz w:val="30"/>
          <w:szCs w:val="30"/>
          <w:shd w:val="clear" w:color="auto" w:fill="FFFFFF"/>
          <w:lang w:eastAsia="ru-RU"/>
        </w:rPr>
        <w:tab/>
        <w:t xml:space="preserve"> 158-165</w:t>
      </w:r>
    </w:p>
    <w:p w14:paraId="57034AD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СПИСОК</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ЛИТЕРАТУРЫ</w:t>
      </w:r>
      <w:r w:rsidRPr="0067394B">
        <w:rPr>
          <w:rFonts w:ascii="Times New Roman" w:eastAsia="Times New Roman" w:hAnsi="Times New Roman" w:cs="Times New Roman"/>
          <w:b/>
          <w:bCs/>
          <w:color w:val="000000"/>
          <w:kern w:val="0"/>
          <w:sz w:val="30"/>
          <w:szCs w:val="30"/>
          <w:shd w:val="clear" w:color="auto" w:fill="FFFFFF"/>
          <w:lang w:eastAsia="ru-RU"/>
        </w:rPr>
        <w:tab/>
        <w:t xml:space="preserve"> 166-182</w:t>
      </w:r>
    </w:p>
    <w:p w14:paraId="345BF95F"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Ассертивные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качества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описанные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w:t>
      </w:r>
    </w:p>
    <w:p w14:paraId="477A795E"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отечественной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зарубежной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литературе</w:t>
      </w:r>
      <w:r w:rsidRPr="0067394B">
        <w:rPr>
          <w:rFonts w:ascii="Times New Roman" w:eastAsia="Times New Roman" w:hAnsi="Times New Roman" w:cs="Times New Roman"/>
          <w:b/>
          <w:bCs/>
          <w:color w:val="000000"/>
          <w:kern w:val="0"/>
          <w:sz w:val="30"/>
          <w:szCs w:val="30"/>
          <w:shd w:val="clear" w:color="auto" w:fill="FFFFFF"/>
          <w:lang w:eastAsia="ru-RU"/>
        </w:rPr>
        <w:tab/>
        <w:t xml:space="preserve"> 183-186</w:t>
      </w:r>
    </w:p>
    <w:p w14:paraId="408EEC68"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ПРИЛОЖНИЕ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Б</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Программа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тренинга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развития</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ассертивности</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у</w:t>
      </w:r>
    </w:p>
    <w:p w14:paraId="461022C7" w14:textId="77777777" w:rsidR="0067394B" w:rsidRP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старшеклассников</w:t>
      </w:r>
      <w:r w:rsidRPr="0067394B">
        <w:rPr>
          <w:rFonts w:ascii="Times New Roman" w:eastAsia="Times New Roman" w:hAnsi="Times New Roman" w:cs="Times New Roman"/>
          <w:b/>
          <w:bCs/>
          <w:color w:val="000000"/>
          <w:kern w:val="0"/>
          <w:sz w:val="30"/>
          <w:szCs w:val="30"/>
          <w:shd w:val="clear" w:color="auto" w:fill="FFFFFF"/>
          <w:lang w:eastAsia="ru-RU"/>
        </w:rPr>
        <w:tab/>
        <w:t xml:space="preserve"> 187-200</w:t>
      </w:r>
    </w:p>
    <w:p w14:paraId="0ED80BA4" w14:textId="1AE7609E" w:rsidR="00B333AF" w:rsidRDefault="0067394B" w:rsidP="0067394B">
      <w:pPr>
        <w:rPr>
          <w:rFonts w:ascii="Times New Roman" w:eastAsia="Times New Roman" w:hAnsi="Times New Roman" w:cs="Times New Roman"/>
          <w:b/>
          <w:bCs/>
          <w:color w:val="000000"/>
          <w:kern w:val="0"/>
          <w:sz w:val="30"/>
          <w:szCs w:val="30"/>
          <w:shd w:val="clear" w:color="auto" w:fill="FFFFFF"/>
          <w:lang w:eastAsia="ru-RU"/>
        </w:rPr>
      </w:pPr>
      <w:r w:rsidRPr="0067394B">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В</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Матрица</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интеркорреляций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параметров</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ассертивной</w:t>
      </w:r>
      <w:r w:rsidRPr="0067394B">
        <w:rPr>
          <w:rFonts w:ascii="Times New Roman" w:eastAsia="Times New Roman" w:hAnsi="Times New Roman" w:cs="Times New Roman"/>
          <w:b/>
          <w:bCs/>
          <w:color w:val="000000"/>
          <w:kern w:val="0"/>
          <w:sz w:val="30"/>
          <w:szCs w:val="30"/>
          <w:shd w:val="clear" w:color="auto" w:fill="FFFFFF"/>
          <w:lang w:eastAsia="ru-RU"/>
        </w:rPr>
        <w:t xml:space="preserve"> </w:t>
      </w:r>
      <w:r w:rsidRPr="0067394B">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394B">
        <w:rPr>
          <w:rFonts w:ascii="Times New Roman" w:eastAsia="Times New Roman" w:hAnsi="Times New Roman" w:cs="Times New Roman"/>
          <w:b/>
          <w:bCs/>
          <w:color w:val="000000"/>
          <w:kern w:val="0"/>
          <w:sz w:val="30"/>
          <w:szCs w:val="30"/>
          <w:shd w:val="clear" w:color="auto" w:fill="FFFFFF"/>
          <w:lang w:eastAsia="ru-RU"/>
        </w:rPr>
        <w:tab/>
        <w:t xml:space="preserve"> 201-204</w:t>
      </w:r>
    </w:p>
    <w:p w14:paraId="397255DB" w14:textId="4C2F38D3" w:rsid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p>
    <w:p w14:paraId="4AA3D4C3" w14:textId="0A261C14" w:rsidR="0067394B" w:rsidRDefault="0067394B" w:rsidP="0067394B">
      <w:pPr>
        <w:rPr>
          <w:rFonts w:ascii="Times New Roman" w:eastAsia="Times New Roman" w:hAnsi="Times New Roman" w:cs="Times New Roman"/>
          <w:b/>
          <w:bCs/>
          <w:color w:val="000000"/>
          <w:kern w:val="0"/>
          <w:sz w:val="30"/>
          <w:szCs w:val="30"/>
          <w:shd w:val="clear" w:color="auto" w:fill="FFFFFF"/>
          <w:lang w:eastAsia="ru-RU"/>
        </w:rPr>
      </w:pPr>
    </w:p>
    <w:p w14:paraId="6619CC26" w14:textId="77777777" w:rsidR="0067394B" w:rsidRPr="0067394B" w:rsidRDefault="0067394B" w:rsidP="0067394B">
      <w:pPr>
        <w:keepNext/>
        <w:keepLines/>
        <w:tabs>
          <w:tab w:val="clear" w:pos="709"/>
        </w:tabs>
        <w:suppressAutoHyphens w:val="0"/>
        <w:spacing w:after="952" w:line="280" w:lineRule="exact"/>
        <w:ind w:left="20" w:firstLine="0"/>
        <w:jc w:val="center"/>
        <w:outlineLvl w:val="0"/>
        <w:rPr>
          <w:rFonts w:ascii="Times New Roman" w:eastAsia="Times New Roman" w:hAnsi="Times New Roman" w:cs="Times New Roman"/>
          <w:b/>
          <w:bCs/>
          <w:kern w:val="0"/>
          <w:sz w:val="28"/>
          <w:szCs w:val="28"/>
          <w:lang w:eastAsia="ru-RU"/>
        </w:rPr>
      </w:pPr>
      <w:bookmarkStart w:id="0" w:name="bookmark26"/>
      <w:r w:rsidRPr="0067394B">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06B9C578"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Ассертивность является относительно новым понятием в психологии. В современной психологической науке отсутствует единая концепция, объединяющая различные подходы к раскрытию содержания, структуры ассертивности. Таким образом, отсутствует и единая теоретическая модель ассертивности. На основе анализа и обобщения различных подходов к раскрытию природы ассертивности нами систематизированы общенаучные взгляды на психологическую сущность, структуру ассертивности личности, уточнено содержание понятий «ассертивность», «ассертивное поведение», «ассертивная личность».</w:t>
      </w:r>
    </w:p>
    <w:p w14:paraId="1FD94325"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Ассертивность в работах отечественных и зарубежных исследователей рассматривается как интегральная характеристика личности, структурными компонентами которой являются активность, уверенность, настойчивость, решительность, целенаправленность, самостоятельность, независимость, ответственность, высокий самоконтроль, требовательность к себе и другим. При этом, говоря об ассертивности, часто это понятие связывают, кроме вышеперечисленных качеств, с автономностью, самоэффективностью, </w:t>
      </w:r>
      <w:r w:rsidRPr="0067394B">
        <w:rPr>
          <w:rFonts w:ascii="Times New Roman" w:eastAsia="Times New Roman" w:hAnsi="Times New Roman" w:cs="Times New Roman"/>
          <w:color w:val="000000"/>
          <w:kern w:val="0"/>
          <w:sz w:val="28"/>
          <w:szCs w:val="28"/>
          <w:shd w:val="clear" w:color="auto" w:fill="FFFFFF"/>
          <w:lang w:eastAsia="ru-RU"/>
        </w:rPr>
        <w:lastRenderedPageBreak/>
        <w:t>доминантностью, агрессивностью, а также способностью человека к эмпатии, рефлексии. Содержание понятия «ассертивное поведение» раскрывается через такие способы действий, при которых человек достаточно отстаивает свои интересы, открыто заявляет о своих целях и намерениях, при этом уважая интересы окружающих.</w:t>
      </w:r>
    </w:p>
    <w:p w14:paraId="6CF19EE8"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Исходя из анализа литературных источников, нами была сформулирована гипотеза, представлена следующим предположением: ассертивность личности детерминирована находящимися в сложной взаимосвязи между собой индивидуально-психологическими характеристиками (независимость, смелость, уравновешенность, общительность, открытость, эмоциональная устойчивость, высокий уровень самоконтроля, чувствительность, эмпатия, агрессивность, доминантность), особенностями мотивационной и ценностно-смысловой сфер личности.</w:t>
      </w:r>
    </w:p>
    <w:p w14:paraId="0C6A1A87"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Исходя из цели и гипотезы исследования, были поставлены следующие задачи: провести теоретико-методологический анализ психологических подходов к определению понятий ассертивности, ассертивной личности, ассертивного поведения; выявить особенности структурно-содержательных характеристик ассертивности личности, выявить взаимосвязи индивидуально-психологических свойств, мотивационных характеристик и ценностных ориентаций в структуре ассертивной личности; выявить индивидуально-психологические особенности, способствующие развитию ассертивности, ее мотивационные и ценностно</w:t>
      </w:r>
      <w:r w:rsidRPr="0067394B">
        <w:rPr>
          <w:rFonts w:ascii="Times New Roman" w:eastAsia="Times New Roman" w:hAnsi="Times New Roman" w:cs="Times New Roman"/>
          <w:color w:val="000000"/>
          <w:kern w:val="0"/>
          <w:sz w:val="28"/>
          <w:szCs w:val="28"/>
          <w:shd w:val="clear" w:color="auto" w:fill="FFFFFF"/>
          <w:lang w:eastAsia="ru-RU"/>
        </w:rPr>
        <w:softHyphen/>
        <w:t>смысловые детерминанты; разработать программу психологического сопровождения развития ассертивности, провести экспериментальную работу и выявить эффективность предложенной программы.</w:t>
      </w:r>
    </w:p>
    <w:p w14:paraId="5D88646A"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С помощью теста на ассертивность (в модификации В. Каппони и Т. Новак) из общей выборки испытуемых нами была выделена экспериментальная группа (группа испытуемых, показавших высокие результаты теста на ассертивность). По усредненным данным 16-факторного личностного опросника Р. Кеттелла был получен профиль ассертивной личности. По сравнению с контрольной группой у ассертивных личностей были выше показатели доминантности, смелости, </w:t>
      </w:r>
      <w:r w:rsidRPr="0067394B">
        <w:rPr>
          <w:rFonts w:ascii="Times New Roman" w:eastAsia="Times New Roman" w:hAnsi="Times New Roman" w:cs="Times New Roman"/>
          <w:color w:val="000000"/>
          <w:kern w:val="0"/>
          <w:sz w:val="28"/>
          <w:szCs w:val="28"/>
          <w:shd w:val="clear" w:color="auto" w:fill="FFFFFF"/>
          <w:lang w:eastAsia="ru-RU"/>
        </w:rPr>
        <w:lastRenderedPageBreak/>
        <w:t>активности, готовности к контактам, склонности к риску, упорства в достижении целей, организованности, эмоциональной устойчивости. Они обладают более развитым самоконтролем, точностью выполнения социальных требований, жизнерадостностью, целенаправленностью и интегрированностью личности, энергичностью, эмоциональностью в социальных контактах. В то же время в профиле ассертивных личностей выше, чем в контрольной группе, показатели эгоцентричности, настороженности, тревожности, импульсивности, расчетливости. Ассертивные личности более общительны, экстравертированы, чем испытуемые контрольной группы, в поведении проявляют спонтанность, импульсивность, агрессивность.</w:t>
      </w:r>
    </w:p>
    <w:p w14:paraId="54811943" w14:textId="77777777" w:rsidR="0067394B" w:rsidRPr="0067394B" w:rsidRDefault="0067394B" w:rsidP="0067394B">
      <w:pPr>
        <w:tabs>
          <w:tab w:val="clear" w:pos="709"/>
          <w:tab w:val="left" w:pos="782"/>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Ассертивные люди показывают высокие результаты по таким шкалам методики Дж. Роттера «Исследование уровня субъективного контроля» (УСК), как:</w:t>
      </w:r>
      <w:r w:rsidRPr="0067394B">
        <w:rPr>
          <w:rFonts w:ascii="Times New Roman" w:eastAsia="Times New Roman" w:hAnsi="Times New Roman" w:cs="Times New Roman"/>
          <w:color w:val="000000"/>
          <w:kern w:val="0"/>
          <w:sz w:val="28"/>
          <w:szCs w:val="28"/>
          <w:shd w:val="clear" w:color="auto" w:fill="FFFFFF"/>
          <w:lang w:eastAsia="ru-RU"/>
        </w:rPr>
        <w:tab/>
        <w:t>общая интернальность, интернальность в области достижений и</w:t>
      </w:r>
    </w:p>
    <w:p w14:paraId="77B3089C"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интернальность в области неудач. Это говорит о том, что ассертивные личности имеют интернальный локус контроля, то есть, склонны брать на себя ответственность за все свои достижения и неудачи. В первую очередь, такие люди не склонны за неудачи винить других людей, а также, имея высокую мотивацию достижения, стремятся достичь высоких результатов благодаря собственным способностям и усилиям.</w:t>
      </w:r>
    </w:p>
    <w:p w14:paraId="2A5E50BE" w14:textId="77777777" w:rsidR="0067394B" w:rsidRPr="0067394B" w:rsidRDefault="0067394B" w:rsidP="0067394B">
      <w:pPr>
        <w:tabs>
          <w:tab w:val="clear" w:pos="709"/>
          <w:tab w:val="left" w:pos="5204"/>
          <w:tab w:val="left" w:pos="6951"/>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Сочетание таких свойств</w:t>
      </w:r>
      <w:r w:rsidRPr="0067394B">
        <w:rPr>
          <w:rFonts w:ascii="Times New Roman" w:eastAsia="Times New Roman" w:hAnsi="Times New Roman" w:cs="Times New Roman"/>
          <w:color w:val="000000"/>
          <w:kern w:val="0"/>
          <w:sz w:val="28"/>
          <w:szCs w:val="28"/>
          <w:shd w:val="clear" w:color="auto" w:fill="FFFFFF"/>
          <w:lang w:eastAsia="ru-RU"/>
        </w:rPr>
        <w:tab/>
        <w:t>личности,</w:t>
      </w:r>
      <w:r w:rsidRPr="0067394B">
        <w:rPr>
          <w:rFonts w:ascii="Times New Roman" w:eastAsia="Times New Roman" w:hAnsi="Times New Roman" w:cs="Times New Roman"/>
          <w:color w:val="000000"/>
          <w:kern w:val="0"/>
          <w:sz w:val="28"/>
          <w:szCs w:val="28"/>
          <w:shd w:val="clear" w:color="auto" w:fill="FFFFFF"/>
          <w:lang w:eastAsia="ru-RU"/>
        </w:rPr>
        <w:tab/>
        <w:t>как общительность,</w:t>
      </w:r>
    </w:p>
    <w:p w14:paraId="7F4C5D77"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экстравертированность, интернальность, организованность, развитый самоконтроль, смелость, решительность, настойчивость, доминантность, с одной стороны, и тревожность, чувствительность, импульсивность, с другой стороны, являются, по нашему мнению, той особенностью в структуре личности, которая проявляется в ассертивности. Поэтому нам интересно было исследовать корреляционные связи между различными параметрами личности, с помощью методов кластерного и факторного анализов попытаться выявить их иерархию, группировки и скрытые независимые переменные, отражающие реальную структуру взаимосвязей личностных параметров в структуре ассертивной личности.</w:t>
      </w:r>
    </w:p>
    <w:p w14:paraId="2FAA9345" w14:textId="77777777" w:rsidR="0067394B" w:rsidRPr="0067394B" w:rsidRDefault="0067394B" w:rsidP="0067394B">
      <w:pPr>
        <w:tabs>
          <w:tab w:val="clear" w:pos="709"/>
          <w:tab w:val="left" w:pos="2165"/>
          <w:tab w:val="left" w:pos="6082"/>
          <w:tab w:val="left" w:pos="7550"/>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Кластерный анализ позволил нам разделить выделенные признаки </w:t>
      </w:r>
      <w:r w:rsidRPr="0067394B">
        <w:rPr>
          <w:rFonts w:ascii="Times New Roman" w:eastAsia="Times New Roman" w:hAnsi="Times New Roman" w:cs="Times New Roman"/>
          <w:color w:val="000000"/>
          <w:kern w:val="0"/>
          <w:sz w:val="28"/>
          <w:szCs w:val="28"/>
          <w:shd w:val="clear" w:color="auto" w:fill="FFFFFF"/>
          <w:lang w:eastAsia="ru-RU"/>
        </w:rPr>
        <w:lastRenderedPageBreak/>
        <w:t>(личностные параметры) ассертивности на группы (кластеры) и показать их иерархическую</w:t>
      </w:r>
      <w:r w:rsidRPr="0067394B">
        <w:rPr>
          <w:rFonts w:ascii="Times New Roman" w:eastAsia="Times New Roman" w:hAnsi="Times New Roman" w:cs="Times New Roman"/>
          <w:color w:val="000000"/>
          <w:kern w:val="0"/>
          <w:sz w:val="28"/>
          <w:szCs w:val="28"/>
          <w:shd w:val="clear" w:color="auto" w:fill="FFFFFF"/>
          <w:lang w:eastAsia="ru-RU"/>
        </w:rPr>
        <w:tab/>
        <w:t>структуру, в которой</w:t>
      </w:r>
      <w:r w:rsidRPr="0067394B">
        <w:rPr>
          <w:rFonts w:ascii="Times New Roman" w:eastAsia="Times New Roman" w:hAnsi="Times New Roman" w:cs="Times New Roman"/>
          <w:color w:val="000000"/>
          <w:kern w:val="0"/>
          <w:sz w:val="28"/>
          <w:szCs w:val="28"/>
          <w:shd w:val="clear" w:color="auto" w:fill="FFFFFF"/>
          <w:lang w:eastAsia="ru-RU"/>
        </w:rPr>
        <w:tab/>
        <w:t>волевые,</w:t>
      </w:r>
      <w:r w:rsidRPr="0067394B">
        <w:rPr>
          <w:rFonts w:ascii="Times New Roman" w:eastAsia="Times New Roman" w:hAnsi="Times New Roman" w:cs="Times New Roman"/>
          <w:color w:val="000000"/>
          <w:kern w:val="0"/>
          <w:sz w:val="28"/>
          <w:szCs w:val="28"/>
          <w:shd w:val="clear" w:color="auto" w:fill="FFFFFF"/>
          <w:lang w:eastAsia="ru-RU"/>
        </w:rPr>
        <w:tab/>
        <w:t>коммуникативные,</w:t>
      </w:r>
    </w:p>
    <w:p w14:paraId="3DE08D6A"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интеллектуальные качества личности и параметры эмоциональной сферы находятся в таком сочетании, что личность может быть независимой, смелой, уравновешенной и одновременно проявлять, с одной стороны, чувствительность, эмпатию, быть тревожной, а с другой стороны, быть агрессивной, доминантной.</w:t>
      </w:r>
    </w:p>
    <w:p w14:paraId="6A9E030E"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С помощью факторного анализа мы попытались определить наличие скрытых причин (факторов) корреляционных связей между переменными. В результате факторизации методом главных компонент с </w:t>
      </w:r>
      <w:r w:rsidRPr="0067394B">
        <w:rPr>
          <w:rFonts w:ascii="Times New Roman" w:eastAsia="Times New Roman" w:hAnsi="Times New Roman" w:cs="Times New Roman"/>
          <w:color w:val="000000"/>
          <w:kern w:val="0"/>
          <w:sz w:val="28"/>
          <w:szCs w:val="28"/>
          <w:shd w:val="clear" w:color="auto" w:fill="FFFFFF"/>
          <w:lang w:val="en-US" w:eastAsia="en-US"/>
        </w:rPr>
        <w:t>Varimax</w:t>
      </w:r>
      <w:r w:rsidRPr="0067394B">
        <w:rPr>
          <w:rFonts w:ascii="Times New Roman" w:eastAsia="Times New Roman" w:hAnsi="Times New Roman" w:cs="Times New Roman"/>
          <w:color w:val="000000"/>
          <w:kern w:val="0"/>
          <w:sz w:val="28"/>
          <w:szCs w:val="28"/>
          <w:shd w:val="clear" w:color="auto" w:fill="FFFFFF"/>
          <w:lang w:eastAsia="en-US"/>
        </w:rPr>
        <w:t xml:space="preserve"> </w:t>
      </w:r>
      <w:r w:rsidRPr="0067394B">
        <w:rPr>
          <w:rFonts w:ascii="Times New Roman" w:eastAsia="Times New Roman" w:hAnsi="Times New Roman" w:cs="Times New Roman"/>
          <w:color w:val="000000"/>
          <w:kern w:val="0"/>
          <w:sz w:val="28"/>
          <w:szCs w:val="28"/>
          <w:shd w:val="clear" w:color="auto" w:fill="FFFFFF"/>
          <w:lang w:eastAsia="ru-RU"/>
        </w:rPr>
        <w:t>- вращением</w:t>
      </w:r>
    </w:p>
    <w:p w14:paraId="4AE83156"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нами были получены 7 факторов, анализ которых позволил выявить группы тесно взаимосвязанных личностных параметров, характеризующих обобщающие признаки ассертивной личности, это: экстравертированность, чувствительность, уверенность в себе, настойчивость в достижении цели, независимость, ответственность, доминантность.</w:t>
      </w:r>
    </w:p>
    <w:p w14:paraId="48B996BE" w14:textId="77777777" w:rsidR="0067394B" w:rsidRPr="0067394B" w:rsidRDefault="0067394B" w:rsidP="0067394B">
      <w:pPr>
        <w:tabs>
          <w:tab w:val="clear" w:pos="709"/>
          <w:tab w:val="left" w:pos="1524"/>
          <w:tab w:val="left" w:pos="3614"/>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Далее с помощью корреляционного анализа по Пирсону мы попытались выявить характер взаимосвязей между индивидуально-психологическими чертами и обобщающими параметрами ассертивной личности. Анализ корреляционной матрицы и выделение корреляционных плеяд показывают, что большим числом связей с другими параметрами в структуре ассертивной личности</w:t>
      </w:r>
      <w:r w:rsidRPr="0067394B">
        <w:rPr>
          <w:rFonts w:ascii="Times New Roman" w:eastAsia="Times New Roman" w:hAnsi="Times New Roman" w:cs="Times New Roman"/>
          <w:color w:val="000000"/>
          <w:kern w:val="0"/>
          <w:sz w:val="28"/>
          <w:szCs w:val="28"/>
          <w:shd w:val="clear" w:color="auto" w:fill="FFFFFF"/>
          <w:lang w:eastAsia="ru-RU"/>
        </w:rPr>
        <w:tab/>
        <w:t>обладают:</w:t>
      </w:r>
      <w:r w:rsidRPr="0067394B">
        <w:rPr>
          <w:rFonts w:ascii="Times New Roman" w:eastAsia="Times New Roman" w:hAnsi="Times New Roman" w:cs="Times New Roman"/>
          <w:color w:val="000000"/>
          <w:kern w:val="0"/>
          <w:sz w:val="28"/>
          <w:szCs w:val="28"/>
          <w:shd w:val="clear" w:color="auto" w:fill="FFFFFF"/>
          <w:lang w:eastAsia="ru-RU"/>
        </w:rPr>
        <w:tab/>
        <w:t>интернальность, открытость, общительность,</w:t>
      </w:r>
    </w:p>
    <w:p w14:paraId="12D8E373"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экстравертированность, независимость, высокий самоконтроль, смелость, доминантность, а также реактивная агрессивность, чувствительность, напряжение и тревожность.</w:t>
      </w:r>
    </w:p>
    <w:p w14:paraId="259A5FE3" w14:textId="77777777" w:rsidR="0067394B" w:rsidRPr="0067394B" w:rsidRDefault="0067394B" w:rsidP="0067394B">
      <w:pPr>
        <w:tabs>
          <w:tab w:val="clear" w:pos="709"/>
          <w:tab w:val="left" w:pos="1524"/>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Эти параметры, имея многочисленные связи с другими свойствами личности,</w:t>
      </w:r>
      <w:r w:rsidRPr="0067394B">
        <w:rPr>
          <w:rFonts w:ascii="Times New Roman" w:eastAsia="Times New Roman" w:hAnsi="Times New Roman" w:cs="Times New Roman"/>
          <w:color w:val="000000"/>
          <w:kern w:val="0"/>
          <w:sz w:val="28"/>
          <w:szCs w:val="28"/>
          <w:shd w:val="clear" w:color="auto" w:fill="FFFFFF"/>
          <w:lang w:eastAsia="ru-RU"/>
        </w:rPr>
        <w:tab/>
        <w:t>в наибольшей степени оказывают воздействие на личность и</w:t>
      </w:r>
    </w:p>
    <w:p w14:paraId="2E5D4847" w14:textId="77777777" w:rsidR="0067394B" w:rsidRPr="0067394B" w:rsidRDefault="0067394B" w:rsidP="0067394B">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детерминируют развитие ассертивности. Так, например, общая интернальность положительно коррелирует с чувствительностью, тревожностью, то есть, такая черта личности, как интернальность формируется на фоне повышенной чувствительности (эмоциональности).</w:t>
      </w:r>
    </w:p>
    <w:p w14:paraId="4BAAAA34"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Высокий уровень нейротизма, нестабильности нервной системы влияет на </w:t>
      </w:r>
      <w:r w:rsidRPr="0067394B">
        <w:rPr>
          <w:rFonts w:ascii="Times New Roman" w:eastAsia="Times New Roman" w:hAnsi="Times New Roman" w:cs="Times New Roman"/>
          <w:color w:val="000000"/>
          <w:kern w:val="0"/>
          <w:sz w:val="28"/>
          <w:szCs w:val="28"/>
          <w:shd w:val="clear" w:color="auto" w:fill="FFFFFF"/>
          <w:lang w:eastAsia="ru-RU"/>
        </w:rPr>
        <w:lastRenderedPageBreak/>
        <w:t>проявление таких черт личности, как доминантность, экспрессивность (эмоциональность), подозрительность (настороженность), чувствительность, а также на проявление творческих возможностей человека.</w:t>
      </w:r>
    </w:p>
    <w:p w14:paraId="6D5061A2"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На втором этапе эмпирического исследования был проведен анализ показателей мотивационной и ценностно-смысловой сфер ассертивной личности по сравнению с контрольной группой. Так, ассертивные личности больше мотивированы на успех, чем на избегание неудачи. В системе терминальных ценностей у ассертивных личностей первые ранговые места занимают такие ценности, как: активная деятельная жизнь, наличие хороших и верных друзей, здоровье, любовь, свобода и независимость, уверенность в себе. В системе инструментальных ценностей ассертивных личностей первые ранговые места занимают ценности, связанные с волевыми качествами (самоконтроль, ответственность), ценности, связанные с мироощущением (жизнерадостность), ценности общения и принятия других (чуткость, заботливость), этические ценности (аккуратность, воспитанность).</w:t>
      </w:r>
    </w:p>
    <w:p w14:paraId="3FBE6E66"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Ассертивных индивидов отличает от испытуемых контрольной группы наличие в жизни четких целей, осмысленность жизни, при этом испытуемые воспринимают сам процесс жизни как интересный, эмоционально насыщенный и наполненный смыслом. Они положительно оценивают качество своей жизни, представляют себя сильной личностью, обладающей достаточной свободой выбора, чтобы построить свою жизнь в соответствии со своими представлениями о смысле жизни.</w:t>
      </w:r>
    </w:p>
    <w:p w14:paraId="079E2449"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Сформировавшаяся ценностно-смысловая сфера личности, определяющая позитивное восприятие окружающей жизни (жизнерадостность, спонтанность поведения, удовлетворенность процессом своей жизни), ответственность и нормативность поведения, интернальность способствуют проявлению качеств, характеризующих ассертивность.</w:t>
      </w:r>
    </w:p>
    <w:p w14:paraId="58E2C734"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Например, стремление брать на себя ответственность во всех жизненных ситуациях, связанных с достижениями и неудачами, детерминирует проявление доминантности, упорства, настойчивости и решительности. Возможно при этом </w:t>
      </w:r>
      <w:r w:rsidRPr="0067394B">
        <w:rPr>
          <w:rFonts w:ascii="Times New Roman" w:eastAsia="Times New Roman" w:hAnsi="Times New Roman" w:cs="Times New Roman"/>
          <w:color w:val="000000"/>
          <w:kern w:val="0"/>
          <w:sz w:val="28"/>
          <w:szCs w:val="28"/>
          <w:shd w:val="clear" w:color="auto" w:fill="FFFFFF"/>
          <w:lang w:eastAsia="ru-RU"/>
        </w:rPr>
        <w:lastRenderedPageBreak/>
        <w:t>проявление реактивной агрессивности и жесткости поведения. Такие личностные качества, как уверенность в себе, смелость, устойчивость эмоциональной сферы, доминантность, настойчивость, тесно связаны с высокой мотивацией достижения успеха и такими ценностно-смысловыми установками личности, как: активная деятельная жизнь, наличие хороших и верных друзей, любовь, свобода и независимость, общественное признание.</w:t>
      </w:r>
    </w:p>
    <w:p w14:paraId="0F01090F"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Интересным, на наш взгляд, является то, что при таких выраженных волевых качествах, как доминантность, смелость, агрессивность, мы получили несколько повышенные показатели чувствительности, эмпатии, общительности, экстравертированности. Такое сочетание свойств личности, по нашему мнению, обуславливаются более высокими, чем в контрольной группе, рангами ценностей общения и принятия других. Таким образом, можно сделать вывод о том, что характеристики мотивационной и ценностно-смысловой сфер личности определяют проявление индивидуально-психологических черт личности, характеризующих ассертивность.</w:t>
      </w:r>
    </w:p>
    <w:p w14:paraId="35C53EE5"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На этапе экспериментальной работы нами была разработана и апробирована программа психологического сопровождения развития ассертивности, включающая целый ряд мероприятий от лекционных и практических занятий, тренинга ассертивности до комплекса специальных психотехнологий (индивидуальное консультирование, психопрофилактика, психологическая реабилитация, личностно-ориентированная терапия). Главная задача программы заключалась в создании особых социально-психологических условия для развития и становления ассертивного поведения у школьников.</w:t>
      </w:r>
    </w:p>
    <w:p w14:paraId="6B0AA4BD"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В результате проведенной психокоррекционной работы увеличилось число школьников, имеющих средний и высокий уровни развития ассертивности и значительно уменьшилось число испытуемых, имеющих низкий уровень развития ассертивности. Математико-статистический анализ полученных данных позволяет сделать вывод о том, что у испытуемых экспериментальной группы произошли существенные положительные изменения в показателях уровня развития ассертивности личности.</w:t>
      </w:r>
    </w:p>
    <w:p w14:paraId="125EE6CA"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lastRenderedPageBreak/>
        <w:t>В то же время наибольшие сдвиги в позитивном направлении произошли по таким личностным качествам, как эмоциональная устойчивость, общительность, самостоятельность, решительность, независимость, самоконтроль, уравновешенность, интернальность во всех сферах жизнедеятельности, эмпатия. Сдвиги в сторону понижения показателей произошли по факторам невротичности, спонтанной и реактивной агрессивности, депрессивности, застенчивости, эмоциональной лабильности, нейротизма, психотизма.</w:t>
      </w:r>
    </w:p>
    <w:p w14:paraId="5DC89E3C"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В экспериментальной группе стали более предпочтительными, чем раньше, такие терминальные ценности, как: активная жизнь, интересная работа, наличие друзей, общественное признание, познание, продуктивная жизнь, развитие и уверенность в себе. Произошли значимые изменения и в структуре инструментальных ценностей; стали предпочтительнее такие ценности, как жизнерадостность, аккуратность, высокие запросы, независимость, образованность, ответственность, самоконтроль, широта взглядов, честность, эффективность в делах, чуткость.</w:t>
      </w:r>
    </w:p>
    <w:p w14:paraId="746B4F3E"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Изменения личностных параметров после психокоррекционного воздействия подтверждают эффективность разработанной нами программы по развитию ассертивного поведения. Нами экспериментально доказана гипотеза о том, что развитие ассертивности и ассертивного поведения зависит от сформированности определённых психологических особенностей личности - личностных черт, мотивационных характеристик и ценностных ориентаций личности. Развитие ассертивности личности будет осуществляться более эффективно при воздействии на личность системы соответствующих психологических средств, способствующих позитивным изменениям в когнитивной, эмоциональной и поведенческой сферах личности.</w:t>
      </w:r>
    </w:p>
    <w:p w14:paraId="53CBE97F"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 xml:space="preserve">Таким образом, анализ многочисленных взаимосвязей между индивидуально-психологическими свойствами ассертивной личности позволил нам выделить такие базовые компоненты структуры ассертивности, как: уверенность в себе, ответственность за свои дела и поступки, открытость, независимость, настойчивость в достижении цели, доминантность, чувствительность. Проявление подобных </w:t>
      </w:r>
      <w:r w:rsidRPr="0067394B">
        <w:rPr>
          <w:rFonts w:ascii="Times New Roman" w:eastAsia="Times New Roman" w:hAnsi="Times New Roman" w:cs="Times New Roman"/>
          <w:color w:val="000000"/>
          <w:kern w:val="0"/>
          <w:sz w:val="28"/>
          <w:szCs w:val="28"/>
          <w:shd w:val="clear" w:color="auto" w:fill="FFFFFF"/>
          <w:lang w:eastAsia="ru-RU"/>
        </w:rPr>
        <w:lastRenderedPageBreak/>
        <w:t>личностных черт детерминируется внутренними установками, мотивами и ценностями человека, ориентированного на милосердие, принятие других, философию ненасилия.</w:t>
      </w:r>
    </w:p>
    <w:p w14:paraId="50C97D3C"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Мы пришли к выводу, что ассертивность - это сложная система личностных свойств, мотивационных установок, смысложизненных ценностей человека, которые находятся в особенной специфической взаимосвязи между собой, и изменение одних компонентов ведет к изменению других. Программа психологического сопровождения процесса развития ассертивности, включая социально-психологический тренинг, способствует позитивным личностным изменениям, которые влекут за собой формирование у человека особой системы свойств, образующих феномен ассертивности.</w:t>
      </w:r>
    </w:p>
    <w:p w14:paraId="5CD6474E" w14:textId="77777777" w:rsidR="0067394B" w:rsidRPr="0067394B" w:rsidRDefault="0067394B" w:rsidP="0067394B">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394B">
        <w:rPr>
          <w:rFonts w:ascii="Times New Roman" w:eastAsia="Times New Roman" w:hAnsi="Times New Roman" w:cs="Times New Roman"/>
          <w:color w:val="000000"/>
          <w:kern w:val="0"/>
          <w:sz w:val="28"/>
          <w:szCs w:val="28"/>
          <w:shd w:val="clear" w:color="auto" w:fill="FFFFFF"/>
          <w:lang w:eastAsia="ru-RU"/>
        </w:rPr>
        <w:t>Значит, на развитие ассертивности влияют как индивидуально-личностные свойства, так и мотивационные и смысложизненные ценности, являющиеся внутренними психологическими факторами, детерминирующими ассертивность. А условия окружающей среды, включающей семейное и школьное воспитание, а также специальное обучение, в том числе, в форме социально-психологического тренинга, являются внешними факторами, способствующими развитию ассертивности.</w:t>
      </w:r>
    </w:p>
    <w:p w14:paraId="730FD992" w14:textId="237A5361" w:rsidR="0067394B" w:rsidRPr="0067394B" w:rsidRDefault="0067394B" w:rsidP="0067394B">
      <w:r w:rsidRPr="0067394B">
        <w:rPr>
          <w:rFonts w:ascii="Times New Roman" w:eastAsia="Times New Roman" w:hAnsi="Times New Roman" w:cs="Microsoft Sans Serif"/>
          <w:color w:val="000000"/>
          <w:kern w:val="0"/>
          <w:sz w:val="28"/>
          <w:szCs w:val="28"/>
          <w:shd w:val="clear" w:color="auto" w:fill="FFFFFF"/>
          <w:lang w:eastAsia="ru-RU"/>
        </w:rPr>
        <w:t>Полученные в нашем исследовании теоретические и практические результаты могут стать основой для дальнейшего научного изучения феномена ассертивности. Изучение особенностей проявления ассертивного поведения у школьников, а также внешних и внутренних факторов, обусловливающих развитие ассертивности, имеет важное прикладное значение</w:t>
      </w:r>
    </w:p>
    <w:sectPr w:rsidR="0067394B" w:rsidRPr="006739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C7F5" w14:textId="77777777" w:rsidR="00F0660D" w:rsidRDefault="00F0660D">
      <w:pPr>
        <w:spacing w:after="0" w:line="240" w:lineRule="auto"/>
      </w:pPr>
      <w:r>
        <w:separator/>
      </w:r>
    </w:p>
  </w:endnote>
  <w:endnote w:type="continuationSeparator" w:id="0">
    <w:p w14:paraId="15DBBBFC" w14:textId="77777777" w:rsidR="00F0660D" w:rsidRDefault="00F0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BF00" w14:textId="77777777" w:rsidR="00F0660D" w:rsidRDefault="00F0660D"/>
    <w:p w14:paraId="485861EE" w14:textId="77777777" w:rsidR="00F0660D" w:rsidRDefault="00F0660D"/>
    <w:p w14:paraId="01B1B5EA" w14:textId="77777777" w:rsidR="00F0660D" w:rsidRDefault="00F0660D"/>
    <w:p w14:paraId="199C8C4E" w14:textId="77777777" w:rsidR="00F0660D" w:rsidRDefault="00F0660D"/>
    <w:p w14:paraId="25BF4BF4" w14:textId="77777777" w:rsidR="00F0660D" w:rsidRDefault="00F0660D"/>
    <w:p w14:paraId="36D1A24A" w14:textId="77777777" w:rsidR="00F0660D" w:rsidRDefault="00F0660D"/>
    <w:p w14:paraId="234BB1C6" w14:textId="77777777" w:rsidR="00F0660D" w:rsidRDefault="00F066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C4777" wp14:editId="7FAE71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BC2A6" w14:textId="77777777" w:rsidR="00F0660D" w:rsidRDefault="00F066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C47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8BC2A6" w14:textId="77777777" w:rsidR="00F0660D" w:rsidRDefault="00F066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FB7F2" w14:textId="77777777" w:rsidR="00F0660D" w:rsidRDefault="00F0660D"/>
    <w:p w14:paraId="6C708F89" w14:textId="77777777" w:rsidR="00F0660D" w:rsidRDefault="00F0660D"/>
    <w:p w14:paraId="353F65B1" w14:textId="77777777" w:rsidR="00F0660D" w:rsidRDefault="00F066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91336" wp14:editId="2872D8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A7F3E" w14:textId="77777777" w:rsidR="00F0660D" w:rsidRDefault="00F0660D"/>
                          <w:p w14:paraId="77B06E66" w14:textId="77777777" w:rsidR="00F0660D" w:rsidRDefault="00F066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913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BA7F3E" w14:textId="77777777" w:rsidR="00F0660D" w:rsidRDefault="00F0660D"/>
                    <w:p w14:paraId="77B06E66" w14:textId="77777777" w:rsidR="00F0660D" w:rsidRDefault="00F066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D18EE" w14:textId="77777777" w:rsidR="00F0660D" w:rsidRDefault="00F0660D"/>
    <w:p w14:paraId="4922564D" w14:textId="77777777" w:rsidR="00F0660D" w:rsidRDefault="00F0660D">
      <w:pPr>
        <w:rPr>
          <w:sz w:val="2"/>
          <w:szCs w:val="2"/>
        </w:rPr>
      </w:pPr>
    </w:p>
    <w:p w14:paraId="45559AC5" w14:textId="77777777" w:rsidR="00F0660D" w:rsidRDefault="00F0660D"/>
    <w:p w14:paraId="001F4665" w14:textId="77777777" w:rsidR="00F0660D" w:rsidRDefault="00F0660D">
      <w:pPr>
        <w:spacing w:after="0" w:line="240" w:lineRule="auto"/>
      </w:pPr>
    </w:p>
  </w:footnote>
  <w:footnote w:type="continuationSeparator" w:id="0">
    <w:p w14:paraId="06A6B586" w14:textId="77777777" w:rsidR="00F0660D" w:rsidRDefault="00F0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0D"/>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60855</TotalTime>
  <Pages>10</Pages>
  <Words>2532</Words>
  <Characters>14435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1362</cp:revision>
  <cp:lastPrinted>2009-02-06T05:36:00Z</cp:lastPrinted>
  <dcterms:created xsi:type="dcterms:W3CDTF">2024-01-07T13:43:00Z</dcterms:created>
  <dcterms:modified xsi:type="dcterms:W3CDTF">2025-04-02T12:10:00Z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