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191" w:rsidRPr="009C4191" w:rsidRDefault="009C4191" w:rsidP="009C4191">
      <w:pPr>
        <w:shd w:val="clear" w:color="auto" w:fill="FFFFFF"/>
        <w:tabs>
          <w:tab w:val="clear" w:pos="709"/>
        </w:tabs>
        <w:spacing w:after="0" w:line="360" w:lineRule="auto"/>
        <w:ind w:right="-6" w:firstLine="0"/>
        <w:contextualSpacing/>
        <w:jc w:val="center"/>
        <w:rPr>
          <w:rFonts w:ascii="Times New Roman" w:eastAsia="Times New Roman" w:hAnsi="Times New Roman" w:cs="Times New Roman"/>
          <w:b/>
          <w:kern w:val="0"/>
          <w:sz w:val="28"/>
          <w:szCs w:val="28"/>
          <w:lang w:eastAsia="ru-RU"/>
        </w:rPr>
      </w:pPr>
      <w:r w:rsidRPr="009C4191">
        <w:rPr>
          <w:rFonts w:ascii="Times New Roman" w:eastAsia="Lucida Sans Unicode" w:hAnsi="Times New Roman" w:cs="Times New Roman"/>
          <w:b/>
          <w:sz w:val="28"/>
          <w:szCs w:val="28"/>
          <w:lang/>
        </w:rPr>
        <w:t>МІНІСТЕРСТВО ОСВІТИ ТА НАУКИ УКРАЇНИ</w:t>
      </w:r>
    </w:p>
    <w:p w:rsidR="009C4191" w:rsidRPr="009C4191" w:rsidRDefault="009C4191" w:rsidP="009C4191">
      <w:pPr>
        <w:shd w:val="clear" w:color="auto" w:fill="FFFFFF"/>
        <w:tabs>
          <w:tab w:val="clear" w:pos="709"/>
        </w:tabs>
        <w:spacing w:after="0" w:line="360" w:lineRule="auto"/>
        <w:ind w:right="-6" w:firstLine="0"/>
        <w:contextualSpacing/>
        <w:jc w:val="center"/>
        <w:rPr>
          <w:rFonts w:ascii="Times New Roman" w:eastAsia="Lucida Sans Unicode" w:hAnsi="Times New Roman" w:cs="Times New Roman"/>
          <w:b/>
          <w:sz w:val="28"/>
          <w:szCs w:val="28"/>
          <w:lang/>
        </w:rPr>
      </w:pPr>
      <w:r w:rsidRPr="009C4191">
        <w:rPr>
          <w:rFonts w:ascii="Times New Roman" w:eastAsia="Lucida Sans Unicode" w:hAnsi="Times New Roman" w:cs="Times New Roman"/>
          <w:b/>
          <w:sz w:val="28"/>
          <w:szCs w:val="28"/>
          <w:lang/>
        </w:rPr>
        <w:t>Східноєвропейський національний університет ім. Лесі Українки</w:t>
      </w:r>
    </w:p>
    <w:p w:rsidR="009C4191" w:rsidRPr="009C4191" w:rsidRDefault="009C4191" w:rsidP="009C4191">
      <w:pPr>
        <w:shd w:val="clear" w:color="auto" w:fill="FFFFFF"/>
        <w:tabs>
          <w:tab w:val="clear" w:pos="709"/>
        </w:tabs>
        <w:spacing w:after="0" w:line="360" w:lineRule="auto"/>
        <w:ind w:right="-6" w:firstLine="0"/>
        <w:contextualSpacing/>
        <w:jc w:val="center"/>
        <w:rPr>
          <w:rFonts w:ascii="Times New Roman" w:eastAsia="Lucida Sans Unicode" w:hAnsi="Times New Roman" w:cs="Times New Roman"/>
          <w:b/>
          <w:sz w:val="28"/>
          <w:szCs w:val="28"/>
          <w:lang/>
        </w:rPr>
      </w:pPr>
    </w:p>
    <w:p w:rsidR="009C4191" w:rsidRPr="009C4191" w:rsidRDefault="009C4191" w:rsidP="009C4191">
      <w:pPr>
        <w:shd w:val="clear" w:color="auto" w:fill="FFFFFF"/>
        <w:tabs>
          <w:tab w:val="clear" w:pos="709"/>
        </w:tabs>
        <w:spacing w:after="0" w:line="360" w:lineRule="auto"/>
        <w:ind w:right="-6" w:firstLine="0"/>
        <w:contextualSpacing/>
        <w:jc w:val="center"/>
        <w:rPr>
          <w:rFonts w:ascii="Times New Roman" w:eastAsia="Lucida Sans Unicode" w:hAnsi="Times New Roman" w:cs="Times New Roman"/>
          <w:b/>
          <w:sz w:val="28"/>
          <w:szCs w:val="28"/>
          <w:lang/>
        </w:rPr>
      </w:pPr>
    </w:p>
    <w:p w:rsidR="009C4191" w:rsidRPr="009C4191" w:rsidRDefault="009C4191" w:rsidP="009C4191">
      <w:pPr>
        <w:shd w:val="clear" w:color="auto" w:fill="FFFFFF"/>
        <w:tabs>
          <w:tab w:val="clear" w:pos="709"/>
        </w:tabs>
        <w:spacing w:after="0" w:line="360" w:lineRule="auto"/>
        <w:ind w:right="-6" w:firstLine="0"/>
        <w:contextualSpacing/>
        <w:jc w:val="center"/>
        <w:rPr>
          <w:rFonts w:ascii="Times New Roman" w:eastAsia="Lucida Sans Unicode" w:hAnsi="Times New Roman" w:cs="Times New Roman"/>
          <w:b/>
          <w:sz w:val="28"/>
          <w:szCs w:val="28"/>
          <w:lang/>
        </w:rPr>
      </w:pPr>
    </w:p>
    <w:p w:rsidR="009C4191" w:rsidRPr="009C4191" w:rsidRDefault="009C4191" w:rsidP="009C4191">
      <w:pPr>
        <w:shd w:val="clear" w:color="auto" w:fill="FFFFFF"/>
        <w:tabs>
          <w:tab w:val="clear" w:pos="709"/>
        </w:tabs>
        <w:spacing w:after="0" w:line="360" w:lineRule="auto"/>
        <w:ind w:right="-6" w:firstLine="0"/>
        <w:contextualSpacing/>
        <w:jc w:val="right"/>
        <w:rPr>
          <w:rFonts w:ascii="Times New Roman" w:eastAsia="Lucida Sans Unicode" w:hAnsi="Times New Roman" w:cs="Times New Roman"/>
          <w:sz w:val="28"/>
          <w:szCs w:val="28"/>
          <w:lang/>
        </w:rPr>
      </w:pPr>
      <w:r w:rsidRPr="009C4191">
        <w:rPr>
          <w:rFonts w:ascii="Times New Roman" w:eastAsia="Lucida Sans Unicode" w:hAnsi="Times New Roman" w:cs="Times New Roman"/>
          <w:sz w:val="28"/>
          <w:szCs w:val="28"/>
          <w:lang/>
        </w:rPr>
        <w:t>На правах рукопису</w:t>
      </w:r>
    </w:p>
    <w:p w:rsidR="009C4191" w:rsidRPr="009C4191" w:rsidRDefault="009C4191" w:rsidP="009C4191">
      <w:pPr>
        <w:shd w:val="clear" w:color="auto" w:fill="FFFFFF"/>
        <w:tabs>
          <w:tab w:val="clear" w:pos="709"/>
        </w:tabs>
        <w:spacing w:after="0" w:line="360" w:lineRule="auto"/>
        <w:ind w:right="-6" w:firstLine="0"/>
        <w:contextualSpacing/>
        <w:jc w:val="center"/>
        <w:rPr>
          <w:rFonts w:ascii="Times New Roman" w:eastAsia="Lucida Sans Unicode" w:hAnsi="Times New Roman" w:cs="Times New Roman"/>
          <w:b/>
          <w:sz w:val="28"/>
          <w:szCs w:val="28"/>
          <w:lang/>
        </w:rPr>
      </w:pPr>
    </w:p>
    <w:p w:rsidR="009C4191" w:rsidRPr="009C4191" w:rsidRDefault="009C4191" w:rsidP="009C4191">
      <w:pPr>
        <w:shd w:val="clear" w:color="auto" w:fill="FFFFFF"/>
        <w:tabs>
          <w:tab w:val="clear" w:pos="709"/>
        </w:tabs>
        <w:spacing w:after="0" w:line="360" w:lineRule="auto"/>
        <w:ind w:right="-6" w:firstLine="0"/>
        <w:contextualSpacing/>
        <w:jc w:val="center"/>
        <w:rPr>
          <w:rFonts w:ascii="Times New Roman" w:eastAsia="Lucida Sans Unicode" w:hAnsi="Times New Roman" w:cs="Times New Roman"/>
          <w:b/>
          <w:sz w:val="28"/>
          <w:szCs w:val="28"/>
          <w:lang/>
        </w:rPr>
      </w:pPr>
    </w:p>
    <w:p w:rsidR="009C4191" w:rsidRPr="009C4191" w:rsidRDefault="009C4191" w:rsidP="009C4191">
      <w:pPr>
        <w:shd w:val="clear" w:color="auto" w:fill="FFFFFF"/>
        <w:tabs>
          <w:tab w:val="clear" w:pos="709"/>
        </w:tabs>
        <w:spacing w:after="0" w:line="360" w:lineRule="auto"/>
        <w:ind w:right="-6" w:firstLine="0"/>
        <w:contextualSpacing/>
        <w:jc w:val="center"/>
        <w:rPr>
          <w:rFonts w:ascii="Times New Roman" w:eastAsia="Lucida Sans Unicode" w:hAnsi="Times New Roman" w:cs="Times New Roman"/>
          <w:b/>
          <w:sz w:val="28"/>
          <w:szCs w:val="28"/>
          <w:lang/>
        </w:rPr>
      </w:pPr>
      <w:r w:rsidRPr="009C4191">
        <w:rPr>
          <w:rFonts w:ascii="Times New Roman" w:eastAsia="Lucida Sans Unicode" w:hAnsi="Times New Roman" w:cs="Times New Roman"/>
          <w:b/>
          <w:sz w:val="28"/>
          <w:szCs w:val="28"/>
          <w:lang/>
        </w:rPr>
        <w:t>МІНЕНКО Сандра Миколаївна</w:t>
      </w:r>
    </w:p>
    <w:p w:rsidR="009C4191" w:rsidRPr="009C4191" w:rsidRDefault="009C4191" w:rsidP="009C4191">
      <w:pPr>
        <w:shd w:val="clear" w:color="auto" w:fill="FFFFFF"/>
        <w:tabs>
          <w:tab w:val="clear" w:pos="709"/>
        </w:tabs>
        <w:spacing w:after="0" w:line="360" w:lineRule="auto"/>
        <w:ind w:right="-6" w:firstLine="0"/>
        <w:contextualSpacing/>
        <w:jc w:val="right"/>
        <w:rPr>
          <w:rFonts w:ascii="Times New Roman" w:eastAsia="Lucida Sans Unicode" w:hAnsi="Times New Roman" w:cs="Times New Roman"/>
          <w:sz w:val="28"/>
          <w:szCs w:val="28"/>
          <w:lang/>
        </w:rPr>
      </w:pPr>
    </w:p>
    <w:p w:rsidR="009C4191" w:rsidRPr="009C4191" w:rsidRDefault="009C4191" w:rsidP="009C4191">
      <w:pPr>
        <w:shd w:val="clear" w:color="auto" w:fill="FFFFFF"/>
        <w:tabs>
          <w:tab w:val="clear" w:pos="709"/>
        </w:tabs>
        <w:spacing w:after="0" w:line="360" w:lineRule="auto"/>
        <w:ind w:right="-6" w:firstLine="0"/>
        <w:contextualSpacing/>
        <w:jc w:val="right"/>
        <w:rPr>
          <w:rFonts w:ascii="Times New Roman" w:eastAsia="Lucida Sans Unicode" w:hAnsi="Times New Roman" w:cs="Times New Roman"/>
          <w:sz w:val="28"/>
          <w:szCs w:val="28"/>
          <w:lang/>
        </w:rPr>
      </w:pPr>
      <w:r w:rsidRPr="009C4191">
        <w:rPr>
          <w:rFonts w:ascii="Times New Roman" w:eastAsia="Lucida Sans Unicode" w:hAnsi="Times New Roman" w:cs="Times New Roman"/>
          <w:sz w:val="28"/>
          <w:szCs w:val="28"/>
          <w:lang/>
        </w:rPr>
        <w:t>УДК 349.41 (477)</w:t>
      </w:r>
    </w:p>
    <w:p w:rsidR="009C4191" w:rsidRPr="009C4191" w:rsidRDefault="009C4191" w:rsidP="009C4191">
      <w:pPr>
        <w:shd w:val="clear" w:color="auto" w:fill="FFFFFF"/>
        <w:tabs>
          <w:tab w:val="clear" w:pos="709"/>
        </w:tabs>
        <w:spacing w:after="0" w:line="360" w:lineRule="auto"/>
        <w:ind w:right="-6" w:firstLine="0"/>
        <w:contextualSpacing/>
        <w:jc w:val="center"/>
        <w:rPr>
          <w:rFonts w:ascii="Times New Roman" w:eastAsia="Lucida Sans Unicode" w:hAnsi="Times New Roman" w:cs="Times New Roman"/>
          <w:b/>
          <w:sz w:val="32"/>
          <w:szCs w:val="32"/>
          <w:lang/>
        </w:rPr>
      </w:pPr>
    </w:p>
    <w:p w:rsidR="009C4191" w:rsidRPr="009C4191" w:rsidRDefault="009C4191" w:rsidP="009C4191">
      <w:pPr>
        <w:shd w:val="clear" w:color="auto" w:fill="FFFFFF"/>
        <w:tabs>
          <w:tab w:val="clear" w:pos="709"/>
        </w:tabs>
        <w:spacing w:after="0" w:line="360" w:lineRule="auto"/>
        <w:ind w:right="-6" w:firstLine="0"/>
        <w:contextualSpacing/>
        <w:jc w:val="center"/>
        <w:rPr>
          <w:rFonts w:ascii="Times New Roman" w:eastAsia="Lucida Sans Unicode" w:hAnsi="Times New Roman" w:cs="Times New Roman"/>
          <w:sz w:val="32"/>
          <w:szCs w:val="32"/>
          <w:lang/>
        </w:rPr>
      </w:pPr>
      <w:r w:rsidRPr="009C4191">
        <w:rPr>
          <w:rFonts w:ascii="Times New Roman" w:eastAsia="Lucida Sans Unicode" w:hAnsi="Times New Roman" w:cs="Times New Roman"/>
          <w:b/>
          <w:sz w:val="32"/>
          <w:szCs w:val="32"/>
          <w:lang/>
        </w:rPr>
        <w:t>ПРАВОВЕ РЕГУЛЮВАННЯ ОХОРОНИ ТА ВИКОРИСТАННЯ ЗЕМЕЛЬ ВОДНОГО ФОНДУ УКРАЇНИ</w:t>
      </w:r>
    </w:p>
    <w:p w:rsidR="009C4191" w:rsidRPr="009C4191" w:rsidRDefault="009C4191" w:rsidP="009C4191">
      <w:pPr>
        <w:shd w:val="clear" w:color="auto" w:fill="FFFFFF"/>
        <w:tabs>
          <w:tab w:val="clear" w:pos="709"/>
        </w:tabs>
        <w:spacing w:after="0" w:line="360" w:lineRule="auto"/>
        <w:ind w:right="-6" w:firstLine="720"/>
        <w:contextualSpacing/>
        <w:jc w:val="right"/>
        <w:rPr>
          <w:rFonts w:ascii="Times New Roman" w:eastAsia="Lucida Sans Unicode" w:hAnsi="Times New Roman" w:cs="Times New Roman"/>
          <w:sz w:val="28"/>
          <w:szCs w:val="28"/>
          <w:lang/>
        </w:rPr>
      </w:pPr>
    </w:p>
    <w:p w:rsidR="009C4191" w:rsidRPr="009C4191" w:rsidRDefault="009C4191" w:rsidP="009C4191">
      <w:pPr>
        <w:shd w:val="clear" w:color="auto" w:fill="FFFFFF"/>
        <w:tabs>
          <w:tab w:val="clear" w:pos="709"/>
        </w:tabs>
        <w:spacing w:after="0" w:line="360" w:lineRule="auto"/>
        <w:ind w:right="-6" w:firstLine="720"/>
        <w:contextualSpacing/>
        <w:jc w:val="center"/>
        <w:rPr>
          <w:rFonts w:ascii="Times New Roman" w:eastAsia="Lucida Sans Unicode" w:hAnsi="Times New Roman" w:cs="Times New Roman"/>
          <w:sz w:val="28"/>
          <w:szCs w:val="28"/>
          <w:lang w:val="uk-UA"/>
        </w:rPr>
      </w:pPr>
      <w:r w:rsidRPr="009C4191">
        <w:rPr>
          <w:rFonts w:ascii="Times New Roman" w:eastAsia="Lucida Sans Unicode" w:hAnsi="Times New Roman" w:cs="Times New Roman"/>
          <w:sz w:val="28"/>
          <w:szCs w:val="28"/>
          <w:lang w:val="uk-UA"/>
        </w:rPr>
        <w:t>12.00.06 – земельне право; аграрне право;</w:t>
      </w:r>
    </w:p>
    <w:p w:rsidR="009C4191" w:rsidRPr="009C4191" w:rsidRDefault="009C4191" w:rsidP="009C4191">
      <w:pPr>
        <w:shd w:val="clear" w:color="auto" w:fill="FFFFFF"/>
        <w:tabs>
          <w:tab w:val="clear" w:pos="709"/>
        </w:tabs>
        <w:spacing w:after="0" w:line="360" w:lineRule="auto"/>
        <w:ind w:right="-6" w:firstLine="720"/>
        <w:contextualSpacing/>
        <w:jc w:val="center"/>
        <w:rPr>
          <w:rFonts w:ascii="Times New Roman" w:eastAsia="Lucida Sans Unicode" w:hAnsi="Times New Roman" w:cs="Times New Roman"/>
          <w:sz w:val="28"/>
          <w:szCs w:val="28"/>
          <w:lang w:val="uk-UA"/>
        </w:rPr>
      </w:pPr>
      <w:r w:rsidRPr="009C4191">
        <w:rPr>
          <w:rFonts w:ascii="Times New Roman" w:eastAsia="Lucida Sans Unicode" w:hAnsi="Times New Roman" w:cs="Times New Roman"/>
          <w:sz w:val="28"/>
          <w:szCs w:val="28"/>
          <w:lang w:val="uk-UA"/>
        </w:rPr>
        <w:t>екологічне право; природоресурсне право</w:t>
      </w:r>
    </w:p>
    <w:p w:rsidR="009C4191" w:rsidRPr="009C4191" w:rsidRDefault="009C4191" w:rsidP="009C4191">
      <w:pPr>
        <w:shd w:val="clear" w:color="auto" w:fill="FFFFFF"/>
        <w:tabs>
          <w:tab w:val="clear" w:pos="709"/>
        </w:tabs>
        <w:spacing w:after="0" w:line="360" w:lineRule="auto"/>
        <w:ind w:right="-6" w:firstLine="720"/>
        <w:contextualSpacing/>
        <w:rPr>
          <w:rFonts w:ascii="Times New Roman" w:eastAsia="Lucida Sans Unicode" w:hAnsi="Times New Roman" w:cs="Times New Roman"/>
          <w:sz w:val="28"/>
          <w:szCs w:val="28"/>
          <w:lang w:val="uk-UA"/>
        </w:rPr>
      </w:pPr>
    </w:p>
    <w:p w:rsidR="009C4191" w:rsidRPr="009C4191" w:rsidRDefault="009C4191" w:rsidP="009C4191">
      <w:pPr>
        <w:shd w:val="clear" w:color="auto" w:fill="FFFFFF"/>
        <w:tabs>
          <w:tab w:val="clear" w:pos="709"/>
        </w:tabs>
        <w:spacing w:after="0" w:line="360" w:lineRule="auto"/>
        <w:ind w:right="-6" w:firstLine="720"/>
        <w:contextualSpacing/>
        <w:jc w:val="center"/>
        <w:rPr>
          <w:rFonts w:ascii="Times New Roman" w:eastAsia="Lucida Sans Unicode" w:hAnsi="Times New Roman" w:cs="Times New Roman"/>
          <w:sz w:val="28"/>
          <w:szCs w:val="28"/>
          <w:lang w:val="uk-UA"/>
        </w:rPr>
      </w:pPr>
      <w:r w:rsidRPr="009C4191">
        <w:rPr>
          <w:rFonts w:ascii="Times New Roman" w:eastAsia="Lucida Sans Unicode" w:hAnsi="Times New Roman" w:cs="Times New Roman"/>
          <w:sz w:val="28"/>
          <w:szCs w:val="28"/>
          <w:lang w:val="uk-UA"/>
        </w:rPr>
        <w:t>Дисертація на здобуття наукового ступеня</w:t>
      </w:r>
    </w:p>
    <w:p w:rsidR="009C4191" w:rsidRPr="009C4191" w:rsidRDefault="009C4191" w:rsidP="009C4191">
      <w:pPr>
        <w:shd w:val="clear" w:color="auto" w:fill="FFFFFF"/>
        <w:tabs>
          <w:tab w:val="clear" w:pos="709"/>
        </w:tabs>
        <w:spacing w:after="0" w:line="360" w:lineRule="auto"/>
        <w:ind w:right="-6" w:firstLine="720"/>
        <w:contextualSpacing/>
        <w:jc w:val="center"/>
        <w:rPr>
          <w:rFonts w:ascii="Times New Roman" w:eastAsia="Lucida Sans Unicode" w:hAnsi="Times New Roman" w:cs="Times New Roman"/>
          <w:sz w:val="28"/>
          <w:szCs w:val="28"/>
          <w:lang w:val="uk-UA"/>
        </w:rPr>
      </w:pPr>
      <w:r w:rsidRPr="009C4191">
        <w:rPr>
          <w:rFonts w:ascii="Times New Roman" w:eastAsia="Lucida Sans Unicode" w:hAnsi="Times New Roman" w:cs="Times New Roman"/>
          <w:sz w:val="28"/>
          <w:szCs w:val="28"/>
          <w:lang w:val="uk-UA"/>
        </w:rPr>
        <w:t>кандидата юридичних наук</w:t>
      </w:r>
    </w:p>
    <w:p w:rsidR="009C4191" w:rsidRPr="009C4191" w:rsidRDefault="009C4191" w:rsidP="009C4191">
      <w:pPr>
        <w:shd w:val="clear" w:color="auto" w:fill="FFFFFF"/>
        <w:tabs>
          <w:tab w:val="clear" w:pos="709"/>
        </w:tabs>
        <w:spacing w:after="0" w:line="360" w:lineRule="auto"/>
        <w:ind w:right="-6" w:firstLine="720"/>
        <w:contextualSpacing/>
        <w:rPr>
          <w:rFonts w:ascii="Times New Roman" w:eastAsia="Lucida Sans Unicode" w:hAnsi="Times New Roman" w:cs="Times New Roman"/>
          <w:sz w:val="28"/>
          <w:szCs w:val="28"/>
          <w:lang w:val="uk-UA"/>
        </w:rPr>
      </w:pPr>
    </w:p>
    <w:p w:rsidR="009C4191" w:rsidRPr="009C4191" w:rsidRDefault="009C4191" w:rsidP="009C4191">
      <w:pPr>
        <w:shd w:val="clear" w:color="auto" w:fill="FFFFFF"/>
        <w:tabs>
          <w:tab w:val="clear" w:pos="709"/>
        </w:tabs>
        <w:spacing w:after="0" w:line="360" w:lineRule="auto"/>
        <w:ind w:right="-6" w:firstLine="720"/>
        <w:contextualSpacing/>
        <w:rPr>
          <w:rFonts w:ascii="Times New Roman" w:eastAsia="Lucida Sans Unicode" w:hAnsi="Times New Roman" w:cs="Times New Roman"/>
          <w:sz w:val="28"/>
          <w:szCs w:val="28"/>
          <w:lang w:val="uk-UA"/>
        </w:rPr>
      </w:pPr>
    </w:p>
    <w:p w:rsidR="009C4191" w:rsidRPr="009C4191" w:rsidRDefault="009C4191" w:rsidP="009C4191">
      <w:pPr>
        <w:shd w:val="clear" w:color="auto" w:fill="FFFFFF"/>
        <w:tabs>
          <w:tab w:val="clear" w:pos="709"/>
        </w:tabs>
        <w:spacing w:after="0" w:line="360" w:lineRule="auto"/>
        <w:ind w:left="4248" w:right="-6" w:firstLine="708"/>
        <w:contextualSpacing/>
        <w:rPr>
          <w:rFonts w:ascii="Times New Roman" w:eastAsia="Lucida Sans Unicode" w:hAnsi="Times New Roman" w:cs="Times New Roman"/>
          <w:sz w:val="28"/>
          <w:szCs w:val="28"/>
          <w:lang w:val="uk-UA"/>
        </w:rPr>
      </w:pPr>
      <w:r w:rsidRPr="009C4191">
        <w:rPr>
          <w:rFonts w:ascii="Times New Roman" w:eastAsia="Lucida Sans Unicode" w:hAnsi="Times New Roman" w:cs="Times New Roman"/>
          <w:sz w:val="28"/>
          <w:szCs w:val="28"/>
          <w:lang w:val="uk-UA"/>
        </w:rPr>
        <w:t xml:space="preserve">Науковий керівник: </w:t>
      </w:r>
    </w:p>
    <w:p w:rsidR="009C4191" w:rsidRPr="009C4191" w:rsidRDefault="009C4191" w:rsidP="009C4191">
      <w:pPr>
        <w:shd w:val="clear" w:color="auto" w:fill="FFFFFF"/>
        <w:tabs>
          <w:tab w:val="clear" w:pos="709"/>
        </w:tabs>
        <w:spacing w:after="0" w:line="360" w:lineRule="auto"/>
        <w:ind w:left="4248" w:right="-6" w:firstLine="708"/>
        <w:contextualSpacing/>
        <w:jc w:val="left"/>
        <w:rPr>
          <w:rFonts w:ascii="Times New Roman" w:eastAsia="Lucida Sans Unicode" w:hAnsi="Times New Roman" w:cs="Times New Roman"/>
          <w:sz w:val="28"/>
          <w:szCs w:val="28"/>
          <w:lang w:val="uk-UA"/>
        </w:rPr>
      </w:pPr>
      <w:r w:rsidRPr="009C4191">
        <w:rPr>
          <w:rFonts w:ascii="Times New Roman" w:eastAsia="Lucida Sans Unicode" w:hAnsi="Times New Roman" w:cs="Times New Roman"/>
          <w:sz w:val="28"/>
          <w:szCs w:val="28"/>
          <w:lang w:val="uk-UA"/>
        </w:rPr>
        <w:t xml:space="preserve">доктор юридичних наук, професор </w:t>
      </w:r>
    </w:p>
    <w:p w:rsidR="009C4191" w:rsidRPr="009C4191" w:rsidRDefault="009C4191" w:rsidP="009C4191">
      <w:pPr>
        <w:shd w:val="clear" w:color="auto" w:fill="FFFFFF"/>
        <w:tabs>
          <w:tab w:val="clear" w:pos="709"/>
        </w:tabs>
        <w:spacing w:after="0" w:line="360" w:lineRule="auto"/>
        <w:ind w:left="4248" w:right="-6" w:firstLine="708"/>
        <w:contextualSpacing/>
        <w:jc w:val="left"/>
        <w:rPr>
          <w:rFonts w:ascii="Times New Roman" w:eastAsia="Lucida Sans Unicode" w:hAnsi="Times New Roman" w:cs="Times New Roman"/>
          <w:sz w:val="28"/>
          <w:szCs w:val="28"/>
          <w:lang w:val="uk-UA"/>
        </w:rPr>
      </w:pPr>
      <w:r w:rsidRPr="009C4191">
        <w:rPr>
          <w:rFonts w:ascii="Times New Roman" w:eastAsia="Lucida Sans Unicode" w:hAnsi="Times New Roman" w:cs="Times New Roman"/>
          <w:sz w:val="28"/>
          <w:szCs w:val="28"/>
          <w:lang w:val="uk-UA"/>
        </w:rPr>
        <w:t>Сидор Вікторія Дмитрівна</w:t>
      </w:r>
    </w:p>
    <w:p w:rsidR="009C4191" w:rsidRPr="009C4191" w:rsidRDefault="009C4191" w:rsidP="009C4191">
      <w:pPr>
        <w:shd w:val="clear" w:color="auto" w:fill="FFFFFF"/>
        <w:tabs>
          <w:tab w:val="clear" w:pos="709"/>
        </w:tabs>
        <w:spacing w:after="0" w:line="360" w:lineRule="auto"/>
        <w:ind w:right="-6" w:firstLine="720"/>
        <w:contextualSpacing/>
        <w:rPr>
          <w:rFonts w:ascii="Times New Roman" w:eastAsia="Lucida Sans Unicode" w:hAnsi="Times New Roman" w:cs="Times New Roman"/>
          <w:sz w:val="28"/>
          <w:szCs w:val="28"/>
          <w:lang w:val="uk-UA"/>
        </w:rPr>
      </w:pPr>
    </w:p>
    <w:p w:rsidR="009C4191" w:rsidRPr="009C4191" w:rsidRDefault="009C4191" w:rsidP="009C4191">
      <w:pPr>
        <w:shd w:val="clear" w:color="auto" w:fill="FFFFFF"/>
        <w:tabs>
          <w:tab w:val="clear" w:pos="709"/>
        </w:tabs>
        <w:spacing w:after="0" w:line="360" w:lineRule="auto"/>
        <w:ind w:right="-6" w:firstLine="720"/>
        <w:contextualSpacing/>
        <w:rPr>
          <w:rFonts w:ascii="Times New Roman" w:eastAsia="Lucida Sans Unicode" w:hAnsi="Times New Roman" w:cs="Times New Roman"/>
          <w:sz w:val="28"/>
          <w:szCs w:val="28"/>
          <w:lang w:val="uk-UA"/>
        </w:rPr>
      </w:pPr>
    </w:p>
    <w:p w:rsidR="009C4191" w:rsidRPr="009C4191" w:rsidRDefault="009C4191" w:rsidP="009C4191">
      <w:pPr>
        <w:shd w:val="clear" w:color="auto" w:fill="FFFFFF"/>
        <w:tabs>
          <w:tab w:val="clear" w:pos="709"/>
        </w:tabs>
        <w:spacing w:after="0" w:line="360" w:lineRule="auto"/>
        <w:ind w:firstLine="0"/>
        <w:contextualSpacing/>
        <w:jc w:val="center"/>
        <w:rPr>
          <w:rFonts w:ascii="Times New Roman" w:eastAsia="Lucida Sans Unicode" w:hAnsi="Times New Roman" w:cs="Times New Roman"/>
          <w:sz w:val="28"/>
          <w:szCs w:val="28"/>
        </w:rPr>
      </w:pPr>
      <w:r w:rsidRPr="009C4191">
        <w:rPr>
          <w:rFonts w:ascii="Times New Roman" w:eastAsia="Lucida Sans Unicode" w:hAnsi="Times New Roman" w:cs="Times New Roman"/>
          <w:b/>
          <w:sz w:val="28"/>
          <w:szCs w:val="28"/>
          <w:lang w:val="uk-UA"/>
        </w:rPr>
        <w:t xml:space="preserve">Луцьк – 2015 </w:t>
      </w:r>
    </w:p>
    <w:p w:rsidR="009C4191" w:rsidRPr="009C4191" w:rsidRDefault="009C4191" w:rsidP="009C4191">
      <w:pPr>
        <w:shd w:val="clear" w:color="auto" w:fill="FFFFFF"/>
        <w:tabs>
          <w:tab w:val="clear" w:pos="709"/>
        </w:tabs>
        <w:spacing w:after="0" w:line="360" w:lineRule="auto"/>
        <w:ind w:firstLine="0"/>
        <w:contextualSpacing/>
        <w:jc w:val="left"/>
        <w:rPr>
          <w:rFonts w:ascii="Times New Roman" w:eastAsia="Lucida Sans Unicode" w:hAnsi="Times New Roman" w:cs="Times New Roman"/>
          <w:b/>
          <w:sz w:val="28"/>
          <w:szCs w:val="28"/>
          <w:lang w:val="uk-UA"/>
        </w:rPr>
      </w:pPr>
    </w:p>
    <w:p w:rsidR="009C4191" w:rsidRPr="009C4191" w:rsidRDefault="009C4191" w:rsidP="009C4191">
      <w:pPr>
        <w:shd w:val="clear" w:color="auto" w:fill="FFFFFF"/>
        <w:tabs>
          <w:tab w:val="clear" w:pos="709"/>
        </w:tabs>
        <w:spacing w:after="0" w:line="360" w:lineRule="auto"/>
        <w:ind w:firstLine="0"/>
        <w:contextualSpacing/>
        <w:jc w:val="center"/>
        <w:rPr>
          <w:rFonts w:ascii="Times New Roman" w:eastAsia="Lucida Sans Unicode" w:hAnsi="Times New Roman" w:cs="Times New Roman"/>
          <w:b/>
          <w:sz w:val="28"/>
          <w:szCs w:val="28"/>
          <w:lang w:val="uk-UA"/>
        </w:rPr>
      </w:pPr>
      <w:r w:rsidRPr="009C4191">
        <w:rPr>
          <w:rFonts w:ascii="Times New Roman" w:eastAsia="Lucida Sans Unicode" w:hAnsi="Times New Roman" w:cs="Times New Roman"/>
          <w:b/>
          <w:sz w:val="28"/>
          <w:szCs w:val="28"/>
          <w:lang w:val="uk-UA"/>
        </w:rPr>
        <w:t>ЗМІСТ</w:t>
      </w:r>
    </w:p>
    <w:p w:rsidR="009C4191" w:rsidRPr="009C4191" w:rsidRDefault="009C4191" w:rsidP="009C4191">
      <w:pPr>
        <w:shd w:val="clear" w:color="auto" w:fill="FFFFFF"/>
        <w:tabs>
          <w:tab w:val="clear" w:pos="709"/>
        </w:tabs>
        <w:spacing w:after="0" w:line="360" w:lineRule="auto"/>
        <w:ind w:firstLine="709"/>
        <w:contextualSpacing/>
        <w:jc w:val="left"/>
        <w:rPr>
          <w:rFonts w:ascii="Times New Roman" w:eastAsia="Lucida Sans Unicode" w:hAnsi="Times New Roman" w:cs="Times New Roman"/>
          <w:sz w:val="28"/>
          <w:szCs w:val="28"/>
          <w:lang w:val="uk-UA"/>
        </w:rPr>
      </w:pPr>
      <w:r w:rsidRPr="009C4191">
        <w:rPr>
          <w:rFonts w:ascii="Times New Roman" w:eastAsia="Lucida Sans Unicode" w:hAnsi="Times New Roman" w:cs="Times New Roman"/>
          <w:sz w:val="28"/>
          <w:szCs w:val="28"/>
          <w:lang w:val="uk-UA"/>
        </w:rPr>
        <w:t>ВСТУП…………………………………………………………………........3</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uk-UA"/>
        </w:rPr>
      </w:pPr>
      <w:r w:rsidRPr="009C4191">
        <w:rPr>
          <w:rFonts w:ascii="Times New Roman" w:eastAsia="Lucida Sans Unicode" w:hAnsi="Times New Roman" w:cs="Times New Roman"/>
          <w:sz w:val="28"/>
          <w:szCs w:val="28"/>
          <w:lang w:val="uk-UA"/>
        </w:rPr>
        <w:t>РОЗДІЛ 1. Загальна характеристика земель водного фонду як об’єкта правового регулювання…......................................................................</w:t>
      </w:r>
      <w:r w:rsidRPr="009C4191">
        <w:rPr>
          <w:rFonts w:ascii="Times New Roman" w:eastAsia="Lucida Sans Unicode" w:hAnsi="Times New Roman" w:cs="Times New Roman"/>
          <w:sz w:val="28"/>
          <w:szCs w:val="28"/>
        </w:rPr>
        <w:t>...</w:t>
      </w:r>
      <w:r w:rsidRPr="009C4191">
        <w:rPr>
          <w:rFonts w:ascii="Times New Roman" w:eastAsia="Lucida Sans Unicode" w:hAnsi="Times New Roman" w:cs="Times New Roman"/>
          <w:sz w:val="28"/>
          <w:szCs w:val="28"/>
          <w:lang w:val="uk-UA"/>
        </w:rPr>
        <w:t>............12</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uk-UA"/>
        </w:rPr>
      </w:pPr>
      <w:r w:rsidRPr="009C4191">
        <w:rPr>
          <w:rFonts w:ascii="Times New Roman" w:eastAsia="Lucida Sans Unicode" w:hAnsi="Times New Roman" w:cs="Times New Roman"/>
          <w:sz w:val="28"/>
          <w:szCs w:val="28"/>
          <w:lang w:val="uk-UA"/>
        </w:rPr>
        <w:t>1.1 Поняття, ознаки та структура земель водного фонду України……</w:t>
      </w:r>
      <w:r w:rsidRPr="009C4191">
        <w:rPr>
          <w:rFonts w:ascii="Times New Roman" w:eastAsia="Lucida Sans Unicode" w:hAnsi="Times New Roman" w:cs="Times New Roman"/>
          <w:sz w:val="28"/>
          <w:szCs w:val="28"/>
        </w:rPr>
        <w:t>…………………………………………………………………...</w:t>
      </w:r>
      <w:r w:rsidRPr="009C4191">
        <w:rPr>
          <w:rFonts w:ascii="Times New Roman" w:eastAsia="Lucida Sans Unicode" w:hAnsi="Times New Roman" w:cs="Times New Roman"/>
          <w:sz w:val="28"/>
          <w:szCs w:val="28"/>
          <w:lang w:val="uk-UA"/>
        </w:rPr>
        <w:t>….12</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uk-UA" w:eastAsia="uk-UA"/>
        </w:rPr>
      </w:pPr>
      <w:r w:rsidRPr="009C4191">
        <w:rPr>
          <w:rFonts w:ascii="Times New Roman" w:eastAsia="Lucida Sans Unicode" w:hAnsi="Times New Roman" w:cs="Times New Roman"/>
          <w:sz w:val="28"/>
          <w:szCs w:val="28"/>
          <w:lang w:val="uk-UA" w:eastAsia="uk-UA"/>
        </w:rPr>
        <w:t>1.2 Юридичні критерії відмежування земель водного фонду України від інших категорій земель.........................................................................................32</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uk-UA" w:eastAsia="en-US"/>
        </w:rPr>
      </w:pPr>
      <w:r w:rsidRPr="009C4191">
        <w:rPr>
          <w:rFonts w:ascii="Times New Roman" w:eastAsia="Lucida Sans Unicode" w:hAnsi="Times New Roman" w:cs="Times New Roman"/>
          <w:sz w:val="28"/>
          <w:szCs w:val="28"/>
          <w:lang w:val="uk-UA" w:eastAsia="uk-UA"/>
        </w:rPr>
        <w:t>Висновки до Розділу 1................................................................................45</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rPr>
      </w:pPr>
      <w:r w:rsidRPr="009C4191">
        <w:rPr>
          <w:rFonts w:ascii="Times New Roman" w:eastAsia="Lucida Sans Unicode" w:hAnsi="Times New Roman" w:cs="Times New Roman"/>
          <w:sz w:val="28"/>
          <w:szCs w:val="28"/>
          <w:lang w:val="uk-UA"/>
        </w:rPr>
        <w:t>РОЗДІЛ 2. Правові форми використання земель водного фонду......</w:t>
      </w:r>
      <w:r w:rsidRPr="009C4191">
        <w:rPr>
          <w:rFonts w:ascii="Times New Roman" w:eastAsia="Lucida Sans Unicode" w:hAnsi="Times New Roman" w:cs="Times New Roman"/>
          <w:sz w:val="28"/>
          <w:szCs w:val="28"/>
        </w:rPr>
        <w:t>......</w:t>
      </w:r>
      <w:r w:rsidRPr="009C4191">
        <w:rPr>
          <w:rFonts w:ascii="Times New Roman" w:eastAsia="Lucida Sans Unicode" w:hAnsi="Times New Roman" w:cs="Times New Roman"/>
          <w:sz w:val="28"/>
          <w:szCs w:val="28"/>
          <w:lang w:val="uk-UA"/>
        </w:rPr>
        <w:t>4</w:t>
      </w:r>
      <w:r w:rsidRPr="009C4191">
        <w:rPr>
          <w:rFonts w:ascii="Times New Roman" w:eastAsia="Lucida Sans Unicode" w:hAnsi="Times New Roman" w:cs="Times New Roman"/>
          <w:sz w:val="28"/>
          <w:szCs w:val="28"/>
        </w:rPr>
        <w:t>8</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Times New Roman" w:hAnsi="Times New Roman" w:cs="Times New Roman"/>
          <w:sz w:val="28"/>
          <w:szCs w:val="28"/>
        </w:rPr>
      </w:pPr>
      <w:r w:rsidRPr="009C4191">
        <w:rPr>
          <w:rFonts w:ascii="Times New Roman" w:eastAsia="Times New Roman" w:hAnsi="Times New Roman" w:cs="Times New Roman"/>
          <w:sz w:val="28"/>
          <w:szCs w:val="28"/>
          <w:lang w:val="uk-UA"/>
        </w:rPr>
        <w:t>2.1 Право власності на землі водного фонду............................................4</w:t>
      </w:r>
      <w:r w:rsidRPr="009C4191">
        <w:rPr>
          <w:rFonts w:ascii="Times New Roman" w:eastAsia="Times New Roman" w:hAnsi="Times New Roman" w:cs="Times New Roman"/>
          <w:sz w:val="28"/>
          <w:szCs w:val="28"/>
        </w:rPr>
        <w:t>8</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Calibri" w:hAnsi="Times New Roman" w:cs="Times New Roman"/>
          <w:sz w:val="28"/>
          <w:szCs w:val="28"/>
        </w:rPr>
      </w:pPr>
      <w:r w:rsidRPr="009C4191">
        <w:rPr>
          <w:rFonts w:ascii="Times New Roman" w:eastAsia="Times New Roman" w:hAnsi="Times New Roman" w:cs="Times New Roman"/>
          <w:sz w:val="28"/>
          <w:szCs w:val="28"/>
          <w:lang w:val="uk-UA"/>
        </w:rPr>
        <w:t>2.2 Правове регулювання використання земель водного фонду на праві постійного та орендного землекористування</w:t>
      </w:r>
      <w:r w:rsidRPr="009C4191">
        <w:rPr>
          <w:rFonts w:ascii="Times New Roman" w:eastAsia="Times New Roman" w:hAnsi="Times New Roman" w:cs="Times New Roman"/>
          <w:b/>
          <w:sz w:val="28"/>
          <w:szCs w:val="28"/>
          <w:lang w:val="uk-UA"/>
        </w:rPr>
        <w:t xml:space="preserve"> </w:t>
      </w:r>
      <w:r w:rsidRPr="009C4191">
        <w:rPr>
          <w:rFonts w:ascii="Times New Roman" w:eastAsia="Times New Roman" w:hAnsi="Times New Roman" w:cs="Times New Roman"/>
          <w:sz w:val="28"/>
          <w:szCs w:val="28"/>
          <w:lang w:val="uk-UA"/>
        </w:rPr>
        <w:t>…................................................6</w:t>
      </w:r>
      <w:r w:rsidRPr="009C4191">
        <w:rPr>
          <w:rFonts w:ascii="Times New Roman" w:eastAsia="Times New Roman" w:hAnsi="Times New Roman" w:cs="Times New Roman"/>
          <w:sz w:val="28"/>
          <w:szCs w:val="28"/>
        </w:rPr>
        <w:t>4</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rPr>
      </w:pPr>
      <w:r w:rsidRPr="009C4191">
        <w:rPr>
          <w:rFonts w:ascii="Times New Roman" w:eastAsia="Lucida Sans Unicode" w:hAnsi="Times New Roman" w:cs="Times New Roman"/>
          <w:sz w:val="28"/>
          <w:szCs w:val="28"/>
          <w:lang w:val="uk-UA"/>
        </w:rPr>
        <w:t>2.3 Правове регулювання обмежень у використанні земель водного фонду Україн</w:t>
      </w:r>
      <w:r w:rsidRPr="009C4191">
        <w:rPr>
          <w:rFonts w:ascii="Times New Roman" w:eastAsia="Lucida Sans Unicode" w:hAnsi="Times New Roman" w:cs="Times New Roman"/>
          <w:sz w:val="28"/>
          <w:szCs w:val="28"/>
        </w:rPr>
        <w:t>и</w:t>
      </w:r>
      <w:r w:rsidRPr="009C4191">
        <w:rPr>
          <w:rFonts w:ascii="Times New Roman" w:eastAsia="Lucida Sans Unicode" w:hAnsi="Times New Roman" w:cs="Times New Roman"/>
          <w:sz w:val="28"/>
          <w:szCs w:val="28"/>
          <w:lang w:val="uk-UA"/>
        </w:rPr>
        <w:t>…</w:t>
      </w:r>
      <w:r w:rsidRPr="009C4191">
        <w:rPr>
          <w:rFonts w:ascii="Times New Roman" w:eastAsia="Lucida Sans Unicode" w:hAnsi="Times New Roman" w:cs="Times New Roman"/>
          <w:sz w:val="28"/>
          <w:szCs w:val="28"/>
        </w:rPr>
        <w:t>………………...</w:t>
      </w:r>
      <w:r w:rsidRPr="009C4191">
        <w:rPr>
          <w:rFonts w:ascii="Times New Roman" w:eastAsia="Lucida Sans Unicode" w:hAnsi="Times New Roman" w:cs="Times New Roman"/>
          <w:sz w:val="28"/>
          <w:szCs w:val="28"/>
          <w:lang w:val="uk-UA"/>
        </w:rPr>
        <w:t>…………………………………….................8</w:t>
      </w:r>
      <w:r w:rsidRPr="009C4191">
        <w:rPr>
          <w:rFonts w:ascii="Times New Roman" w:eastAsia="Lucida Sans Unicode" w:hAnsi="Times New Roman" w:cs="Times New Roman"/>
          <w:sz w:val="28"/>
          <w:szCs w:val="28"/>
        </w:rPr>
        <w:t>4</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rPr>
      </w:pPr>
      <w:r w:rsidRPr="009C4191">
        <w:rPr>
          <w:rFonts w:ascii="Times New Roman" w:eastAsia="Lucida Sans Unicode" w:hAnsi="Times New Roman" w:cs="Times New Roman"/>
          <w:sz w:val="28"/>
          <w:szCs w:val="28"/>
          <w:lang w:val="uk-UA"/>
        </w:rPr>
        <w:t>Висновки до Розділу 2..............................................................................10</w:t>
      </w:r>
      <w:r w:rsidRPr="009C4191">
        <w:rPr>
          <w:rFonts w:ascii="Times New Roman" w:eastAsia="Lucida Sans Unicode" w:hAnsi="Times New Roman" w:cs="Times New Roman"/>
          <w:sz w:val="28"/>
          <w:szCs w:val="28"/>
        </w:rPr>
        <w:t>3</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rPr>
      </w:pPr>
      <w:r w:rsidRPr="009C4191">
        <w:rPr>
          <w:rFonts w:ascii="Times New Roman" w:eastAsia="Lucida Sans Unicode" w:hAnsi="Times New Roman" w:cs="Times New Roman"/>
          <w:sz w:val="28"/>
          <w:szCs w:val="28"/>
          <w:lang w:val="uk-UA"/>
        </w:rPr>
        <w:t>РОЗДІЛ 3. Правове забезпечення охорони земель водного фонду........</w:t>
      </w:r>
      <w:r w:rsidRPr="009C4191">
        <w:rPr>
          <w:rFonts w:ascii="Times New Roman" w:eastAsia="Lucida Sans Unicode" w:hAnsi="Times New Roman" w:cs="Times New Roman"/>
          <w:sz w:val="28"/>
          <w:szCs w:val="28"/>
        </w:rPr>
        <w:t>..........................................................................................................</w:t>
      </w:r>
      <w:r w:rsidRPr="009C4191">
        <w:rPr>
          <w:rFonts w:ascii="Times New Roman" w:eastAsia="Lucida Sans Unicode" w:hAnsi="Times New Roman" w:cs="Times New Roman"/>
          <w:sz w:val="28"/>
          <w:szCs w:val="28"/>
          <w:lang w:val="uk-UA"/>
        </w:rPr>
        <w:t>..10</w:t>
      </w:r>
      <w:r w:rsidRPr="009C4191">
        <w:rPr>
          <w:rFonts w:ascii="Times New Roman" w:eastAsia="Lucida Sans Unicode" w:hAnsi="Times New Roman" w:cs="Times New Roman"/>
          <w:sz w:val="28"/>
          <w:szCs w:val="28"/>
        </w:rPr>
        <w:t>8</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rPr>
      </w:pPr>
      <w:r w:rsidRPr="009C4191">
        <w:rPr>
          <w:rFonts w:ascii="Times New Roman" w:eastAsia="Lucida Sans Unicode" w:hAnsi="Times New Roman" w:cs="Times New Roman"/>
          <w:sz w:val="28"/>
          <w:szCs w:val="28"/>
          <w:lang w:val="uk-UA"/>
        </w:rPr>
        <w:t>3.1 Поняття та зміст правової охорони земель водного фонду України……..…...................................................................................................10</w:t>
      </w:r>
      <w:r w:rsidRPr="009C4191">
        <w:rPr>
          <w:rFonts w:ascii="Times New Roman" w:eastAsia="Lucida Sans Unicode" w:hAnsi="Times New Roman" w:cs="Times New Roman"/>
          <w:sz w:val="28"/>
          <w:szCs w:val="28"/>
        </w:rPr>
        <w:t>8</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rPr>
      </w:pPr>
      <w:r w:rsidRPr="009C4191">
        <w:rPr>
          <w:rFonts w:ascii="Times New Roman" w:eastAsia="Lucida Sans Unicode" w:hAnsi="Times New Roman" w:cs="Times New Roman"/>
          <w:sz w:val="28"/>
          <w:szCs w:val="28"/>
          <w:lang w:val="uk-UA"/>
        </w:rPr>
        <w:t>3.2 Управління в галузі охорони та використання земель водного фонду....................................................................................................................12</w:t>
      </w:r>
      <w:r w:rsidRPr="009C4191">
        <w:rPr>
          <w:rFonts w:ascii="Times New Roman" w:eastAsia="Lucida Sans Unicode" w:hAnsi="Times New Roman" w:cs="Times New Roman"/>
          <w:sz w:val="28"/>
          <w:szCs w:val="28"/>
        </w:rPr>
        <w:t>7</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rPr>
      </w:pPr>
      <w:r w:rsidRPr="009C4191">
        <w:rPr>
          <w:rFonts w:ascii="Times New Roman" w:eastAsia="Lucida Sans Unicode" w:hAnsi="Times New Roman" w:cs="Times New Roman"/>
          <w:sz w:val="28"/>
          <w:szCs w:val="28"/>
          <w:lang w:val="uk-UA"/>
        </w:rPr>
        <w:t>3.3 Заходи адміністративно-правової та кримінально-правової охорони земель водного фонду.........................................................................................14</w:t>
      </w:r>
      <w:r w:rsidRPr="009C4191">
        <w:rPr>
          <w:rFonts w:ascii="Times New Roman" w:eastAsia="Lucida Sans Unicode" w:hAnsi="Times New Roman" w:cs="Times New Roman"/>
          <w:sz w:val="28"/>
          <w:szCs w:val="28"/>
        </w:rPr>
        <w:t>2</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rPr>
      </w:pPr>
      <w:r w:rsidRPr="009C4191">
        <w:rPr>
          <w:rFonts w:ascii="Times New Roman" w:eastAsia="Lucida Sans Unicode" w:hAnsi="Times New Roman" w:cs="Times New Roman"/>
          <w:sz w:val="28"/>
          <w:szCs w:val="28"/>
          <w:lang w:val="uk-UA"/>
        </w:rPr>
        <w:t>3.4 Правова охорона земель водного фонду шляхом притягнення до цивільно-правової, матеріальної та дисциплінарної відповідальності</w:t>
      </w:r>
      <w:r w:rsidRPr="009C4191">
        <w:rPr>
          <w:rFonts w:ascii="Times New Roman" w:eastAsia="Lucida Sans Unicode" w:hAnsi="Times New Roman" w:cs="Times New Roman"/>
          <w:sz w:val="28"/>
          <w:szCs w:val="28"/>
        </w:rPr>
        <w:t>…….</w:t>
      </w:r>
      <w:r w:rsidRPr="009C4191">
        <w:rPr>
          <w:rFonts w:ascii="Times New Roman" w:eastAsia="Lucida Sans Unicode" w:hAnsi="Times New Roman" w:cs="Times New Roman"/>
          <w:sz w:val="28"/>
          <w:szCs w:val="28"/>
          <w:lang w:val="uk-UA"/>
        </w:rPr>
        <w:t>.16</w:t>
      </w:r>
      <w:r w:rsidRPr="009C4191">
        <w:rPr>
          <w:rFonts w:ascii="Times New Roman" w:eastAsia="Lucida Sans Unicode" w:hAnsi="Times New Roman" w:cs="Times New Roman"/>
          <w:sz w:val="28"/>
          <w:szCs w:val="28"/>
        </w:rPr>
        <w:t>0</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b/>
          <w:sz w:val="28"/>
          <w:szCs w:val="28"/>
        </w:rPr>
      </w:pPr>
      <w:r w:rsidRPr="009C4191">
        <w:rPr>
          <w:rFonts w:ascii="Times New Roman" w:eastAsia="Lucida Sans Unicode" w:hAnsi="Times New Roman" w:cs="Times New Roman"/>
          <w:sz w:val="28"/>
          <w:szCs w:val="28"/>
          <w:lang w:val="uk-UA"/>
        </w:rPr>
        <w:t>Висновки до Розділу 3...................................................................</w:t>
      </w:r>
      <w:r w:rsidRPr="009C4191">
        <w:rPr>
          <w:rFonts w:ascii="Times New Roman" w:eastAsia="Lucida Sans Unicode" w:hAnsi="Times New Roman" w:cs="Times New Roman"/>
          <w:sz w:val="28"/>
          <w:szCs w:val="28"/>
        </w:rPr>
        <w:t>.</w:t>
      </w:r>
      <w:r w:rsidRPr="009C4191">
        <w:rPr>
          <w:rFonts w:ascii="Times New Roman" w:eastAsia="Lucida Sans Unicode" w:hAnsi="Times New Roman" w:cs="Times New Roman"/>
          <w:sz w:val="28"/>
          <w:szCs w:val="28"/>
          <w:lang w:val="uk-UA"/>
        </w:rPr>
        <w:t>..........17</w:t>
      </w:r>
      <w:r w:rsidRPr="009C4191">
        <w:rPr>
          <w:rFonts w:ascii="Times New Roman" w:eastAsia="Lucida Sans Unicode" w:hAnsi="Times New Roman" w:cs="Times New Roman"/>
          <w:sz w:val="28"/>
          <w:szCs w:val="28"/>
        </w:rPr>
        <w:t>5</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rPr>
      </w:pPr>
      <w:r w:rsidRPr="009C4191">
        <w:rPr>
          <w:rFonts w:ascii="Times New Roman" w:eastAsia="Lucida Sans Unicode" w:hAnsi="Times New Roman" w:cs="Times New Roman"/>
          <w:sz w:val="28"/>
          <w:szCs w:val="28"/>
          <w:lang w:val="uk-UA"/>
        </w:rPr>
        <w:t>ВИСНОВКИ...............................................................................................18</w:t>
      </w:r>
      <w:r w:rsidRPr="009C4191">
        <w:rPr>
          <w:rFonts w:ascii="Times New Roman" w:eastAsia="Lucida Sans Unicode" w:hAnsi="Times New Roman" w:cs="Times New Roman"/>
          <w:sz w:val="28"/>
          <w:szCs w:val="28"/>
        </w:rPr>
        <w:t>5</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rPr>
      </w:pPr>
      <w:r w:rsidRPr="009C4191">
        <w:rPr>
          <w:rFonts w:ascii="Times New Roman" w:eastAsia="Lucida Sans Unicode" w:hAnsi="Times New Roman" w:cs="Times New Roman"/>
          <w:sz w:val="28"/>
          <w:szCs w:val="28"/>
          <w:lang w:val="uk-UA"/>
        </w:rPr>
        <w:t>СПИСОК ВИКОРИСТАНИХ ДЖЕРЕЛ.................................................19</w:t>
      </w:r>
      <w:r w:rsidRPr="009C4191">
        <w:rPr>
          <w:rFonts w:ascii="Times New Roman" w:eastAsia="Lucida Sans Unicode" w:hAnsi="Times New Roman" w:cs="Times New Roman"/>
          <w:sz w:val="28"/>
          <w:szCs w:val="28"/>
        </w:rPr>
        <w:t>2</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rPr>
      </w:pPr>
      <w:r w:rsidRPr="009C4191">
        <w:rPr>
          <w:rFonts w:ascii="Times New Roman" w:eastAsia="Lucida Sans Unicode" w:hAnsi="Times New Roman" w:cs="Times New Roman"/>
          <w:sz w:val="28"/>
          <w:szCs w:val="28"/>
          <w:lang w:val="uk-UA"/>
        </w:rPr>
        <w:t>ДОДАТКИ………………………………………………………………..21</w:t>
      </w:r>
      <w:r w:rsidRPr="009C4191">
        <w:rPr>
          <w:rFonts w:ascii="Times New Roman" w:eastAsia="Lucida Sans Unicode" w:hAnsi="Times New Roman" w:cs="Times New Roman"/>
          <w:sz w:val="28"/>
          <w:szCs w:val="28"/>
        </w:rPr>
        <w:t>6</w:t>
      </w:r>
    </w:p>
    <w:p w:rsidR="009C4191" w:rsidRPr="009C4191" w:rsidRDefault="009C4191" w:rsidP="009C4191">
      <w:pPr>
        <w:shd w:val="clear" w:color="auto" w:fill="FFFFFF"/>
        <w:tabs>
          <w:tab w:val="clear" w:pos="709"/>
        </w:tabs>
        <w:spacing w:after="0" w:line="360" w:lineRule="auto"/>
        <w:ind w:firstLine="708"/>
        <w:contextualSpacing/>
        <w:jc w:val="center"/>
        <w:rPr>
          <w:rFonts w:ascii="Times New Roman" w:eastAsia="Lucida Sans Unicode" w:hAnsi="Times New Roman" w:cs="Times New Roman"/>
          <w:b/>
          <w:sz w:val="28"/>
          <w:szCs w:val="28"/>
          <w:lang w:val="uk-UA"/>
        </w:rPr>
      </w:pPr>
      <w:r w:rsidRPr="009C4191">
        <w:rPr>
          <w:rFonts w:ascii="Times New Roman" w:eastAsia="Lucida Sans Unicode" w:hAnsi="Times New Roman" w:cs="Times New Roman"/>
          <w:b/>
          <w:sz w:val="28"/>
          <w:szCs w:val="28"/>
          <w:lang w:val="uk-UA"/>
        </w:rPr>
        <w:t>ВСТУП</w:t>
      </w:r>
    </w:p>
    <w:p w:rsidR="009C4191" w:rsidRPr="009C4191" w:rsidRDefault="009C4191" w:rsidP="009C4191">
      <w:pPr>
        <w:shd w:val="clear" w:color="auto" w:fill="FFFFFF"/>
        <w:tabs>
          <w:tab w:val="clear" w:pos="709"/>
        </w:tabs>
        <w:spacing w:after="0" w:line="360" w:lineRule="auto"/>
        <w:ind w:firstLine="708"/>
        <w:contextualSpacing/>
        <w:jc w:val="center"/>
        <w:rPr>
          <w:rFonts w:ascii="Times New Roman" w:eastAsia="Lucida Sans Unicode" w:hAnsi="Times New Roman" w:cs="Times New Roman"/>
          <w:b/>
          <w:sz w:val="28"/>
          <w:szCs w:val="28"/>
          <w:lang w:val="uk-UA"/>
        </w:rPr>
      </w:pP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sz w:val="28"/>
          <w:szCs w:val="28"/>
          <w:lang w:val="ve-ZA" w:eastAsia="uk-UA"/>
        </w:rPr>
      </w:pPr>
      <w:r w:rsidRPr="009C4191">
        <w:rPr>
          <w:rFonts w:ascii="Times New Roman" w:eastAsia="Lucida Sans Unicode" w:hAnsi="Times New Roman" w:cs="Times New Roman"/>
          <w:b/>
          <w:sz w:val="28"/>
          <w:szCs w:val="28"/>
          <w:lang w:val="ve-ZA"/>
        </w:rPr>
        <w:t>Актуальність теми.</w:t>
      </w:r>
      <w:r w:rsidRPr="009C4191">
        <w:rPr>
          <w:rFonts w:ascii="Times New Roman" w:eastAsia="Lucida Sans Unicode" w:hAnsi="Times New Roman" w:cs="Times New Roman"/>
          <w:sz w:val="28"/>
          <w:szCs w:val="28"/>
          <w:lang w:val="ve-ZA"/>
        </w:rPr>
        <w:t xml:space="preserve"> Із здобуттям Україною незалежно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сті та проголоше</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нням земельної реформи почався процес становлен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сучасного земельног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законодав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ства України. Як відомо, земельна реформа триває вже понад два десятиліт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тя і досі не завершена. Основна проблема здійсненн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я земельної реформи – відсутніс</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ть належної визначено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сті щодо шляхів її реалізаці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ї та кінцевих результат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ів. Досі відсутня концепція реформува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законодав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ства, внаслідок чого це реформува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відбуваєт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ься непослідо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вно. Земельне законодав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ство містить чимало неузгодже</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ностей, суперечно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стей, прогалин та колізій, не має належного механізму реалізаці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ї земельно-правових норм. </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eastAsia="uk-UA"/>
        </w:rPr>
        <w:t>Конституція України в ст. 50 закріпила право кожного громадяни</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на на безпечне для життя і здоров’я довкілля. Проте с</w:t>
      </w:r>
      <w:r w:rsidRPr="009C4191">
        <w:rPr>
          <w:rFonts w:ascii="Times New Roman" w:eastAsia="Lucida Sans Unicode" w:hAnsi="Times New Roman" w:cs="Times New Roman"/>
          <w:sz w:val="28"/>
          <w:szCs w:val="28"/>
          <w:lang w:val="ve-ZA"/>
        </w:rPr>
        <w:t>приятлив</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rPr>
        <w:t>е для життя та здоров’я громадян довкілля неможливе без нормально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го стану земельних та водних ресурсів. Науково обґрунтов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ана організац</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ія охорони та раціональ</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ного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 і вод тісно пов’язана з розвитком вітчизнян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ої науки земельног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права України. Значного поширення останніми роками набув шкідливий вплив вод – повінь. Таким чином, необхідно не лише охороняти води, але й мати захист від їхнього шкідливог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впливу. При цьому важливу роль відіграє охорона і правильне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як самих водних ресурсів, так і пов’язаних із ними земель водного фонду, які здавна становлят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ь високу господарс</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ьку цінність. Через це особливої актуально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сті набувають проблеми правового регулюван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охорони та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 водного фонду. Ефективні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сть правового регулюван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охорони та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 водного фонду набуває великого значення і для водного господарс</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тва України. Вирішення завдань забезпече</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населення та галузей економіки водними ресурсами належної якості та в достатній кількості залежить від ефективно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сті земельног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та водного законодав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ства України.</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Висока народного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сподарська цінність земель водного фонду давно викликала інтерес радянськи</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х та вітчизнян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их вчених. У процесі дисертаці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йного досліджен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використо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вувалися науково-теоретичні праці таких представн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иків радянсько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ї науки земельног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колгоспно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го і сільськог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осподарського права, як: Г.О. Аксеньоно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к, В.П. Балезін, З.С. Бєляєва, М.А. Гурвич, І.Б. Дегтярьов, Л.І. Дембо, І.І. Євтихієв, М.Д. Казанцев, С.П. Кавелін, </w:t>
      </w:r>
      <w:r w:rsidRPr="009C4191">
        <w:rPr>
          <w:rFonts w:ascii="Times New Roman" w:eastAsia="Lucida Sans Unicode" w:hAnsi="Times New Roman" w:cs="Times New Roman"/>
          <w:sz w:val="28"/>
          <w:szCs w:val="28"/>
          <w:lang w:val="ve-ZA" w:eastAsia="uk-UA"/>
        </w:rPr>
        <w:t>М.І. Козир, О.Н. Колотинсь</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ка,</w:t>
      </w:r>
      <w:r w:rsidRPr="009C4191">
        <w:rPr>
          <w:rFonts w:ascii="Times New Roman" w:eastAsia="Lucida Sans Unicode" w:hAnsi="Times New Roman" w:cs="Times New Roman"/>
          <w:sz w:val="28"/>
          <w:szCs w:val="28"/>
          <w:lang w:val="ve-ZA"/>
        </w:rPr>
        <w:t xml:space="preserve"> М.Т. Осипов, Г.Н. Полянська, О.А. Рускол, П.Д. Сахаров, </w:t>
      </w:r>
      <w:r w:rsidRPr="009C4191">
        <w:rPr>
          <w:rFonts w:ascii="Times New Roman" w:eastAsia="Lucida Sans Unicode" w:hAnsi="Times New Roman" w:cs="Times New Roman"/>
          <w:sz w:val="28"/>
          <w:szCs w:val="28"/>
          <w:lang w:val="ve-ZA" w:eastAsia="uk-UA"/>
        </w:rPr>
        <w:t>О.М. Турубінер,</w:t>
      </w:r>
      <w:r w:rsidRPr="009C4191">
        <w:rPr>
          <w:rFonts w:ascii="Times New Roman" w:eastAsia="Lucida Sans Unicode" w:hAnsi="Times New Roman" w:cs="Times New Roman"/>
          <w:sz w:val="28"/>
          <w:szCs w:val="28"/>
          <w:lang w:val="ve-ZA"/>
        </w:rPr>
        <w:t xml:space="preserve"> В.С. Шелестов та ін. </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Теоретичною основою для проведенн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я досліджен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стали праці таких українськ</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их науковців у галузі аграрного, земельног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та екологічн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ого права, як В.І. Андрейцев, Г.І. Балюк, О.Г. Бондар, Д.В. Бусуйок, О.А. Вівчаренк</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А.П. Гетьман, А.Й. Годованюк, В.К. Гуревськи</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й, Є.О. Іванова, І.І. Каракаш, Т.Г. Ковальчук, В.В. Костицьки</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й, І.О. Костяшкін, М.В. Краснова, П.Ф. Кулинич, Н.Р. Малишева, А.М. Мірошниче</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нко, В.Л. Мунтян, В.В. Носік, О.М. Пащенко, О.О. Погрібний, В.І. Семчик, В.Д. Сидор, Н.І. Титова, В.І. Федорович, Ю.С. Шемшученк</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М.В. Шульга, В.З. Янчук та ін.</w:t>
      </w:r>
      <w:r w:rsidRPr="009C4191">
        <w:rPr>
          <w:rFonts w:ascii="Times New Roman" w:eastAsia="Lucida Sans Unicode" w:hAnsi="Times New Roman" w:cs="Times New Roman"/>
          <w:spacing w:val="6"/>
          <w:sz w:val="28"/>
          <w:szCs w:val="28"/>
          <w:lang w:val="ve-ZA"/>
        </w:rPr>
        <w:t xml:space="preserve"> </w:t>
      </w:r>
      <w:r w:rsidRPr="009C4191">
        <w:rPr>
          <w:rFonts w:ascii="Times New Roman" w:eastAsia="Lucida Sans Unicode" w:hAnsi="Times New Roman" w:cs="Times New Roman"/>
          <w:sz w:val="28"/>
          <w:lang w:val="ve-ZA"/>
        </w:rPr>
        <w:t>Проте суперечли</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вість</w:t>
      </w:r>
      <w:r w:rsidRPr="009C4191">
        <w:rPr>
          <w:rFonts w:ascii="Times New Roman" w:eastAsia="Lucida Sans Unicode" w:hAnsi="Times New Roman" w:cs="Times New Roman"/>
          <w:sz w:val="28"/>
          <w:szCs w:val="28"/>
          <w:lang w:val="ve-ZA"/>
        </w:rPr>
        <w:t>, колізійні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сть та наявність прогалин у земельном</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у та водному законодав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стві потребує проведенн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я комплексн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ого </w:t>
      </w:r>
      <w:r w:rsidRPr="009C4191">
        <w:rPr>
          <w:rFonts w:ascii="Times New Roman" w:eastAsia="Lucida Sans Unicode" w:hAnsi="Times New Roman" w:cs="Times New Roman"/>
          <w:sz w:val="28"/>
          <w:lang w:val="ve-ZA"/>
        </w:rPr>
        <w:t>наукового</w:t>
      </w:r>
      <w:r w:rsidRPr="009C4191">
        <w:rPr>
          <w:rFonts w:ascii="Times New Roman" w:eastAsia="Lucida Sans Unicode" w:hAnsi="Times New Roman" w:cs="Times New Roman"/>
          <w:sz w:val="28"/>
          <w:szCs w:val="28"/>
          <w:lang w:val="ve-ZA"/>
        </w:rPr>
        <w:t xml:space="preserve"> аналізу особливос</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тей правового регулюван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охорони та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 водного фонду. Сучасне н</w:t>
      </w:r>
      <w:r w:rsidRPr="009C4191">
        <w:rPr>
          <w:rFonts w:ascii="Times New Roman" w:eastAsia="Lucida Sans Unicode" w:hAnsi="Times New Roman" w:cs="Times New Roman"/>
          <w:sz w:val="28"/>
          <w:lang w:val="ve-ZA"/>
        </w:rPr>
        <w:t>ормативн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е забезпече</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ння не відповіда</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є рівню розвитку земельних та водних відносин в Україні</w:t>
      </w:r>
      <w:r w:rsidRPr="009C4191">
        <w:rPr>
          <w:rFonts w:ascii="Times New Roman" w:eastAsia="Lucida Sans Unicode" w:hAnsi="Times New Roman" w:cs="Times New Roman"/>
          <w:sz w:val="28"/>
          <w:szCs w:val="28"/>
          <w:lang w:val="ve-ZA"/>
        </w:rPr>
        <w:t>. Крім того, важливіст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ь </w:t>
      </w:r>
      <w:r w:rsidRPr="009C4191">
        <w:rPr>
          <w:rFonts w:ascii="Times New Roman" w:eastAsia="Lucida Sans Unicode" w:hAnsi="Times New Roman" w:cs="Times New Roman"/>
          <w:sz w:val="28"/>
          <w:lang w:val="ve-ZA"/>
        </w:rPr>
        <w:t>наукового</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досліджен</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ня проблем</w:t>
      </w:r>
      <w:r w:rsidRPr="009C4191">
        <w:rPr>
          <w:rFonts w:ascii="Times New Roman" w:eastAsia="Lucida Sans Unicode" w:hAnsi="Times New Roman" w:cs="Times New Roman"/>
          <w:sz w:val="28"/>
          <w:szCs w:val="28"/>
          <w:lang w:val="ve-ZA"/>
        </w:rPr>
        <w:t xml:space="preserve"> охорони та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ння земель </w:t>
      </w:r>
      <w:r w:rsidRPr="009C4191">
        <w:rPr>
          <w:rFonts w:ascii="Times New Roman" w:eastAsia="Lucida Sans Unicode" w:hAnsi="Times New Roman" w:cs="Times New Roman"/>
          <w:sz w:val="28"/>
          <w:lang w:val="ve-ZA"/>
        </w:rPr>
        <w:t>водного</w:t>
      </w:r>
      <w:r w:rsidRPr="009C4191">
        <w:rPr>
          <w:rFonts w:ascii="Times New Roman" w:eastAsia="Lucida Sans Unicode" w:hAnsi="Times New Roman" w:cs="Times New Roman"/>
          <w:sz w:val="28"/>
          <w:szCs w:val="28"/>
          <w:lang w:val="ve-ZA"/>
        </w:rPr>
        <w:t xml:space="preserve"> фонду</w:t>
      </w:r>
      <w:r w:rsidRPr="009C4191">
        <w:rPr>
          <w:rFonts w:ascii="Times New Roman" w:eastAsia="Lucida Sans Unicode" w:hAnsi="Times New Roman" w:cs="Times New Roman"/>
          <w:sz w:val="28"/>
          <w:lang w:val="ve-ZA"/>
        </w:rPr>
        <w:t xml:space="preserve"> обумовлен</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а</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необхідні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стю забезпече</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ння раціональ</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ного використа</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ння та комплексн</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ої охорони земель зазначено</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ї категорії,</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адекватни</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х ринковим</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відносина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м</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переходом</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до</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 xml:space="preserve">нової концепції </w:t>
      </w:r>
      <w:r w:rsidRPr="009C4191">
        <w:rPr>
          <w:rFonts w:ascii="Times New Roman" w:eastAsia="Lucida Sans Unicode" w:hAnsi="Times New Roman" w:cs="Times New Roman"/>
          <w:sz w:val="28"/>
          <w:szCs w:val="28"/>
          <w:lang w:val="ve-ZA"/>
        </w:rPr>
        <w:t xml:space="preserve">земле- і </w:t>
      </w:r>
      <w:r w:rsidRPr="009C4191">
        <w:rPr>
          <w:rFonts w:ascii="Times New Roman" w:eastAsia="Lucida Sans Unicode" w:hAnsi="Times New Roman" w:cs="Times New Roman"/>
          <w:sz w:val="28"/>
          <w:lang w:val="ve-ZA"/>
        </w:rPr>
        <w:t>водокорис</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тування</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 xml:space="preserve">що </w:t>
      </w:r>
      <w:r w:rsidRPr="009C4191">
        <w:rPr>
          <w:rFonts w:ascii="Times New Roman" w:eastAsia="Lucida Sans Unicode" w:hAnsi="Times New Roman" w:cs="Times New Roman"/>
          <w:sz w:val="28"/>
          <w:szCs w:val="28"/>
          <w:lang w:val="ve-ZA"/>
        </w:rPr>
        <w:t>поєднують</w:t>
      </w:r>
      <w:r w:rsidRPr="009C4191">
        <w:rPr>
          <w:rFonts w:ascii="Times New Roman" w:eastAsia="Lucida Sans Unicode" w:hAnsi="Times New Roman" w:cs="Times New Roman"/>
          <w:sz w:val="28"/>
          <w:lang w:val="ve-ZA"/>
        </w:rPr>
        <w:t xml:space="preserve"> у собі як</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імператив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ні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так 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диспозити</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вні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риси</w:t>
      </w:r>
      <w:r w:rsidRPr="009C4191">
        <w:rPr>
          <w:rFonts w:ascii="Times New Roman" w:eastAsia="Lucida Sans Unicode" w:hAnsi="Times New Roman" w:cs="Times New Roman"/>
          <w:sz w:val="28"/>
          <w:szCs w:val="28"/>
          <w:lang w:val="ve-ZA"/>
        </w:rPr>
        <w:t xml:space="preserve">, а також </w:t>
      </w:r>
      <w:r w:rsidRPr="009C4191">
        <w:rPr>
          <w:rFonts w:ascii="Times New Roman" w:eastAsia="Lucida Sans Unicode" w:hAnsi="Times New Roman" w:cs="Times New Roman"/>
          <w:sz w:val="28"/>
          <w:lang w:val="ve-ZA"/>
        </w:rPr>
        <w:t>інструмен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ти економічн</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ого</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характеру</w:t>
      </w:r>
      <w:r w:rsidRPr="009C4191">
        <w:rPr>
          <w:rFonts w:ascii="Times New Roman" w:eastAsia="Lucida Sans Unicode" w:hAnsi="Times New Roman" w:cs="Times New Roman"/>
          <w:sz w:val="28"/>
          <w:szCs w:val="28"/>
          <w:lang w:val="ve-ZA"/>
        </w:rPr>
        <w:t>.</w:t>
      </w:r>
      <w:r w:rsidRPr="009C4191">
        <w:rPr>
          <w:rFonts w:ascii="Times New Roman" w:eastAsia="Lucida Sans Unicode" w:hAnsi="Times New Roman" w:cs="Times New Roman"/>
          <w:sz w:val="28"/>
          <w:lang w:val="ve-ZA"/>
        </w:rPr>
        <w:t xml:space="preserve"> </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b/>
          <w:sz w:val="28"/>
          <w:szCs w:val="28"/>
          <w:lang w:val="ve-ZA"/>
        </w:rPr>
      </w:pPr>
      <w:r w:rsidRPr="009C4191">
        <w:rPr>
          <w:rFonts w:ascii="Times New Roman" w:eastAsia="Lucida Sans Unicode" w:hAnsi="Times New Roman" w:cs="Times New Roman"/>
          <w:sz w:val="28"/>
          <w:szCs w:val="28"/>
          <w:lang w:val="ve-ZA"/>
        </w:rPr>
        <w:t>Нормативна база роботи – Конституц</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ія України, Земельний кодекс України, Водний кодекс України, Закони України «Про охорону навколишн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ього природног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середовищ</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а», «Про охорону земель» та інші нормативн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і акти, що стосуютьс</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я земельних і водних відносин.</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b/>
          <w:bCs/>
          <w:spacing w:val="3"/>
          <w:sz w:val="28"/>
          <w:szCs w:val="28"/>
          <w:lang w:val="ve-ZA"/>
        </w:rPr>
      </w:pPr>
      <w:r w:rsidRPr="009C4191">
        <w:rPr>
          <w:rFonts w:ascii="Times New Roman" w:eastAsia="Lucida Sans Unicode" w:hAnsi="Times New Roman" w:cs="Times New Roman"/>
          <w:b/>
          <w:sz w:val="28"/>
          <w:szCs w:val="28"/>
          <w:lang w:val="ve-ZA"/>
        </w:rPr>
        <w:t>Зв’язок роботи із науковими програмам</w:t>
      </w:r>
      <w:r w:rsidRPr="009C4191">
        <w:rPr>
          <w:rFonts w:ascii="Times New Roman" w:eastAsia="Lucida Sans Unicode" w:hAnsi="Times New Roman" w:cs="Times New Roman"/>
          <w:b/>
          <w:color w:val="FFFFFF"/>
          <w:spacing w:val="-20000"/>
          <w:sz w:val="28"/>
          <w:szCs w:val="28"/>
          <w:cs/>
          <w:lang w:val="ve-ZA"/>
        </w:rPr>
        <w:t>ֺ</w:t>
      </w:r>
      <w:r w:rsidRPr="009C4191">
        <w:rPr>
          <w:rFonts w:ascii="Times New Roman" w:eastAsia="Lucida Sans Unicode" w:hAnsi="Times New Roman" w:cs="Times New Roman"/>
          <w:b/>
          <w:sz w:val="28"/>
          <w:szCs w:val="28"/>
          <w:lang w:val="ve-ZA"/>
        </w:rPr>
        <w:t xml:space="preserve">и, планами, темами. </w:t>
      </w:r>
      <w:r w:rsidRPr="009C4191">
        <w:rPr>
          <w:rFonts w:ascii="Times New Roman" w:eastAsia="Lucida Sans Unicode" w:hAnsi="Times New Roman" w:cs="Times New Roman"/>
          <w:sz w:val="28"/>
          <w:szCs w:val="28"/>
          <w:lang w:val="ve-ZA"/>
        </w:rPr>
        <w:t>Тема дисертаці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ї відповіда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є Пріоритет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ним напрямам розвитку правової науки на 2011–2015 рр. (затверджені постаново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ю загальних зборів Національ</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ної академії правових наук України від 24 вересня 2011 р. № 14-10 зі змінами, внесеними постаново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ю загальних зборів № 4-12 від 05.03.2012 </w:t>
      </w:r>
      <w:r w:rsidRPr="009C4191">
        <w:rPr>
          <w:rFonts w:ascii="Times New Roman" w:eastAsia="Lucida Sans Unicode" w:hAnsi="Times New Roman" w:cs="Times New Roman"/>
          <w:sz w:val="28"/>
          <w:szCs w:val="28"/>
          <w:lang w:val="uk-UA"/>
        </w:rPr>
        <w:t>р.).</w:t>
      </w:r>
      <w:r w:rsidRPr="009C4191">
        <w:rPr>
          <w:rFonts w:ascii="Times New Roman" w:eastAsia="Lucida Sans Unicode" w:hAnsi="Times New Roman" w:cs="Times New Roman"/>
          <w:sz w:val="28"/>
          <w:szCs w:val="28"/>
          <w:lang w:val="ve-ZA"/>
        </w:rPr>
        <w:t xml:space="preserve"> Дисертаці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йне досліджен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виконано згідно з планом науково-дослідної роботи кафедри цивільно-правових дисциплін Східноєвр</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опейського національ</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ного університ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ету ім. Лесі Українки</w:t>
      </w:r>
      <w:r w:rsidRPr="009C4191">
        <w:rPr>
          <w:rFonts w:ascii="Times New Roman" w:eastAsia="Lucida Sans Unicode" w:hAnsi="Times New Roman" w:cs="Times New Roman"/>
          <w:b/>
          <w:sz w:val="28"/>
          <w:szCs w:val="28"/>
          <w:lang w:val="ve-ZA"/>
        </w:rPr>
        <w:t xml:space="preserve"> </w:t>
      </w:r>
      <w:r w:rsidRPr="009C4191">
        <w:rPr>
          <w:rFonts w:ascii="Times New Roman" w:eastAsia="Lucida Sans Unicode" w:hAnsi="Times New Roman" w:cs="Times New Roman"/>
          <w:sz w:val="28"/>
          <w:szCs w:val="28"/>
          <w:lang w:val="ve-ZA"/>
        </w:rPr>
        <w:t>в рамках досліджен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проблем теорії земельног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права</w:t>
      </w:r>
      <w:r w:rsidRPr="009C4191">
        <w:rPr>
          <w:rFonts w:ascii="Times New Roman" w:eastAsia="Lucida Sans Unicode" w:hAnsi="Times New Roman" w:cs="Times New Roman"/>
          <w:sz w:val="28"/>
          <w:szCs w:val="28"/>
          <w:lang w:val="uk-UA"/>
        </w:rPr>
        <w:t xml:space="preserve"> (протокол № 2 від 04 вересня 2013 року)</w:t>
      </w:r>
      <w:r w:rsidRPr="009C4191">
        <w:rPr>
          <w:rFonts w:ascii="Times New Roman" w:eastAsia="Lucida Sans Unicode" w:hAnsi="Times New Roman" w:cs="Times New Roman"/>
          <w:sz w:val="28"/>
          <w:szCs w:val="28"/>
          <w:lang w:val="ve-ZA"/>
        </w:rPr>
        <w:t>.</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spacing w:val="4"/>
          <w:sz w:val="28"/>
          <w:szCs w:val="28"/>
          <w:lang w:val="ve-ZA"/>
        </w:rPr>
      </w:pPr>
      <w:r w:rsidRPr="009C4191">
        <w:rPr>
          <w:rFonts w:ascii="Times New Roman" w:eastAsia="Lucida Sans Unicode" w:hAnsi="Times New Roman" w:cs="Times New Roman"/>
          <w:b/>
          <w:bCs/>
          <w:spacing w:val="3"/>
          <w:sz w:val="28"/>
          <w:szCs w:val="28"/>
          <w:lang w:val="ve-ZA"/>
        </w:rPr>
        <w:t>Мета і задачі досліджен</w:t>
      </w:r>
      <w:r w:rsidRPr="009C4191">
        <w:rPr>
          <w:rFonts w:ascii="Times New Roman" w:eastAsia="Lucida Sans Unicode" w:hAnsi="Times New Roman" w:cs="Times New Roman"/>
          <w:b/>
          <w:bCs/>
          <w:color w:val="FFFFFF"/>
          <w:spacing w:val="-20000"/>
          <w:sz w:val="28"/>
          <w:szCs w:val="28"/>
          <w:cs/>
          <w:lang w:val="ve-ZA"/>
        </w:rPr>
        <w:t>ֺ</w:t>
      </w:r>
      <w:r w:rsidRPr="009C4191">
        <w:rPr>
          <w:rFonts w:ascii="Times New Roman" w:eastAsia="Lucida Sans Unicode" w:hAnsi="Times New Roman" w:cs="Times New Roman"/>
          <w:b/>
          <w:bCs/>
          <w:spacing w:val="3"/>
          <w:sz w:val="28"/>
          <w:szCs w:val="28"/>
          <w:lang w:val="ve-ZA"/>
        </w:rPr>
        <w:t xml:space="preserve">ня. </w:t>
      </w:r>
      <w:r w:rsidRPr="009C4191">
        <w:rPr>
          <w:rFonts w:ascii="Times New Roman" w:eastAsia="Lucida Sans Unicode" w:hAnsi="Times New Roman" w:cs="Times New Roman"/>
          <w:bCs/>
          <w:spacing w:val="3"/>
          <w:sz w:val="28"/>
          <w:szCs w:val="28"/>
          <w:lang w:val="ve-ZA"/>
        </w:rPr>
        <w:t>Мета дисертаці</w:t>
      </w:r>
      <w:r w:rsidRPr="009C4191">
        <w:rPr>
          <w:rFonts w:ascii="Times New Roman" w:eastAsia="Lucida Sans Unicode" w:hAnsi="Times New Roman" w:cs="Times New Roman"/>
          <w:bCs/>
          <w:color w:val="FFFFFF"/>
          <w:spacing w:val="-20000"/>
          <w:sz w:val="28"/>
          <w:szCs w:val="28"/>
          <w:cs/>
          <w:lang w:val="ve-ZA"/>
        </w:rPr>
        <w:t>ֺ</w:t>
      </w:r>
      <w:r w:rsidRPr="009C4191">
        <w:rPr>
          <w:rFonts w:ascii="Times New Roman" w:eastAsia="Lucida Sans Unicode" w:hAnsi="Times New Roman" w:cs="Times New Roman"/>
          <w:bCs/>
          <w:spacing w:val="3"/>
          <w:sz w:val="28"/>
          <w:szCs w:val="28"/>
          <w:lang w:val="ve-ZA"/>
        </w:rPr>
        <w:t>йного досліджен</w:t>
      </w:r>
      <w:r w:rsidRPr="009C4191">
        <w:rPr>
          <w:rFonts w:ascii="Times New Roman" w:eastAsia="Lucida Sans Unicode" w:hAnsi="Times New Roman" w:cs="Times New Roman"/>
          <w:bCs/>
          <w:color w:val="FFFFFF"/>
          <w:spacing w:val="-20000"/>
          <w:sz w:val="28"/>
          <w:szCs w:val="28"/>
          <w:cs/>
          <w:lang w:val="ve-ZA"/>
        </w:rPr>
        <w:t>ֺ</w:t>
      </w:r>
      <w:r w:rsidRPr="009C4191">
        <w:rPr>
          <w:rFonts w:ascii="Times New Roman" w:eastAsia="Lucida Sans Unicode" w:hAnsi="Times New Roman" w:cs="Times New Roman"/>
          <w:bCs/>
          <w:spacing w:val="3"/>
          <w:sz w:val="28"/>
          <w:szCs w:val="28"/>
          <w:lang w:val="ve-ZA"/>
        </w:rPr>
        <w:t>ня</w:t>
      </w:r>
      <w:r w:rsidRPr="009C4191">
        <w:rPr>
          <w:rFonts w:ascii="Times New Roman" w:eastAsia="Lucida Sans Unicode" w:hAnsi="Times New Roman" w:cs="Times New Roman"/>
          <w:spacing w:val="3"/>
          <w:sz w:val="28"/>
          <w:szCs w:val="28"/>
          <w:lang w:val="ve-ZA"/>
        </w:rPr>
        <w:t xml:space="preserve"> полягає у розробці теоретичн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3"/>
          <w:sz w:val="28"/>
          <w:szCs w:val="28"/>
          <w:lang w:val="ve-ZA"/>
        </w:rPr>
        <w:t>их засад правового забезпече</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3"/>
          <w:sz w:val="28"/>
          <w:szCs w:val="28"/>
          <w:lang w:val="ve-ZA"/>
        </w:rPr>
        <w:t>ння охорони та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3"/>
          <w:sz w:val="28"/>
          <w:szCs w:val="28"/>
          <w:lang w:val="ve-ZA"/>
        </w:rPr>
        <w:t>ння земель водного фонду України.</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spacing w:val="2"/>
          <w:sz w:val="28"/>
          <w:szCs w:val="28"/>
          <w:lang w:val="ve-ZA"/>
        </w:rPr>
      </w:pPr>
      <w:r w:rsidRPr="009C4191">
        <w:rPr>
          <w:rFonts w:ascii="Times New Roman" w:eastAsia="Lucida Sans Unicode" w:hAnsi="Times New Roman" w:cs="Times New Roman"/>
          <w:spacing w:val="4"/>
          <w:sz w:val="28"/>
          <w:szCs w:val="28"/>
          <w:lang w:val="ve-ZA"/>
        </w:rPr>
        <w:t>Мета досліджен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4"/>
          <w:sz w:val="28"/>
          <w:szCs w:val="28"/>
          <w:lang w:val="ve-ZA"/>
        </w:rPr>
        <w:t>ня обумовила вирішення таких задач</w:t>
      </w:r>
      <w:r w:rsidRPr="009C4191">
        <w:rPr>
          <w:rFonts w:ascii="Times New Roman" w:eastAsia="Lucida Sans Unicode" w:hAnsi="Times New Roman" w:cs="Times New Roman"/>
          <w:bCs/>
          <w:spacing w:val="4"/>
          <w:sz w:val="28"/>
          <w:szCs w:val="28"/>
          <w:lang w:val="ve-ZA"/>
        </w:rPr>
        <w:t>:</w:t>
      </w:r>
    </w:p>
    <w:p w:rsidR="009C4191" w:rsidRPr="009C4191" w:rsidRDefault="009C4191" w:rsidP="009C4191">
      <w:pPr>
        <w:shd w:val="clear" w:color="auto" w:fill="FFFFFF"/>
        <w:tabs>
          <w:tab w:val="clear" w:pos="709"/>
          <w:tab w:val="left" w:pos="990"/>
          <w:tab w:val="left" w:pos="9360"/>
        </w:tabs>
        <w:spacing w:after="0" w:line="360" w:lineRule="auto"/>
        <w:contextualSpacing/>
        <w:rPr>
          <w:rFonts w:ascii="Times New Roman" w:eastAsia="Lucida Sans Unicode" w:hAnsi="Times New Roman" w:cs="Times New Roman"/>
          <w:spacing w:val="2"/>
          <w:sz w:val="28"/>
          <w:szCs w:val="28"/>
          <w:lang w:val="ve-ZA"/>
        </w:rPr>
      </w:pPr>
      <w:r w:rsidRPr="009C4191">
        <w:rPr>
          <w:rFonts w:ascii="Times New Roman" w:eastAsia="Lucida Sans Unicode" w:hAnsi="Times New Roman" w:cs="Times New Roman"/>
          <w:spacing w:val="2"/>
          <w:sz w:val="28"/>
          <w:szCs w:val="28"/>
          <w:lang w:val="ve-ZA"/>
        </w:rPr>
        <w:t>– визначити п</w:t>
      </w:r>
      <w:r w:rsidRPr="009C4191">
        <w:rPr>
          <w:rFonts w:ascii="Times New Roman" w:eastAsia="Lucida Sans Unicode" w:hAnsi="Times New Roman" w:cs="Times New Roman"/>
          <w:sz w:val="28"/>
          <w:szCs w:val="28"/>
          <w:lang w:val="ve-ZA"/>
        </w:rPr>
        <w:t>оняття, ознаки і структуру земель водного фонду;</w:t>
      </w:r>
    </w:p>
    <w:p w:rsidR="009C4191" w:rsidRPr="009C4191" w:rsidRDefault="009C4191" w:rsidP="009C4191">
      <w:pPr>
        <w:shd w:val="clear" w:color="auto" w:fill="FFFFFF"/>
        <w:tabs>
          <w:tab w:val="clear" w:pos="709"/>
          <w:tab w:val="left" w:pos="990"/>
          <w:tab w:val="left" w:pos="9360"/>
        </w:tabs>
        <w:spacing w:after="0" w:line="360" w:lineRule="auto"/>
        <w:contextualSpacing/>
        <w:rPr>
          <w:rFonts w:ascii="Times New Roman" w:eastAsia="Lucida Sans Unicode" w:hAnsi="Times New Roman" w:cs="Times New Roman"/>
          <w:spacing w:val="2"/>
          <w:sz w:val="28"/>
          <w:szCs w:val="28"/>
          <w:lang w:val="ve-ZA"/>
        </w:rPr>
      </w:pPr>
      <w:r w:rsidRPr="009C4191">
        <w:rPr>
          <w:rFonts w:ascii="Times New Roman" w:eastAsia="Lucida Sans Unicode" w:hAnsi="Times New Roman" w:cs="Times New Roman"/>
          <w:spacing w:val="2"/>
          <w:sz w:val="28"/>
          <w:szCs w:val="28"/>
          <w:lang w:val="ve-ZA"/>
        </w:rPr>
        <w:t>–</w:t>
      </w:r>
      <w:r w:rsidRPr="009C4191">
        <w:rPr>
          <w:rFonts w:ascii="Times New Roman" w:eastAsia="Lucida Sans Unicode" w:hAnsi="Times New Roman" w:cs="Times New Roman"/>
          <w:sz w:val="28"/>
          <w:szCs w:val="28"/>
          <w:lang w:val="ve-ZA"/>
        </w:rPr>
        <w:t xml:space="preserve"> охарактер</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изувати критерії в</w:t>
      </w:r>
      <w:r w:rsidRPr="009C4191">
        <w:rPr>
          <w:rFonts w:ascii="Times New Roman" w:eastAsia="Lucida Sans Unicode" w:hAnsi="Times New Roman" w:cs="Times New Roman"/>
          <w:sz w:val="28"/>
          <w:szCs w:val="28"/>
          <w:lang w:val="ve-ZA" w:eastAsia="uk-UA"/>
        </w:rPr>
        <w:t>ідмежува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eastAsia="uk-UA"/>
        </w:rPr>
        <w:t>ння земель водного фонду України від інших категорій земель</w:t>
      </w:r>
      <w:r w:rsidRPr="009C4191">
        <w:rPr>
          <w:rFonts w:ascii="Times New Roman" w:eastAsia="Lucida Sans Unicode" w:hAnsi="Times New Roman" w:cs="Times New Roman"/>
          <w:sz w:val="28"/>
          <w:szCs w:val="28"/>
          <w:lang w:val="ve-ZA"/>
        </w:rPr>
        <w:t>;</w:t>
      </w:r>
    </w:p>
    <w:p w:rsidR="009C4191" w:rsidRPr="009C4191" w:rsidRDefault="009C4191" w:rsidP="009C4191">
      <w:pPr>
        <w:shd w:val="clear" w:color="auto" w:fill="FFFFFF"/>
        <w:tabs>
          <w:tab w:val="clear" w:pos="709"/>
          <w:tab w:val="left" w:pos="990"/>
          <w:tab w:val="left" w:pos="9360"/>
        </w:tabs>
        <w:spacing w:after="0" w:line="360" w:lineRule="auto"/>
        <w:contextualSpacing/>
        <w:rPr>
          <w:rFonts w:ascii="Times New Roman" w:eastAsia="Lucida Sans Unicode" w:hAnsi="Times New Roman" w:cs="Times New Roman"/>
          <w:spacing w:val="2"/>
          <w:sz w:val="28"/>
          <w:szCs w:val="28"/>
          <w:lang w:val="ve-ZA"/>
        </w:rPr>
      </w:pPr>
      <w:r w:rsidRPr="009C4191">
        <w:rPr>
          <w:rFonts w:ascii="Times New Roman" w:eastAsia="Lucida Sans Unicode" w:hAnsi="Times New Roman" w:cs="Times New Roman"/>
          <w:spacing w:val="2"/>
          <w:sz w:val="28"/>
          <w:szCs w:val="28"/>
          <w:lang w:val="ve-ZA"/>
        </w:rPr>
        <w:t xml:space="preserve">– розкрити </w:t>
      </w:r>
      <w:r w:rsidRPr="009C4191">
        <w:rPr>
          <w:rFonts w:ascii="Times New Roman" w:eastAsia="Lucida Sans Unicode" w:hAnsi="Times New Roman" w:cs="Times New Roman"/>
          <w:sz w:val="28"/>
          <w:szCs w:val="28"/>
          <w:lang w:val="ve-ZA"/>
        </w:rPr>
        <w:t>особливос</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ті набуття та реалізаці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ї права власності і права користува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земельним</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 ділянками водного фонду України;</w:t>
      </w:r>
    </w:p>
    <w:p w:rsidR="009C4191" w:rsidRPr="009C4191" w:rsidRDefault="009C4191" w:rsidP="009C4191">
      <w:pPr>
        <w:shd w:val="clear" w:color="auto" w:fill="FFFFFF"/>
        <w:tabs>
          <w:tab w:val="clear" w:pos="709"/>
          <w:tab w:val="left" w:pos="990"/>
          <w:tab w:val="left" w:pos="9360"/>
        </w:tabs>
        <w:spacing w:after="0" w:line="360" w:lineRule="auto"/>
        <w:contextualSpacing/>
        <w:rPr>
          <w:rFonts w:ascii="Times New Roman" w:eastAsia="Lucida Sans Unicode" w:hAnsi="Times New Roman" w:cs="Times New Roman"/>
          <w:spacing w:val="2"/>
          <w:sz w:val="28"/>
          <w:szCs w:val="28"/>
          <w:lang w:val="ve-ZA"/>
        </w:rPr>
      </w:pPr>
      <w:r w:rsidRPr="009C4191">
        <w:rPr>
          <w:rFonts w:ascii="Times New Roman" w:eastAsia="Lucida Sans Unicode" w:hAnsi="Times New Roman" w:cs="Times New Roman"/>
          <w:spacing w:val="2"/>
          <w:sz w:val="28"/>
          <w:szCs w:val="28"/>
          <w:lang w:val="ve-ZA"/>
        </w:rPr>
        <w:t>–</w:t>
      </w:r>
      <w:r w:rsidRPr="009C4191">
        <w:rPr>
          <w:rFonts w:ascii="Times New Roman" w:eastAsia="Lucida Sans Unicode" w:hAnsi="Times New Roman" w:cs="Times New Roman"/>
          <w:sz w:val="28"/>
          <w:szCs w:val="28"/>
          <w:lang w:val="ve-ZA"/>
        </w:rPr>
        <w:t xml:space="preserve"> проаналіз</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увати правові засади</w:t>
      </w:r>
      <w:r w:rsidRPr="009C4191">
        <w:rPr>
          <w:rFonts w:ascii="Times New Roman" w:eastAsia="Lucida Sans Unicode" w:hAnsi="Times New Roman" w:cs="Times New Roman"/>
          <w:b/>
          <w:sz w:val="28"/>
          <w:szCs w:val="28"/>
          <w:lang w:val="ve-ZA"/>
        </w:rPr>
        <w:t xml:space="preserve"> </w:t>
      </w:r>
      <w:r w:rsidRPr="009C4191">
        <w:rPr>
          <w:rFonts w:ascii="Times New Roman" w:eastAsia="Lucida Sans Unicode" w:hAnsi="Times New Roman" w:cs="Times New Roman"/>
          <w:sz w:val="28"/>
          <w:szCs w:val="28"/>
          <w:lang w:val="ve-ZA"/>
        </w:rPr>
        <w:t>обмежень у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нні земель водного фонду України;</w:t>
      </w:r>
    </w:p>
    <w:p w:rsidR="009C4191" w:rsidRPr="009C4191" w:rsidRDefault="009C4191" w:rsidP="009C4191">
      <w:pPr>
        <w:shd w:val="clear" w:color="auto" w:fill="FFFFFF"/>
        <w:tabs>
          <w:tab w:val="clear" w:pos="709"/>
          <w:tab w:val="left" w:pos="990"/>
          <w:tab w:val="left" w:pos="9360"/>
        </w:tabs>
        <w:spacing w:after="0" w:line="360" w:lineRule="auto"/>
        <w:contextualSpacing/>
        <w:rPr>
          <w:rFonts w:ascii="Times New Roman" w:eastAsia="Lucida Sans Unicode" w:hAnsi="Times New Roman" w:cs="Times New Roman"/>
          <w:spacing w:val="2"/>
          <w:sz w:val="28"/>
          <w:szCs w:val="28"/>
          <w:lang w:val="ve-ZA"/>
        </w:rPr>
      </w:pPr>
      <w:r w:rsidRPr="009C4191">
        <w:rPr>
          <w:rFonts w:ascii="Times New Roman" w:eastAsia="Lucida Sans Unicode" w:hAnsi="Times New Roman" w:cs="Times New Roman"/>
          <w:spacing w:val="2"/>
          <w:sz w:val="28"/>
          <w:szCs w:val="28"/>
          <w:lang w:val="ve-ZA"/>
        </w:rPr>
        <w:t>– визначити особливос</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2"/>
          <w:sz w:val="28"/>
          <w:szCs w:val="28"/>
          <w:lang w:val="ve-ZA"/>
        </w:rPr>
        <w:t>ті управлінн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2"/>
          <w:sz w:val="28"/>
          <w:szCs w:val="28"/>
          <w:lang w:val="ve-ZA"/>
        </w:rPr>
        <w:t>я в галузі охорони та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2"/>
          <w:sz w:val="28"/>
          <w:szCs w:val="28"/>
          <w:lang w:val="ve-ZA"/>
        </w:rPr>
        <w:t>ння земель водного фонду України;</w:t>
      </w:r>
    </w:p>
    <w:p w:rsidR="009C4191" w:rsidRPr="009C4191" w:rsidRDefault="009C4191" w:rsidP="009C4191">
      <w:pPr>
        <w:shd w:val="clear" w:color="auto" w:fill="FFFFFF"/>
        <w:tabs>
          <w:tab w:val="clear" w:pos="709"/>
          <w:tab w:val="left" w:pos="990"/>
          <w:tab w:val="left" w:pos="9360"/>
        </w:tabs>
        <w:spacing w:after="0" w:line="360" w:lineRule="auto"/>
        <w:contextualSpacing/>
        <w:rPr>
          <w:rFonts w:ascii="Times New Roman" w:eastAsia="Lucida Sans Unicode" w:hAnsi="Times New Roman" w:cs="Times New Roman"/>
          <w:spacing w:val="2"/>
          <w:sz w:val="28"/>
          <w:szCs w:val="28"/>
          <w:lang w:val="ve-ZA"/>
        </w:rPr>
      </w:pPr>
      <w:r w:rsidRPr="009C4191">
        <w:rPr>
          <w:rFonts w:ascii="Times New Roman" w:eastAsia="Lucida Sans Unicode" w:hAnsi="Times New Roman" w:cs="Times New Roman"/>
          <w:spacing w:val="2"/>
          <w:sz w:val="28"/>
          <w:szCs w:val="28"/>
          <w:lang w:val="ve-ZA"/>
        </w:rPr>
        <w:t>–</w:t>
      </w:r>
      <w:r w:rsidRPr="009C4191">
        <w:rPr>
          <w:rFonts w:ascii="Times New Roman" w:eastAsia="Lucida Sans Unicode" w:hAnsi="Times New Roman" w:cs="Times New Roman"/>
          <w:sz w:val="28"/>
          <w:szCs w:val="28"/>
          <w:lang w:val="ve-ZA"/>
        </w:rPr>
        <w:t xml:space="preserve"> провести всебічний аналіз правових заходів охорони земель водного фонду України;</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spacing w:val="2"/>
          <w:sz w:val="28"/>
          <w:szCs w:val="28"/>
          <w:lang w:val="ve-ZA"/>
        </w:rPr>
      </w:pPr>
      <w:r w:rsidRPr="009C4191">
        <w:rPr>
          <w:rFonts w:ascii="Times New Roman" w:eastAsia="Lucida Sans Unicode" w:hAnsi="Times New Roman" w:cs="Times New Roman"/>
          <w:spacing w:val="2"/>
          <w:sz w:val="28"/>
          <w:szCs w:val="28"/>
          <w:lang w:val="ve-ZA"/>
        </w:rPr>
        <w:t>–</w:t>
      </w:r>
      <w:r w:rsidRPr="009C4191">
        <w:rPr>
          <w:rFonts w:ascii="Times New Roman" w:eastAsia="Lucida Sans Unicode" w:hAnsi="Times New Roman" w:cs="Times New Roman"/>
          <w:sz w:val="28"/>
          <w:szCs w:val="28"/>
          <w:lang w:val="ve-ZA"/>
        </w:rPr>
        <w:t xml:space="preserve"> охарактер</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изувати проблеми адміністр</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ативної та криміналь</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ної відповіда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льності за порушення вимог щодо охорони та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 водного фонду України;</w:t>
      </w:r>
    </w:p>
    <w:p w:rsidR="009C4191" w:rsidRPr="009C4191" w:rsidRDefault="009C4191" w:rsidP="009C4191">
      <w:pPr>
        <w:widowControl/>
        <w:numPr>
          <w:ilvl w:val="0"/>
          <w:numId w:val="12"/>
        </w:numPr>
        <w:shd w:val="clear" w:color="auto" w:fill="FFFFFF"/>
        <w:tabs>
          <w:tab w:val="clear" w:pos="360"/>
          <w:tab w:val="clear" w:pos="709"/>
          <w:tab w:val="num" w:pos="0"/>
        </w:tabs>
        <w:spacing w:after="0" w:line="360" w:lineRule="auto"/>
        <w:ind w:left="0" w:firstLine="567"/>
        <w:contextualSpacing/>
        <w:jc w:val="left"/>
        <w:rPr>
          <w:rFonts w:ascii="Times New Roman" w:eastAsia="Lucida Sans Unicode" w:hAnsi="Times New Roman" w:cs="Times New Roman"/>
          <w:spacing w:val="2"/>
          <w:sz w:val="28"/>
          <w:szCs w:val="28"/>
          <w:lang w:val="ve-ZA"/>
        </w:rPr>
      </w:pPr>
      <w:r w:rsidRPr="009C4191">
        <w:rPr>
          <w:rFonts w:ascii="Times New Roman" w:eastAsia="Lucida Sans Unicode" w:hAnsi="Times New Roman" w:cs="Times New Roman"/>
          <w:spacing w:val="2"/>
          <w:sz w:val="28"/>
          <w:szCs w:val="28"/>
          <w:lang w:val="ve-ZA"/>
        </w:rPr>
        <w:t xml:space="preserve"> проаналіз</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2"/>
          <w:sz w:val="28"/>
          <w:szCs w:val="28"/>
          <w:lang w:val="ve-ZA"/>
        </w:rPr>
        <w:t xml:space="preserve">увати правові засади </w:t>
      </w:r>
      <w:r w:rsidRPr="009C4191">
        <w:rPr>
          <w:rFonts w:ascii="Times New Roman" w:eastAsia="Lucida Sans Unicode" w:hAnsi="Times New Roman" w:cs="Times New Roman"/>
          <w:sz w:val="28"/>
          <w:szCs w:val="28"/>
          <w:lang w:val="ve-ZA"/>
        </w:rPr>
        <w:t>притягнен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до цивільно-правової, матеріаль</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ної та дисциплін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арної відповіда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льності</w:t>
      </w:r>
      <w:r w:rsidRPr="009C4191">
        <w:rPr>
          <w:rFonts w:ascii="Times New Roman" w:eastAsia="Lucida Sans Unicode" w:hAnsi="Times New Roman" w:cs="Times New Roman"/>
          <w:spacing w:val="2"/>
          <w:sz w:val="28"/>
          <w:szCs w:val="28"/>
          <w:lang w:val="ve-ZA"/>
        </w:rPr>
        <w:t xml:space="preserve"> за порушення правового режиму земель водного фонду;</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bCs/>
          <w:i/>
          <w:spacing w:val="6"/>
          <w:sz w:val="28"/>
          <w:szCs w:val="28"/>
          <w:lang w:val="ve-ZA"/>
        </w:rPr>
      </w:pPr>
      <w:r w:rsidRPr="009C4191">
        <w:rPr>
          <w:rFonts w:ascii="Times New Roman" w:eastAsia="Lucida Sans Unicode" w:hAnsi="Times New Roman" w:cs="Times New Roman"/>
          <w:spacing w:val="2"/>
          <w:sz w:val="28"/>
          <w:szCs w:val="28"/>
          <w:lang w:val="ve-ZA"/>
        </w:rPr>
        <w:t xml:space="preserve">– </w:t>
      </w:r>
      <w:r w:rsidRPr="009C4191">
        <w:rPr>
          <w:rFonts w:ascii="Times New Roman" w:eastAsia="Lucida Sans Unicode" w:hAnsi="Times New Roman" w:cs="Times New Roman"/>
          <w:spacing w:val="3"/>
          <w:sz w:val="28"/>
          <w:szCs w:val="28"/>
          <w:lang w:val="ve-ZA"/>
        </w:rPr>
        <w:t>сформулюв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3"/>
          <w:sz w:val="28"/>
          <w:szCs w:val="28"/>
          <w:lang w:val="ve-ZA"/>
        </w:rPr>
        <w:t>ати та обґрунтув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3"/>
          <w:sz w:val="28"/>
          <w:szCs w:val="28"/>
          <w:lang w:val="ve-ZA"/>
        </w:rPr>
        <w:t>ати пропозиці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3"/>
          <w:sz w:val="28"/>
          <w:szCs w:val="28"/>
          <w:lang w:val="ve-ZA"/>
        </w:rPr>
        <w:t>ї щодо вдосконал</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3"/>
          <w:sz w:val="28"/>
          <w:szCs w:val="28"/>
          <w:lang w:val="ve-ZA"/>
        </w:rPr>
        <w:t>ення законодав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3"/>
          <w:sz w:val="28"/>
          <w:szCs w:val="28"/>
          <w:lang w:val="ve-ZA"/>
        </w:rPr>
        <w:t>ства, що регламент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3"/>
          <w:sz w:val="28"/>
          <w:szCs w:val="28"/>
          <w:lang w:val="ve-ZA"/>
        </w:rPr>
        <w:t>ує порядок охорони та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3"/>
          <w:sz w:val="28"/>
          <w:szCs w:val="28"/>
          <w:lang w:val="ve-ZA"/>
        </w:rPr>
        <w:t>ння земель водного фонду.</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i/>
          <w:spacing w:val="2"/>
          <w:sz w:val="28"/>
          <w:szCs w:val="28"/>
          <w:lang w:val="ve-ZA"/>
        </w:rPr>
      </w:pPr>
      <w:r w:rsidRPr="009C4191">
        <w:rPr>
          <w:rFonts w:ascii="Times New Roman" w:eastAsia="Lucida Sans Unicode" w:hAnsi="Times New Roman" w:cs="Times New Roman"/>
          <w:bCs/>
          <w:i/>
          <w:spacing w:val="6"/>
          <w:sz w:val="28"/>
          <w:szCs w:val="28"/>
          <w:lang w:val="ve-ZA"/>
        </w:rPr>
        <w:t>Об’єктом досліджен</w:t>
      </w:r>
      <w:r w:rsidRPr="009C4191">
        <w:rPr>
          <w:rFonts w:ascii="Times New Roman" w:eastAsia="Lucida Sans Unicode" w:hAnsi="Times New Roman" w:cs="Times New Roman"/>
          <w:bCs/>
          <w:i/>
          <w:color w:val="FFFFFF"/>
          <w:spacing w:val="-20000"/>
          <w:sz w:val="28"/>
          <w:szCs w:val="28"/>
          <w:cs/>
          <w:lang w:val="ve-ZA"/>
        </w:rPr>
        <w:t>ֺ</w:t>
      </w:r>
      <w:r w:rsidRPr="009C4191">
        <w:rPr>
          <w:rFonts w:ascii="Times New Roman" w:eastAsia="Lucida Sans Unicode" w:hAnsi="Times New Roman" w:cs="Times New Roman"/>
          <w:bCs/>
          <w:i/>
          <w:spacing w:val="6"/>
          <w:sz w:val="28"/>
          <w:szCs w:val="28"/>
          <w:lang w:val="ve-ZA"/>
        </w:rPr>
        <w:t>ня</w:t>
      </w:r>
      <w:r w:rsidRPr="009C4191">
        <w:rPr>
          <w:rFonts w:ascii="Times New Roman" w:eastAsia="Lucida Sans Unicode" w:hAnsi="Times New Roman" w:cs="Times New Roman"/>
          <w:b/>
          <w:bCs/>
          <w:spacing w:val="6"/>
          <w:sz w:val="28"/>
          <w:szCs w:val="28"/>
          <w:lang w:val="ve-ZA"/>
        </w:rPr>
        <w:t xml:space="preserve"> </w:t>
      </w:r>
      <w:r w:rsidRPr="009C4191">
        <w:rPr>
          <w:rFonts w:ascii="Times New Roman" w:eastAsia="Lucida Sans Unicode" w:hAnsi="Times New Roman" w:cs="Times New Roman"/>
          <w:bCs/>
          <w:spacing w:val="6"/>
          <w:sz w:val="28"/>
          <w:szCs w:val="28"/>
          <w:lang w:val="ve-ZA"/>
        </w:rPr>
        <w:t>є</w:t>
      </w:r>
      <w:r w:rsidRPr="009C4191">
        <w:rPr>
          <w:rFonts w:ascii="Times New Roman" w:eastAsia="Lucida Sans Unicode" w:hAnsi="Times New Roman" w:cs="Times New Roman"/>
          <w:spacing w:val="6"/>
          <w:sz w:val="28"/>
          <w:szCs w:val="28"/>
          <w:lang w:val="ve-ZA"/>
        </w:rPr>
        <w:t xml:space="preserve"> врегульов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6"/>
          <w:sz w:val="28"/>
          <w:szCs w:val="28"/>
          <w:lang w:val="ve-ZA"/>
        </w:rPr>
        <w:t>ані нормами земельног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6"/>
          <w:sz w:val="28"/>
          <w:szCs w:val="28"/>
          <w:lang w:val="ve-ZA"/>
        </w:rPr>
        <w:t>о та екологічн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6"/>
          <w:sz w:val="28"/>
          <w:szCs w:val="28"/>
          <w:lang w:val="ve-ZA"/>
        </w:rPr>
        <w:t>ого права суспільні відносини в галузі охорони та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pacing w:val="6"/>
          <w:sz w:val="28"/>
          <w:szCs w:val="28"/>
          <w:lang w:val="ve-ZA"/>
        </w:rPr>
        <w:t>ння земель водного фонду України</w:t>
      </w:r>
      <w:r w:rsidRPr="009C4191">
        <w:rPr>
          <w:rFonts w:ascii="Times New Roman" w:eastAsia="Lucida Sans Unicode" w:hAnsi="Times New Roman" w:cs="Times New Roman"/>
          <w:spacing w:val="2"/>
          <w:sz w:val="28"/>
          <w:szCs w:val="28"/>
          <w:lang w:val="ve-ZA"/>
        </w:rPr>
        <w:t>.</w:t>
      </w:r>
    </w:p>
    <w:p w:rsidR="009C4191" w:rsidRPr="009C4191" w:rsidRDefault="009C4191" w:rsidP="009C4191">
      <w:pPr>
        <w:keepNext/>
        <w:widowControl/>
        <w:numPr>
          <w:ilvl w:val="0"/>
          <w:numId w:val="1"/>
        </w:numPr>
        <w:tabs>
          <w:tab w:val="clear" w:pos="360"/>
          <w:tab w:val="clear" w:pos="709"/>
          <w:tab w:val="num" w:pos="0"/>
        </w:tabs>
        <w:autoSpaceDE w:val="0"/>
        <w:spacing w:after="0" w:line="360" w:lineRule="auto"/>
        <w:ind w:left="0" w:firstLine="567"/>
        <w:jc w:val="left"/>
        <w:outlineLvl w:val="0"/>
        <w:rPr>
          <w:rFonts w:ascii="Times New Roman" w:eastAsia="SimSun" w:hAnsi="Times New Roman" w:cs="Times New Roman"/>
          <w:b/>
          <w:bCs/>
          <w:spacing w:val="1"/>
          <w:sz w:val="28"/>
          <w:szCs w:val="28"/>
          <w:lang w:val="ve-ZA"/>
        </w:rPr>
      </w:pPr>
      <w:r w:rsidRPr="009C4191">
        <w:rPr>
          <w:rFonts w:ascii="Times New Roman" w:eastAsia="SimSun" w:hAnsi="Times New Roman" w:cs="Times New Roman"/>
          <w:i/>
          <w:spacing w:val="2"/>
          <w:sz w:val="28"/>
          <w:szCs w:val="28"/>
          <w:lang w:val="ve-ZA"/>
        </w:rPr>
        <w:t>Предметом досліджен</w:t>
      </w:r>
      <w:r w:rsidRPr="009C4191">
        <w:rPr>
          <w:rFonts w:ascii="Times New Roman" w:eastAsia="SimSun" w:hAnsi="Times New Roman" w:cs="Times New Roman"/>
          <w:i/>
          <w:color w:val="FFFFFF"/>
          <w:spacing w:val="-20000"/>
          <w:sz w:val="28"/>
          <w:szCs w:val="28"/>
          <w:cs/>
          <w:lang w:val="ve-ZA"/>
        </w:rPr>
        <w:t>ֺ</w:t>
      </w:r>
      <w:r w:rsidRPr="009C4191">
        <w:rPr>
          <w:rFonts w:ascii="Times New Roman" w:eastAsia="SimSun" w:hAnsi="Times New Roman" w:cs="Times New Roman"/>
          <w:i/>
          <w:spacing w:val="2"/>
          <w:sz w:val="28"/>
          <w:szCs w:val="28"/>
          <w:lang w:val="ve-ZA"/>
        </w:rPr>
        <w:t>ня</w:t>
      </w:r>
      <w:r w:rsidRPr="009C4191">
        <w:rPr>
          <w:rFonts w:ascii="Times New Roman" w:eastAsia="SimSun" w:hAnsi="Times New Roman" w:cs="Times New Roman"/>
          <w:spacing w:val="2"/>
          <w:sz w:val="28"/>
          <w:szCs w:val="28"/>
          <w:lang w:val="ve-ZA"/>
        </w:rPr>
        <w:t xml:space="preserve"> є правове регулюван</w:t>
      </w:r>
      <w:r w:rsidRPr="009C4191">
        <w:rPr>
          <w:rFonts w:ascii="Times New Roman" w:eastAsia="SimSun" w:hAnsi="Times New Roman" w:cs="Times New Roman"/>
          <w:color w:val="FFFFFF"/>
          <w:spacing w:val="-20000"/>
          <w:sz w:val="28"/>
          <w:szCs w:val="28"/>
          <w:cs/>
          <w:lang w:val="ve-ZA"/>
        </w:rPr>
        <w:t>ֺ</w:t>
      </w:r>
      <w:r w:rsidRPr="009C4191">
        <w:rPr>
          <w:rFonts w:ascii="Times New Roman" w:eastAsia="SimSun" w:hAnsi="Times New Roman" w:cs="Times New Roman"/>
          <w:spacing w:val="2"/>
          <w:sz w:val="28"/>
          <w:szCs w:val="28"/>
          <w:lang w:val="ve-ZA"/>
        </w:rPr>
        <w:t>ня охорони та використа</w:t>
      </w:r>
      <w:r w:rsidRPr="009C4191">
        <w:rPr>
          <w:rFonts w:ascii="Times New Roman" w:eastAsia="SimSun" w:hAnsi="Times New Roman" w:cs="Times New Roman"/>
          <w:color w:val="FFFFFF"/>
          <w:spacing w:val="-20000"/>
          <w:sz w:val="28"/>
          <w:szCs w:val="28"/>
          <w:cs/>
          <w:lang w:val="ve-ZA"/>
        </w:rPr>
        <w:t>ֺ</w:t>
      </w:r>
      <w:r w:rsidRPr="009C4191">
        <w:rPr>
          <w:rFonts w:ascii="Times New Roman" w:eastAsia="SimSun" w:hAnsi="Times New Roman" w:cs="Times New Roman"/>
          <w:spacing w:val="2"/>
          <w:sz w:val="28"/>
          <w:szCs w:val="28"/>
          <w:lang w:val="ve-ZA"/>
        </w:rPr>
        <w:t>ння земель водного фонду України.</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b/>
          <w:sz w:val="28"/>
          <w:szCs w:val="28"/>
          <w:lang w:val="ve-ZA"/>
        </w:rPr>
      </w:pPr>
      <w:r w:rsidRPr="009C4191">
        <w:rPr>
          <w:rFonts w:ascii="Times New Roman" w:eastAsia="Lucida Sans Unicode" w:hAnsi="Times New Roman" w:cs="Times New Roman"/>
          <w:b/>
          <w:bCs/>
          <w:spacing w:val="1"/>
          <w:sz w:val="28"/>
          <w:szCs w:val="28"/>
          <w:lang w:val="ve-ZA"/>
        </w:rPr>
        <w:t>Методи досліджен</w:t>
      </w:r>
      <w:r w:rsidRPr="009C4191">
        <w:rPr>
          <w:rFonts w:ascii="Times New Roman" w:eastAsia="Lucida Sans Unicode" w:hAnsi="Times New Roman" w:cs="Times New Roman"/>
          <w:b/>
          <w:bCs/>
          <w:color w:val="FFFFFF"/>
          <w:spacing w:val="-20000"/>
          <w:sz w:val="28"/>
          <w:szCs w:val="28"/>
          <w:cs/>
          <w:lang w:val="ve-ZA"/>
        </w:rPr>
        <w:t>ֺ</w:t>
      </w:r>
      <w:r w:rsidRPr="009C4191">
        <w:rPr>
          <w:rFonts w:ascii="Times New Roman" w:eastAsia="Lucida Sans Unicode" w:hAnsi="Times New Roman" w:cs="Times New Roman"/>
          <w:b/>
          <w:bCs/>
          <w:spacing w:val="1"/>
          <w:sz w:val="28"/>
          <w:szCs w:val="28"/>
          <w:lang w:val="ve-ZA"/>
        </w:rPr>
        <w:t>ня</w:t>
      </w:r>
      <w:r w:rsidRPr="009C4191">
        <w:rPr>
          <w:rFonts w:ascii="Times New Roman" w:eastAsia="Lucida Sans Unicode" w:hAnsi="Times New Roman" w:cs="Times New Roman"/>
          <w:sz w:val="28"/>
          <w:szCs w:val="28"/>
          <w:lang w:val="ve-ZA"/>
        </w:rPr>
        <w:t>. У процесі досліджен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було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но загальнон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аукові та спеціальн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о-юридичні методи наукового пізнання: діалектич</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ний, історико-правовий, формально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-юридичний, системно-структурний, логіко-семантичний. Застосува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діалектич</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ного методу дозволило дослідити суспільні відносини в галузі охорони та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 водного фонду, виявити закономір</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ності їх розвитку. За допомогою історико-правового методу охарактер</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изовано окремі аспекти розвитку законодав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чих положень, що регламент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ують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та охорону земель водного фонду. Досліджен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змісту нормативн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о-правових актів, що визначают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ь порядок охорони та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 зазначено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ї категорії, здійснюва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лося за допомогою формально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-юридичний методу. Системно-структурний метод дав змогу розглядат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 досліджув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ані правові явища як складні системні утворення, що мають внутрішню структуру та існують у нерозривн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ому зв’язку з іншими системами. Логіко-семантичний метод використо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вувався при досліджен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ні правових категорій, аналізі диспозиці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й окремих статей Земельног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кодексу України та Водного кодексу України.</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b/>
          <w:sz w:val="28"/>
          <w:szCs w:val="28"/>
          <w:lang w:val="ve-ZA"/>
        </w:rPr>
        <w:t>Наукова</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b/>
          <w:sz w:val="28"/>
          <w:szCs w:val="28"/>
          <w:lang w:val="ve-ZA"/>
        </w:rPr>
        <w:t>новизна одержаних результат</w:t>
      </w:r>
      <w:r w:rsidRPr="009C4191">
        <w:rPr>
          <w:rFonts w:ascii="Times New Roman" w:eastAsia="Lucida Sans Unicode" w:hAnsi="Times New Roman" w:cs="Times New Roman"/>
          <w:b/>
          <w:color w:val="FFFFFF"/>
          <w:spacing w:val="-20000"/>
          <w:sz w:val="28"/>
          <w:szCs w:val="28"/>
          <w:cs/>
          <w:lang w:val="ve-ZA"/>
        </w:rPr>
        <w:t>ֺ</w:t>
      </w:r>
      <w:r w:rsidRPr="009C4191">
        <w:rPr>
          <w:rFonts w:ascii="Times New Roman" w:eastAsia="Lucida Sans Unicode" w:hAnsi="Times New Roman" w:cs="Times New Roman"/>
          <w:b/>
          <w:sz w:val="28"/>
          <w:szCs w:val="28"/>
          <w:lang w:val="ve-ZA"/>
        </w:rPr>
        <w:t xml:space="preserve">ів </w:t>
      </w:r>
      <w:r w:rsidRPr="009C4191">
        <w:rPr>
          <w:rFonts w:ascii="Times New Roman" w:eastAsia="Lucida Sans Unicode" w:hAnsi="Times New Roman" w:cs="Times New Roman"/>
          <w:sz w:val="28"/>
          <w:szCs w:val="28"/>
          <w:lang w:val="ve-ZA"/>
        </w:rPr>
        <w:t>полягає в тому, що робота є одним з перших у юридичній науці України комплексн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им дисертаці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йним досліджен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ням проблем правового регулюван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охорони та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 водного фонду, спрямован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им на подальший розвиток теорії земельног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права України шляхом формулюва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нових та вдосконал</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ення існуючих правових конструкц</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ій, понять та категорій, внесення науково обґрунтов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аних пропозиці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й щодо вдосконал</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ення правового забезпече</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охорони та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ння земель водного фонду. </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i/>
          <w:sz w:val="28"/>
          <w:szCs w:val="28"/>
          <w:lang w:val="ve-ZA"/>
        </w:rPr>
      </w:pPr>
      <w:r w:rsidRPr="009C4191">
        <w:rPr>
          <w:rFonts w:ascii="Times New Roman" w:eastAsia="Lucida Sans Unicode" w:hAnsi="Times New Roman" w:cs="Times New Roman"/>
          <w:sz w:val="28"/>
          <w:szCs w:val="28"/>
          <w:lang w:val="ve-ZA"/>
        </w:rPr>
        <w:t>Новизна досліджен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характери</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зується положення</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ми, висновкам</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 пропозиці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ями, що виносятьс</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я на захист, найважлив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ішими з яких є такі: </w:t>
      </w:r>
    </w:p>
    <w:p w:rsidR="009C4191" w:rsidRPr="009C4191" w:rsidRDefault="009C4191" w:rsidP="009C4191">
      <w:pPr>
        <w:shd w:val="clear" w:color="auto" w:fill="FFFFFF"/>
        <w:tabs>
          <w:tab w:val="clear" w:pos="709"/>
          <w:tab w:val="left" w:pos="993"/>
        </w:tabs>
        <w:spacing w:after="0" w:line="360" w:lineRule="auto"/>
        <w:contextualSpacing/>
        <w:rPr>
          <w:rFonts w:ascii="Times New Roman" w:eastAsia="Lucida Sans Unicode" w:hAnsi="Times New Roman" w:cs="Times New Roman"/>
          <w:i/>
          <w:sz w:val="28"/>
          <w:szCs w:val="28"/>
          <w:lang w:val="ve-ZA"/>
        </w:rPr>
      </w:pPr>
      <w:r w:rsidRPr="009C4191">
        <w:rPr>
          <w:rFonts w:ascii="Times New Roman" w:eastAsia="Lucida Sans Unicode" w:hAnsi="Times New Roman" w:cs="Times New Roman"/>
          <w:i/>
          <w:sz w:val="28"/>
          <w:szCs w:val="28"/>
          <w:lang w:val="ve-ZA"/>
        </w:rPr>
        <w:t>Вперше:</w:t>
      </w:r>
    </w:p>
    <w:p w:rsidR="009C4191" w:rsidRPr="009C4191" w:rsidRDefault="009C4191" w:rsidP="009C4191">
      <w:pPr>
        <w:shd w:val="clear" w:color="auto" w:fill="FFFFFF"/>
        <w:tabs>
          <w:tab w:val="clear" w:pos="709"/>
          <w:tab w:val="left" w:pos="993"/>
        </w:tabs>
        <w:spacing w:after="0" w:line="360" w:lineRule="auto"/>
        <w:contextualSpacing/>
        <w:rPr>
          <w:rFonts w:ascii="Times New Roman" w:eastAsia="Lucida Sans Unicode" w:hAnsi="Times New Roman" w:cs="Times New Roman"/>
          <w:sz w:val="28"/>
          <w:szCs w:val="28"/>
          <w:lang w:val="ve-ZA" w:eastAsia="uk-UA"/>
        </w:rPr>
      </w:pPr>
      <w:r w:rsidRPr="009C4191">
        <w:rPr>
          <w:rFonts w:ascii="Times New Roman" w:eastAsia="Lucida Sans Unicode" w:hAnsi="Times New Roman" w:cs="Times New Roman"/>
          <w:i/>
          <w:sz w:val="28"/>
          <w:szCs w:val="28"/>
          <w:lang w:val="ve-ZA"/>
        </w:rPr>
        <w:t xml:space="preserve">- </w:t>
      </w:r>
      <w:r w:rsidRPr="009C4191">
        <w:rPr>
          <w:rFonts w:ascii="Times New Roman" w:eastAsia="Lucida Sans Unicode" w:hAnsi="Times New Roman" w:cs="Times New Roman"/>
          <w:sz w:val="28"/>
          <w:szCs w:val="28"/>
          <w:lang w:val="ve-ZA"/>
        </w:rPr>
        <w:t>обґрунтов</w:t>
      </w:r>
      <w:r w:rsidRPr="009C4191">
        <w:rPr>
          <w:rFonts w:ascii="Times New Roman" w:eastAsia="Lucida Sans Unicode" w:hAnsi="Times New Roman" w:cs="Times New Roman"/>
          <w:i/>
          <w:color w:val="FFFFFF"/>
          <w:spacing w:val="-20000"/>
          <w:sz w:val="28"/>
          <w:szCs w:val="28"/>
          <w:cs/>
          <w:lang w:val="ve-ZA"/>
        </w:rPr>
        <w:t>ֺ</w:t>
      </w:r>
      <w:r w:rsidRPr="009C4191">
        <w:rPr>
          <w:rFonts w:ascii="Times New Roman" w:eastAsia="Lucida Sans Unicode" w:hAnsi="Times New Roman" w:cs="Times New Roman"/>
          <w:sz w:val="28"/>
          <w:szCs w:val="28"/>
          <w:lang w:val="ve-ZA"/>
        </w:rPr>
        <w:t>ано комплексн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ий характер </w:t>
      </w:r>
      <w:r w:rsidRPr="009C4191">
        <w:rPr>
          <w:rFonts w:ascii="Times New Roman" w:eastAsia="Lucida Sans Unicode" w:hAnsi="Times New Roman" w:cs="Times New Roman"/>
          <w:sz w:val="28"/>
          <w:szCs w:val="28"/>
          <w:lang w:val="ve-ZA" w:eastAsia="uk-UA"/>
        </w:rPr>
        <w:t>правового</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szCs w:val="28"/>
          <w:lang w:val="ve-ZA" w:eastAsia="uk-UA"/>
        </w:rPr>
        <w:t>інституту охорони та використа</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ння земель водного фонду та виділено його ознаки: 1) предметом правового регулюван</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ня є земельно-водні відносини в галузі охорони та використа</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 xml:space="preserve">ння </w:t>
      </w:r>
      <w:r w:rsidRPr="009C4191">
        <w:rPr>
          <w:rFonts w:ascii="Times New Roman" w:eastAsia="Lucida Sans Unicode" w:hAnsi="Times New Roman" w:cs="Times New Roman"/>
          <w:sz w:val="28"/>
          <w:szCs w:val="28"/>
          <w:lang w:val="ve-ZA"/>
        </w:rPr>
        <w:t>водних об’єктів та пов’язаних із ними земель: берегів, дна, ложа, схилів; 2) поєднання імператив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ного та диспозити</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вного методів правового регулюван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ня внаслідок визнання виключної </w:t>
      </w:r>
      <w:r w:rsidRPr="009C4191">
        <w:rPr>
          <w:rFonts w:ascii="Times New Roman" w:eastAsia="Lucida Sans Unicode" w:hAnsi="Times New Roman" w:cs="Times New Roman"/>
          <w:sz w:val="28"/>
          <w:szCs w:val="28"/>
          <w:lang w:val="ve-ZA" w:eastAsia="uk-UA"/>
        </w:rPr>
        <w:t>власності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szCs w:val="28"/>
          <w:lang w:val="ve-ZA" w:eastAsia="uk-UA"/>
        </w:rPr>
        <w:t>народу України на води і надання їх тільки у користува</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ння, а також закріплен</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ня можливост</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і перебуван</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ня земель водного фонду у державній, комунальн</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ій та приватній власності; 3) наявність специфічн</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их джерел права, які регулюють земельно-водні відносини;</w:t>
      </w:r>
    </w:p>
    <w:p w:rsidR="009C4191" w:rsidRPr="009C4191" w:rsidRDefault="009C4191" w:rsidP="009C4191">
      <w:pPr>
        <w:shd w:val="clear" w:color="auto" w:fill="FFFFFF"/>
        <w:tabs>
          <w:tab w:val="clear" w:pos="709"/>
          <w:tab w:val="left" w:pos="993"/>
        </w:tabs>
        <w:spacing w:after="0" w:line="360" w:lineRule="auto"/>
        <w:contextualSpacing/>
        <w:rPr>
          <w:rFonts w:ascii="Times New Roman" w:eastAsia="Lucida Sans Unicode" w:hAnsi="Times New Roman" w:cs="Times New Roman"/>
          <w:sz w:val="28"/>
          <w:szCs w:val="28"/>
          <w:lang w:val="ve-ZA" w:eastAsia="uk-UA"/>
        </w:rPr>
      </w:pPr>
      <w:r w:rsidRPr="009C4191">
        <w:rPr>
          <w:rFonts w:ascii="Times New Roman" w:eastAsia="Lucida Sans Unicode" w:hAnsi="Times New Roman" w:cs="Times New Roman"/>
          <w:sz w:val="28"/>
          <w:szCs w:val="28"/>
          <w:lang w:val="ve-ZA" w:eastAsia="uk-UA"/>
        </w:rPr>
        <w:t>- визначено критерії відмежува</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 xml:space="preserve">ння земель водного </w:t>
      </w:r>
      <w:r w:rsidRPr="009C4191">
        <w:rPr>
          <w:rFonts w:ascii="Times New Roman" w:eastAsia="Lucida Sans Unicode" w:hAnsi="Times New Roman" w:cs="Times New Roman"/>
          <w:sz w:val="28"/>
          <w:szCs w:val="28"/>
          <w:lang w:val="ve-ZA"/>
        </w:rPr>
        <w:t xml:space="preserve">фонду від інших категорій земель: землі водного фонду є </w:t>
      </w:r>
      <w:r w:rsidRPr="009C4191">
        <w:rPr>
          <w:rFonts w:ascii="Times New Roman" w:eastAsia="Lucida Sans Unicode" w:hAnsi="Times New Roman" w:cs="Times New Roman"/>
          <w:sz w:val="28"/>
          <w:szCs w:val="28"/>
          <w:lang w:val="ve-ZA" w:eastAsia="uk-UA"/>
        </w:rPr>
        <w:t>місцерозт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eastAsia="uk-UA"/>
        </w:rPr>
        <w:t>ашуванням різномані</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 xml:space="preserve">тних водних об’єктів; </w:t>
      </w:r>
      <w:r w:rsidRPr="009C4191">
        <w:rPr>
          <w:rFonts w:ascii="Times New Roman" w:eastAsia="Lucida Sans Unicode" w:hAnsi="Times New Roman" w:cs="Times New Roman"/>
          <w:sz w:val="28"/>
          <w:szCs w:val="28"/>
          <w:lang w:val="ve-ZA"/>
        </w:rPr>
        <w:t>землі водного фонду мають водоохоро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нне значення; землі водного фонду </w:t>
      </w:r>
      <w:r w:rsidRPr="009C4191">
        <w:rPr>
          <w:rFonts w:ascii="Times New Roman" w:eastAsia="Lucida Sans Unicode" w:hAnsi="Times New Roman" w:cs="Times New Roman"/>
          <w:sz w:val="28"/>
          <w:szCs w:val="28"/>
          <w:lang w:val="ve-ZA" w:eastAsia="uk-UA"/>
        </w:rPr>
        <w:t>є просторов</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о-територіальним базисом для розміщенн</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я гідротехн</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ічних та інших водогоспо</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дарських споруд, необхідни</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х для забезпече</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ння питних та побутових потреб населення України у воді, а також водних потреб різних галузей економіки України;</w:t>
      </w:r>
    </w:p>
    <w:p w:rsidR="009C4191" w:rsidRPr="009C4191" w:rsidRDefault="009C4191" w:rsidP="009C4191">
      <w:pPr>
        <w:shd w:val="clear" w:color="auto" w:fill="FFFFFF"/>
        <w:tabs>
          <w:tab w:val="clear" w:pos="709"/>
          <w:tab w:val="left" w:pos="993"/>
        </w:tabs>
        <w:spacing w:after="0" w:line="360" w:lineRule="auto"/>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eastAsia="uk-UA"/>
        </w:rPr>
        <w:t>- об</w:t>
      </w:r>
      <w:r w:rsidRPr="009C4191">
        <w:rPr>
          <w:rFonts w:ascii="Times New Roman" w:eastAsia="Lucida Sans Unicode" w:hAnsi="Times New Roman" w:cs="Times New Roman"/>
          <w:sz w:val="28"/>
          <w:szCs w:val="28"/>
          <w:lang w:val="ve-ZA"/>
        </w:rPr>
        <w:t>ґ</w:t>
      </w:r>
      <w:r w:rsidRPr="009C4191">
        <w:rPr>
          <w:rFonts w:ascii="Times New Roman" w:eastAsia="Lucida Sans Unicode" w:hAnsi="Times New Roman" w:cs="Times New Roman"/>
          <w:sz w:val="28"/>
          <w:szCs w:val="28"/>
          <w:lang w:val="ve-ZA" w:eastAsia="uk-UA"/>
        </w:rPr>
        <w:t>рунтов</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ано доцільніс</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ть з</w:t>
      </w:r>
      <w:r w:rsidRPr="009C4191">
        <w:rPr>
          <w:rFonts w:ascii="Times New Roman" w:eastAsia="Lucida Sans Unicode" w:hAnsi="Times New Roman" w:cs="Times New Roman"/>
          <w:sz w:val="28"/>
          <w:lang w:val="ve-ZA"/>
        </w:rPr>
        <w:t>аконодав</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lang w:val="ve-ZA"/>
        </w:rPr>
        <w:t>чого закріплен</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ня</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домінуван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ня</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державної</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форми</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власності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на</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землі водного фонду з метою забезпече</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ння</w:t>
      </w:r>
      <w:r w:rsidRPr="009C4191">
        <w:rPr>
          <w:rFonts w:ascii="Times New Roman" w:eastAsia="Lucida Sans Unicode" w:hAnsi="Times New Roman" w:cs="Times New Roman"/>
          <w:sz w:val="28"/>
          <w:szCs w:val="28"/>
          <w:lang w:val="ve-ZA"/>
        </w:rPr>
        <w:t xml:space="preserve"> конституц</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ійного права власності Українськ</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ого народу на землі та води в межах території України</w:t>
      </w:r>
      <w:r w:rsidRPr="009C4191">
        <w:rPr>
          <w:rFonts w:ascii="Times New Roman" w:eastAsia="Lucida Sans Unicode" w:hAnsi="Times New Roman" w:cs="Times New Roman"/>
          <w:sz w:val="28"/>
          <w:lang w:val="ve-ZA"/>
        </w:rPr>
        <w:t xml:space="preserve"> та додержанн</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я</w:t>
      </w:r>
      <w:r w:rsidRPr="009C4191">
        <w:rPr>
          <w:rFonts w:ascii="Times New Roman" w:eastAsia="Lucida Sans Unicode" w:hAnsi="Times New Roman" w:cs="Times New Roman"/>
          <w:sz w:val="28"/>
          <w:szCs w:val="28"/>
          <w:lang w:val="ve-ZA"/>
        </w:rPr>
        <w:t xml:space="preserve"> принципу пріоритет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у вимог екологічн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ої безпеки над економічн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ою вигодою;</w:t>
      </w:r>
    </w:p>
    <w:p w:rsidR="009C4191" w:rsidRPr="009C4191" w:rsidRDefault="009C4191" w:rsidP="009C4191">
      <w:pPr>
        <w:shd w:val="clear" w:color="auto" w:fill="FFFFFF"/>
        <w:tabs>
          <w:tab w:val="clear" w:pos="709"/>
          <w:tab w:val="left" w:pos="993"/>
        </w:tabs>
        <w:spacing w:after="0" w:line="360" w:lineRule="auto"/>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 розроблен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о</w:t>
      </w:r>
      <w:r w:rsidRPr="009C4191">
        <w:rPr>
          <w:rFonts w:ascii="Times New Roman" w:eastAsia="Lucida Sans Unicode" w:hAnsi="Times New Roman" w:cs="Times New Roman"/>
          <w:sz w:val="28"/>
          <w:lang w:val="ve-ZA"/>
        </w:rPr>
        <w:t>рганізац</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ійно-</w:t>
      </w:r>
      <w:r w:rsidRPr="009C4191">
        <w:rPr>
          <w:rFonts w:ascii="Times New Roman" w:eastAsia="Lucida Sans Unicode" w:hAnsi="Times New Roman" w:cs="Times New Roman"/>
          <w:sz w:val="28"/>
          <w:szCs w:val="28"/>
          <w:lang w:val="ve-ZA"/>
        </w:rPr>
        <w:t xml:space="preserve">правовий механізм </w:t>
      </w:r>
      <w:r w:rsidRPr="009C4191">
        <w:rPr>
          <w:rFonts w:ascii="Times New Roman" w:eastAsia="Lucida Sans Unicode" w:hAnsi="Times New Roman" w:cs="Times New Roman"/>
          <w:sz w:val="28"/>
          <w:lang w:val="ve-ZA"/>
        </w:rPr>
        <w:t>охорони земель водного фонду, що являє собою</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сукупніст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ь</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внутрішні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х</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і зовнішніх факторів</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інституті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в</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правових засобів 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інструмен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тів, які забезпечу</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ють</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діяльніст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ь</w:t>
      </w:r>
      <w:r w:rsidRPr="009C4191">
        <w:rPr>
          <w:rFonts w:ascii="Times New Roman" w:eastAsia="Lucida Sans Unicode" w:hAnsi="Times New Roman" w:cs="Times New Roman"/>
          <w:sz w:val="28"/>
          <w:szCs w:val="28"/>
          <w:lang w:val="ve-ZA"/>
        </w:rPr>
        <w:t xml:space="preserve"> органів </w:t>
      </w:r>
      <w:r w:rsidRPr="009C4191">
        <w:rPr>
          <w:rFonts w:ascii="Times New Roman" w:eastAsia="Lucida Sans Unicode" w:hAnsi="Times New Roman" w:cs="Times New Roman"/>
          <w:sz w:val="28"/>
          <w:lang w:val="ve-ZA"/>
        </w:rPr>
        <w:t>державної</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влади, органів місцевого самовряду</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вання та громадськ</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ості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спрямован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у на організац</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ію</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охорони</w:t>
      </w:r>
      <w:r w:rsidRPr="009C4191">
        <w:rPr>
          <w:rFonts w:ascii="Times New Roman" w:eastAsia="Lucida Sans Unicode" w:hAnsi="Times New Roman" w:cs="Times New Roman"/>
          <w:sz w:val="28"/>
          <w:szCs w:val="28"/>
          <w:lang w:val="ve-ZA"/>
        </w:rPr>
        <w:t xml:space="preserve"> та </w:t>
      </w:r>
      <w:r w:rsidRPr="009C4191">
        <w:rPr>
          <w:rFonts w:ascii="Times New Roman" w:eastAsia="Lucida Sans Unicode" w:hAnsi="Times New Roman" w:cs="Times New Roman"/>
          <w:sz w:val="28"/>
          <w:lang w:val="ve-ZA"/>
        </w:rPr>
        <w:t>відновлен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ня</w:t>
      </w:r>
      <w:r w:rsidRPr="009C4191">
        <w:rPr>
          <w:rFonts w:ascii="Times New Roman" w:eastAsia="Lucida Sans Unicode" w:hAnsi="Times New Roman" w:cs="Times New Roman"/>
          <w:sz w:val="28"/>
          <w:szCs w:val="28"/>
          <w:lang w:val="ve-ZA"/>
        </w:rPr>
        <w:t xml:space="preserve"> якісних та кількісни</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х характери</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стик земель водного фонду з метою</w:t>
      </w:r>
      <w:r w:rsidRPr="009C4191">
        <w:rPr>
          <w:rFonts w:ascii="Times New Roman" w:eastAsia="Lucida Sans Unicode" w:hAnsi="Times New Roman" w:cs="Times New Roman"/>
          <w:sz w:val="28"/>
          <w:lang w:val="ve-ZA"/>
        </w:rPr>
        <w:t xml:space="preserve"> забезпече</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ння</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екологічн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 xml:space="preserve">их, земельних та </w:t>
      </w:r>
      <w:r w:rsidRPr="009C4191">
        <w:rPr>
          <w:rFonts w:ascii="Times New Roman" w:eastAsia="Lucida Sans Unicode" w:hAnsi="Times New Roman" w:cs="Times New Roman"/>
          <w:sz w:val="28"/>
          <w:szCs w:val="28"/>
          <w:lang w:val="ve-ZA"/>
        </w:rPr>
        <w:t xml:space="preserve">водних </w:t>
      </w:r>
      <w:r w:rsidRPr="009C4191">
        <w:rPr>
          <w:rFonts w:ascii="Times New Roman" w:eastAsia="Lucida Sans Unicode" w:hAnsi="Times New Roman" w:cs="Times New Roman"/>
          <w:sz w:val="28"/>
          <w:lang w:val="ve-ZA"/>
        </w:rPr>
        <w:t>прав громадян</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юридичних</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осіб і держави;</w:t>
      </w:r>
    </w:p>
    <w:p w:rsidR="009C4191" w:rsidRPr="009C4191" w:rsidRDefault="009C4191" w:rsidP="009C4191">
      <w:pPr>
        <w:shd w:val="clear" w:color="auto" w:fill="FFFFFF"/>
        <w:tabs>
          <w:tab w:val="clear" w:pos="709"/>
          <w:tab w:val="left" w:pos="993"/>
        </w:tabs>
        <w:spacing w:after="0" w:line="360" w:lineRule="auto"/>
        <w:contextualSpacing/>
        <w:rPr>
          <w:rFonts w:ascii="Times New Roman" w:eastAsia="Lucida Sans Unicode" w:hAnsi="Times New Roman" w:cs="Times New Roman"/>
          <w:sz w:val="28"/>
          <w:lang w:val="ve-ZA"/>
        </w:rPr>
      </w:pPr>
      <w:r w:rsidRPr="009C4191">
        <w:rPr>
          <w:rFonts w:ascii="Times New Roman" w:eastAsia="Lucida Sans Unicode" w:hAnsi="Times New Roman" w:cs="Times New Roman"/>
          <w:sz w:val="28"/>
          <w:szCs w:val="28"/>
          <w:lang w:val="ve-ZA"/>
        </w:rPr>
        <w:t>- обґрунтов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ано необхідні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сть</w:t>
      </w:r>
      <w:r w:rsidRPr="009C4191">
        <w:rPr>
          <w:rFonts w:ascii="Times New Roman" w:eastAsia="Lucida Sans Unicode" w:hAnsi="Times New Roman" w:cs="Times New Roman"/>
          <w:sz w:val="28"/>
          <w:lang w:val="ve-ZA"/>
        </w:rPr>
        <w:t xml:space="preserve"> вдосконал</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ення</w:t>
      </w:r>
      <w:r w:rsidRPr="009C4191">
        <w:rPr>
          <w:rFonts w:ascii="Times New Roman" w:eastAsia="Lucida Sans Unicode" w:hAnsi="Times New Roman" w:cs="Times New Roman"/>
          <w:sz w:val="28"/>
          <w:szCs w:val="28"/>
          <w:lang w:val="ve-ZA"/>
        </w:rPr>
        <w:t xml:space="preserve"> механізму </w:t>
      </w:r>
      <w:r w:rsidRPr="009C4191">
        <w:rPr>
          <w:rFonts w:ascii="Times New Roman" w:eastAsia="Lucida Sans Unicode" w:hAnsi="Times New Roman" w:cs="Times New Roman"/>
          <w:sz w:val="28"/>
          <w:lang w:val="ve-ZA"/>
        </w:rPr>
        <w:t>державног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о управлінн</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я в галузі охорони та використа</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ння земель водного фонду у зв’язку з відсутніс</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тю чіткої</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взаємодії</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та координац</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ії органів державног</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о управлінн</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я</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дублюванн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ям</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міжвідомч</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их</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функцій; н</w:t>
      </w:r>
      <w:r w:rsidRPr="009C4191">
        <w:rPr>
          <w:rFonts w:ascii="Times New Roman" w:eastAsia="Lucida Sans Unicode" w:hAnsi="Times New Roman" w:cs="Times New Roman"/>
          <w:sz w:val="28"/>
          <w:szCs w:val="28"/>
          <w:lang w:val="ve-ZA"/>
        </w:rPr>
        <w:t>еобхідні</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szCs w:val="28"/>
          <w:lang w:val="ve-ZA"/>
        </w:rPr>
        <w:t>стю чіткого закріплен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функціона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льних обов’язків усіх органів державної влади в галузі охорони та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 водного фонду; усуненням зайвої централіз</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ації управлінс</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ьких повноваже</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нь; доцільніс</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ть здійсненн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я </w:t>
      </w:r>
      <w:r w:rsidRPr="009C4191">
        <w:rPr>
          <w:rFonts w:ascii="Times New Roman" w:eastAsia="Lucida Sans Unicode" w:hAnsi="Times New Roman" w:cs="Times New Roman"/>
          <w:sz w:val="28"/>
          <w:lang w:val="ve-ZA"/>
        </w:rPr>
        <w:t>управлінн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lang w:val="ve-ZA"/>
        </w:rPr>
        <w:t>я в галузі охорони та використа</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ння земель водного фонду за басейнови</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м принципом;</w:t>
      </w:r>
    </w:p>
    <w:p w:rsidR="009C4191" w:rsidRPr="009C4191" w:rsidRDefault="009C4191" w:rsidP="009C4191">
      <w:pPr>
        <w:shd w:val="clear" w:color="auto" w:fill="FFFFFF"/>
        <w:tabs>
          <w:tab w:val="clear" w:pos="709"/>
          <w:tab w:val="left" w:pos="993"/>
        </w:tabs>
        <w:spacing w:after="0" w:line="360" w:lineRule="auto"/>
        <w:contextualSpacing/>
        <w:rPr>
          <w:rFonts w:ascii="Times New Roman" w:eastAsia="Lucida Sans Unicode" w:hAnsi="Times New Roman" w:cs="Times New Roman"/>
          <w:i/>
          <w:sz w:val="28"/>
          <w:szCs w:val="28"/>
          <w:lang w:val="ve-ZA"/>
        </w:rPr>
      </w:pPr>
      <w:r w:rsidRPr="009C4191">
        <w:rPr>
          <w:rFonts w:ascii="Times New Roman" w:eastAsia="Lucida Sans Unicode" w:hAnsi="Times New Roman" w:cs="Times New Roman"/>
          <w:sz w:val="28"/>
          <w:lang w:val="ve-ZA"/>
        </w:rPr>
        <w:t>- встановле</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но д</w:t>
      </w:r>
      <w:r w:rsidRPr="009C4191">
        <w:rPr>
          <w:rFonts w:ascii="Times New Roman" w:eastAsia="Lucida Sans Unicode" w:hAnsi="Times New Roman" w:cs="Times New Roman"/>
          <w:sz w:val="28"/>
          <w:szCs w:val="28"/>
          <w:lang w:val="ve-ZA"/>
        </w:rPr>
        <w:t>оцільніс</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szCs w:val="28"/>
          <w:lang w:val="ve-ZA"/>
        </w:rPr>
        <w:t>ть закріплен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в законодав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стві принципу пріоритет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у натуральн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ої форми відшкодув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ання збитків, заподіяни</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х порушення</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м порядку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та охорони земель водного фонду, тобто повного відновлен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стану та втрачених якісних чи кількісни</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х характери</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стик земель водного фонду та водних об’єктів, а також пов’язаних із ним інших елементів навколишн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ього природног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середовищ</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а, які постражда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ли внаслідок вчиненого правопору</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шення, що повинно здійснюва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тися відповідн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до спеціальн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розроблен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их програм щодо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й охорони земельних та водних ресурсів, а також програм соціально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-економічного розвитку;</w:t>
      </w:r>
    </w:p>
    <w:p w:rsidR="009C4191" w:rsidRPr="009C4191" w:rsidRDefault="009C4191" w:rsidP="009C4191">
      <w:pPr>
        <w:shd w:val="clear" w:color="auto" w:fill="FFFFFF"/>
        <w:tabs>
          <w:tab w:val="clear" w:pos="709"/>
          <w:tab w:val="left" w:pos="993"/>
        </w:tabs>
        <w:spacing w:after="0" w:line="360" w:lineRule="auto"/>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i/>
          <w:sz w:val="28"/>
          <w:szCs w:val="28"/>
          <w:lang w:val="ve-ZA"/>
        </w:rPr>
        <w:t>Удосконалено:</w:t>
      </w:r>
    </w:p>
    <w:p w:rsidR="009C4191" w:rsidRPr="009C4191" w:rsidRDefault="009C4191" w:rsidP="009C4191">
      <w:pPr>
        <w:shd w:val="clear" w:color="auto" w:fill="FFFFFF"/>
        <w:tabs>
          <w:tab w:val="clear" w:pos="709"/>
          <w:tab w:val="left" w:pos="993"/>
        </w:tabs>
        <w:spacing w:after="0" w:line="360" w:lineRule="auto"/>
        <w:contextualSpacing/>
        <w:rPr>
          <w:rFonts w:ascii="Times New Roman" w:eastAsia="Lucida Sans Unicode" w:hAnsi="Times New Roman" w:cs="Times New Roman"/>
          <w:sz w:val="28"/>
          <w:lang w:val="ve-ZA"/>
        </w:rPr>
      </w:pPr>
      <w:r w:rsidRPr="009C4191">
        <w:rPr>
          <w:rFonts w:ascii="Times New Roman" w:eastAsia="Lucida Sans Unicode" w:hAnsi="Times New Roman" w:cs="Times New Roman"/>
          <w:sz w:val="28"/>
          <w:szCs w:val="28"/>
          <w:lang w:val="ve-ZA"/>
        </w:rPr>
        <w:t>- правову конструкц</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ію, відповідн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до якої правове регулюван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земельних ділянок водного фонду визначаєт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ься нормами, що мають різну галузеву приналежн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ість, і тому це може розглядат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ися в трьох взаємопов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cs/>
          <w:lang w:val="ve-ZA"/>
        </w:rPr>
        <w:t>’</w:t>
      </w:r>
      <w:r w:rsidRPr="009C4191">
        <w:rPr>
          <w:rFonts w:ascii="Times New Roman" w:eastAsia="Lucida Sans Unicode" w:hAnsi="Times New Roman" w:cs="Times New Roman"/>
          <w:sz w:val="28"/>
          <w:szCs w:val="28"/>
          <w:lang w:val="ve-ZA"/>
        </w:rPr>
        <w:t xml:space="preserve">язаних аспектах: земельно-правовому, цивільно-правовому та еколого-правовому, при цьому </w:t>
      </w:r>
      <w:r w:rsidRPr="009C4191">
        <w:rPr>
          <w:rFonts w:ascii="Times New Roman" w:eastAsia="Lucida Sans Unicode" w:hAnsi="Times New Roman" w:cs="Times New Roman"/>
          <w:sz w:val="28"/>
          <w:lang w:val="ve-ZA"/>
        </w:rPr>
        <w:t>має дотримува</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тися пріоритет норм земельног</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о законодав</w:t>
      </w:r>
      <w:r w:rsidRPr="009C4191">
        <w:rPr>
          <w:rFonts w:ascii="Times New Roman" w:eastAsia="Lucida Sans Unicode" w:hAnsi="Times New Roman" w:cs="Times New Roman"/>
          <w:color w:val="FFFFFF"/>
          <w:spacing w:val="-20000"/>
          <w:szCs w:val="28"/>
          <w:cs/>
          <w:lang w:val="ve-ZA"/>
        </w:rPr>
        <w:t>ֺ</w:t>
      </w:r>
      <w:r w:rsidRPr="009C4191">
        <w:rPr>
          <w:rFonts w:ascii="Times New Roman" w:eastAsia="Lucida Sans Unicode" w:hAnsi="Times New Roman" w:cs="Times New Roman"/>
          <w:sz w:val="28"/>
          <w:lang w:val="ve-ZA"/>
        </w:rPr>
        <w:t>ства;</w:t>
      </w:r>
    </w:p>
    <w:p w:rsidR="009C4191" w:rsidRPr="009C4191" w:rsidRDefault="009C4191" w:rsidP="009C4191">
      <w:pPr>
        <w:shd w:val="clear" w:color="auto" w:fill="FFFFFF"/>
        <w:tabs>
          <w:tab w:val="clear" w:pos="709"/>
          <w:tab w:val="left" w:pos="993"/>
        </w:tabs>
        <w:spacing w:after="0" w:line="360" w:lineRule="auto"/>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lang w:val="ve-ZA"/>
        </w:rPr>
        <w:t>- поняття о</w:t>
      </w:r>
      <w:r w:rsidRPr="009C4191">
        <w:rPr>
          <w:rFonts w:ascii="Times New Roman" w:eastAsia="Lucida Sans Unicode" w:hAnsi="Times New Roman" w:cs="Times New Roman"/>
          <w:sz w:val="28"/>
          <w:szCs w:val="28"/>
          <w:lang w:val="ve-ZA"/>
        </w:rPr>
        <w:t>бмежень прав власників та користува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чів земель водного фонду, що являють собою передбаче</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ні чинним земельним законодав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ством заборони щодо здійсненн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я на землях водного фонду певних видів господарс</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ької діяльност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і, вимоги утримуват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ися від здійсненн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я певних дій у процесі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 водного фонду з метою створення сприятлив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ого режиму водних об’єктів, попередже</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їх забруднен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засміченн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я і вичерпанн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я, захисту законних прав та інтересів суспільст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ва загалом, теперішні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х і майбутніх поколінь;</w:t>
      </w:r>
    </w:p>
    <w:p w:rsidR="009C4191" w:rsidRPr="009C4191" w:rsidRDefault="009C4191" w:rsidP="009C4191">
      <w:pPr>
        <w:shd w:val="clear" w:color="auto" w:fill="FFFFFF"/>
        <w:tabs>
          <w:tab w:val="clear" w:pos="709"/>
          <w:tab w:val="left" w:pos="993"/>
        </w:tabs>
        <w:spacing w:after="0" w:line="360" w:lineRule="auto"/>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 поняття правопору</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шення в галузі охорони та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 водного фонду, яке розглядає</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ться як винне суспільно небезпечн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е діяння (дія або бездіяльн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ість), що посягає на правопоря</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док у галузі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й охорони земель водного фонду, яке чинить або створює реальну загрозу заподіянн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я шкоди земельним та водним ресурсам, правам та інтересам фізичних і юридичних осіб у галузі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й охорони земель водного фонду, і заборонен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е законодав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ством під загрозою покарання;</w:t>
      </w:r>
    </w:p>
    <w:p w:rsidR="009C4191" w:rsidRPr="009C4191" w:rsidRDefault="009C4191" w:rsidP="009C4191">
      <w:pPr>
        <w:shd w:val="clear" w:color="auto" w:fill="FFFFFF"/>
        <w:tabs>
          <w:tab w:val="clear" w:pos="709"/>
          <w:tab w:val="left" w:pos="993"/>
        </w:tabs>
        <w:spacing w:after="0" w:line="360" w:lineRule="auto"/>
        <w:contextualSpacing/>
        <w:rPr>
          <w:rFonts w:ascii="Times New Roman" w:eastAsia="Lucida Sans Unicode" w:hAnsi="Times New Roman" w:cs="Times New Roman"/>
          <w:i/>
          <w:sz w:val="28"/>
          <w:szCs w:val="28"/>
          <w:lang w:val="ve-ZA"/>
        </w:rPr>
      </w:pPr>
      <w:r w:rsidRPr="009C4191">
        <w:rPr>
          <w:rFonts w:ascii="Times New Roman" w:eastAsia="Lucida Sans Unicode" w:hAnsi="Times New Roman" w:cs="Times New Roman"/>
          <w:sz w:val="28"/>
          <w:szCs w:val="28"/>
          <w:lang w:val="ve-ZA"/>
        </w:rPr>
        <w:t>- класифіка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цію правопору</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шень у галузі охорони та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 водного фонду на діяння: які порушують право власності та користува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землями водного фонду; які суперечат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ь вимогам охорони земель; які перешкодж</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ають господарс</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ькій експлуата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ції земель водного фонду.</w:t>
      </w:r>
    </w:p>
    <w:p w:rsidR="009C4191" w:rsidRPr="009C4191" w:rsidRDefault="009C4191" w:rsidP="009C4191">
      <w:pPr>
        <w:shd w:val="clear" w:color="auto" w:fill="FFFFFF"/>
        <w:tabs>
          <w:tab w:val="clear" w:pos="709"/>
          <w:tab w:val="left" w:pos="993"/>
        </w:tabs>
        <w:spacing w:after="0" w:line="360" w:lineRule="auto"/>
        <w:contextualSpacing/>
        <w:rPr>
          <w:rFonts w:ascii="Times New Roman" w:eastAsia="Lucida Sans Unicode" w:hAnsi="Times New Roman" w:cs="Times New Roman"/>
          <w:sz w:val="28"/>
          <w:szCs w:val="28"/>
          <w:lang w:val="ve-ZA" w:eastAsia="uk-UA"/>
        </w:rPr>
      </w:pPr>
      <w:r w:rsidRPr="009C4191">
        <w:rPr>
          <w:rFonts w:ascii="Times New Roman" w:eastAsia="Lucida Sans Unicode" w:hAnsi="Times New Roman" w:cs="Times New Roman"/>
          <w:i/>
          <w:sz w:val="28"/>
          <w:szCs w:val="28"/>
          <w:lang w:val="ve-ZA"/>
        </w:rPr>
        <w:t>Дістали подальшог</w:t>
      </w:r>
      <w:r w:rsidRPr="009C4191">
        <w:rPr>
          <w:rFonts w:ascii="Times New Roman" w:eastAsia="Lucida Sans Unicode" w:hAnsi="Times New Roman" w:cs="Times New Roman"/>
          <w:i/>
          <w:color w:val="FFFFFF"/>
          <w:spacing w:val="-20000"/>
          <w:sz w:val="28"/>
          <w:szCs w:val="28"/>
          <w:cs/>
          <w:lang w:val="ve-ZA"/>
        </w:rPr>
        <w:t>ֺ</w:t>
      </w:r>
      <w:r w:rsidRPr="009C4191">
        <w:rPr>
          <w:rFonts w:ascii="Times New Roman" w:eastAsia="Lucida Sans Unicode" w:hAnsi="Times New Roman" w:cs="Times New Roman"/>
          <w:i/>
          <w:sz w:val="28"/>
          <w:szCs w:val="28"/>
          <w:lang w:val="ve-ZA"/>
        </w:rPr>
        <w:t>о розвитку:</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sz w:val="28"/>
          <w:szCs w:val="28"/>
          <w:lang w:val="ve-ZA" w:eastAsia="uk-UA"/>
        </w:rPr>
      </w:pPr>
      <w:r w:rsidRPr="009C4191">
        <w:rPr>
          <w:rFonts w:ascii="Times New Roman" w:eastAsia="Lucida Sans Unicode" w:hAnsi="Times New Roman" w:cs="Times New Roman"/>
          <w:sz w:val="28"/>
          <w:szCs w:val="28"/>
          <w:lang w:val="ve-ZA" w:eastAsia="uk-UA"/>
        </w:rPr>
        <w:t>- положення, відповідн</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о до якого межі земель водного фонду не збігаютьс</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я із зовнішньо</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ю межею поверхнев</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ого водного об’єкта, а до земель водного фонду належить не тільки дно водойми, а й земна поверхня навколо водойми, яка безпосере</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дньо до неї прилягає і є надводним продовжен</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ням дна;</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eastAsia="uk-UA"/>
        </w:rPr>
        <w:t>- твердженн</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я, що о</w:t>
      </w:r>
      <w:r w:rsidRPr="009C4191">
        <w:rPr>
          <w:rFonts w:ascii="Times New Roman" w:eastAsia="Lucida Sans Unicode" w:hAnsi="Times New Roman" w:cs="Times New Roman"/>
          <w:sz w:val="28"/>
          <w:szCs w:val="28"/>
          <w:lang w:val="ve-ZA"/>
        </w:rPr>
        <w:t>сновною правовою формою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 водного фонду є право постійног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землекори</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стування державних водогоспо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дарських підприємс</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тв та організац</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ій;</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 аргумента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ція щодо недоцільн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ості виключенн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я земель водоохоро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нних зон водних об’єктів та земель, які виділяють</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ся для встановле</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смуг відведенн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я та зон санітарно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ї охорони водозабор</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ів зі складу земель водного фонду, оскільки водний об’єкт являє собою єдине ціле із землею, яку він покриває і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якої неможливе без одночасно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го використа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води;</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b/>
          <w:sz w:val="28"/>
          <w:szCs w:val="28"/>
          <w:lang w:val="ve-ZA"/>
        </w:rPr>
      </w:pPr>
      <w:r w:rsidRPr="009C4191">
        <w:rPr>
          <w:rFonts w:ascii="Times New Roman" w:eastAsia="Lucida Sans Unicode" w:hAnsi="Times New Roman" w:cs="Times New Roman"/>
          <w:sz w:val="28"/>
          <w:szCs w:val="28"/>
          <w:lang w:val="ve-ZA"/>
        </w:rPr>
        <w:t xml:space="preserve">- положення </w:t>
      </w:r>
      <w:r w:rsidRPr="009C4191">
        <w:rPr>
          <w:rFonts w:ascii="Times New Roman" w:eastAsia="Lucida Sans Unicode" w:hAnsi="Times New Roman" w:cs="Times New Roman"/>
          <w:sz w:val="28"/>
          <w:szCs w:val="28"/>
          <w:lang w:val="ve-ZA" w:eastAsia="uk-UA"/>
        </w:rPr>
        <w:t>про те, що латентний характер правопору</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шень у галузі охорони та використа</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ння земель водного фонду обумовлен</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о як причинами об’єктивного характеру (складність встановле</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ння причинног</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о зв’язку між учиненим діянням та суспільно небезпечн</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ими наслідкам</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и), так і причинами суб’єктивного характеру (відсутність координац</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ії дій природоох</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оронних та правоохор</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онних органів, ігноруван</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ня земельних та екологічн</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их справ у загальній масі розглянут</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их правоохор</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онними органами злочинів, низька ефективні</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сть контрольн</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о-наглядової діяльност</w:t>
      </w:r>
      <w:r w:rsidRPr="009C4191">
        <w:rPr>
          <w:rFonts w:ascii="Times New Roman" w:eastAsia="Lucida Sans Unicode" w:hAnsi="Times New Roman" w:cs="Times New Roman"/>
          <w:color w:val="FFFFFF"/>
          <w:spacing w:val="-20000"/>
          <w:sz w:val="28"/>
          <w:szCs w:val="28"/>
          <w:cs/>
          <w:lang w:val="ve-ZA" w:eastAsia="uk-UA"/>
        </w:rPr>
        <w:t>ֺ</w:t>
      </w:r>
      <w:r w:rsidRPr="009C4191">
        <w:rPr>
          <w:rFonts w:ascii="Times New Roman" w:eastAsia="Lucida Sans Unicode" w:hAnsi="Times New Roman" w:cs="Times New Roman"/>
          <w:sz w:val="28"/>
          <w:szCs w:val="28"/>
          <w:lang w:val="ve-ZA" w:eastAsia="uk-UA"/>
        </w:rPr>
        <w:t>і).</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sz w:val="28"/>
          <w:szCs w:val="28"/>
          <w:lang w:val="uk-UA"/>
        </w:rPr>
      </w:pPr>
      <w:r w:rsidRPr="009C4191">
        <w:rPr>
          <w:rFonts w:ascii="Times New Roman" w:eastAsia="Lucida Sans Unicode" w:hAnsi="Times New Roman" w:cs="Times New Roman"/>
          <w:b/>
          <w:sz w:val="28"/>
          <w:szCs w:val="28"/>
          <w:lang w:val="ve-ZA"/>
        </w:rPr>
        <w:t>Практичне значення одержаних результат</w:t>
      </w:r>
      <w:r w:rsidRPr="009C4191">
        <w:rPr>
          <w:rFonts w:ascii="Times New Roman" w:eastAsia="Lucida Sans Unicode" w:hAnsi="Times New Roman" w:cs="Times New Roman"/>
          <w:b/>
          <w:color w:val="FFFFFF"/>
          <w:spacing w:val="-20000"/>
          <w:sz w:val="28"/>
          <w:szCs w:val="28"/>
          <w:cs/>
          <w:lang w:val="ve-ZA"/>
        </w:rPr>
        <w:t>ֺ</w:t>
      </w:r>
      <w:r w:rsidRPr="009C4191">
        <w:rPr>
          <w:rFonts w:ascii="Times New Roman" w:eastAsia="Lucida Sans Unicode" w:hAnsi="Times New Roman" w:cs="Times New Roman"/>
          <w:b/>
          <w:sz w:val="28"/>
          <w:szCs w:val="28"/>
          <w:lang w:val="ve-ZA"/>
        </w:rPr>
        <w:t xml:space="preserve">ів. </w:t>
      </w:r>
      <w:r w:rsidRPr="009C4191">
        <w:rPr>
          <w:rFonts w:ascii="Times New Roman" w:eastAsia="Lucida Sans Unicode" w:hAnsi="Times New Roman" w:cs="Times New Roman"/>
          <w:sz w:val="28"/>
          <w:szCs w:val="28"/>
          <w:lang w:val="ve-ZA"/>
        </w:rPr>
        <w:t>Сформульо</w:t>
      </w:r>
      <w:r w:rsidRPr="009C4191">
        <w:rPr>
          <w:rFonts w:ascii="Times New Roman" w:eastAsia="Lucida Sans Unicode" w:hAnsi="Times New Roman" w:cs="Times New Roman"/>
          <w:b/>
          <w:color w:val="FFFFFF"/>
          <w:spacing w:val="-20000"/>
          <w:sz w:val="28"/>
          <w:szCs w:val="28"/>
          <w:cs/>
          <w:lang w:val="ve-ZA"/>
        </w:rPr>
        <w:t>ֺ</w:t>
      </w:r>
      <w:r w:rsidRPr="009C4191">
        <w:rPr>
          <w:rFonts w:ascii="Times New Roman" w:eastAsia="Lucida Sans Unicode" w:hAnsi="Times New Roman" w:cs="Times New Roman"/>
          <w:sz w:val="28"/>
          <w:szCs w:val="28"/>
          <w:lang w:val="ve-ZA"/>
        </w:rPr>
        <w:t>вані в роботі висновки, пропозиці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ї та рекоменда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ції </w:t>
      </w:r>
      <w:r w:rsidRPr="009C4191">
        <w:rPr>
          <w:rFonts w:ascii="Times New Roman" w:eastAsia="Lucida Sans Unicode" w:hAnsi="Times New Roman" w:cs="Times New Roman"/>
          <w:sz w:val="28"/>
          <w:szCs w:val="28"/>
          <w:lang w:val="uk-UA"/>
        </w:rPr>
        <w:t xml:space="preserve">можуть бути використані: </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sz w:val="28"/>
          <w:szCs w:val="28"/>
          <w:lang w:val="uk-UA"/>
        </w:rPr>
      </w:pPr>
      <w:r w:rsidRPr="009C4191">
        <w:rPr>
          <w:rFonts w:ascii="Times New Roman" w:eastAsia="Lucida Sans Unicode" w:hAnsi="Times New Roman" w:cs="Times New Roman"/>
          <w:sz w:val="28"/>
          <w:szCs w:val="28"/>
          <w:lang w:val="uk-UA"/>
        </w:rPr>
        <w:t>- у науково-дослідницькій діяльності як основа для подальшої розробки проблем охорони та використання земель водного фонду;</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sz w:val="28"/>
          <w:szCs w:val="28"/>
          <w:lang w:val="uk-UA"/>
        </w:rPr>
      </w:pPr>
      <w:r w:rsidRPr="009C4191">
        <w:rPr>
          <w:rFonts w:ascii="Times New Roman" w:eastAsia="Lucida Sans Unicode" w:hAnsi="Times New Roman" w:cs="Times New Roman"/>
          <w:sz w:val="28"/>
          <w:szCs w:val="28"/>
          <w:lang w:val="uk-UA"/>
        </w:rPr>
        <w:t>- у законотворчій діяльності при підготовці змін та доповнень до актів земельного та водного законодавства;</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sz w:val="28"/>
          <w:szCs w:val="28"/>
          <w:lang w:val="uk-UA"/>
        </w:rPr>
      </w:pPr>
      <w:r w:rsidRPr="009C4191">
        <w:rPr>
          <w:rFonts w:ascii="Times New Roman" w:eastAsia="Lucida Sans Unicode" w:hAnsi="Times New Roman" w:cs="Times New Roman"/>
          <w:sz w:val="28"/>
          <w:szCs w:val="28"/>
          <w:lang w:val="uk-UA"/>
        </w:rPr>
        <w:t>- у правозастосуванні — під час здійснення контролю за цільовим і раціональним використанням земель водного фонду (лист Головного управління Держземагентства у Волинській області від 07.05.15 р. № 01-15</w:t>
      </w:r>
      <w:r w:rsidRPr="009C4191">
        <w:rPr>
          <w:rFonts w:ascii="Times New Roman" w:eastAsia="Lucida Sans Unicode" w:hAnsi="Times New Roman" w:cs="Times New Roman"/>
          <w:sz w:val="28"/>
          <w:szCs w:val="28"/>
          <w:lang w:val="ve-ZA"/>
        </w:rPr>
        <w:t>/</w:t>
      </w:r>
      <w:r w:rsidRPr="009C4191">
        <w:rPr>
          <w:rFonts w:ascii="Times New Roman" w:eastAsia="Lucida Sans Unicode" w:hAnsi="Times New Roman" w:cs="Times New Roman"/>
          <w:sz w:val="28"/>
          <w:szCs w:val="28"/>
          <w:lang w:val="uk-UA"/>
        </w:rPr>
        <w:t>62; Лист Державної інспекції сільського господарства у Волинській області від 06.05.15 р. № 01-14</w:t>
      </w:r>
      <w:r w:rsidRPr="009C4191">
        <w:rPr>
          <w:rFonts w:ascii="Times New Roman" w:eastAsia="Lucida Sans Unicode" w:hAnsi="Times New Roman" w:cs="Times New Roman"/>
          <w:sz w:val="28"/>
          <w:szCs w:val="28"/>
          <w:lang w:val="ve-ZA"/>
        </w:rPr>
        <w:t>/</w:t>
      </w:r>
      <w:r w:rsidRPr="009C4191">
        <w:rPr>
          <w:rFonts w:ascii="Times New Roman" w:eastAsia="Lucida Sans Unicode" w:hAnsi="Times New Roman" w:cs="Times New Roman"/>
          <w:sz w:val="28"/>
          <w:szCs w:val="28"/>
          <w:lang w:val="uk-UA"/>
        </w:rPr>
        <w:t>763);</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b/>
          <w:sz w:val="28"/>
          <w:szCs w:val="28"/>
          <w:lang w:val="ve-ZA"/>
        </w:rPr>
      </w:pPr>
      <w:r w:rsidRPr="009C4191">
        <w:rPr>
          <w:rFonts w:ascii="Times New Roman" w:eastAsia="Lucida Sans Unicode" w:hAnsi="Times New Roman" w:cs="Times New Roman"/>
          <w:sz w:val="28"/>
          <w:szCs w:val="28"/>
          <w:lang w:val="uk-UA"/>
        </w:rPr>
        <w:t xml:space="preserve">- у навчальному процесі — результати дисертаційного дослідження можуть бути використані при викладанні курсу “Земельне право”, відповідних спецкурсів </w:t>
      </w:r>
      <w:r w:rsidRPr="009C4191">
        <w:rPr>
          <w:rFonts w:ascii="Times New Roman" w:eastAsia="Lucida Sans Unicode" w:hAnsi="Times New Roman" w:cs="Times New Roman"/>
          <w:sz w:val="28"/>
          <w:szCs w:val="28"/>
          <w:lang w:val="ve-ZA"/>
        </w:rPr>
        <w:t>(акти про впровадже</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результат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ів досліджен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ня у навчальни</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й процес та науково-дослідну діяльніст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ь Східноєвр</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опейського національ</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ного університ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ету ім. Лесі Українки 26.05.2015 </w:t>
      </w:r>
      <w:r w:rsidRPr="009C4191">
        <w:rPr>
          <w:rFonts w:ascii="Times New Roman" w:eastAsia="Lucida Sans Unicode" w:hAnsi="Times New Roman" w:cs="Times New Roman"/>
          <w:sz w:val="28"/>
          <w:szCs w:val="28"/>
          <w:lang w:val="uk-UA"/>
        </w:rPr>
        <w:t>р.</w:t>
      </w:r>
      <w:r w:rsidRPr="009C4191">
        <w:rPr>
          <w:rFonts w:ascii="Times New Roman" w:eastAsia="Lucida Sans Unicode" w:hAnsi="Times New Roman" w:cs="Times New Roman"/>
          <w:sz w:val="28"/>
          <w:szCs w:val="28"/>
          <w:lang w:val="ve-ZA"/>
        </w:rPr>
        <w:t xml:space="preserve"> 303-29/02/1730; Державног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вищого навчально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го закладу «Запорізького національ</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ного університ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ету» 05.05.2015 р. №01-15/81; Національ</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ного університ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ету «Одеська юридична академія» Чернівець</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кого юридичног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о інституту 21.05.15 </w:t>
      </w:r>
      <w:r w:rsidRPr="009C4191">
        <w:rPr>
          <w:rFonts w:ascii="Times New Roman" w:eastAsia="Lucida Sans Unicode" w:hAnsi="Times New Roman" w:cs="Times New Roman"/>
          <w:sz w:val="28"/>
          <w:szCs w:val="28"/>
          <w:lang w:val="uk-UA"/>
        </w:rPr>
        <w:t>р.</w:t>
      </w:r>
      <w:r w:rsidRPr="009C4191">
        <w:rPr>
          <w:rFonts w:ascii="Times New Roman" w:eastAsia="Lucida Sans Unicode" w:hAnsi="Times New Roman" w:cs="Times New Roman"/>
          <w:sz w:val="28"/>
          <w:szCs w:val="28"/>
          <w:lang w:val="ve-ZA"/>
        </w:rPr>
        <w:t xml:space="preserve"> №253/15).</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b/>
          <w:sz w:val="28"/>
          <w:szCs w:val="28"/>
          <w:lang w:val="ve-ZA"/>
        </w:rPr>
      </w:pPr>
      <w:r w:rsidRPr="009C4191">
        <w:rPr>
          <w:rFonts w:ascii="Times New Roman" w:eastAsia="Lucida Sans Unicode" w:hAnsi="Times New Roman" w:cs="Times New Roman"/>
          <w:b/>
          <w:sz w:val="28"/>
          <w:szCs w:val="28"/>
          <w:lang w:val="ve-ZA"/>
        </w:rPr>
        <w:t>Апробація результат</w:t>
      </w:r>
      <w:r w:rsidRPr="009C4191">
        <w:rPr>
          <w:rFonts w:ascii="Times New Roman" w:eastAsia="Lucida Sans Unicode" w:hAnsi="Times New Roman" w:cs="Times New Roman"/>
          <w:b/>
          <w:color w:val="FFFFFF"/>
          <w:spacing w:val="-20000"/>
          <w:sz w:val="28"/>
          <w:szCs w:val="28"/>
          <w:cs/>
          <w:lang w:val="ve-ZA"/>
        </w:rPr>
        <w:t>ֺ</w:t>
      </w:r>
      <w:r w:rsidRPr="009C4191">
        <w:rPr>
          <w:rFonts w:ascii="Times New Roman" w:eastAsia="Lucida Sans Unicode" w:hAnsi="Times New Roman" w:cs="Times New Roman"/>
          <w:b/>
          <w:sz w:val="28"/>
          <w:szCs w:val="28"/>
          <w:lang w:val="ve-ZA"/>
        </w:rPr>
        <w:t>ів дисертаці</w:t>
      </w:r>
      <w:r w:rsidRPr="009C4191">
        <w:rPr>
          <w:rFonts w:ascii="Times New Roman" w:eastAsia="Lucida Sans Unicode" w:hAnsi="Times New Roman" w:cs="Times New Roman"/>
          <w:b/>
          <w:color w:val="FFFFFF"/>
          <w:spacing w:val="-20000"/>
          <w:sz w:val="28"/>
          <w:szCs w:val="28"/>
          <w:cs/>
          <w:lang w:val="ve-ZA"/>
        </w:rPr>
        <w:t>ֺ</w:t>
      </w:r>
      <w:r w:rsidRPr="009C4191">
        <w:rPr>
          <w:rFonts w:ascii="Times New Roman" w:eastAsia="Lucida Sans Unicode" w:hAnsi="Times New Roman" w:cs="Times New Roman"/>
          <w:b/>
          <w:sz w:val="28"/>
          <w:szCs w:val="28"/>
          <w:lang w:val="ve-ZA"/>
        </w:rPr>
        <w:t>ї.</w:t>
      </w:r>
      <w:r w:rsidRPr="009C4191">
        <w:rPr>
          <w:rFonts w:ascii="Times New Roman" w:eastAsia="Lucida Sans Unicode" w:hAnsi="Times New Roman" w:cs="Times New Roman"/>
          <w:sz w:val="28"/>
          <w:szCs w:val="28"/>
          <w:lang w:val="ve-ZA"/>
        </w:rPr>
        <w:t xml:space="preserve"> Основні положення дисертаці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йної роботи доповідал</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ися та обговорюв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алися на 7 науково-практичних конференц</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іях та круглих столах: «Актуальні питання реформува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правової системи України» (м. Луцьк, 7-8 червня 2013 р.), «Актуальні проблеми реформува</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ння земельних, екологічн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их, аграрних та господарс</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ьких правовідн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осин» (м. Хмельниць</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кий, 17-18 травня 2013 р.), «Особливості нормотвор</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чих процесів в умовах України» (м. Херсон, 14-15 червня 2013 р.), «Сучасні науково-практичні проблеми екологічн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ого, земельног</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 та аграрного права» (м. Харків, 6 грудня 2013 р.), «Молода наука Волині: пріорітет</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 та перпектив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 досліджен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ь» (м. Луцьк, 14-15 травня 2014 р.), «Актуальні проблеми екологічн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их, земельних та аграрних правовідн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осин: теоретико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-методологічні й прикладні аспекти» (м. Харків, 5 грудня 2014 р.), «Pravna veda a prax v tretom nisicroci</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(м. Кошице, Республік</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а Словенія, 27-28 лютого 2015).</w:t>
      </w:r>
    </w:p>
    <w:p w:rsidR="009C4191" w:rsidRPr="009C4191" w:rsidRDefault="009C4191" w:rsidP="009C4191">
      <w:pPr>
        <w:shd w:val="clear" w:color="auto" w:fill="FFFFFF"/>
        <w:tabs>
          <w:tab w:val="clear" w:pos="709"/>
        </w:tabs>
        <w:spacing w:after="0" w:line="360" w:lineRule="auto"/>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b/>
          <w:sz w:val="28"/>
          <w:szCs w:val="28"/>
          <w:lang w:val="ve-ZA"/>
        </w:rPr>
        <w:t xml:space="preserve">Публікації. </w:t>
      </w:r>
      <w:r w:rsidRPr="009C4191">
        <w:rPr>
          <w:rFonts w:ascii="Times New Roman" w:eastAsia="Lucida Sans Unicode" w:hAnsi="Times New Roman" w:cs="Times New Roman"/>
          <w:sz w:val="28"/>
          <w:szCs w:val="28"/>
          <w:lang w:val="ve-ZA"/>
        </w:rPr>
        <w:t>Основні теоретичн</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і положення і висновки, сформульо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вані в дисертаці</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ї, опубліков</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ано авторкою у 7 наукових статтях </w:t>
      </w:r>
      <w:r w:rsidRPr="009C4191">
        <w:rPr>
          <w:rFonts w:ascii="Times New Roman" w:eastAsia="Lucida Sans Unicode" w:hAnsi="Times New Roman" w:cs="Times New Roman"/>
          <w:sz w:val="28"/>
          <w:szCs w:val="28"/>
          <w:lang w:val="uk-UA"/>
        </w:rPr>
        <w:t xml:space="preserve">у </w:t>
      </w:r>
      <w:r w:rsidRPr="009C4191">
        <w:rPr>
          <w:rFonts w:ascii="Times New Roman" w:eastAsia="Lucida Sans Unicode" w:hAnsi="Times New Roman" w:cs="Times New Roman"/>
          <w:sz w:val="28"/>
          <w:szCs w:val="28"/>
          <w:lang w:val="ve-ZA"/>
        </w:rPr>
        <w:t>видан</w:t>
      </w:r>
      <w:r w:rsidRPr="009C4191">
        <w:rPr>
          <w:rFonts w:ascii="Times New Roman" w:eastAsia="Lucida Sans Unicode" w:hAnsi="Times New Roman" w:cs="Times New Roman"/>
          <w:sz w:val="28"/>
          <w:szCs w:val="28"/>
          <w:lang w:val="uk-UA"/>
        </w:rPr>
        <w:t>нях</w:t>
      </w:r>
      <w:r w:rsidRPr="009C4191">
        <w:rPr>
          <w:rFonts w:ascii="Times New Roman" w:eastAsia="Lucida Sans Unicode" w:hAnsi="Times New Roman" w:cs="Times New Roman"/>
          <w:sz w:val="28"/>
          <w:szCs w:val="28"/>
          <w:lang w:val="ve-ZA"/>
        </w:rPr>
        <w:t>, які входять до переліку наукових фахових видань (в тому числі 1 зарубіжно</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му виданні), та тезах 7 доповідей на науково-практичних конференц</w:t>
      </w:r>
      <w:r w:rsidRPr="009C4191">
        <w:rPr>
          <w:rFonts w:ascii="Times New Roman" w:eastAsia="Lucida Sans Unicode" w:hAnsi="Times New Roman" w:cs="Times New Roman"/>
          <w:color w:val="FFFFFF"/>
          <w:spacing w:val="-20000"/>
          <w:sz w:val="28"/>
          <w:szCs w:val="28"/>
          <w:cs/>
          <w:lang w:val="ve-ZA"/>
        </w:rPr>
        <w:t>ֺ</w:t>
      </w:r>
      <w:r w:rsidRPr="009C4191">
        <w:rPr>
          <w:rFonts w:ascii="Times New Roman" w:eastAsia="Lucida Sans Unicode" w:hAnsi="Times New Roman" w:cs="Times New Roman"/>
          <w:sz w:val="28"/>
          <w:szCs w:val="28"/>
          <w:lang w:val="ve-ZA"/>
        </w:rPr>
        <w:t xml:space="preserve">іях. </w:t>
      </w:r>
    </w:p>
    <w:p w:rsidR="001A345F" w:rsidRDefault="001A345F" w:rsidP="009C4191"/>
    <w:p w:rsidR="009C4191" w:rsidRDefault="009C4191" w:rsidP="009C4191"/>
    <w:p w:rsidR="009C4191" w:rsidRDefault="009C4191" w:rsidP="009C4191"/>
    <w:p w:rsidR="009C4191" w:rsidRPr="009C4191" w:rsidRDefault="009C4191" w:rsidP="009C4191">
      <w:pPr>
        <w:shd w:val="clear" w:color="auto" w:fill="FFFFFF"/>
        <w:tabs>
          <w:tab w:val="clear" w:pos="709"/>
        </w:tabs>
        <w:spacing w:after="0" w:line="360" w:lineRule="auto"/>
        <w:ind w:firstLine="709"/>
        <w:contextualSpacing/>
        <w:jc w:val="center"/>
        <w:rPr>
          <w:rFonts w:ascii="Times New Roman" w:eastAsia="Lucida Sans Unicode" w:hAnsi="Times New Roman" w:cs="Times New Roman"/>
          <w:sz w:val="28"/>
          <w:szCs w:val="28"/>
          <w:lang w:val="ve-ZA"/>
        </w:rPr>
      </w:pPr>
      <w:r w:rsidRPr="009C4191">
        <w:rPr>
          <w:rFonts w:ascii="Times New Roman" w:eastAsia="Times New Roman" w:hAnsi="Times New Roman" w:cs="Times New Roman"/>
          <w:b/>
          <w:sz w:val="28"/>
          <w:szCs w:val="28"/>
          <w:lang w:val="ve-ZA"/>
        </w:rPr>
        <w:t>ВИСНОВКИ</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Times New Roman" w:hAnsi="Times New Roman" w:cs="Times New Roman"/>
          <w:sz w:val="28"/>
          <w:szCs w:val="28"/>
          <w:lang w:val="ve-ZA"/>
        </w:rPr>
      </w:pPr>
    </w:p>
    <w:p w:rsidR="009C4191" w:rsidRPr="009C4191" w:rsidRDefault="009C4191" w:rsidP="009C4191">
      <w:pPr>
        <w:tabs>
          <w:tab w:val="clear" w:pos="709"/>
        </w:tabs>
        <w:spacing w:after="0" w:line="360" w:lineRule="auto"/>
        <w:ind w:firstLine="709"/>
        <w:contextualSpacing/>
        <w:rPr>
          <w:rFonts w:ascii="Times New Roman" w:eastAsia="Calibri" w:hAnsi="Times New Roman" w:cs="Times New Roman"/>
          <w:sz w:val="28"/>
          <w:szCs w:val="28"/>
          <w:lang w:val="ve-ZA"/>
        </w:rPr>
      </w:pPr>
      <w:r w:rsidRPr="009C4191">
        <w:rPr>
          <w:rFonts w:ascii="Times New Roman" w:eastAsia="Lucida Sans Unicode" w:hAnsi="Times New Roman" w:cs="Times New Roman"/>
          <w:sz w:val="28"/>
          <w:szCs w:val="28"/>
          <w:lang w:val="ve-ZA"/>
        </w:rPr>
        <w:t>У роботі здійснено теоретичн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е узагальне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та нове вирішення наукової задачі, що полягає у комплексн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ому досліджен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ні проблем правового регулюван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ня охорони та використа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земель водного фонду України, а також у розроблен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ні на цій основі науково обґрунтов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аних висновків та рекоменда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цій щодо вдосконал</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ення законодав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 xml:space="preserve">ства у цій сфері:  </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1. Встановле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но, що розвиток системи земельног</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 права</w:t>
      </w:r>
      <w:r w:rsidRPr="009C4191">
        <w:rPr>
          <w:rFonts w:ascii="Times New Roman" w:eastAsia="Lucida Sans Unicode" w:hAnsi="Times New Roman" w:cs="Times New Roman"/>
          <w:sz w:val="28"/>
          <w:szCs w:val="28"/>
          <w:lang w:val="ve-ZA" w:eastAsia="uk-UA"/>
        </w:rPr>
        <w:t xml:space="preserve"> обумовлює виділення низки комплексн</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их правових інституті</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в, до яких належить і правовий інститут охорони та використа</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ння земель водного фонду. Предметом правового регулюван</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ня даного правового інституту є земельно-водні відносини в галузі охорони та використа</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 xml:space="preserve">ння </w:t>
      </w:r>
      <w:r w:rsidRPr="009C4191">
        <w:rPr>
          <w:rFonts w:ascii="Times New Roman" w:eastAsia="Lucida Sans Unicode" w:hAnsi="Times New Roman" w:cs="Times New Roman"/>
          <w:sz w:val="28"/>
          <w:szCs w:val="28"/>
          <w:lang w:val="ve-ZA"/>
        </w:rPr>
        <w:t>водних об’єктів та пов’язаних із ними земель: берегів, дна, ложа, схилів. Даному правовому інституту властиве поєднання імператив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ного та диспозити</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вного методів правового регулюван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 xml:space="preserve">ня внаслідок визнання виключної </w:t>
      </w:r>
      <w:r w:rsidRPr="009C4191">
        <w:rPr>
          <w:rFonts w:ascii="Times New Roman" w:eastAsia="Lucida Sans Unicode" w:hAnsi="Times New Roman" w:cs="Times New Roman"/>
          <w:sz w:val="28"/>
          <w:szCs w:val="28"/>
          <w:lang w:val="ve-ZA" w:eastAsia="uk-UA"/>
        </w:rPr>
        <w:t>власності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szCs w:val="28"/>
          <w:lang w:val="ve-ZA" w:eastAsia="uk-UA"/>
        </w:rPr>
        <w:t>народу України на води і надання їх тільки у користува</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ння, а також закріплен</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ня можливост</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і перебуван</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ня земель водного фонду у державній, комунальн</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 xml:space="preserve">ій та приватній власності. </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2. Категорія земель водного фонду України має досить складну структуру і важливе значення. Включаючи земельні ділянки до земель водного фонду, треба, на наш погляд, враховува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ти, насампере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д, водоохоро</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нне значення земель водного фонду. Встановле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но, що не всі землі, зайняті водними об’єктами та водогоспо</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дарськими спорудами, належать до категорії земель водного фонду. Вони можуть перебуват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и в складі земель сільськог</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осподарського та лісогоспо</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дарського призначен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ня, земель житлової та громадськ</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ої забудови, земель оздоровчо</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го призначен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ня, земель промислов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ості, транспорт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у, зв’язку, енергетик</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 xml:space="preserve">и та оборони тощо. </w:t>
      </w:r>
      <w:r w:rsidRPr="009C4191">
        <w:rPr>
          <w:rFonts w:ascii="Times New Roman" w:eastAsia="Lucida Sans Unicode" w:hAnsi="Times New Roman" w:cs="Times New Roman"/>
          <w:sz w:val="28"/>
          <w:szCs w:val="28"/>
          <w:lang w:val="ve-ZA" w:eastAsia="uk-UA"/>
        </w:rPr>
        <w:t>Визначено</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szCs w:val="28"/>
          <w:lang w:val="ve-ZA" w:eastAsia="uk-UA"/>
        </w:rPr>
        <w:t>критерії відмежува</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 xml:space="preserve">ння земель водного </w:t>
      </w:r>
      <w:r w:rsidRPr="009C4191">
        <w:rPr>
          <w:rFonts w:ascii="Times New Roman" w:eastAsia="Lucida Sans Unicode" w:hAnsi="Times New Roman" w:cs="Times New Roman"/>
          <w:sz w:val="28"/>
          <w:szCs w:val="28"/>
          <w:lang w:val="ve-ZA"/>
        </w:rPr>
        <w:t xml:space="preserve">фонду від інших категорій земель: землі водного фонду є </w:t>
      </w:r>
      <w:r w:rsidRPr="009C4191">
        <w:rPr>
          <w:rFonts w:ascii="Times New Roman" w:eastAsia="Lucida Sans Unicode" w:hAnsi="Times New Roman" w:cs="Times New Roman"/>
          <w:sz w:val="28"/>
          <w:szCs w:val="28"/>
          <w:lang w:val="ve-ZA" w:eastAsia="uk-UA"/>
        </w:rPr>
        <w:t>місцерозт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eastAsia="uk-UA"/>
        </w:rPr>
        <w:t>ашуванням різномані</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 xml:space="preserve">тних водних об’єктів; </w:t>
      </w:r>
      <w:r w:rsidRPr="009C4191">
        <w:rPr>
          <w:rFonts w:ascii="Times New Roman" w:eastAsia="Lucida Sans Unicode" w:hAnsi="Times New Roman" w:cs="Times New Roman"/>
          <w:sz w:val="28"/>
          <w:szCs w:val="28"/>
          <w:lang w:val="ve-ZA"/>
        </w:rPr>
        <w:t>водоохоро</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rPr>
        <w:t xml:space="preserve">нне значення земель водного фонду; </w:t>
      </w:r>
      <w:r w:rsidRPr="009C4191">
        <w:rPr>
          <w:rFonts w:ascii="Times New Roman" w:eastAsia="Lucida Sans Unicode" w:hAnsi="Times New Roman" w:cs="Times New Roman"/>
          <w:sz w:val="28"/>
          <w:szCs w:val="28"/>
          <w:lang w:val="ve-ZA" w:eastAsia="uk-UA"/>
        </w:rPr>
        <w:t>є просторов</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о-територіальним базисом для розміщенн</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я гідротехн</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ічних та інших водогоспо</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дарських споруд, необхідни</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х для забезпече</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 xml:space="preserve">ння питних та побутових потреб населення України у воді, а також водних потреб різних галузей економіки України. </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 xml:space="preserve">3. </w:t>
      </w:r>
      <w:r w:rsidRPr="009C4191">
        <w:rPr>
          <w:rFonts w:ascii="Times New Roman" w:eastAsia="Lucida Sans Unicode" w:hAnsi="Times New Roman" w:cs="Times New Roman"/>
          <w:sz w:val="28"/>
          <w:lang w:val="ve-ZA"/>
        </w:rPr>
        <w:t>Обґрунтов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ано, що відокремл</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ені водні об’єкти</w:t>
      </w:r>
      <w:r w:rsidRPr="009C4191">
        <w:rPr>
          <w:rFonts w:ascii="Times New Roman" w:eastAsia="Lucida Sans Unicode" w:hAnsi="Times New Roman" w:cs="Times New Roman"/>
          <w:sz w:val="28"/>
          <w:szCs w:val="28"/>
          <w:lang w:val="ve-ZA"/>
        </w:rPr>
        <w:t xml:space="preserve">, тобто </w:t>
      </w:r>
      <w:r w:rsidRPr="009C4191">
        <w:rPr>
          <w:rFonts w:ascii="Times New Roman" w:eastAsia="Lucida Sans Unicode" w:hAnsi="Times New Roman" w:cs="Times New Roman"/>
          <w:sz w:val="28"/>
          <w:lang w:val="ve-ZA"/>
        </w:rPr>
        <w:t>замкнуті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невеликі за площею</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непроточн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штучні водойми</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які не мають</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гідравліч</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ного зв’язку з</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іншими</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поверхнев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 xml:space="preserve">ими водними об’єктами, </w:t>
      </w:r>
      <w:r w:rsidRPr="009C4191">
        <w:rPr>
          <w:rFonts w:ascii="Times New Roman" w:eastAsia="Lucida Sans Unicode" w:hAnsi="Times New Roman" w:cs="Times New Roman"/>
          <w:sz w:val="28"/>
          <w:szCs w:val="28"/>
          <w:lang w:val="ve-ZA"/>
        </w:rPr>
        <w:t>не входять до складу водного фонду і відповідн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 землі під та навколо таких об’єктів не є землями водного фонду. До таких об’єктів можуть бути віднесені басейни і інші скупчення вод штучного походженн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я, що мають гідроізол</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яцію або не мають зв’язку з іншими поверхнев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 xml:space="preserve">ими водними об'єктами. </w:t>
      </w:r>
      <w:r w:rsidRPr="009C4191">
        <w:rPr>
          <w:rFonts w:ascii="Times New Roman" w:eastAsia="Lucida Sans Unicode" w:hAnsi="Times New Roman" w:cs="Times New Roman"/>
          <w:sz w:val="28"/>
          <w:lang w:val="ve-ZA"/>
        </w:rPr>
        <w:t>Відокремл</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ений</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водний об'єкт</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належить</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до нерухомог</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о майна</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є частиною</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земельної</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ділянки</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Якщо</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продаж,</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застава</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вчинення</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інших</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правочині</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в</w:t>
      </w:r>
      <w:r w:rsidRPr="009C4191">
        <w:rPr>
          <w:rFonts w:ascii="Times New Roman" w:eastAsia="Lucida Sans Unicode" w:hAnsi="Times New Roman" w:cs="Times New Roman"/>
          <w:sz w:val="28"/>
          <w:szCs w:val="28"/>
          <w:lang w:val="ve-ZA"/>
        </w:rPr>
        <w:t xml:space="preserve">, що можуть призвести до </w:t>
      </w:r>
      <w:r w:rsidRPr="009C4191">
        <w:rPr>
          <w:rFonts w:ascii="Times New Roman" w:eastAsia="Lucida Sans Unicode" w:hAnsi="Times New Roman" w:cs="Times New Roman"/>
          <w:sz w:val="28"/>
          <w:lang w:val="ve-ZA"/>
        </w:rPr>
        <w:t>відчуженн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я</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водних об’єктів</w:t>
      </w:r>
      <w:r w:rsidRPr="009C4191">
        <w:rPr>
          <w:rFonts w:ascii="Times New Roman" w:eastAsia="Lucida Sans Unicode" w:hAnsi="Times New Roman" w:cs="Times New Roman"/>
          <w:sz w:val="28"/>
          <w:szCs w:val="28"/>
          <w:lang w:val="ve-ZA"/>
        </w:rPr>
        <w:t xml:space="preserve">, не </w:t>
      </w:r>
      <w:r w:rsidRPr="009C4191">
        <w:rPr>
          <w:rFonts w:ascii="Times New Roman" w:eastAsia="Lucida Sans Unicode" w:hAnsi="Times New Roman" w:cs="Times New Roman"/>
          <w:sz w:val="28"/>
          <w:lang w:val="ve-ZA"/>
        </w:rPr>
        <w:t>допускают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ься</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то</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відокремл</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ені водні об’єкти</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можуть</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переходит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и</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від</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однієї особи до іншої</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в</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порядку, передбаче</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ному земельним і цивільним законодав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ствами</w:t>
      </w:r>
      <w:r w:rsidRPr="009C4191">
        <w:rPr>
          <w:rFonts w:ascii="Times New Roman" w:eastAsia="Lucida Sans Unicode" w:hAnsi="Times New Roman" w:cs="Times New Roman"/>
          <w:sz w:val="28"/>
          <w:szCs w:val="28"/>
          <w:lang w:val="ve-ZA"/>
        </w:rPr>
        <w:t>. Дно, береги та наповнююч</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і заглиблен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ня води, тобто самі відокремл</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ені водні об’єкти, обліковую</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ться як землі інших відповідн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их категорій, наприклад сільськог</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осподарського призначен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ня, житлової та громадськ</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 xml:space="preserve">ої забудови тощо. </w:t>
      </w:r>
      <w:r w:rsidRPr="009C4191">
        <w:rPr>
          <w:rFonts w:ascii="Times New Roman" w:eastAsia="Lucida Sans Unicode" w:hAnsi="Times New Roman" w:cs="Times New Roman"/>
          <w:sz w:val="28"/>
          <w:szCs w:val="28"/>
          <w:lang w:val="ve-ZA" w:eastAsia="uk-UA"/>
        </w:rPr>
        <w:t>Визначаюч</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eastAsia="uk-UA"/>
        </w:rPr>
        <w:t>и склад земель водного фонду, земельне законодав</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ство України керується тим, що межа цих земель не збігаєтьс</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я із зовнішньо</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ю межею поверхнев</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ого водного об’єкта (урізом води). До земель водного фонду належить не тільки дно водойми, а й земна поверхня навколо водойми, яка безпосере</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дньо до неї прилягає і є надводним продовжен</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ням дна.</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4. Запропоно</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вано розглядат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и право власності на землі водного фонду як можливіст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ь використа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корисних властивос</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тей та привласне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природних багатств земель водного фонду, що являє собою систему правових норм, що закріплюю</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ть, регламент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ують та охороняют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ь відносини власності на земельні ділянки водного фонду та регламент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ують відносини володіння, користува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і розпорядж</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ення земельним</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и ділянками водного фонду їх власникам</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и для задоволен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ня їх матеріаль</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них потреб та реалізаці</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 xml:space="preserve">ї інших інтересів.. </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5. Розглядаю</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чи землі водного фонду як єдиний об’єкт природи, господарю</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вання і власності, земельне законодав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ство встановлю</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є пріоритет її охорони як об’єкта природи перед використа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нням землі як нерухомог</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 об’єкта. Серед способів охорони і захисту земель водного фонду – встановле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спеціальн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ого правового режиму, який дозволяє забезпечи</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ти стале нормативн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о-правове регулюван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ня суспільни</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х відносин, що складають</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ся у зв’язку з володіння</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м, користува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нням і розпорядж</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енням землями водного фонду, основним призначен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ням яких є забезпече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раціональ</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ного використа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та збереженн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я земельних та водних ресурсів у суспільни</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 xml:space="preserve">х інтересах. </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6. Запропоно</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вано при вирішенні питання про віднесенн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я тих чи інших земельних ділянок зі складу земель водного фонду до державної, комунальн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ої чи приватної форми власності з метою забезпече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балансу публічних і приватних інтересів у сфері водокорис</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тування та землекори</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стування, необхідно виходити з таких критеріїв: необхідні</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сть перебуван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ня земель водного фонду в державній власності пов’язане з їх особливим стратегіч</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ним значенням для забезпече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економічн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ої, політично</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ї і екологічн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ої безпеки як держави, так і суспільст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ва загалом; закріплен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ня за землями водного фонду державної власності сприятиме забезпече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нню реалізаці</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ї соціальни</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х функцій держави; перебуван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ня земель водного фонду в державній власності створить передумов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и для реалізаці</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ї конституц</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ійної екологічн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ої функції держави; можливіст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ь органів державної влади забезпечи</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ти комплексн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у охорону та раціональ</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не використа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земель водного фонду; унікальні</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сть географіч</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них кордонів водного об’єкта, а отже, і земель водного фонду, тобто їх територіа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льна протяжніс</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ть. Обстоюєть</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ся думка, що в</w:t>
      </w:r>
      <w:r w:rsidRPr="009C4191">
        <w:rPr>
          <w:rFonts w:ascii="Times New Roman" w:eastAsia="Lucida Sans Unicode" w:hAnsi="Times New Roman" w:cs="Times New Roman"/>
          <w:sz w:val="28"/>
          <w:lang w:val="ve-ZA"/>
        </w:rPr>
        <w:t xml:space="preserve"> процесі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регулюван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ня відносин</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власності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на землі водного фонду та водні об’єкти</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має дотримува</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тися пріоритет норм земельног</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о законодав</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ства</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перед положення</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ми</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цивільног</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о законодав</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ства</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що пов’язано</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з унікальні</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стю та</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специфіко</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ю</w:t>
      </w:r>
      <w:r w:rsidRPr="009C4191">
        <w:rPr>
          <w:rFonts w:ascii="Times New Roman" w:eastAsia="Lucida Sans Unicode" w:hAnsi="Times New Roman" w:cs="Times New Roman"/>
          <w:sz w:val="28"/>
          <w:szCs w:val="28"/>
          <w:lang w:val="ve-ZA"/>
        </w:rPr>
        <w:t xml:space="preserve"> земель водного фонду </w:t>
      </w:r>
      <w:r w:rsidRPr="009C4191">
        <w:rPr>
          <w:rFonts w:ascii="Times New Roman" w:eastAsia="Lucida Sans Unicode" w:hAnsi="Times New Roman" w:cs="Times New Roman"/>
          <w:sz w:val="28"/>
          <w:lang w:val="ve-ZA"/>
        </w:rPr>
        <w:t>як</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об’єкта права</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власності</w:t>
      </w:r>
      <w:r w:rsidRPr="009C4191">
        <w:rPr>
          <w:rFonts w:ascii="Times New Roman" w:eastAsia="Lucida Sans Unicode" w:hAnsi="Times New Roman" w:cs="Times New Roman"/>
          <w:sz w:val="28"/>
          <w:szCs w:val="28"/>
          <w:lang w:val="ve-ZA"/>
        </w:rPr>
        <w:t>.</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uk-UA"/>
        </w:rPr>
      </w:pPr>
      <w:r w:rsidRPr="009C4191">
        <w:rPr>
          <w:rFonts w:ascii="Times New Roman" w:eastAsia="Lucida Sans Unicode" w:hAnsi="Times New Roman" w:cs="Times New Roman"/>
          <w:sz w:val="28"/>
          <w:szCs w:val="28"/>
          <w:lang w:val="ve-ZA"/>
        </w:rPr>
        <w:t>7. Аргументо</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вано положення, що суть цільового призначен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ня земель водного фонду – забезпече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охорони та раціональ</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ного використа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водних об’єктів, які розташова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 xml:space="preserve">ні на таких землях, тому </w:t>
      </w:r>
      <w:r w:rsidRPr="009C4191">
        <w:rPr>
          <w:rFonts w:ascii="Times New Roman" w:eastAsia="Lucida Sans Unicode" w:hAnsi="Times New Roman" w:cs="Times New Roman"/>
          <w:sz w:val="28"/>
          <w:szCs w:val="28"/>
          <w:lang w:val="uk-UA"/>
        </w:rPr>
        <w:t xml:space="preserve">з </w:t>
      </w:r>
      <w:r w:rsidRPr="009C4191">
        <w:rPr>
          <w:rFonts w:ascii="Times New Roman" w:eastAsia="Times New Roman" w:hAnsi="Times New Roman" w:cs="Times New Roman"/>
          <w:sz w:val="28"/>
          <w:szCs w:val="28"/>
          <w:lang w:val="uk-UA"/>
        </w:rPr>
        <w:t>метою забезпечення сталого і раціонального використання земель водного фонду відповідні земельні ділянки передаються спеціалізованим державним водогосподарським підприємствам на умовах постійного землекористування, а також фізичним чи юридичним особам в оренду</w:t>
      </w:r>
      <w:r w:rsidRPr="009C4191">
        <w:rPr>
          <w:rFonts w:ascii="Times New Roman" w:eastAsia="Times New Roman" w:hAnsi="Times New Roman" w:cs="Times New Roman"/>
          <w:sz w:val="28"/>
          <w:szCs w:val="28"/>
          <w:lang w:val="ve-ZA"/>
        </w:rPr>
        <w:t>.</w:t>
      </w:r>
      <w:r w:rsidRPr="009C4191">
        <w:rPr>
          <w:rFonts w:ascii="Times New Roman" w:eastAsia="Lucida Sans Unicode" w:hAnsi="Times New Roman" w:cs="Times New Roman"/>
          <w:sz w:val="28"/>
          <w:szCs w:val="28"/>
          <w:lang w:val="ve-ZA"/>
        </w:rPr>
        <w:t xml:space="preserve"> </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8. Встановле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но, що основним правовим інституто</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м, норми якого регулюють використа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земель водного фонду, є інститут права постійног</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 землекори</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стування.</w:t>
      </w:r>
    </w:p>
    <w:p w:rsidR="009C4191" w:rsidRPr="009C4191" w:rsidRDefault="009C4191" w:rsidP="009C4191">
      <w:pPr>
        <w:widowControl/>
        <w:tabs>
          <w:tab w:val="clear" w:pos="709"/>
        </w:tabs>
        <w:suppressAutoHyphens w:val="0"/>
        <w:spacing w:after="0" w:line="360" w:lineRule="auto"/>
        <w:ind w:firstLine="709"/>
        <w:contextualSpacing/>
        <w:rPr>
          <w:rFonts w:ascii="Times New Roman" w:eastAsia="Times New Roman" w:hAnsi="Times New Roman" w:cs="Times New Roman"/>
          <w:kern w:val="0"/>
          <w:sz w:val="28"/>
          <w:lang w:val="ve-ZA" w:eastAsia="en-US"/>
        </w:rPr>
      </w:pPr>
      <w:r w:rsidRPr="009C4191">
        <w:rPr>
          <w:rFonts w:ascii="Times New Roman" w:eastAsia="Times New Roman" w:hAnsi="Times New Roman" w:cs="Times New Roman"/>
          <w:kern w:val="0"/>
          <w:sz w:val="28"/>
          <w:szCs w:val="28"/>
          <w:lang w:val="ve-ZA" w:eastAsia="en-US"/>
        </w:rPr>
        <w:t xml:space="preserve">9. </w:t>
      </w:r>
      <w:r w:rsidRPr="009C4191">
        <w:rPr>
          <w:rFonts w:ascii="Times New Roman" w:eastAsia="Times New Roman" w:hAnsi="Times New Roman" w:cs="Times New Roman"/>
          <w:kern w:val="0"/>
          <w:sz w:val="28"/>
          <w:lang w:val="ve-ZA" w:eastAsia="en-US"/>
        </w:rPr>
        <w:t>Пропонуєт</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lang w:val="ve-ZA" w:eastAsia="en-US"/>
        </w:rPr>
        <w:t>ься розглядат</w:t>
      </w:r>
      <w:r w:rsidRPr="009C4191">
        <w:rPr>
          <w:rFonts w:ascii="Times New Roman" w:eastAsia="Times New Roman" w:hAnsi="Times New Roman" w:cs="Times New Roman"/>
          <w:color w:val="FFFFFF"/>
          <w:spacing w:val="-20000"/>
          <w:kern w:val="0"/>
          <w:sz w:val="28"/>
          <w:lang w:val="ve-ZA" w:eastAsia="en-US"/>
        </w:rPr>
        <w:t>ֺ</w:t>
      </w:r>
      <w:r w:rsidRPr="009C4191">
        <w:rPr>
          <w:rFonts w:ascii="Times New Roman" w:eastAsia="Times New Roman" w:hAnsi="Times New Roman" w:cs="Times New Roman"/>
          <w:kern w:val="0"/>
          <w:sz w:val="28"/>
          <w:lang w:val="ve-ZA" w:eastAsia="en-US"/>
        </w:rPr>
        <w:t xml:space="preserve">и такі обмеження </w:t>
      </w:r>
      <w:r w:rsidRPr="009C4191">
        <w:rPr>
          <w:rFonts w:ascii="Times New Roman" w:eastAsia="Times New Roman" w:hAnsi="Times New Roman" w:cs="Times New Roman"/>
          <w:color w:val="000000"/>
          <w:kern w:val="0"/>
          <w:sz w:val="28"/>
          <w:szCs w:val="28"/>
          <w:lang w:val="ve-ZA" w:eastAsia="en-US"/>
        </w:rPr>
        <w:t>як передбаче</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ні чинним земельним законодав</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ством заборони щодо здійсненн</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я на землях водного фонду певних видів господарс</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ької діяльност</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і, вимоги утримуват</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ись від здійсненн</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я певних дій в процесі використа</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 xml:space="preserve">ння земель водного фонду. </w:t>
      </w:r>
      <w:r w:rsidRPr="009C4191">
        <w:rPr>
          <w:rFonts w:ascii="Times New Roman" w:eastAsia="Times New Roman" w:hAnsi="Times New Roman" w:cs="Times New Roman"/>
          <w:kern w:val="0"/>
          <w:sz w:val="28"/>
          <w:szCs w:val="28"/>
          <w:lang w:val="ve-ZA" w:eastAsia="en-US"/>
        </w:rPr>
        <w:t>За результат</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ами досліджен</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ня встановле</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 xml:space="preserve">но, </w:t>
      </w:r>
      <w:r w:rsidRPr="009C4191">
        <w:rPr>
          <w:rFonts w:ascii="Times New Roman" w:eastAsia="Times New Roman" w:hAnsi="Times New Roman" w:cs="Times New Roman"/>
          <w:color w:val="000000"/>
          <w:kern w:val="0"/>
          <w:sz w:val="28"/>
          <w:szCs w:val="28"/>
          <w:lang w:val="ve-ZA" w:eastAsia="en-US"/>
        </w:rPr>
        <w:t>що території водоохоро</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нних зон не мають статусу земель водного фонду, однак на їх території можуть встановлю</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ватись прибережн</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і захисні смуги, смуги відведенн</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я, берегові смуги водних шляхів та зони санітарно</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ї охорони водних об’єктів, які належать до земель водного фонду і мають спеціальн</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ий правовий режим. Таким чином, в їх межах діють правові обмеження щодо господарс</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ької діяльност</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і, встановле</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ні як для водоохоро</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нних зон, так і правові обмеження, встановле</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ні щодо господарс</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ької діяльност</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і на територія</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х прибережн</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их захисних смуг, смуг відведенн</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я, берегових смуг водних шляхів та зон санітарно</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color w:val="000000"/>
          <w:kern w:val="0"/>
          <w:sz w:val="28"/>
          <w:szCs w:val="28"/>
          <w:lang w:val="ve-ZA" w:eastAsia="en-US"/>
        </w:rPr>
        <w:t>ї охорони водних об’єктів.</w:t>
      </w:r>
      <w:r w:rsidRPr="009C4191">
        <w:rPr>
          <w:rFonts w:ascii="Times New Roman" w:eastAsia="Times New Roman" w:hAnsi="Times New Roman" w:cs="Times New Roman"/>
          <w:kern w:val="0"/>
          <w:sz w:val="28"/>
          <w:lang w:val="ve-ZA" w:eastAsia="en-US"/>
        </w:rPr>
        <w:t xml:space="preserve"> </w:t>
      </w:r>
    </w:p>
    <w:p w:rsidR="009C4191" w:rsidRPr="009C4191" w:rsidRDefault="009C4191" w:rsidP="009C4191">
      <w:pPr>
        <w:widowControl/>
        <w:tabs>
          <w:tab w:val="clear" w:pos="709"/>
        </w:tabs>
        <w:suppressAutoHyphens w:val="0"/>
        <w:spacing w:after="0" w:line="360" w:lineRule="auto"/>
        <w:ind w:firstLine="709"/>
        <w:contextualSpacing/>
        <w:rPr>
          <w:rFonts w:ascii="Times New Roman" w:eastAsia="Times New Roman" w:hAnsi="Times New Roman" w:cs="Times New Roman"/>
          <w:kern w:val="0"/>
          <w:lang w:val="ve-ZA" w:eastAsia="en-US"/>
        </w:rPr>
      </w:pPr>
      <w:r w:rsidRPr="009C4191">
        <w:rPr>
          <w:rFonts w:ascii="Times New Roman" w:eastAsia="Times New Roman" w:hAnsi="Times New Roman" w:cs="Times New Roman"/>
          <w:kern w:val="0"/>
          <w:sz w:val="28"/>
          <w:lang w:val="ve-ZA" w:eastAsia="en-US"/>
        </w:rPr>
        <w:t>10. Аргументу</w:t>
      </w:r>
      <w:r w:rsidRPr="009C4191">
        <w:rPr>
          <w:rFonts w:ascii="Times New Roman" w:eastAsia="Times New Roman" w:hAnsi="Times New Roman" w:cs="Times New Roman"/>
          <w:color w:val="FFFFFF"/>
          <w:spacing w:val="-20000"/>
          <w:kern w:val="0"/>
          <w:sz w:val="28"/>
          <w:lang w:val="ve-ZA" w:eastAsia="en-US"/>
        </w:rPr>
        <w:t>ֺ</w:t>
      </w:r>
      <w:r w:rsidRPr="009C4191">
        <w:rPr>
          <w:rFonts w:ascii="Times New Roman" w:eastAsia="Times New Roman" w:hAnsi="Times New Roman" w:cs="Times New Roman"/>
          <w:kern w:val="0"/>
          <w:sz w:val="28"/>
          <w:lang w:val="ve-ZA" w:eastAsia="en-US"/>
        </w:rPr>
        <w:t>ється думка про недоцільн</w:t>
      </w:r>
      <w:r w:rsidRPr="009C4191">
        <w:rPr>
          <w:rFonts w:ascii="Times New Roman" w:eastAsia="Times New Roman" w:hAnsi="Times New Roman" w:cs="Times New Roman"/>
          <w:color w:val="FFFFFF"/>
          <w:spacing w:val="-20000"/>
          <w:kern w:val="0"/>
          <w:sz w:val="28"/>
          <w:lang w:val="ve-ZA" w:eastAsia="en-US"/>
        </w:rPr>
        <w:t>ֺ</w:t>
      </w:r>
      <w:r w:rsidRPr="009C4191">
        <w:rPr>
          <w:rFonts w:ascii="Times New Roman" w:eastAsia="Times New Roman" w:hAnsi="Times New Roman" w:cs="Times New Roman"/>
          <w:kern w:val="0"/>
          <w:sz w:val="28"/>
          <w:lang w:val="ve-ZA" w:eastAsia="en-US"/>
        </w:rPr>
        <w:t>ість</w:t>
      </w:r>
      <w:r w:rsidRPr="009C4191">
        <w:rPr>
          <w:rFonts w:ascii="Times New Roman" w:eastAsia="Times New Roman" w:hAnsi="Times New Roman" w:cs="Times New Roman"/>
          <w:kern w:val="0"/>
          <w:sz w:val="28"/>
          <w:szCs w:val="28"/>
          <w:lang w:val="ve-ZA" w:eastAsia="en-US"/>
        </w:rPr>
        <w:t xml:space="preserve"> виключенн</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я земель водоохоро</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нних зон водних об’єктів та земель, що виділяють</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ся для встановле</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ння смуг відведенн</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я та зон санітарно</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ї охорони водозабор</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ів, зі складу земель водного фонду. Враховуюч</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и цілі використа</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ння земель водного фонду, а також той факт, що водний об’єкт являє собою єдине ціле з землею, яку він покриває і використа</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ння якої неможливе без одночасно</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го використа</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ння води, в ст. 58 ЗК України запропоно</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вано закріпити, що до земель водного фонду належать землі водоохоро</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нних зон водних об’єктів, землі, що виділяють</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ся для встановле</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ння смуг відведенн</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я та зон санітарно</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ї охорони водозабор</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ів. Саме землі, прилеглі до поверхнев</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ого водного об’єкту, виконуючи свою спеціальн</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у функцію, служать захисним бар’єром водних об’єктів від шкідливог</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о впливу зовнішньо</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го середовищ</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а як природног</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о, так і антропоге</w:t>
      </w:r>
      <w:r w:rsidRPr="009C4191">
        <w:rPr>
          <w:rFonts w:ascii="Times New Roman" w:eastAsia="Times New Roman" w:hAnsi="Times New Roman" w:cs="Times New Roman"/>
          <w:color w:val="FFFFFF"/>
          <w:spacing w:val="-20000"/>
          <w:kern w:val="0"/>
          <w:sz w:val="28"/>
          <w:szCs w:val="28"/>
          <w:lang w:val="ve-ZA" w:eastAsia="en-US"/>
        </w:rPr>
        <w:t>ֺ</w:t>
      </w:r>
      <w:r w:rsidRPr="009C4191">
        <w:rPr>
          <w:rFonts w:ascii="Times New Roman" w:eastAsia="Times New Roman" w:hAnsi="Times New Roman" w:cs="Times New Roman"/>
          <w:kern w:val="0"/>
          <w:sz w:val="28"/>
          <w:szCs w:val="28"/>
          <w:lang w:val="ve-ZA" w:eastAsia="en-US"/>
        </w:rPr>
        <w:t xml:space="preserve">нного характеру. </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 xml:space="preserve">11. </w:t>
      </w:r>
      <w:r w:rsidRPr="009C4191">
        <w:rPr>
          <w:rFonts w:ascii="Times New Roman" w:eastAsia="Lucida Sans Unicode" w:hAnsi="Times New Roman" w:cs="Times New Roman"/>
          <w:sz w:val="28"/>
          <w:lang w:val="ve-ZA"/>
        </w:rPr>
        <w:t>Організац</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ійно-</w:t>
      </w:r>
      <w:r w:rsidRPr="009C4191">
        <w:rPr>
          <w:rFonts w:ascii="Times New Roman" w:eastAsia="Lucida Sans Unicode" w:hAnsi="Times New Roman" w:cs="Times New Roman"/>
          <w:sz w:val="28"/>
          <w:szCs w:val="28"/>
          <w:lang w:val="ve-ZA"/>
        </w:rPr>
        <w:t xml:space="preserve">правовий механізм </w:t>
      </w:r>
      <w:r w:rsidRPr="009C4191">
        <w:rPr>
          <w:rFonts w:ascii="Times New Roman" w:eastAsia="Lucida Sans Unicode" w:hAnsi="Times New Roman" w:cs="Times New Roman"/>
          <w:sz w:val="28"/>
          <w:lang w:val="ve-ZA"/>
        </w:rPr>
        <w:t>охорони земель водного фонду – це</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сукупніст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ь</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внутрішні</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х</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і зовнішніх факторів</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інституті</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в</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правових засобів 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інструмен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тів, що забезпечу</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ють</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діяльніст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ь</w:t>
      </w:r>
      <w:r w:rsidRPr="009C4191">
        <w:rPr>
          <w:rFonts w:ascii="Times New Roman" w:eastAsia="Lucida Sans Unicode" w:hAnsi="Times New Roman" w:cs="Times New Roman"/>
          <w:sz w:val="28"/>
          <w:szCs w:val="28"/>
          <w:lang w:val="ve-ZA"/>
        </w:rPr>
        <w:t xml:space="preserve"> органів </w:t>
      </w:r>
      <w:r w:rsidRPr="009C4191">
        <w:rPr>
          <w:rFonts w:ascii="Times New Roman" w:eastAsia="Lucida Sans Unicode" w:hAnsi="Times New Roman" w:cs="Times New Roman"/>
          <w:sz w:val="28"/>
          <w:lang w:val="ve-ZA"/>
        </w:rPr>
        <w:t>державної</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влади, органів місцевого самовряду</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вання та громадськ</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ості</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спрямован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у на організац</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ію</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охорони</w:t>
      </w:r>
      <w:r w:rsidRPr="009C4191">
        <w:rPr>
          <w:rFonts w:ascii="Times New Roman" w:eastAsia="Lucida Sans Unicode" w:hAnsi="Times New Roman" w:cs="Times New Roman"/>
          <w:sz w:val="28"/>
          <w:szCs w:val="28"/>
          <w:lang w:val="ve-ZA"/>
        </w:rPr>
        <w:t xml:space="preserve"> та </w:t>
      </w:r>
      <w:r w:rsidRPr="009C4191">
        <w:rPr>
          <w:rFonts w:ascii="Times New Roman" w:eastAsia="Lucida Sans Unicode" w:hAnsi="Times New Roman" w:cs="Times New Roman"/>
          <w:sz w:val="28"/>
          <w:lang w:val="ve-ZA"/>
        </w:rPr>
        <w:t>відновлен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ня</w:t>
      </w:r>
      <w:r w:rsidRPr="009C4191">
        <w:rPr>
          <w:rFonts w:ascii="Times New Roman" w:eastAsia="Lucida Sans Unicode" w:hAnsi="Times New Roman" w:cs="Times New Roman"/>
          <w:sz w:val="28"/>
          <w:szCs w:val="28"/>
          <w:lang w:val="ve-ZA"/>
        </w:rPr>
        <w:t xml:space="preserve"> якісних та кількісни</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х харакрети</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стик земель водного фонду з метою</w:t>
      </w:r>
      <w:r w:rsidRPr="009C4191">
        <w:rPr>
          <w:rFonts w:ascii="Times New Roman" w:eastAsia="Lucida Sans Unicode" w:hAnsi="Times New Roman" w:cs="Times New Roman"/>
          <w:sz w:val="28"/>
          <w:lang w:val="ve-ZA"/>
        </w:rPr>
        <w:t xml:space="preserve"> забезпече</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ння</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екологічн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 xml:space="preserve">их, земельних та </w:t>
      </w:r>
      <w:r w:rsidRPr="009C4191">
        <w:rPr>
          <w:rFonts w:ascii="Times New Roman" w:eastAsia="Lucida Sans Unicode" w:hAnsi="Times New Roman" w:cs="Times New Roman"/>
          <w:sz w:val="28"/>
          <w:szCs w:val="28"/>
          <w:lang w:val="ve-ZA"/>
        </w:rPr>
        <w:t xml:space="preserve">водних </w:t>
      </w:r>
      <w:r w:rsidRPr="009C4191">
        <w:rPr>
          <w:rFonts w:ascii="Times New Roman" w:eastAsia="Lucida Sans Unicode" w:hAnsi="Times New Roman" w:cs="Times New Roman"/>
          <w:sz w:val="28"/>
          <w:lang w:val="ve-ZA"/>
        </w:rPr>
        <w:t>прав громадян</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юридичних</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осіб і держави</w:t>
      </w:r>
      <w:r w:rsidRPr="009C4191">
        <w:rPr>
          <w:rFonts w:ascii="Times New Roman" w:eastAsia="Lucida Sans Unicode" w:hAnsi="Times New Roman" w:cs="Times New Roman"/>
          <w:sz w:val="28"/>
          <w:szCs w:val="28"/>
          <w:lang w:val="ve-ZA"/>
        </w:rPr>
        <w:t>. Охорона встановле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ного порядку користува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і прав користува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чів земель водного фонду виступає необхідно</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ю передумов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ою здійсненн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я будь-якої господарс</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ької діяльност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і, спрямован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ої на використа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не тільки водних об’єктів, але земельних ділянок, сполучени</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х із ними як самостійн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 xml:space="preserve">ий об’єкт права. </w:t>
      </w:r>
    </w:p>
    <w:p w:rsidR="009C4191" w:rsidRPr="009C4191" w:rsidRDefault="009C4191" w:rsidP="009C4191">
      <w:pPr>
        <w:shd w:val="clear" w:color="auto" w:fill="FFFFFF"/>
        <w:tabs>
          <w:tab w:val="clear" w:pos="709"/>
          <w:tab w:val="left" w:pos="540"/>
        </w:tabs>
        <w:spacing w:after="0" w:line="360" w:lineRule="auto"/>
        <w:ind w:firstLine="709"/>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12. Обґрунтов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ано необхідні</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сть</w:t>
      </w:r>
      <w:r w:rsidRPr="009C4191">
        <w:rPr>
          <w:rFonts w:ascii="Times New Roman" w:eastAsia="Lucida Sans Unicode" w:hAnsi="Times New Roman" w:cs="Times New Roman"/>
          <w:sz w:val="28"/>
          <w:lang w:val="ve-ZA"/>
        </w:rPr>
        <w:t xml:space="preserve"> вдосконал</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ення</w:t>
      </w:r>
      <w:r w:rsidRPr="009C4191">
        <w:rPr>
          <w:rFonts w:ascii="Times New Roman" w:eastAsia="Lucida Sans Unicode" w:hAnsi="Times New Roman" w:cs="Times New Roman"/>
          <w:sz w:val="28"/>
          <w:szCs w:val="28"/>
          <w:lang w:val="ve-ZA"/>
        </w:rPr>
        <w:t xml:space="preserve"> механізму </w:t>
      </w:r>
      <w:r w:rsidRPr="009C4191">
        <w:rPr>
          <w:rFonts w:ascii="Times New Roman" w:eastAsia="Lucida Sans Unicode" w:hAnsi="Times New Roman" w:cs="Times New Roman"/>
          <w:sz w:val="28"/>
          <w:lang w:val="ve-ZA"/>
        </w:rPr>
        <w:t>державног</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о управлінн</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я в галузі охорони та використа</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ння земель водного фонду у зв’язку з: відсутніс</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тю чіткої</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взаємодії</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та координац</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ії органів державног</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о управлінн</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я</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дублюванн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ям</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міжвідомч</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их</w:t>
      </w:r>
      <w:r w:rsidRPr="009C4191">
        <w:rPr>
          <w:rFonts w:ascii="Times New Roman" w:eastAsia="Lucida Sans Unicode" w:hAnsi="Times New Roman" w:cs="Times New Roman"/>
          <w:sz w:val="28"/>
          <w:szCs w:val="28"/>
          <w:lang w:val="ve-ZA"/>
        </w:rPr>
        <w:t xml:space="preserve"> </w:t>
      </w:r>
      <w:r w:rsidRPr="009C4191">
        <w:rPr>
          <w:rFonts w:ascii="Times New Roman" w:eastAsia="Lucida Sans Unicode" w:hAnsi="Times New Roman" w:cs="Times New Roman"/>
          <w:sz w:val="28"/>
          <w:lang w:val="ve-ZA"/>
        </w:rPr>
        <w:t>функцій; н</w:t>
      </w:r>
      <w:r w:rsidRPr="009C4191">
        <w:rPr>
          <w:rFonts w:ascii="Times New Roman" w:eastAsia="Lucida Sans Unicode" w:hAnsi="Times New Roman" w:cs="Times New Roman"/>
          <w:sz w:val="28"/>
          <w:szCs w:val="28"/>
          <w:lang w:val="ve-ZA"/>
        </w:rPr>
        <w:t>еобхідні</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szCs w:val="28"/>
          <w:lang w:val="ve-ZA"/>
        </w:rPr>
        <w:t>стю чіткого закріплен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ня функціона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льних обов’язків органів державної влади в галузі охорони та використа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земель водного фонду та водних об’єктів; усуненням зайвої централіз</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ації управлінс</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ьких повноваже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нь; доцільніс</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тю здійсненн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 xml:space="preserve">я </w:t>
      </w:r>
      <w:r w:rsidRPr="009C4191">
        <w:rPr>
          <w:rFonts w:ascii="Times New Roman" w:eastAsia="Lucida Sans Unicode" w:hAnsi="Times New Roman" w:cs="Times New Roman"/>
          <w:sz w:val="28"/>
          <w:lang w:val="ve-ZA"/>
        </w:rPr>
        <w:t>управлінн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lang w:val="ve-ZA"/>
        </w:rPr>
        <w:t>я в галузі охорони та використа</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ння земель водного фонду за басейнови</w:t>
      </w:r>
      <w:r w:rsidRPr="009C4191">
        <w:rPr>
          <w:rFonts w:ascii="Times New Roman" w:eastAsia="Lucida Sans Unicode" w:hAnsi="Times New Roman" w:cs="Times New Roman"/>
          <w:color w:val="FFFFFF"/>
          <w:spacing w:val="-20000"/>
          <w:sz w:val="28"/>
          <w:lang w:val="ve-ZA"/>
        </w:rPr>
        <w:t>ֺ</w:t>
      </w:r>
      <w:r w:rsidRPr="009C4191">
        <w:rPr>
          <w:rFonts w:ascii="Times New Roman" w:eastAsia="Lucida Sans Unicode" w:hAnsi="Times New Roman" w:cs="Times New Roman"/>
          <w:sz w:val="28"/>
          <w:lang w:val="ve-ZA"/>
        </w:rPr>
        <w:t xml:space="preserve">м принципом. </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eastAsia="uk-UA"/>
        </w:rPr>
        <w:t>13. Запропоно</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вано розглядат</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eastAsia="uk-UA"/>
        </w:rPr>
        <w:t>и п</w:t>
      </w:r>
      <w:r w:rsidRPr="009C4191">
        <w:rPr>
          <w:rFonts w:ascii="Times New Roman" w:eastAsia="Lucida Sans Unicode" w:hAnsi="Times New Roman" w:cs="Times New Roman"/>
          <w:sz w:val="28"/>
          <w:szCs w:val="28"/>
          <w:lang w:val="ve-ZA"/>
        </w:rPr>
        <w:t>равопору</w:t>
      </w:r>
      <w:r w:rsidRPr="009C4191">
        <w:rPr>
          <w:rFonts w:ascii="Times New Roman" w:eastAsia="Lucida Sans Unicode" w:hAnsi="Times New Roman" w:cs="Times New Roman"/>
          <w:color w:val="FFFFFF"/>
          <w:spacing w:val="-20000"/>
          <w:sz w:val="28"/>
          <w:szCs w:val="28"/>
          <w:lang w:val="ve-ZA" w:eastAsia="uk-UA"/>
        </w:rPr>
        <w:t>ֺ</w:t>
      </w:r>
      <w:r w:rsidRPr="009C4191">
        <w:rPr>
          <w:rFonts w:ascii="Times New Roman" w:eastAsia="Lucida Sans Unicode" w:hAnsi="Times New Roman" w:cs="Times New Roman"/>
          <w:sz w:val="28"/>
          <w:szCs w:val="28"/>
          <w:lang w:val="ve-ZA"/>
        </w:rPr>
        <w:t>шення в галузі охорони та використа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земель водного фонду як винне суспільно небезпечн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е діяння (дію або бездіяльн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ість), що посягає на правопоря</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док у галузі використа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і охорони земель водного фонду, заподіює або створює реальну загрозу заподіянн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я шкоди земельним та водним ресурсам, правам та інтересам фізичних та юридичних осіб у галузі використа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та охорони земель водного фонду, і заборонен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е чинним законодав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ством. Правопору</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шення в галузі охорони та використа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земель водного фонду можна поділити на такі діяння: які порушують право власності та користува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землями водного фонду; суперечат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ь вимогам охорони земель; перешкодж</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ають господарс</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ькій експлуата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ції земель водного фонду.</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14. Наявність спеціальн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их вимог до охорони земель водного фонду обумовлює ту обставину, що в адміністр</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ативному і криміналь</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ному законодав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стві України, що карає за порушення земельних та екологічн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их норм, застосову</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ється термін «землі водного фонду». По-перше, це повязано з тим, що землі водного фонду сприймают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ься не лише як приналежн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ість водних ресурсів нашої країни, щодо яких існує чимало юридичних вимог, але й як самостійн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ий об’єкт правової охорони; по-друге, передбаче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ні Земельним кодексом України категорії земельног</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 фонду виразно простежую</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ться як предмет криміналь</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них і адміністр</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ативних правопору</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шень у конкретни</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х статтях Криміналь</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ного кодексу України та Кодексу України про адміністр</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ативні правопору</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шення.</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15. Аргументо</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вано доводитьс</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я необхідні</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сть конкретиз</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ації в земельном</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у та водному законодав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стві заходів цивільно-правової відповіда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льності з метою посилення правової охорони земель водного фонду та відшкодув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ання шкоди.  Обстоюєть</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ся доцільніс</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ть закріплен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ня принципу пріоритет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у натуральн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ої форми відшкодув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ання шкоди – повного відновлен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ня стану та втрачених якісних чи кількісни</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х характери</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стик земель водного фонду та водних об’єктів, а також пов'язаних із ним інших елементів навколишн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ього природног</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 середовищ</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а, які постражда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ли внаслідок вчиненого правопору</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шення.</w:t>
      </w:r>
    </w:p>
    <w:p w:rsidR="009C4191" w:rsidRPr="009C4191" w:rsidRDefault="009C4191" w:rsidP="009C4191">
      <w:pPr>
        <w:shd w:val="clear" w:color="auto" w:fill="FFFFFF"/>
        <w:tabs>
          <w:tab w:val="clear" w:pos="709"/>
        </w:tabs>
        <w:spacing w:after="0" w:line="360" w:lineRule="auto"/>
        <w:ind w:firstLine="709"/>
        <w:contextualSpacing/>
        <w:rPr>
          <w:rFonts w:ascii="Times New Roman" w:eastAsia="Lucida Sans Unicode" w:hAnsi="Times New Roman" w:cs="Times New Roman"/>
          <w:sz w:val="28"/>
          <w:szCs w:val="28"/>
          <w:lang w:val="ve-ZA"/>
        </w:rPr>
      </w:pPr>
      <w:r w:rsidRPr="009C4191">
        <w:rPr>
          <w:rFonts w:ascii="Times New Roman" w:eastAsia="Lucida Sans Unicode" w:hAnsi="Times New Roman" w:cs="Times New Roman"/>
          <w:sz w:val="28"/>
          <w:szCs w:val="28"/>
          <w:lang w:val="ve-ZA"/>
        </w:rPr>
        <w:t>16. Встановле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но неефектив</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ність застосува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заходів цивільно-правової, матеріаль</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ної та дисциплін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арної відповіда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льності за порушення порядку охорони та використа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земель водного фонду. Доводитьс</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я, що цивільно-правові, матеріаль</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ні та дисциплін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арні заходи правової охорони земель водного фонду можуть бути найбільш ефективни</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ми тільки в сукупност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і із заходами адміністр</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ативно-правового та криміналь</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но-правового характеру. Це обумовлен</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о особливою значиміст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ю земель водного фонду в житті суспільст</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ва, необхідні</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стю забезпече</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балансу публічних і приватних інтересів у сфері володіння, користува</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ння і розпорядж</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ення земельним</w:t>
      </w:r>
      <w:r w:rsidRPr="009C4191">
        <w:rPr>
          <w:rFonts w:ascii="Times New Roman" w:eastAsia="Lucida Sans Unicode" w:hAnsi="Times New Roman" w:cs="Times New Roman"/>
          <w:color w:val="FFFFFF"/>
          <w:spacing w:val="-20000"/>
          <w:sz w:val="28"/>
          <w:szCs w:val="28"/>
          <w:lang w:val="ve-ZA"/>
        </w:rPr>
        <w:t>ֺ</w:t>
      </w:r>
      <w:r w:rsidRPr="009C4191">
        <w:rPr>
          <w:rFonts w:ascii="Times New Roman" w:eastAsia="Lucida Sans Unicode" w:hAnsi="Times New Roman" w:cs="Times New Roman"/>
          <w:sz w:val="28"/>
          <w:szCs w:val="28"/>
          <w:lang w:val="ve-ZA"/>
        </w:rPr>
        <w:t>и та водними ресурсами.</w:t>
      </w:r>
    </w:p>
    <w:p w:rsidR="009C4191" w:rsidRPr="009C4191" w:rsidRDefault="009C4191" w:rsidP="009C4191">
      <w:pPr>
        <w:rPr>
          <w:lang w:val="ve-ZA"/>
        </w:rPr>
      </w:pPr>
    </w:p>
    <w:sectPr w:rsidR="009C4191" w:rsidRPr="009C419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BAB" w:rsidRDefault="003C3BAB">
      <w:pPr>
        <w:spacing w:after="0" w:line="240" w:lineRule="auto"/>
      </w:pPr>
      <w:r>
        <w:separator/>
      </w:r>
    </w:p>
  </w:endnote>
  <w:endnote w:type="continuationSeparator" w:id="0">
    <w:p w:rsidR="003C3BAB" w:rsidRDefault="003C3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64C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AB" w:rsidRDefault="003C3BA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C3BAB" w:rsidRDefault="003C3BA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AB" w:rsidRDefault="003C3BA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C3BAB" w:rsidRDefault="003C3BAB">
                <w:pPr>
                  <w:spacing w:line="240" w:lineRule="auto"/>
                </w:pPr>
                <w:fldSimple w:instr=" PAGE \* MERGEFORMAT ">
                  <w:r w:rsidR="009C4191" w:rsidRPr="009C4191">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BAB" w:rsidRDefault="003C3BAB"/>
    <w:p w:rsidR="003C3BAB" w:rsidRDefault="003C3BAB"/>
    <w:p w:rsidR="003C3BAB" w:rsidRDefault="003C3BAB"/>
    <w:p w:rsidR="003C3BAB" w:rsidRDefault="003C3BAB"/>
    <w:p w:rsidR="003C3BAB" w:rsidRDefault="003C3BAB"/>
    <w:p w:rsidR="003C3BAB" w:rsidRDefault="003C3BAB"/>
    <w:p w:rsidR="003C3BAB" w:rsidRDefault="003C3BAB">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C3BAB" w:rsidRDefault="003C3BAB">
                  <w:pPr>
                    <w:spacing w:line="240" w:lineRule="auto"/>
                  </w:pPr>
                  <w:fldSimple w:instr=" PAGE \* MERGEFORMAT ">
                    <w:r w:rsidR="004156A3" w:rsidRPr="004156A3">
                      <w:rPr>
                        <w:rStyle w:val="afffff9"/>
                        <w:b w:val="0"/>
                        <w:bCs w:val="0"/>
                        <w:noProof/>
                      </w:rPr>
                      <w:t>13</w:t>
                    </w:r>
                  </w:fldSimple>
                </w:p>
              </w:txbxContent>
            </v:textbox>
            <w10:wrap anchorx="page" anchory="page"/>
          </v:shape>
        </w:pict>
      </w:r>
    </w:p>
    <w:p w:rsidR="003C3BAB" w:rsidRDefault="003C3BAB"/>
    <w:p w:rsidR="003C3BAB" w:rsidRDefault="003C3BAB"/>
    <w:p w:rsidR="003C3BAB" w:rsidRDefault="003C3BAB">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C3BAB" w:rsidRDefault="003C3BAB"/>
              </w:txbxContent>
            </v:textbox>
            <w10:wrap anchorx="page" anchory="page"/>
          </v:shape>
        </w:pict>
      </w:r>
    </w:p>
    <w:p w:rsidR="003C3BAB" w:rsidRDefault="003C3BAB"/>
    <w:p w:rsidR="003C3BAB" w:rsidRDefault="003C3BAB">
      <w:pPr>
        <w:rPr>
          <w:sz w:val="2"/>
          <w:szCs w:val="2"/>
        </w:rPr>
      </w:pPr>
    </w:p>
    <w:p w:rsidR="003C3BAB" w:rsidRDefault="003C3BAB"/>
    <w:p w:rsidR="003C3BAB" w:rsidRDefault="003C3BAB">
      <w:pPr>
        <w:spacing w:after="0" w:line="240" w:lineRule="auto"/>
      </w:pPr>
    </w:p>
  </w:footnote>
  <w:footnote w:type="continuationSeparator" w:id="0">
    <w:p w:rsidR="003C3BAB" w:rsidRDefault="003C3B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AB" w:rsidRDefault="003C3BAB"/>
  <w:p w:rsidR="003C3BAB" w:rsidRDefault="003C3BA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AB" w:rsidRPr="005856C0" w:rsidRDefault="003C3BA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multilevel"/>
    <w:tmpl w:val="00000002"/>
    <w:lvl w:ilvl="0">
      <w:start w:val="1"/>
      <w:numFmt w:val="bullet"/>
      <w:lvlText w:val=""/>
      <w:lvlJc w:val="left"/>
      <w:pPr>
        <w:tabs>
          <w:tab w:val="num" w:pos="360"/>
        </w:tabs>
        <w:ind w:left="360" w:hanging="360"/>
      </w:pPr>
      <w:rPr>
        <w:rFonts w:ascii="Symbol" w:hAnsi="Symbol" w:cs="Times New Roman"/>
        <w:sz w:val="28"/>
        <w:szCs w:val="28"/>
      </w:rPr>
    </w:lvl>
    <w:lvl w:ilvl="1">
      <w:start w:val="1"/>
      <w:numFmt w:val="bullet"/>
      <w:lvlText w:val=""/>
      <w:lvlJc w:val="left"/>
      <w:pPr>
        <w:tabs>
          <w:tab w:val="num" w:pos="720"/>
        </w:tabs>
        <w:ind w:left="720" w:hanging="360"/>
      </w:pPr>
      <w:rPr>
        <w:rFonts w:ascii="Symbol" w:hAnsi="Symbol" w:cs="Times New Roman"/>
        <w:sz w:val="28"/>
        <w:szCs w:val="28"/>
      </w:rPr>
    </w:lvl>
    <w:lvl w:ilvl="2">
      <w:start w:val="1"/>
      <w:numFmt w:val="bullet"/>
      <w:lvlText w:val=""/>
      <w:lvlJc w:val="left"/>
      <w:pPr>
        <w:tabs>
          <w:tab w:val="num" w:pos="1080"/>
        </w:tabs>
        <w:ind w:left="1080" w:hanging="360"/>
      </w:pPr>
      <w:rPr>
        <w:rFonts w:ascii="Symbol" w:hAnsi="Symbol" w:cs="Times New Roman"/>
        <w:sz w:val="28"/>
        <w:szCs w:val="28"/>
      </w:rPr>
    </w:lvl>
    <w:lvl w:ilvl="3">
      <w:start w:val="1"/>
      <w:numFmt w:val="bullet"/>
      <w:lvlText w:val=""/>
      <w:lvlJc w:val="left"/>
      <w:pPr>
        <w:tabs>
          <w:tab w:val="num" w:pos="1440"/>
        </w:tabs>
        <w:ind w:left="1440" w:hanging="360"/>
      </w:pPr>
      <w:rPr>
        <w:rFonts w:ascii="Symbol" w:hAnsi="Symbol" w:cs="Times New Roman"/>
        <w:sz w:val="28"/>
        <w:szCs w:val="28"/>
      </w:rPr>
    </w:lvl>
    <w:lvl w:ilvl="4">
      <w:start w:val="1"/>
      <w:numFmt w:val="bullet"/>
      <w:lvlText w:val=""/>
      <w:lvlJc w:val="left"/>
      <w:pPr>
        <w:tabs>
          <w:tab w:val="num" w:pos="1800"/>
        </w:tabs>
        <w:ind w:left="1800" w:hanging="360"/>
      </w:pPr>
      <w:rPr>
        <w:rFonts w:ascii="Symbol" w:hAnsi="Symbol" w:cs="Times New Roman"/>
        <w:sz w:val="28"/>
        <w:szCs w:val="28"/>
      </w:rPr>
    </w:lvl>
    <w:lvl w:ilvl="5">
      <w:start w:val="1"/>
      <w:numFmt w:val="bullet"/>
      <w:lvlText w:val=""/>
      <w:lvlJc w:val="left"/>
      <w:pPr>
        <w:tabs>
          <w:tab w:val="num" w:pos="2160"/>
        </w:tabs>
        <w:ind w:left="2160" w:hanging="360"/>
      </w:pPr>
      <w:rPr>
        <w:rFonts w:ascii="Symbol" w:hAnsi="Symbol" w:cs="Times New Roman"/>
        <w:sz w:val="28"/>
        <w:szCs w:val="28"/>
      </w:rPr>
    </w:lvl>
    <w:lvl w:ilvl="6">
      <w:start w:val="1"/>
      <w:numFmt w:val="bullet"/>
      <w:lvlText w:val=""/>
      <w:lvlJc w:val="left"/>
      <w:pPr>
        <w:tabs>
          <w:tab w:val="num" w:pos="2520"/>
        </w:tabs>
        <w:ind w:left="2520" w:hanging="360"/>
      </w:pPr>
      <w:rPr>
        <w:rFonts w:ascii="Symbol" w:hAnsi="Symbol" w:cs="Times New Roman"/>
        <w:sz w:val="28"/>
        <w:szCs w:val="28"/>
      </w:rPr>
    </w:lvl>
    <w:lvl w:ilvl="7">
      <w:start w:val="1"/>
      <w:numFmt w:val="bullet"/>
      <w:lvlText w:val=""/>
      <w:lvlJc w:val="left"/>
      <w:pPr>
        <w:tabs>
          <w:tab w:val="num" w:pos="2880"/>
        </w:tabs>
        <w:ind w:left="2880" w:hanging="360"/>
      </w:pPr>
      <w:rPr>
        <w:rFonts w:ascii="Symbol" w:hAnsi="Symbol" w:cs="Times New Roman"/>
        <w:sz w:val="28"/>
        <w:szCs w:val="28"/>
      </w:rPr>
    </w:lvl>
    <w:lvl w:ilvl="8">
      <w:start w:val="1"/>
      <w:numFmt w:val="bullet"/>
      <w:lvlText w:val=""/>
      <w:lvlJc w:val="left"/>
      <w:pPr>
        <w:tabs>
          <w:tab w:val="num" w:pos="3240"/>
        </w:tabs>
        <w:ind w:left="3240" w:hanging="360"/>
      </w:pPr>
      <w:rPr>
        <w:rFonts w:ascii="Symbol" w:hAnsi="Symbol" w:cs="Times New Roman"/>
        <w:sz w:val="28"/>
        <w:szCs w:val="28"/>
      </w:r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9">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1">
    <w:nsid w:val="18657E5A"/>
    <w:multiLevelType w:val="multilevel"/>
    <w:tmpl w:val="1A907B6A"/>
    <w:lvl w:ilvl="0">
      <w:start w:val="3"/>
      <w:numFmt w:val="decimal"/>
      <w:lvlText w:val="%1"/>
      <w:lvlJc w:val="left"/>
      <w:pPr>
        <w:ind w:left="1821" w:hanging="1652"/>
      </w:pPr>
      <w:rPr>
        <w:rFonts w:hint="default"/>
        <w:lang w:val="uk-UA" w:eastAsia="en-US" w:bidi="ar-SA"/>
      </w:rPr>
    </w:lvl>
    <w:lvl w:ilvl="1">
      <w:start w:val="2"/>
      <w:numFmt w:val="decimal"/>
      <w:lvlText w:val="%1.%2"/>
      <w:lvlJc w:val="left"/>
      <w:pPr>
        <w:ind w:left="1821" w:hanging="1652"/>
      </w:pPr>
      <w:rPr>
        <w:rFonts w:hint="default"/>
        <w:lang w:val="uk-UA" w:eastAsia="en-US" w:bidi="ar-SA"/>
      </w:rPr>
    </w:lvl>
    <w:lvl w:ilvl="2">
      <w:start w:val="1"/>
      <w:numFmt w:val="decimal"/>
      <w:lvlText w:val="%1.%2.%3."/>
      <w:lvlJc w:val="left"/>
      <w:pPr>
        <w:ind w:left="1821" w:hanging="1652"/>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4509" w:hanging="1652"/>
      </w:pPr>
      <w:rPr>
        <w:rFonts w:hint="default"/>
        <w:lang w:val="uk-UA" w:eastAsia="en-US" w:bidi="ar-SA"/>
      </w:rPr>
    </w:lvl>
    <w:lvl w:ilvl="4">
      <w:numFmt w:val="bullet"/>
      <w:lvlText w:val="•"/>
      <w:lvlJc w:val="left"/>
      <w:pPr>
        <w:ind w:left="5406" w:hanging="1652"/>
      </w:pPr>
      <w:rPr>
        <w:rFonts w:hint="default"/>
        <w:lang w:val="uk-UA" w:eastAsia="en-US" w:bidi="ar-SA"/>
      </w:rPr>
    </w:lvl>
    <w:lvl w:ilvl="5">
      <w:numFmt w:val="bullet"/>
      <w:lvlText w:val="•"/>
      <w:lvlJc w:val="left"/>
      <w:pPr>
        <w:ind w:left="6303" w:hanging="1652"/>
      </w:pPr>
      <w:rPr>
        <w:rFonts w:hint="default"/>
        <w:lang w:val="uk-UA" w:eastAsia="en-US" w:bidi="ar-SA"/>
      </w:rPr>
    </w:lvl>
    <w:lvl w:ilvl="6">
      <w:numFmt w:val="bullet"/>
      <w:lvlText w:val="•"/>
      <w:lvlJc w:val="left"/>
      <w:pPr>
        <w:ind w:left="7199" w:hanging="1652"/>
      </w:pPr>
      <w:rPr>
        <w:rFonts w:hint="default"/>
        <w:lang w:val="uk-UA" w:eastAsia="en-US" w:bidi="ar-SA"/>
      </w:rPr>
    </w:lvl>
    <w:lvl w:ilvl="7">
      <w:numFmt w:val="bullet"/>
      <w:lvlText w:val="•"/>
      <w:lvlJc w:val="left"/>
      <w:pPr>
        <w:ind w:left="8096" w:hanging="1652"/>
      </w:pPr>
      <w:rPr>
        <w:rFonts w:hint="default"/>
        <w:lang w:val="uk-UA" w:eastAsia="en-US" w:bidi="ar-SA"/>
      </w:rPr>
    </w:lvl>
    <w:lvl w:ilvl="8">
      <w:numFmt w:val="bullet"/>
      <w:lvlText w:val="•"/>
      <w:lvlJc w:val="left"/>
      <w:pPr>
        <w:ind w:left="8993" w:hanging="1652"/>
      </w:pPr>
      <w:rPr>
        <w:rFonts w:hint="default"/>
        <w:lang w:val="uk-UA" w:eastAsia="en-US" w:bidi="ar-SA"/>
      </w:rPr>
    </w:lvl>
  </w:abstractNum>
  <w:abstractNum w:abstractNumId="82">
    <w:nsid w:val="1DC011D6"/>
    <w:multiLevelType w:val="multilevel"/>
    <w:tmpl w:val="29923DF4"/>
    <w:lvl w:ilvl="0">
      <w:start w:val="3"/>
      <w:numFmt w:val="decimal"/>
      <w:lvlText w:val="%1"/>
      <w:lvlJc w:val="left"/>
      <w:pPr>
        <w:ind w:left="1821" w:hanging="1652"/>
      </w:pPr>
      <w:rPr>
        <w:rFonts w:hint="default"/>
        <w:lang w:val="uk-UA" w:eastAsia="en-US" w:bidi="ar-SA"/>
      </w:rPr>
    </w:lvl>
    <w:lvl w:ilvl="1">
      <w:start w:val="3"/>
      <w:numFmt w:val="decimal"/>
      <w:lvlText w:val="%1.%2"/>
      <w:lvlJc w:val="left"/>
      <w:pPr>
        <w:ind w:left="1821" w:hanging="1652"/>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1821" w:hanging="1652"/>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4509" w:hanging="1652"/>
      </w:pPr>
      <w:rPr>
        <w:rFonts w:hint="default"/>
        <w:lang w:val="uk-UA" w:eastAsia="en-US" w:bidi="ar-SA"/>
      </w:rPr>
    </w:lvl>
    <w:lvl w:ilvl="4">
      <w:numFmt w:val="bullet"/>
      <w:lvlText w:val="•"/>
      <w:lvlJc w:val="left"/>
      <w:pPr>
        <w:ind w:left="5406" w:hanging="1652"/>
      </w:pPr>
      <w:rPr>
        <w:rFonts w:hint="default"/>
        <w:lang w:val="uk-UA" w:eastAsia="en-US" w:bidi="ar-SA"/>
      </w:rPr>
    </w:lvl>
    <w:lvl w:ilvl="5">
      <w:numFmt w:val="bullet"/>
      <w:lvlText w:val="•"/>
      <w:lvlJc w:val="left"/>
      <w:pPr>
        <w:ind w:left="6303" w:hanging="1652"/>
      </w:pPr>
      <w:rPr>
        <w:rFonts w:hint="default"/>
        <w:lang w:val="uk-UA" w:eastAsia="en-US" w:bidi="ar-SA"/>
      </w:rPr>
    </w:lvl>
    <w:lvl w:ilvl="6">
      <w:numFmt w:val="bullet"/>
      <w:lvlText w:val="•"/>
      <w:lvlJc w:val="left"/>
      <w:pPr>
        <w:ind w:left="7199" w:hanging="1652"/>
      </w:pPr>
      <w:rPr>
        <w:rFonts w:hint="default"/>
        <w:lang w:val="uk-UA" w:eastAsia="en-US" w:bidi="ar-SA"/>
      </w:rPr>
    </w:lvl>
    <w:lvl w:ilvl="7">
      <w:numFmt w:val="bullet"/>
      <w:lvlText w:val="•"/>
      <w:lvlJc w:val="left"/>
      <w:pPr>
        <w:ind w:left="8096" w:hanging="1652"/>
      </w:pPr>
      <w:rPr>
        <w:rFonts w:hint="default"/>
        <w:lang w:val="uk-UA" w:eastAsia="en-US" w:bidi="ar-SA"/>
      </w:rPr>
    </w:lvl>
    <w:lvl w:ilvl="8">
      <w:numFmt w:val="bullet"/>
      <w:lvlText w:val="•"/>
      <w:lvlJc w:val="left"/>
      <w:pPr>
        <w:ind w:left="8993" w:hanging="1652"/>
      </w:pPr>
      <w:rPr>
        <w:rFonts w:hint="default"/>
        <w:lang w:val="uk-UA" w:eastAsia="en-US" w:bidi="ar-SA"/>
      </w:r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22E31512"/>
    <w:multiLevelType w:val="hybridMultilevel"/>
    <w:tmpl w:val="F81C0D20"/>
    <w:lvl w:ilvl="0" w:tplc="E5F2180E">
      <w:start w:val="1"/>
      <w:numFmt w:val="decimal"/>
      <w:lvlText w:val="%1."/>
      <w:lvlJc w:val="left"/>
      <w:pPr>
        <w:ind w:left="722" w:hanging="446"/>
        <w:jc w:val="right"/>
      </w:pPr>
      <w:rPr>
        <w:rFonts w:ascii="Times New Roman" w:eastAsia="Times New Roman" w:hAnsi="Times New Roman" w:cs="Times New Roman" w:hint="default"/>
        <w:w w:val="100"/>
        <w:sz w:val="28"/>
        <w:szCs w:val="28"/>
        <w:lang w:val="uk-UA" w:eastAsia="en-US" w:bidi="ar-SA"/>
      </w:rPr>
    </w:lvl>
    <w:lvl w:ilvl="1" w:tplc="16D4194A">
      <w:numFmt w:val="bullet"/>
      <w:lvlText w:val="•"/>
      <w:lvlJc w:val="left"/>
      <w:pPr>
        <w:ind w:left="1726" w:hanging="446"/>
      </w:pPr>
      <w:rPr>
        <w:rFonts w:hint="default"/>
        <w:lang w:val="uk-UA" w:eastAsia="en-US" w:bidi="ar-SA"/>
      </w:rPr>
    </w:lvl>
    <w:lvl w:ilvl="2" w:tplc="843C66B2">
      <w:numFmt w:val="bullet"/>
      <w:lvlText w:val="•"/>
      <w:lvlJc w:val="left"/>
      <w:pPr>
        <w:ind w:left="2733" w:hanging="446"/>
      </w:pPr>
      <w:rPr>
        <w:rFonts w:hint="default"/>
        <w:lang w:val="uk-UA" w:eastAsia="en-US" w:bidi="ar-SA"/>
      </w:rPr>
    </w:lvl>
    <w:lvl w:ilvl="3" w:tplc="4BCE71D0">
      <w:numFmt w:val="bullet"/>
      <w:lvlText w:val="•"/>
      <w:lvlJc w:val="left"/>
      <w:pPr>
        <w:ind w:left="3739" w:hanging="446"/>
      </w:pPr>
      <w:rPr>
        <w:rFonts w:hint="default"/>
        <w:lang w:val="uk-UA" w:eastAsia="en-US" w:bidi="ar-SA"/>
      </w:rPr>
    </w:lvl>
    <w:lvl w:ilvl="4" w:tplc="DB6414BC">
      <w:numFmt w:val="bullet"/>
      <w:lvlText w:val="•"/>
      <w:lvlJc w:val="left"/>
      <w:pPr>
        <w:ind w:left="4746" w:hanging="446"/>
      </w:pPr>
      <w:rPr>
        <w:rFonts w:hint="default"/>
        <w:lang w:val="uk-UA" w:eastAsia="en-US" w:bidi="ar-SA"/>
      </w:rPr>
    </w:lvl>
    <w:lvl w:ilvl="5" w:tplc="BE545212">
      <w:numFmt w:val="bullet"/>
      <w:lvlText w:val="•"/>
      <w:lvlJc w:val="left"/>
      <w:pPr>
        <w:ind w:left="5753" w:hanging="446"/>
      </w:pPr>
      <w:rPr>
        <w:rFonts w:hint="default"/>
        <w:lang w:val="uk-UA" w:eastAsia="en-US" w:bidi="ar-SA"/>
      </w:rPr>
    </w:lvl>
    <w:lvl w:ilvl="6" w:tplc="010C8C72">
      <w:numFmt w:val="bullet"/>
      <w:lvlText w:val="•"/>
      <w:lvlJc w:val="left"/>
      <w:pPr>
        <w:ind w:left="6759" w:hanging="446"/>
      </w:pPr>
      <w:rPr>
        <w:rFonts w:hint="default"/>
        <w:lang w:val="uk-UA" w:eastAsia="en-US" w:bidi="ar-SA"/>
      </w:rPr>
    </w:lvl>
    <w:lvl w:ilvl="7" w:tplc="8850107C">
      <w:numFmt w:val="bullet"/>
      <w:lvlText w:val="•"/>
      <w:lvlJc w:val="left"/>
      <w:pPr>
        <w:ind w:left="7766" w:hanging="446"/>
      </w:pPr>
      <w:rPr>
        <w:rFonts w:hint="default"/>
        <w:lang w:val="uk-UA" w:eastAsia="en-US" w:bidi="ar-SA"/>
      </w:rPr>
    </w:lvl>
    <w:lvl w:ilvl="8" w:tplc="BCA0F60C">
      <w:numFmt w:val="bullet"/>
      <w:lvlText w:val="•"/>
      <w:lvlJc w:val="left"/>
      <w:pPr>
        <w:ind w:left="8773" w:hanging="446"/>
      </w:pPr>
      <w:rPr>
        <w:rFonts w:hint="default"/>
        <w:lang w:val="uk-UA" w:eastAsia="en-US" w:bidi="ar-SA"/>
      </w:rPr>
    </w:lvl>
  </w:abstractNum>
  <w:abstractNum w:abstractNumId="8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86">
    <w:nsid w:val="470D7478"/>
    <w:multiLevelType w:val="multilevel"/>
    <w:tmpl w:val="18A013D4"/>
    <w:lvl w:ilvl="0">
      <w:start w:val="3"/>
      <w:numFmt w:val="decimal"/>
      <w:lvlText w:val="%1"/>
      <w:lvlJc w:val="left"/>
      <w:pPr>
        <w:ind w:left="1821" w:hanging="1652"/>
      </w:pPr>
      <w:rPr>
        <w:rFonts w:hint="default"/>
        <w:lang w:val="uk-UA" w:eastAsia="en-US" w:bidi="ar-SA"/>
      </w:rPr>
    </w:lvl>
    <w:lvl w:ilvl="1">
      <w:start w:val="3"/>
      <w:numFmt w:val="decimal"/>
      <w:lvlText w:val="%1.%2"/>
      <w:lvlJc w:val="left"/>
      <w:pPr>
        <w:ind w:left="1821" w:hanging="1652"/>
      </w:pPr>
      <w:rPr>
        <w:rFonts w:hint="default"/>
        <w:lang w:val="uk-UA" w:eastAsia="en-US" w:bidi="ar-SA"/>
      </w:rPr>
    </w:lvl>
    <w:lvl w:ilvl="2">
      <w:start w:val="2"/>
      <w:numFmt w:val="decimal"/>
      <w:lvlText w:val="%1.%2.%3."/>
      <w:lvlJc w:val="left"/>
      <w:pPr>
        <w:ind w:left="1821" w:hanging="1652"/>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4509" w:hanging="1652"/>
      </w:pPr>
      <w:rPr>
        <w:rFonts w:hint="default"/>
        <w:lang w:val="uk-UA" w:eastAsia="en-US" w:bidi="ar-SA"/>
      </w:rPr>
    </w:lvl>
    <w:lvl w:ilvl="4">
      <w:numFmt w:val="bullet"/>
      <w:lvlText w:val="•"/>
      <w:lvlJc w:val="left"/>
      <w:pPr>
        <w:ind w:left="5406" w:hanging="1652"/>
      </w:pPr>
      <w:rPr>
        <w:rFonts w:hint="default"/>
        <w:lang w:val="uk-UA" w:eastAsia="en-US" w:bidi="ar-SA"/>
      </w:rPr>
    </w:lvl>
    <w:lvl w:ilvl="5">
      <w:numFmt w:val="bullet"/>
      <w:lvlText w:val="•"/>
      <w:lvlJc w:val="left"/>
      <w:pPr>
        <w:ind w:left="6303" w:hanging="1652"/>
      </w:pPr>
      <w:rPr>
        <w:rFonts w:hint="default"/>
        <w:lang w:val="uk-UA" w:eastAsia="en-US" w:bidi="ar-SA"/>
      </w:rPr>
    </w:lvl>
    <w:lvl w:ilvl="6">
      <w:numFmt w:val="bullet"/>
      <w:lvlText w:val="•"/>
      <w:lvlJc w:val="left"/>
      <w:pPr>
        <w:ind w:left="7199" w:hanging="1652"/>
      </w:pPr>
      <w:rPr>
        <w:rFonts w:hint="default"/>
        <w:lang w:val="uk-UA" w:eastAsia="en-US" w:bidi="ar-SA"/>
      </w:rPr>
    </w:lvl>
    <w:lvl w:ilvl="7">
      <w:numFmt w:val="bullet"/>
      <w:lvlText w:val="•"/>
      <w:lvlJc w:val="left"/>
      <w:pPr>
        <w:ind w:left="8096" w:hanging="1652"/>
      </w:pPr>
      <w:rPr>
        <w:rFonts w:hint="default"/>
        <w:lang w:val="uk-UA" w:eastAsia="en-US" w:bidi="ar-SA"/>
      </w:rPr>
    </w:lvl>
    <w:lvl w:ilvl="8">
      <w:numFmt w:val="bullet"/>
      <w:lvlText w:val="•"/>
      <w:lvlJc w:val="left"/>
      <w:pPr>
        <w:ind w:left="8993" w:hanging="1652"/>
      </w:pPr>
      <w:rPr>
        <w:rFonts w:hint="default"/>
        <w:lang w:val="uk-UA" w:eastAsia="en-US" w:bidi="ar-SA"/>
      </w:rPr>
    </w:lvl>
  </w:abstractNum>
  <w:abstractNum w:abstractNumId="87">
    <w:nsid w:val="61C4746D"/>
    <w:multiLevelType w:val="multilevel"/>
    <w:tmpl w:val="F75AE8F0"/>
    <w:lvl w:ilvl="0">
      <w:start w:val="1"/>
      <w:numFmt w:val="decimal"/>
      <w:lvlText w:val="%1"/>
      <w:lvlJc w:val="left"/>
      <w:pPr>
        <w:ind w:left="1821" w:hanging="1652"/>
      </w:pPr>
      <w:rPr>
        <w:rFonts w:hint="default"/>
        <w:lang w:val="uk-UA" w:eastAsia="en-US" w:bidi="ar-SA"/>
      </w:rPr>
    </w:lvl>
    <w:lvl w:ilvl="1">
      <w:start w:val="1"/>
      <w:numFmt w:val="decimal"/>
      <w:lvlText w:val="%1.%2"/>
      <w:lvlJc w:val="left"/>
      <w:pPr>
        <w:ind w:left="1821" w:hanging="165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613" w:hanging="1652"/>
      </w:pPr>
      <w:rPr>
        <w:rFonts w:hint="default"/>
        <w:lang w:val="uk-UA" w:eastAsia="en-US" w:bidi="ar-SA"/>
      </w:rPr>
    </w:lvl>
    <w:lvl w:ilvl="3">
      <w:numFmt w:val="bullet"/>
      <w:lvlText w:val="•"/>
      <w:lvlJc w:val="left"/>
      <w:pPr>
        <w:ind w:left="4509" w:hanging="1652"/>
      </w:pPr>
      <w:rPr>
        <w:rFonts w:hint="default"/>
        <w:lang w:val="uk-UA" w:eastAsia="en-US" w:bidi="ar-SA"/>
      </w:rPr>
    </w:lvl>
    <w:lvl w:ilvl="4">
      <w:numFmt w:val="bullet"/>
      <w:lvlText w:val="•"/>
      <w:lvlJc w:val="left"/>
      <w:pPr>
        <w:ind w:left="5406" w:hanging="1652"/>
      </w:pPr>
      <w:rPr>
        <w:rFonts w:hint="default"/>
        <w:lang w:val="uk-UA" w:eastAsia="en-US" w:bidi="ar-SA"/>
      </w:rPr>
    </w:lvl>
    <w:lvl w:ilvl="5">
      <w:numFmt w:val="bullet"/>
      <w:lvlText w:val="•"/>
      <w:lvlJc w:val="left"/>
      <w:pPr>
        <w:ind w:left="6303" w:hanging="1652"/>
      </w:pPr>
      <w:rPr>
        <w:rFonts w:hint="default"/>
        <w:lang w:val="uk-UA" w:eastAsia="en-US" w:bidi="ar-SA"/>
      </w:rPr>
    </w:lvl>
    <w:lvl w:ilvl="6">
      <w:numFmt w:val="bullet"/>
      <w:lvlText w:val="•"/>
      <w:lvlJc w:val="left"/>
      <w:pPr>
        <w:ind w:left="7199" w:hanging="1652"/>
      </w:pPr>
      <w:rPr>
        <w:rFonts w:hint="default"/>
        <w:lang w:val="uk-UA" w:eastAsia="en-US" w:bidi="ar-SA"/>
      </w:rPr>
    </w:lvl>
    <w:lvl w:ilvl="7">
      <w:numFmt w:val="bullet"/>
      <w:lvlText w:val="•"/>
      <w:lvlJc w:val="left"/>
      <w:pPr>
        <w:ind w:left="8096" w:hanging="1652"/>
      </w:pPr>
      <w:rPr>
        <w:rFonts w:hint="default"/>
        <w:lang w:val="uk-UA" w:eastAsia="en-US" w:bidi="ar-SA"/>
      </w:rPr>
    </w:lvl>
    <w:lvl w:ilvl="8">
      <w:numFmt w:val="bullet"/>
      <w:lvlText w:val="•"/>
      <w:lvlJc w:val="left"/>
      <w:pPr>
        <w:ind w:left="8993" w:hanging="1652"/>
      </w:pPr>
      <w:rPr>
        <w:rFonts w:hint="default"/>
        <w:lang w:val="uk-UA" w:eastAsia="en-US" w:bidi="ar-SA"/>
      </w:rPr>
    </w:lvl>
  </w:abstractNum>
  <w:abstractNum w:abstractNumId="88">
    <w:nsid w:val="6496177E"/>
    <w:multiLevelType w:val="hybridMultilevel"/>
    <w:tmpl w:val="003C7A40"/>
    <w:lvl w:ilvl="0" w:tplc="6D1A0342">
      <w:numFmt w:val="bullet"/>
      <w:lvlText w:val="✓"/>
      <w:lvlJc w:val="left"/>
      <w:pPr>
        <w:ind w:left="722" w:hanging="281"/>
      </w:pPr>
      <w:rPr>
        <w:rFonts w:ascii="Segoe UI Symbol" w:eastAsia="Segoe UI Symbol" w:hAnsi="Segoe UI Symbol" w:cs="Segoe UI Symbol" w:hint="default"/>
        <w:color w:val="535353"/>
        <w:w w:val="100"/>
        <w:sz w:val="28"/>
        <w:szCs w:val="28"/>
        <w:lang w:val="uk-UA" w:eastAsia="en-US" w:bidi="ar-SA"/>
      </w:rPr>
    </w:lvl>
    <w:lvl w:ilvl="1" w:tplc="3DF8A96A">
      <w:numFmt w:val="bullet"/>
      <w:lvlText w:val="•"/>
      <w:lvlJc w:val="left"/>
      <w:pPr>
        <w:ind w:left="1726" w:hanging="281"/>
      </w:pPr>
      <w:rPr>
        <w:rFonts w:hint="default"/>
        <w:lang w:val="uk-UA" w:eastAsia="en-US" w:bidi="ar-SA"/>
      </w:rPr>
    </w:lvl>
    <w:lvl w:ilvl="2" w:tplc="D396A1EC">
      <w:numFmt w:val="bullet"/>
      <w:lvlText w:val="•"/>
      <w:lvlJc w:val="left"/>
      <w:pPr>
        <w:ind w:left="2733" w:hanging="281"/>
      </w:pPr>
      <w:rPr>
        <w:rFonts w:hint="default"/>
        <w:lang w:val="uk-UA" w:eastAsia="en-US" w:bidi="ar-SA"/>
      </w:rPr>
    </w:lvl>
    <w:lvl w:ilvl="3" w:tplc="87B6F602">
      <w:numFmt w:val="bullet"/>
      <w:lvlText w:val="•"/>
      <w:lvlJc w:val="left"/>
      <w:pPr>
        <w:ind w:left="3739" w:hanging="281"/>
      </w:pPr>
      <w:rPr>
        <w:rFonts w:hint="default"/>
        <w:lang w:val="uk-UA" w:eastAsia="en-US" w:bidi="ar-SA"/>
      </w:rPr>
    </w:lvl>
    <w:lvl w:ilvl="4" w:tplc="3732E560">
      <w:numFmt w:val="bullet"/>
      <w:lvlText w:val="•"/>
      <w:lvlJc w:val="left"/>
      <w:pPr>
        <w:ind w:left="4746" w:hanging="281"/>
      </w:pPr>
      <w:rPr>
        <w:rFonts w:hint="default"/>
        <w:lang w:val="uk-UA" w:eastAsia="en-US" w:bidi="ar-SA"/>
      </w:rPr>
    </w:lvl>
    <w:lvl w:ilvl="5" w:tplc="180CE97C">
      <w:numFmt w:val="bullet"/>
      <w:lvlText w:val="•"/>
      <w:lvlJc w:val="left"/>
      <w:pPr>
        <w:ind w:left="5753" w:hanging="281"/>
      </w:pPr>
      <w:rPr>
        <w:rFonts w:hint="default"/>
        <w:lang w:val="uk-UA" w:eastAsia="en-US" w:bidi="ar-SA"/>
      </w:rPr>
    </w:lvl>
    <w:lvl w:ilvl="6" w:tplc="D49854BE">
      <w:numFmt w:val="bullet"/>
      <w:lvlText w:val="•"/>
      <w:lvlJc w:val="left"/>
      <w:pPr>
        <w:ind w:left="6759" w:hanging="281"/>
      </w:pPr>
      <w:rPr>
        <w:rFonts w:hint="default"/>
        <w:lang w:val="uk-UA" w:eastAsia="en-US" w:bidi="ar-SA"/>
      </w:rPr>
    </w:lvl>
    <w:lvl w:ilvl="7" w:tplc="6BE498C0">
      <w:numFmt w:val="bullet"/>
      <w:lvlText w:val="•"/>
      <w:lvlJc w:val="left"/>
      <w:pPr>
        <w:ind w:left="7766" w:hanging="281"/>
      </w:pPr>
      <w:rPr>
        <w:rFonts w:hint="default"/>
        <w:lang w:val="uk-UA" w:eastAsia="en-US" w:bidi="ar-SA"/>
      </w:rPr>
    </w:lvl>
    <w:lvl w:ilvl="8" w:tplc="8CAA00CA">
      <w:numFmt w:val="bullet"/>
      <w:lvlText w:val="•"/>
      <w:lvlJc w:val="left"/>
      <w:pPr>
        <w:ind w:left="8773" w:hanging="281"/>
      </w:pPr>
      <w:rPr>
        <w:rFonts w:hint="default"/>
        <w:lang w:val="uk-UA" w:eastAsia="en-US" w:bidi="ar-SA"/>
      </w:rPr>
    </w:lvl>
  </w:abstractNum>
  <w:abstractNum w:abstractNumId="8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8"/>
  </w:num>
  <w:num w:numId="8">
    <w:abstractNumId w:val="86"/>
  </w:num>
  <w:num w:numId="9">
    <w:abstractNumId w:val="82"/>
  </w:num>
  <w:num w:numId="10">
    <w:abstractNumId w:val="81"/>
  </w:num>
  <w:num w:numId="11">
    <w:abstractNumId w:val="87"/>
  </w:num>
  <w:num w:numId="12">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04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041"/>
    <o:shapelayout v:ext="edit">
      <o:idmap v:ext="edit" data="1"/>
      <o:rules v:ext="edit">
        <o:r id="V:Rule1" type="connector" idref="#_x0000_s1410"/>
        <o:r id="V:Rule2" type="connector" idref="#_x0000_s1430"/>
        <o:r id="V:Rule3" type="connector" idref="#_x0000_s1424"/>
        <o:r id="V:Rule4" type="connector" idref="#_x0000_s1412"/>
        <o:r id="V:Rule5" type="connector" idref="#_x0000_s1413"/>
        <o:r id="V:Rule6" type="connector" idref="#_x0000_s1414"/>
        <o:r id="V:Rule7" type="connector" idref="#_x0000_s1425"/>
        <o:r id="V:Rule8" type="connector" idref="#_x0000_s1440"/>
        <o:r id="V:Rule9" type="connector" idref="#_x0000_s1460"/>
        <o:r id="V:Rule10" type="connector" idref="#_x0000_s1454"/>
        <o:r id="V:Rule11" type="connector" idref="#_x0000_s1442"/>
        <o:r id="V:Rule12" type="connector" idref="#_x0000_s1443"/>
        <o:r id="V:Rule13" type="connector" idref="#_x0000_s1444"/>
        <o:r id="V:Rule14" type="connector" idref="#_x0000_s145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Cite" w:uiPriority="0"/>
    <w:lsdException w:name="HTML Typewriter"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10F00-0C63-40BB-B34B-DB2F31C01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18</Pages>
  <Words>4816</Words>
  <Characters>27455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2021-04-12T15:35:00Z</dcterms:created>
  <dcterms:modified xsi:type="dcterms:W3CDTF">2021-04-13T09:26:00Z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