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7A88862" w:rsidR="00FC58E6" w:rsidRPr="00E24BF2" w:rsidRDefault="00E24BF2" w:rsidP="00E24BF2">
      <w:r>
        <w:rPr>
          <w:rFonts w:ascii="Verdana" w:hAnsi="Verdana"/>
          <w:b/>
          <w:bCs/>
          <w:color w:val="000000"/>
          <w:shd w:val="clear" w:color="auto" w:fill="FFFFFF"/>
        </w:rPr>
        <w:t xml:space="preserve">Ігнатенко Євген Валерійович. Оптимізація прогнозування і тактика ведення вагітності при синдромі фето-фетальної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трансфузії.-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14.01.01, Нац. мед. акад. післядиплом. освіти ім. П. Л. Шупика. - К., 2013.- 200 с.</w:t>
      </w:r>
    </w:p>
    <w:sectPr w:rsidR="00FC58E6" w:rsidRPr="00E24B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636E" w14:textId="77777777" w:rsidR="00A443C5" w:rsidRDefault="00A443C5">
      <w:pPr>
        <w:spacing w:after="0" w:line="240" w:lineRule="auto"/>
      </w:pPr>
      <w:r>
        <w:separator/>
      </w:r>
    </w:p>
  </w:endnote>
  <w:endnote w:type="continuationSeparator" w:id="0">
    <w:p w14:paraId="3856DD9C" w14:textId="77777777" w:rsidR="00A443C5" w:rsidRDefault="00A4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282D" w14:textId="77777777" w:rsidR="00A443C5" w:rsidRDefault="00A443C5">
      <w:pPr>
        <w:spacing w:after="0" w:line="240" w:lineRule="auto"/>
      </w:pPr>
      <w:r>
        <w:separator/>
      </w:r>
    </w:p>
  </w:footnote>
  <w:footnote w:type="continuationSeparator" w:id="0">
    <w:p w14:paraId="5C337030" w14:textId="77777777" w:rsidR="00A443C5" w:rsidRDefault="00A4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43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3C5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1742</cp:revision>
  <dcterms:created xsi:type="dcterms:W3CDTF">2024-06-20T08:51:00Z</dcterms:created>
  <dcterms:modified xsi:type="dcterms:W3CDTF">2024-12-27T14:37:00Z</dcterms:modified>
  <cp:category/>
</cp:coreProperties>
</file>