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478AB" w:rsidRDefault="00F478AB" w:rsidP="00BE467E">
      <w:pPr>
        <w:jc w:val="center"/>
        <w:rPr>
          <w:rStyle w:val="afc"/>
          <w:color w:val="0070C0"/>
        </w:rPr>
      </w:pPr>
    </w:p>
    <w:p w:rsidR="00C213E0" w:rsidRDefault="00C213E0" w:rsidP="00C213E0">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Экологические права граждан в государствах-членах Европейского Союза</w:t>
      </w:r>
    </w:p>
    <w:p w:rsidR="00C213E0" w:rsidRDefault="00C213E0" w:rsidP="00BE25B1">
      <w:pPr>
        <w:rPr>
          <w:color w:val="FF0000"/>
        </w:rPr>
      </w:pPr>
    </w:p>
    <w:p w:rsidR="00C213E0" w:rsidRDefault="00C213E0" w:rsidP="00C213E0">
      <w:pPr>
        <w:spacing w:line="270" w:lineRule="atLeast"/>
        <w:rPr>
          <w:rFonts w:ascii="Verdana" w:hAnsi="Verdana"/>
          <w:b/>
          <w:bCs/>
          <w:color w:val="000000"/>
          <w:sz w:val="18"/>
          <w:szCs w:val="18"/>
        </w:rPr>
      </w:pPr>
      <w:r>
        <w:rPr>
          <w:rFonts w:ascii="Verdana" w:hAnsi="Verdana"/>
          <w:b/>
          <w:bCs/>
          <w:color w:val="000000"/>
          <w:sz w:val="18"/>
          <w:szCs w:val="18"/>
        </w:rPr>
        <w:t>Год: </w:t>
      </w:r>
    </w:p>
    <w:p w:rsidR="00C213E0" w:rsidRDefault="00C213E0" w:rsidP="00C213E0">
      <w:pPr>
        <w:spacing w:line="270" w:lineRule="atLeast"/>
        <w:rPr>
          <w:rFonts w:ascii="Verdana" w:hAnsi="Verdana"/>
          <w:color w:val="000000"/>
          <w:sz w:val="18"/>
          <w:szCs w:val="18"/>
        </w:rPr>
      </w:pPr>
      <w:r>
        <w:rPr>
          <w:rFonts w:ascii="Verdana" w:hAnsi="Verdana"/>
          <w:color w:val="000000"/>
          <w:sz w:val="18"/>
          <w:szCs w:val="18"/>
        </w:rPr>
        <w:t>2001</w:t>
      </w:r>
    </w:p>
    <w:p w:rsidR="00C213E0" w:rsidRDefault="00C213E0" w:rsidP="00C213E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213E0" w:rsidRDefault="00C213E0" w:rsidP="00C213E0">
      <w:pPr>
        <w:spacing w:line="270" w:lineRule="atLeast"/>
        <w:rPr>
          <w:rFonts w:ascii="Verdana" w:hAnsi="Verdana"/>
          <w:color w:val="000000"/>
          <w:sz w:val="18"/>
          <w:szCs w:val="18"/>
        </w:rPr>
      </w:pPr>
      <w:r>
        <w:rPr>
          <w:rFonts w:ascii="Verdana" w:hAnsi="Verdana"/>
          <w:color w:val="000000"/>
          <w:sz w:val="18"/>
          <w:szCs w:val="18"/>
        </w:rPr>
        <w:t>Третьякова, Анна Алексеевна</w:t>
      </w:r>
    </w:p>
    <w:p w:rsidR="00C213E0" w:rsidRDefault="00C213E0" w:rsidP="00C213E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213E0" w:rsidRDefault="00C213E0" w:rsidP="00C213E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C213E0" w:rsidRDefault="00C213E0" w:rsidP="00C213E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213E0" w:rsidRDefault="00C213E0" w:rsidP="00C213E0">
      <w:pPr>
        <w:spacing w:line="270" w:lineRule="atLeast"/>
        <w:rPr>
          <w:rFonts w:ascii="Verdana" w:hAnsi="Verdana"/>
          <w:color w:val="000000"/>
          <w:sz w:val="18"/>
          <w:szCs w:val="18"/>
        </w:rPr>
      </w:pPr>
      <w:r>
        <w:rPr>
          <w:rFonts w:ascii="Verdana" w:hAnsi="Verdana"/>
          <w:color w:val="000000"/>
          <w:sz w:val="18"/>
          <w:szCs w:val="18"/>
        </w:rPr>
        <w:t>Москва</w:t>
      </w:r>
    </w:p>
    <w:p w:rsidR="00C213E0" w:rsidRDefault="00C213E0" w:rsidP="00C213E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213E0" w:rsidRDefault="00C213E0" w:rsidP="00C213E0">
      <w:pPr>
        <w:spacing w:line="270" w:lineRule="atLeast"/>
        <w:rPr>
          <w:rFonts w:ascii="Verdana" w:hAnsi="Verdana"/>
          <w:color w:val="000000"/>
          <w:sz w:val="18"/>
          <w:szCs w:val="18"/>
        </w:rPr>
      </w:pPr>
      <w:r>
        <w:rPr>
          <w:rFonts w:ascii="Verdana" w:hAnsi="Verdana"/>
          <w:color w:val="000000"/>
          <w:sz w:val="18"/>
          <w:szCs w:val="18"/>
        </w:rPr>
        <w:t>12.00.06</w:t>
      </w:r>
    </w:p>
    <w:p w:rsidR="00C213E0" w:rsidRDefault="00C213E0" w:rsidP="00C213E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213E0" w:rsidRDefault="00C213E0" w:rsidP="00C213E0">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C213E0" w:rsidRDefault="00C213E0" w:rsidP="00C213E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213E0" w:rsidRDefault="00C213E0" w:rsidP="00C213E0">
      <w:pPr>
        <w:spacing w:line="270" w:lineRule="atLeast"/>
        <w:rPr>
          <w:rFonts w:ascii="Verdana" w:hAnsi="Verdana"/>
          <w:color w:val="000000"/>
          <w:sz w:val="18"/>
          <w:szCs w:val="18"/>
        </w:rPr>
      </w:pPr>
      <w:r>
        <w:rPr>
          <w:rFonts w:ascii="Verdana" w:hAnsi="Verdana"/>
          <w:color w:val="000000"/>
          <w:sz w:val="18"/>
          <w:szCs w:val="18"/>
        </w:rPr>
        <w:t>158</w:t>
      </w:r>
    </w:p>
    <w:p w:rsidR="00C213E0" w:rsidRDefault="00C213E0" w:rsidP="00C213E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Третьякова, Анна Алексеевна</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система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государствах - членах</w:t>
      </w:r>
      <w:r>
        <w:rPr>
          <w:rStyle w:val="WW8Num3z0"/>
          <w:rFonts w:ascii="Verdana" w:hAnsi="Verdana"/>
          <w:color w:val="000000"/>
          <w:sz w:val="18"/>
          <w:szCs w:val="18"/>
        </w:rPr>
        <w:t> </w:t>
      </w:r>
      <w:r>
        <w:rPr>
          <w:rStyle w:val="WW8Num4z0"/>
          <w:rFonts w:ascii="Verdana" w:hAnsi="Verdana"/>
          <w:color w:val="4682B4"/>
          <w:sz w:val="18"/>
          <w:szCs w:val="18"/>
        </w:rPr>
        <w:t>Европейского</w:t>
      </w:r>
      <w:r>
        <w:rPr>
          <w:rStyle w:val="WW8Num3z0"/>
          <w:rFonts w:ascii="Verdana" w:hAnsi="Verdana"/>
          <w:color w:val="000000"/>
          <w:sz w:val="18"/>
          <w:szCs w:val="18"/>
        </w:rPr>
        <w:t> </w:t>
      </w:r>
      <w:r>
        <w:rPr>
          <w:rFonts w:ascii="Verdana" w:hAnsi="Verdana"/>
          <w:color w:val="000000"/>
          <w:sz w:val="18"/>
          <w:szCs w:val="18"/>
        </w:rPr>
        <w:t>Союза.</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экологических прав граждан.</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Система экологических прав граждан.</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Экологические</w:t>
      </w:r>
      <w:r>
        <w:rPr>
          <w:rStyle w:val="WW8Num3z0"/>
          <w:rFonts w:ascii="Verdana" w:hAnsi="Verdana"/>
          <w:color w:val="000000"/>
          <w:sz w:val="18"/>
          <w:szCs w:val="18"/>
        </w:rPr>
        <w:t> </w:t>
      </w:r>
      <w:r>
        <w:rPr>
          <w:rFonts w:ascii="Verdana" w:hAnsi="Verdana"/>
          <w:color w:val="000000"/>
          <w:sz w:val="18"/>
          <w:szCs w:val="18"/>
        </w:rPr>
        <w:t>права граждан в международных документах.</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Экологические</w:t>
      </w:r>
      <w:r>
        <w:rPr>
          <w:rStyle w:val="WW8Num3z0"/>
          <w:rFonts w:ascii="Verdana" w:hAnsi="Verdana"/>
          <w:color w:val="000000"/>
          <w:sz w:val="18"/>
          <w:szCs w:val="18"/>
        </w:rPr>
        <w:t> </w:t>
      </w:r>
      <w:r>
        <w:rPr>
          <w:rStyle w:val="WW8Num4z0"/>
          <w:rFonts w:ascii="Verdana" w:hAnsi="Verdana"/>
          <w:color w:val="4682B4"/>
          <w:sz w:val="18"/>
          <w:szCs w:val="18"/>
        </w:rPr>
        <w:t>права</w:t>
      </w:r>
      <w:r>
        <w:rPr>
          <w:rStyle w:val="WW8Num3z0"/>
          <w:rFonts w:ascii="Verdana" w:hAnsi="Verdana"/>
          <w:color w:val="000000"/>
          <w:sz w:val="18"/>
          <w:szCs w:val="18"/>
        </w:rPr>
        <w:t> </w:t>
      </w:r>
      <w:r>
        <w:rPr>
          <w:rFonts w:ascii="Verdana" w:hAnsi="Verdana"/>
          <w:color w:val="000000"/>
          <w:sz w:val="18"/>
          <w:szCs w:val="18"/>
        </w:rPr>
        <w:t>граждан в международных документах о правах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Экологические права граждан в международных документах об охране окружающей среды.</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Сравнительная характеристика экологических прав граждан в государствах - членах Европейского</w:t>
      </w:r>
      <w:r>
        <w:rPr>
          <w:rStyle w:val="WW8Num3z0"/>
          <w:rFonts w:ascii="Verdana" w:hAnsi="Verdana"/>
          <w:color w:val="000000"/>
          <w:sz w:val="18"/>
          <w:szCs w:val="18"/>
        </w:rPr>
        <w:t> </w:t>
      </w:r>
      <w:r>
        <w:rPr>
          <w:rStyle w:val="WW8Num4z0"/>
          <w:rFonts w:ascii="Verdana" w:hAnsi="Verdana"/>
          <w:color w:val="4682B4"/>
          <w:sz w:val="18"/>
          <w:szCs w:val="18"/>
        </w:rPr>
        <w:t>Союза</w:t>
      </w:r>
      <w:r>
        <w:rPr>
          <w:rStyle w:val="WW8Num3z0"/>
          <w:rFonts w:ascii="Verdana" w:hAnsi="Verdana"/>
          <w:color w:val="000000"/>
          <w:sz w:val="18"/>
          <w:szCs w:val="18"/>
        </w:rPr>
        <w:t> </w:t>
      </w:r>
      <w:r>
        <w:rPr>
          <w:rFonts w:ascii="Verdana" w:hAnsi="Verdana"/>
          <w:color w:val="000000"/>
          <w:sz w:val="18"/>
          <w:szCs w:val="18"/>
        </w:rPr>
        <w:t>и в Российской</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Федерации.</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экологических прав граждан в Российской</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Федерации.</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Система экологических прав граждан в Российской</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Федерации.</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Общее и</w:t>
      </w:r>
      <w:r>
        <w:rPr>
          <w:rStyle w:val="WW8Num3z0"/>
          <w:rFonts w:ascii="Verdana" w:hAnsi="Verdana"/>
          <w:color w:val="000000"/>
          <w:sz w:val="18"/>
          <w:szCs w:val="18"/>
        </w:rPr>
        <w:t> </w:t>
      </w:r>
      <w:r>
        <w:rPr>
          <w:rStyle w:val="WW8Num4z0"/>
          <w:rFonts w:ascii="Verdana" w:hAnsi="Verdana"/>
          <w:color w:val="4682B4"/>
          <w:sz w:val="18"/>
          <w:szCs w:val="18"/>
        </w:rPr>
        <w:t>особенное</w:t>
      </w:r>
      <w:r>
        <w:rPr>
          <w:rStyle w:val="WW8Num3z0"/>
          <w:rFonts w:ascii="Verdana" w:hAnsi="Verdana"/>
          <w:color w:val="000000"/>
          <w:sz w:val="18"/>
          <w:szCs w:val="18"/>
        </w:rPr>
        <w:t> </w:t>
      </w:r>
      <w:r>
        <w:rPr>
          <w:rFonts w:ascii="Verdana" w:hAnsi="Verdana"/>
          <w:color w:val="000000"/>
          <w:sz w:val="18"/>
          <w:szCs w:val="18"/>
        </w:rPr>
        <w:t>в теоретических подходах к вопросам признания, обеспечения и защиты экологических прав граждан и их</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отражении в государствах - членах Европейского Союза и Российской Федерации.</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Итоги работы.</w:t>
      </w:r>
    </w:p>
    <w:p w:rsidR="00C213E0" w:rsidRDefault="00C213E0" w:rsidP="00C213E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"Экологические права граждан в государствах-членах Европейского Союза"</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(далее Конституция РФ) провозглашает Российскую Федерацию правовым государством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 Определяющим принципом правового государства является принцип приоритета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который раскрывается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2 Конституции РФ: «Человек, его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являются высшей ценностью». Одним из наиболее значимых нововведений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является закрепление экологических прав в ряду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 о признании права на благоприятную окружающую среду и, в некоторых случаях и иных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xml:space="preserve">,1 одним из видов основных, фундаментальных прав человека и гражданина дискуссионен. Этот факт, а также возросшая в последние годы значимость для общественности, отдельных государств и мирового сообщества проблем, связанных с охраной </w:t>
      </w:r>
      <w:r>
        <w:rPr>
          <w:rFonts w:ascii="Verdana" w:hAnsi="Verdana"/>
          <w:color w:val="000000"/>
          <w:sz w:val="18"/>
          <w:szCs w:val="18"/>
        </w:rPr>
        <w:lastRenderedPageBreak/>
        <w:t>окружающей природной среды и обеспечением экологической безопасности человека, также свидетельствуют об актуальности темы настоящего исследования.</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последнее время, как в Российской Федерации, так и за рубежом, вопросам признания, обеспечения и защиты экологических прав граждан посвящается значительное число монографических</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Например, Конституция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в качестве основных прав человека и гражданина не только право на благоприятную окружающую среду, но и право на достоверную информацию о ее состоянии и право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причиненного здоровью или</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экологическим правонарушением (статья 42). исследований, научных статей. Данная тематика с каждым годом становится все более актуальной на различных научных семинарах, конференциях и симпозиумах.</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на семинаре Совета Европы по охране окружающей среды и правам человека, состоявшемся в г.</w:t>
      </w:r>
      <w:r>
        <w:rPr>
          <w:rStyle w:val="WW8Num3z0"/>
          <w:rFonts w:ascii="Verdana" w:hAnsi="Verdana"/>
          <w:color w:val="000000"/>
          <w:sz w:val="18"/>
          <w:szCs w:val="18"/>
        </w:rPr>
        <w:t> </w:t>
      </w:r>
      <w:r>
        <w:rPr>
          <w:rStyle w:val="WW8Num4z0"/>
          <w:rFonts w:ascii="Verdana" w:hAnsi="Verdana"/>
          <w:color w:val="4682B4"/>
          <w:sz w:val="18"/>
          <w:szCs w:val="18"/>
        </w:rPr>
        <w:t>Страсбурге</w:t>
      </w:r>
      <w:r>
        <w:rPr>
          <w:rStyle w:val="WW8Num3z0"/>
          <w:rFonts w:ascii="Verdana" w:hAnsi="Verdana"/>
          <w:color w:val="000000"/>
          <w:sz w:val="18"/>
          <w:szCs w:val="18"/>
        </w:rPr>
        <w:t> </w:t>
      </w:r>
      <w:r>
        <w:rPr>
          <w:rFonts w:ascii="Verdana" w:hAnsi="Verdana"/>
          <w:color w:val="000000"/>
          <w:sz w:val="18"/>
          <w:szCs w:val="18"/>
        </w:rPr>
        <w:t>было заявлено: «.никто не имеет права медленно уничтожать жизнь, загрязняя источники жизни и то, что необходимо для существования человека -воду, воздух, космическое пространство, фауну и флору, или нанося ущерб тому, что обеспечивает наше нынешнее и, тем более, будущее благополучие и счастье. Хотя окружающая среда - еще не все, ее влияние всеобъемлюще, и невозможно более откладывать определение и провозглашение прав человека и его</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в отношении окружающей среды, а также уважение этих прав и выполнение обязанностей»2.</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экологических прав граждан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их соблюдения и защиты отмечается в ряде универсальных и региональных международных документов. На общеевропейском уровне был принят ряд директив,</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экологические права граждан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их соблюдения и защиты. В государствах - членах Европейского Союза идет процесс по приведению национального законодательства в соответствие с общеевропейским, в том числе законодательства об охране окружающей среды.</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конституции некоторых стран (Королевство Бельгия, Финляндская Республика) были дополнены</w:t>
      </w:r>
      <w:r>
        <w:rPr>
          <w:rStyle w:val="WW8Num3z0"/>
          <w:rFonts w:ascii="Verdana" w:hAnsi="Verdana"/>
          <w:color w:val="000000"/>
          <w:sz w:val="18"/>
          <w:szCs w:val="18"/>
        </w:rPr>
        <w:t> </w:t>
      </w:r>
      <w:r>
        <w:rPr>
          <w:rStyle w:val="WW8Num4z0"/>
          <w:rFonts w:ascii="Verdana" w:hAnsi="Verdana"/>
          <w:color w:val="4682B4"/>
          <w:sz w:val="18"/>
          <w:szCs w:val="18"/>
        </w:rPr>
        <w:t>статьями</w:t>
      </w:r>
      <w:r>
        <w:rPr>
          <w:rFonts w:ascii="Verdana" w:hAnsi="Verdana"/>
          <w:color w:val="000000"/>
          <w:sz w:val="18"/>
          <w:szCs w:val="18"/>
        </w:rPr>
        <w:t>, закрепляющими экологические права граждан. Разрабатывается законодательство, регламентирующее доступ к экологической информации. Активно</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Revue Juridique de Г environment, 1978. P. 423. развивается институт участия граждан в принятии экологически значимых решений, в том числе в проведении процедуры оценки воздействия на окружающую среду. Создаются специальные органы, призванные обеспечивать соблюдение экологических прав граждан.</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разных государствах - членах Европейского Союза правовое риулирование в области охраны окружающей среды, в том числе института экологических прав граждан осуществляется не одинаково. Общепризнанным является тот факт, что существует ряд стран, которые можно назвать передовыми в этой сфере, в то время как в других государствах правовое регулирование в области охраны окружающей среды не достигает желаемого уровня3.</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так называемых «</w:t>
      </w:r>
      <w:r>
        <w:rPr>
          <w:rStyle w:val="WW8Num4z0"/>
          <w:rFonts w:ascii="Verdana" w:hAnsi="Verdana"/>
          <w:color w:val="4682B4"/>
          <w:sz w:val="18"/>
          <w:szCs w:val="18"/>
        </w:rPr>
        <w:t>лидирующих</w:t>
      </w:r>
      <w:r>
        <w:rPr>
          <w:rFonts w:ascii="Verdana" w:hAnsi="Verdana"/>
          <w:color w:val="000000"/>
          <w:sz w:val="18"/>
          <w:szCs w:val="18"/>
        </w:rPr>
        <w:t>» или «</w:t>
      </w:r>
      <w:r>
        <w:rPr>
          <w:rStyle w:val="WW8Num4z0"/>
          <w:rFonts w:ascii="Verdana" w:hAnsi="Verdana"/>
          <w:color w:val="4682B4"/>
          <w:sz w:val="18"/>
          <w:szCs w:val="18"/>
        </w:rPr>
        <w:t>активных</w:t>
      </w:r>
      <w:r>
        <w:rPr>
          <w:rFonts w:ascii="Verdana" w:hAnsi="Verdana"/>
          <w:color w:val="000000"/>
          <w:sz w:val="18"/>
          <w:szCs w:val="18"/>
        </w:rPr>
        <w:t>» государствах (</w:t>
      </w:r>
      <w:r>
        <w:rPr>
          <w:rStyle w:val="WW8Num4z0"/>
          <w:rFonts w:ascii="Verdana" w:hAnsi="Verdana"/>
          <w:color w:val="4682B4"/>
          <w:sz w:val="18"/>
          <w:szCs w:val="18"/>
        </w:rPr>
        <w:t>Федеративная</w:t>
      </w:r>
      <w:r>
        <w:rPr>
          <w:rStyle w:val="WW8Num3z0"/>
          <w:rFonts w:ascii="Verdana" w:hAnsi="Verdana"/>
          <w:color w:val="000000"/>
          <w:sz w:val="18"/>
          <w:szCs w:val="18"/>
        </w:rPr>
        <w:t> </w:t>
      </w:r>
      <w:r>
        <w:rPr>
          <w:rFonts w:ascii="Verdana" w:hAnsi="Verdana"/>
          <w:color w:val="000000"/>
          <w:sz w:val="18"/>
          <w:szCs w:val="18"/>
        </w:rPr>
        <w:t>Республика Германия, Королевство Нидерландов, Австрийская Республика, Королевство Дания, Финляндская Республика) осуществляется инициативная экологическая политика, в том числе при активном участии общественности. Постоянно развивается и совершенствуется экологическое законодательство, осуществляется финансирование мероприятий по охране окружающей среды, выдвигаются конструктивные предложения по вопросам охраны окружающей среды на международном уровне и т.д.</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в Греческой Республике, Ирландии, Королевстве Испании, Итальянской Республике, Португальской Республике, которые называют экологически «</w:t>
      </w:r>
      <w:r>
        <w:rPr>
          <w:rStyle w:val="WW8Num4z0"/>
          <w:rFonts w:ascii="Verdana" w:hAnsi="Verdana"/>
          <w:color w:val="4682B4"/>
          <w:sz w:val="18"/>
          <w:szCs w:val="18"/>
        </w:rPr>
        <w:t>ленивыми</w:t>
      </w:r>
      <w:r>
        <w:rPr>
          <w:rFonts w:ascii="Verdana" w:hAnsi="Verdana"/>
          <w:color w:val="000000"/>
          <w:sz w:val="18"/>
          <w:szCs w:val="18"/>
        </w:rPr>
        <w:t>» странами, вопросы охраны окружающей среды стоят не на первом месте, как для государства, так и для населения. В этих странах не всегда вовремя выполняются требования по</w:t>
      </w:r>
      <w:r>
        <w:rPr>
          <w:rStyle w:val="WW8Num4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положений директив,</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sidRPr="00C213E0">
        <w:rPr>
          <w:rFonts w:ascii="Verdana" w:hAnsi="Verdana"/>
          <w:color w:val="000000"/>
          <w:sz w:val="18"/>
          <w:szCs w:val="18"/>
          <w:lang w:val="en-US"/>
        </w:rPr>
        <w:t xml:space="preserve">3 See, e.g.: Collier U., Golub J. Environmental policy and politics // developments in west European politics / ed. by Rhodes M. et. al. - Houndmills etc.: Macmillan press, 1997. </w:t>
      </w:r>
      <w:r>
        <w:rPr>
          <w:rFonts w:ascii="Verdana" w:hAnsi="Verdana"/>
          <w:color w:val="000000"/>
          <w:sz w:val="18"/>
          <w:szCs w:val="18"/>
        </w:rPr>
        <w:t>P. 226-243. регулирующих вопросы охраны окружающей среды в национальное законодательство.</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Тем не менее, все эти государства, являясь членами Европейского Союза,</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выполнять требования директив и других обязательных общеевропейских документов, в том числе, в сфере охраны окружающей среды. И институт экологических прав граждан сформировался и продолжает развиваться как в «</w:t>
      </w:r>
      <w:r>
        <w:rPr>
          <w:rStyle w:val="WW8Num4z0"/>
          <w:rFonts w:ascii="Verdana" w:hAnsi="Verdana"/>
          <w:color w:val="4682B4"/>
          <w:sz w:val="18"/>
          <w:szCs w:val="18"/>
        </w:rPr>
        <w:t>передовых</w:t>
      </w:r>
      <w:r>
        <w:rPr>
          <w:rFonts w:ascii="Verdana" w:hAnsi="Verdana"/>
          <w:color w:val="000000"/>
          <w:sz w:val="18"/>
          <w:szCs w:val="18"/>
        </w:rPr>
        <w:t>», так и в «</w:t>
      </w:r>
      <w:r>
        <w:rPr>
          <w:rStyle w:val="WW8Num4z0"/>
          <w:rFonts w:ascii="Verdana" w:hAnsi="Verdana"/>
          <w:color w:val="4682B4"/>
          <w:sz w:val="18"/>
          <w:szCs w:val="18"/>
        </w:rPr>
        <w:t>отстающих</w:t>
      </w:r>
      <w:r>
        <w:rPr>
          <w:rFonts w:ascii="Verdana" w:hAnsi="Verdana"/>
          <w:color w:val="000000"/>
          <w:sz w:val="18"/>
          <w:szCs w:val="18"/>
        </w:rPr>
        <w:t>» в этой области государствах.</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сказанное выше подтверждает, что исследование проблем признания, реализации и защиты экологических прав граждан в государствах - членах Европейского Союза является актуальным.</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 актуальности темы свидетельствует и то, что в российской научной литературе работ, специально посвященных вопросам экологических прав граждан в государствах - членах Европейского Союза, не существует. Также отсутствуют труды, содержащие сравнительно-правовой анализ законодательства государств - членов Европейского Союза и законодательства Российской Федерации с точки зрения закрепления института экологических прав граждан.</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исследования - на основе анализа законодательства, практики его применения и правовой доктрины государств - членов Европейского Союза установить существующую в этих государствах систему теоретических взглядов и их отражение в законодательстве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на экологические права граждан, их реализацию и способы защиты в целях возможного использования позитивного опыта в теории экологического права и практике создания и применения законодательства Российской Федерации.</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этой цели были поставлены следующие задачи:</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установить, что понимается в государствах - членах Европейского Союза и Российской Федерации под «</w:t>
      </w:r>
      <w:r>
        <w:rPr>
          <w:rStyle w:val="WW8Num4z0"/>
          <w:rFonts w:ascii="Verdana" w:hAnsi="Verdana"/>
          <w:color w:val="4682B4"/>
          <w:sz w:val="18"/>
          <w:szCs w:val="18"/>
        </w:rPr>
        <w:t>благоприятной окружающей средой</w:t>
      </w:r>
      <w:r>
        <w:rPr>
          <w:rFonts w:ascii="Verdana" w:hAnsi="Verdana"/>
          <w:color w:val="000000"/>
          <w:sz w:val="18"/>
          <w:szCs w:val="18"/>
        </w:rPr>
        <w:t>» как термином, детерминирующим понятие t% экологических прав граждан; определить понятие экологических прав граждан по законодательству государств - членов Европейского Союза и Российской Федерации, в доктрине и в международных документах, выявить существующие терминологические и иные проблемы и предложить их решение;</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предложить теоретическое определение понятия права на , благоприятную окружающую среду как основного, фундаментального экологического права;</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подходы к систематизации экологических прав граждан, предлагаемые в зарубежной и российской правовой доктрине и принятые в законодательстве государств - членов Европейского Союза и Российской Федерации; предложить классификацию экологических прав граждан;</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и описать основные элементы института экологических прав граждан в государствах - членах Европейского Союза и Российской Федерации, систематизировать эти элементы; а* - на основе сравнительного анализа правовой доктрины и законодательства государств - членов Европейского Союза и Российской Федерации в части экологических прав граждан, установить общие и особые подходы и специфические черты в регулировании данных отношений.</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настоящего исследования являлись законодательство 13 государств - членов Европейского Союза: Австрийской Республики, Королевства Бельгии,</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 Республики Германии, Греческой Республики, Королевства Дании,</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Ирландии, Королевства Испании, Итальянской Республики, Королевства Нидерландов, Соединенного Королевства Великобритании и Северной Ирландии, Португальской Республики и Финляндской Республики; законодательство Российской Федерации; универсальные и региональные международные документы, в том числе универсальные и региональные международные документы рекомендательного характера;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указанных государств, а также научные работы российских и зарубежных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посвященные проблемам признания, соблюдения и защиты экологических прав граждан.</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научные труды в области общей теории права С.А.</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Р. Давида", теории экологического права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А.К. Голиченкова,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В.В. Петрова, Ю.С. Шемшученко, А. С.</w:t>
      </w:r>
      <w:r>
        <w:rPr>
          <w:rStyle w:val="WW8Num3z0"/>
          <w:rFonts w:ascii="Verdana" w:hAnsi="Verdana"/>
          <w:color w:val="000000"/>
          <w:sz w:val="18"/>
          <w:szCs w:val="18"/>
        </w:rPr>
        <w:t> </w:t>
      </w:r>
      <w:r>
        <w:rPr>
          <w:rStyle w:val="WW8Num4z0"/>
          <w:rFonts w:ascii="Verdana" w:hAnsi="Verdana"/>
          <w:color w:val="4682B4"/>
          <w:sz w:val="18"/>
          <w:szCs w:val="18"/>
        </w:rPr>
        <w:t>Шестерюка</w:t>
      </w:r>
      <w:r>
        <w:rPr>
          <w:rFonts w:ascii="Verdana" w:hAnsi="Verdana"/>
          <w:color w:val="000000"/>
          <w:sz w:val="18"/>
          <w:szCs w:val="18"/>
        </w:rPr>
        <w:t>; международного права, в том числе международного права окружающей среды Е.Н.</w:t>
      </w:r>
      <w:r>
        <w:rPr>
          <w:rStyle w:val="WW8Num3z0"/>
          <w:rFonts w:ascii="Verdana" w:hAnsi="Verdana"/>
          <w:color w:val="000000"/>
          <w:sz w:val="18"/>
          <w:szCs w:val="18"/>
        </w:rPr>
        <w:t> </w:t>
      </w:r>
      <w:r>
        <w:rPr>
          <w:rStyle w:val="WW8Num4z0"/>
          <w:rFonts w:ascii="Verdana" w:hAnsi="Verdana"/>
          <w:color w:val="4682B4"/>
          <w:sz w:val="18"/>
          <w:szCs w:val="18"/>
        </w:rPr>
        <w:t>Лисицына</w:t>
      </w:r>
      <w:r>
        <w:rPr>
          <w:rFonts w:ascii="Verdana" w:hAnsi="Verdana"/>
          <w:color w:val="000000"/>
          <w:sz w:val="18"/>
          <w:szCs w:val="18"/>
        </w:rPr>
        <w:t>, И.И. Лукашук, А.С. Тимошенко, Г.И.</w:t>
      </w:r>
      <w:r>
        <w:rPr>
          <w:rStyle w:val="WW8Num3z0"/>
          <w:rFonts w:ascii="Verdana" w:hAnsi="Verdana"/>
          <w:color w:val="000000"/>
          <w:sz w:val="18"/>
          <w:szCs w:val="18"/>
        </w:rPr>
        <w:t> </w:t>
      </w:r>
      <w:r>
        <w:rPr>
          <w:rStyle w:val="WW8Num4z0"/>
          <w:rFonts w:ascii="Verdana" w:hAnsi="Verdana"/>
          <w:color w:val="4682B4"/>
          <w:sz w:val="18"/>
          <w:szCs w:val="18"/>
        </w:rPr>
        <w:t>Тункина</w:t>
      </w:r>
      <w:r>
        <w:rPr>
          <w:rFonts w:ascii="Verdana" w:hAnsi="Verdana"/>
          <w:color w:val="000000"/>
          <w:sz w:val="18"/>
          <w:szCs w:val="18"/>
        </w:rPr>
        <w:t>, В.А. Чичварина; европейского права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Т.К. Хартли.</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процессе подготовки диссертации изучены работы А.И.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М.И. Васильевой, О.Л. Дубовик, ЮТ. Жарикова, Т.В.</w:t>
      </w:r>
      <w:r>
        <w:rPr>
          <w:rStyle w:val="WW8Num3z0"/>
          <w:rFonts w:ascii="Verdana" w:hAnsi="Verdana"/>
          <w:color w:val="000000"/>
          <w:sz w:val="18"/>
          <w:szCs w:val="18"/>
        </w:rPr>
        <w:t> </w:t>
      </w:r>
      <w:r>
        <w:rPr>
          <w:rStyle w:val="WW8Num4z0"/>
          <w:rFonts w:ascii="Verdana" w:hAnsi="Verdana"/>
          <w:color w:val="4682B4"/>
          <w:sz w:val="18"/>
          <w:szCs w:val="18"/>
        </w:rPr>
        <w:t>Злотниковой</w:t>
      </w:r>
      <w:r>
        <w:rPr>
          <w:rFonts w:ascii="Verdana" w:hAnsi="Verdana"/>
          <w:color w:val="000000"/>
          <w:sz w:val="18"/>
          <w:szCs w:val="18"/>
        </w:rPr>
        <w:t>, И.А. Игнатьевой, ОМ. Козырь, И.О.</w:t>
      </w:r>
      <w:r>
        <w:rPr>
          <w:rStyle w:val="WW8Num3z0"/>
          <w:rFonts w:ascii="Verdana" w:hAnsi="Verdana"/>
          <w:color w:val="000000"/>
          <w:sz w:val="18"/>
          <w:szCs w:val="18"/>
        </w:rPr>
        <w:t> </w:t>
      </w:r>
      <w:r>
        <w:rPr>
          <w:rStyle w:val="WW8Num4z0"/>
          <w:rFonts w:ascii="Verdana" w:hAnsi="Verdana"/>
          <w:color w:val="4682B4"/>
          <w:sz w:val="18"/>
          <w:szCs w:val="18"/>
        </w:rPr>
        <w:t>Красновой</w:t>
      </w:r>
      <w:r>
        <w:rPr>
          <w:rFonts w:ascii="Verdana" w:hAnsi="Verdana"/>
          <w:color w:val="000000"/>
          <w:sz w:val="18"/>
          <w:szCs w:val="18"/>
        </w:rPr>
        <w:t>, О.И. Крассова, Е.В. Новиковой, Т.В. Петровой, О.Н.</w:t>
      </w:r>
      <w:r>
        <w:rPr>
          <w:rStyle w:val="WW8Num3z0"/>
          <w:rFonts w:ascii="Verdana" w:hAnsi="Verdana"/>
          <w:color w:val="000000"/>
          <w:sz w:val="18"/>
          <w:szCs w:val="18"/>
        </w:rPr>
        <w:t> </w:t>
      </w:r>
      <w:r>
        <w:rPr>
          <w:rStyle w:val="WW8Num4z0"/>
          <w:rFonts w:ascii="Verdana" w:hAnsi="Verdana"/>
          <w:color w:val="4682B4"/>
          <w:sz w:val="18"/>
          <w:szCs w:val="18"/>
        </w:rPr>
        <w:t>Сапроновой</w:t>
      </w:r>
      <w:r>
        <w:rPr>
          <w:rStyle w:val="WW8Num3z0"/>
          <w:rFonts w:ascii="Verdana" w:hAnsi="Verdana"/>
          <w:color w:val="000000"/>
          <w:sz w:val="18"/>
          <w:szCs w:val="18"/>
        </w:rPr>
        <w:t> </w:t>
      </w:r>
      <w:r>
        <w:rPr>
          <w:rFonts w:ascii="Verdana" w:hAnsi="Verdana"/>
          <w:color w:val="000000"/>
          <w:sz w:val="18"/>
          <w:szCs w:val="18"/>
        </w:rPr>
        <w:t>(Куприевой), Е.Н. Хмелевой и других, а также работы зарубежных авторов по эколого-правовой тематике М. Андерсена, А. Бойла, Р. Черчилля, С. Дуглас-Скотт, Дж. Меррилса, Н. Робинсона и других.</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диссертации являются: метод сбора единичных фактов, в первую очередь, фактов, характеризующих степень, способы и формы закрепления экологических прав граждан в государствах - членах Европейского Союза, Российской Федерации и международном праве; метод обобщения и поиска закономерностей в определении основных теоретических подходов к проблемам признания, обеспечения и защиты экологических прав граждан и их отражения в национальном законодательстве рассматриваемых государств и международных документах; сравнительно-правовой метод. Также использовались иные общие и частные методы научного исследования.</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 основные положения, выносимые на защиту.</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Данная диссертация является первым специальным монографическим научным исследованием, в котором на основе сравнительно-правового анализа законодательства и правовой доктрины государств - членов Европейского Союза и Российской Федерации, выявлены общие и специфические подходы к проблеме экологических прав граждан.</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обосновывает и выносит на защиту следующие основные положения, которые характеризуются научной новизной:</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Понятие экологических прав граждан по законодательству и в правовой доктрине государств - членов Европейского Союза зависит от понимания термина «</w:t>
      </w:r>
      <w:r>
        <w:rPr>
          <w:rStyle w:val="WW8Num4z0"/>
          <w:rFonts w:ascii="Verdana" w:hAnsi="Verdana"/>
          <w:color w:val="4682B4"/>
          <w:sz w:val="18"/>
          <w:szCs w:val="18"/>
        </w:rPr>
        <w:t>окружающая среда</w:t>
      </w:r>
      <w:r>
        <w:rPr>
          <w:rFonts w:ascii="Verdana" w:hAnsi="Verdana"/>
          <w:color w:val="000000"/>
          <w:sz w:val="18"/>
          <w:szCs w:val="18"/>
        </w:rPr>
        <w:t>» и приоритетов в ее охране. При этом основным подходом является понимание-] I экологических прав граждан в узком смысле слова, как прав граждан в |</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 —'—--' J сфере охраны окружающей среды.</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Предлагается определение фундаментального экологического права граждан как права каждого на такое состояние окружающей природной среды, которое удовлетворяет интересам человека в экологической, экономической и эстетической сферах, в том числе не оказывает негативного влияния на его жизнь, здоровье, а также</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интересы. В основу данного определения положены существующие известные конструкции, предложенные российскими и зарубежными учеными.</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Предлагается следующая классификация экологических прав граждан: фундаментальное экологическое право; иные экологические права граждан (права - гарантии); смежные права. Эта систематизация основана на выделении фундаментального экологического права граждан, как центрального права. Иные экологические права граждан, одновременно служат</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его реализации и (или) защиты. Смежные права, подразделяются, в свою очередь, на смежные экологические права (с более широким или более узким содержанием) 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и другие прав граждан, смежные с экологическими.</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законодательстве государств - членов Европейского Союза можно выделить самостоятельный институт экологических прав граждан. Элементами данного института являются: основные принципы; непосредственно экологические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граждан; гарантии реализации экологических прав граждан; экологические обязанности государства; механизмы защиты экологических прав граждан.</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Недостатки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регулировании отношений в области реализации и защиты экологических прав граждан в Российской Федерации могут быть устранены с учетом позитивного опыта европейских государств в данной сфере. При этом необходимым видится присоединение Российской Федерации к</w:t>
      </w:r>
      <w:r>
        <w:rPr>
          <w:rStyle w:val="WW8Num3z0"/>
          <w:rFonts w:ascii="Verdana" w:hAnsi="Verdana"/>
          <w:color w:val="000000"/>
          <w:sz w:val="18"/>
          <w:szCs w:val="18"/>
        </w:rPr>
        <w:t> </w:t>
      </w:r>
      <w:r>
        <w:rPr>
          <w:rStyle w:val="WW8Num4z0"/>
          <w:rFonts w:ascii="Verdana" w:hAnsi="Verdana"/>
          <w:color w:val="4682B4"/>
          <w:sz w:val="18"/>
          <w:szCs w:val="18"/>
        </w:rPr>
        <w:t>Орхусской</w:t>
      </w:r>
      <w:r>
        <w:rPr>
          <w:rStyle w:val="WW8Num3z0"/>
          <w:rFonts w:ascii="Verdana" w:hAnsi="Verdana"/>
          <w:color w:val="000000"/>
          <w:sz w:val="18"/>
          <w:szCs w:val="18"/>
        </w:rPr>
        <w:t> </w:t>
      </w:r>
      <w:r>
        <w:rPr>
          <w:rFonts w:ascii="Verdana" w:hAnsi="Verdana"/>
          <w:color w:val="000000"/>
          <w:sz w:val="18"/>
          <w:szCs w:val="18"/>
        </w:rPr>
        <w:t>Конвенции о доступе к информации, участии в процессе принятия решений и доступе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по вопросам, касающимся окружающей среды.</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Теоретическое значение диссертации заключается в том, что в ней дается обзор и сравнительно-правовой анализ научной литературы, законодательства, и правоприменительной практики государств - членов Европейского Союза и Российской Федерации, универсальных и </w:t>
      </w:r>
      <w:r>
        <w:rPr>
          <w:rFonts w:ascii="Verdana" w:hAnsi="Verdana"/>
          <w:color w:val="000000"/>
          <w:sz w:val="18"/>
          <w:szCs w:val="18"/>
        </w:rPr>
        <w:lastRenderedPageBreak/>
        <w:t>региональных международных документов. На основе проведенного анализа определяется понятие и система экологических прав граждан, их место и роль как в системе основных неотъемлемых прав и свобод человека и гражданина, так и как самостоятельного правового института.</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Полученные научные результаты и выводы могут использоваться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Fonts w:ascii="Verdana" w:hAnsi="Verdana"/>
          <w:color w:val="000000"/>
          <w:sz w:val="18"/>
          <w:szCs w:val="18"/>
        </w:rPr>
        <w:t>, правоприменительной деятельности и в дальнейших научных исследованиях и в учебном процессе.</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сформулированные в диссертации, доложены и обсуждены на заседании кафедры экологического и земельного права юридического факультета Московского государственного университета имени М.В. Ломоносова и отражены в опубликованных работах. Диссертантом читается специальный курс «Экологические права граждан по законодательству государств - членов Европейского Союза» для студентов, специализирующихся на кафедре экологического и земельного права юридического факультета Московского государственного университета имени М.В. Ломоносова.</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содержание диссертационного исследования.</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библиографии, состоящей из 161 источника, перечня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государств - членов Европейского Союза и Российской Федерации, а также международных документов.</w:t>
      </w:r>
    </w:p>
    <w:p w:rsidR="00C213E0" w:rsidRDefault="00C213E0" w:rsidP="00C213E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Третьякова, Анна Алексеевна</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Итоги работы</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итогов проведенного исследования предлагаются:</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Определение основного (фундаментального) экологического права как права каждого на такое состояние окружающей природной среды, которое удовлетворяет интересам человека в экологической, экономической и эстетической сферах, в том числе не оказывает негативного влияния на его жизнь, здоровье, а также</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интересы.</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Классификация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фундаментальное экологическое право;</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иные экологические права граждан (права -</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смежные права.</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Фундаментальным экологическим правом является право на благоприятную окружающую среду.</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Иные экологические права граждан, являясь одновременно</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фундаментального экологического права, в свою очередь можно подразделить на: а) экологические права - гарантии реализации экологических прав граждан:</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право на экологическую информацию;</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право на участие в принятии экологически значимых решений; б) экологические права - гарантии защиты экологических прав граждан:</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право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экологического вреда;</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право требовать</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экологически вредной деятельности.</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Смежные права также можно подразделить на две основные группы: а) смежные экологические права:</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право граждан на благоприятную среду жизнедеятельности; право граждан на благоприятную среду обитания, факторы которой не оказывают вредного воздействия на человека;</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право на экологическую безопасность, включающее право на радиационную безопасность; право общего природопользования; б)</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и иные права граждан, смежные с экологическими: право на жизнь;</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право на охрану здоровья;</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право на труд в условиях, отвечающих требованиям безопасности и гигиены;</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право на участие в культурной жизни и пользование учреждениями культуры, на доступ к культурным ценностям и другие.</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Данная классификация основана на выделении основного, фундаментального экологического права, которое является одним из неотъемлемых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w:t>
      </w:r>
    </w:p>
    <w:p w:rsidR="00C213E0" w:rsidRDefault="00C213E0" w:rsidP="00C213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Иные экологические права граждан имеют двойственную природу. С одной стороны, они сами по себе являются правами, признание, соблюдение и защита которых -</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государства. С другой стороны, они выступают гарантиями обеспечения фундаментального экологического права, а также друг друга.</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Их можно, в свою очередь, подразделить на права - гарантии реализации, которые обеспечивают соблюдение и реализацию остальных экологических прав, а также права - гарантии защиты, которые вступают в действие, когда одно или несколько других экологических прав граждан уже нарушены.</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Смежные экологические права имеют более широкий объект охраны (например, среда обитания, среда жизнедеятельности, которые включают в свое содержание окружающую природную среду), либо, напротив, более узкое содержание (например, эстетический аспект в праве общего природопользования).</w:t>
      </w:r>
    </w:p>
    <w:p w:rsidR="00C213E0" w:rsidRDefault="00C213E0" w:rsidP="00C213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Конституционные и иные права, смежные с экологическими характеризуются пересечением содержания, при этом, при нарушении одного из них может последовать нарушение другого или других.</w:t>
      </w:r>
    </w:p>
    <w:p w:rsidR="00C213E0" w:rsidRDefault="00C213E0" w:rsidP="00C213E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Третьякова, Анна Алексеевна, 2001 год</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2-х томах. М., 1981-1982.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Антуаи Ф. Международное гуманитарное право и защита окружающей среды во время вооруженных конфликтов // Защита окружающей среды в международном гуманитарном праве. М.: МККК, 1995. С. 17-38.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Батлер</w:t>
      </w:r>
      <w:r>
        <w:rPr>
          <w:rStyle w:val="WW8Num3z0"/>
          <w:rFonts w:ascii="Verdana" w:hAnsi="Verdana"/>
          <w:color w:val="000000"/>
          <w:sz w:val="18"/>
          <w:szCs w:val="18"/>
        </w:rPr>
        <w:t> </w:t>
      </w:r>
      <w:r>
        <w:rPr>
          <w:rFonts w:ascii="Verdana" w:hAnsi="Verdana"/>
          <w:color w:val="000000"/>
          <w:sz w:val="18"/>
          <w:szCs w:val="18"/>
        </w:rPr>
        <w:t>У.Э. Советское право окружающей среды как модель для других стран // Право окружающей среды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Великобритании. -М., 1988. С. 58-64.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Берклис В. Доступ к информации об окружающей среде в Соединенном Королевстве Великобритании и Северной Ирландии // Государство и право. 1993. № 6.</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Государственно-правовые проблемы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 Государство и право. 1996. №11.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Защита экологических прав. Пособие для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общественных организаций. М.: Центр экологической политики России. 1996. 98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Новый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и охрана окружающей среды // Государство и право. 1995. № 10. С. 14-19.</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Охрана природы и право // Экос-информ. 1995. № 5. С. 40-52.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Правовое стимулирование гласности экологических мероприятий // Государство и право. 1986. № 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Правовые основы участия общественности в</w:t>
      </w:r>
      <w:r>
        <w:rPr>
          <w:rStyle w:val="WW8Num3z0"/>
          <w:rFonts w:ascii="Verdana" w:hAnsi="Verdana"/>
          <w:color w:val="000000"/>
          <w:sz w:val="18"/>
          <w:szCs w:val="18"/>
        </w:rPr>
        <w:t> </w:t>
      </w:r>
      <w:r>
        <w:rPr>
          <w:rStyle w:val="WW8Num4z0"/>
          <w:rFonts w:ascii="Verdana" w:hAnsi="Verdana"/>
          <w:color w:val="4682B4"/>
          <w:sz w:val="18"/>
          <w:szCs w:val="18"/>
        </w:rPr>
        <w:t>ОВОС</w:t>
      </w:r>
      <w:r>
        <w:rPr>
          <w:rStyle w:val="WW8Num3z0"/>
          <w:rFonts w:ascii="Verdana" w:hAnsi="Verdana"/>
          <w:color w:val="000000"/>
          <w:sz w:val="18"/>
          <w:szCs w:val="18"/>
        </w:rPr>
        <w:t> </w:t>
      </w:r>
      <w:r>
        <w:rPr>
          <w:rFonts w:ascii="Verdana" w:hAnsi="Verdana"/>
          <w:color w:val="000000"/>
          <w:sz w:val="18"/>
          <w:szCs w:val="18"/>
        </w:rPr>
        <w:t>// Права и возможности участия общественности в оценке воздействия на окружающую среду / Под ред. Е.В. Мазура. СПб, 1994.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Проблемы развития экологического права и законодательства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Сб. научных статей. Вып. 3 / Под ред. А.И.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Н.А. Духно М.: Юридический институт МГУПС, 2001. С. 23-36.</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Развитие нормативно-правовой базы охраны окружающей среды // На пути к устойчивому развитию России. 2001. №6(17). С. 21-23.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Референдумы по экологически значимым проектам. М.: ЦЭП России, 1998.- 46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для вузов. М.: НОРМА-ИНФРА М, 1998. 448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Жариков Ю.Г. Правовая основа экологической деятельности в городе. М.: «</w:t>
      </w:r>
      <w:r>
        <w:rPr>
          <w:rStyle w:val="WW8Num4z0"/>
          <w:rFonts w:ascii="Verdana" w:hAnsi="Verdana"/>
          <w:color w:val="4682B4"/>
          <w:sz w:val="18"/>
          <w:szCs w:val="18"/>
        </w:rPr>
        <w:t>Тройка</w:t>
      </w:r>
      <w:r>
        <w:rPr>
          <w:rFonts w:ascii="Verdana" w:hAnsi="Verdana"/>
          <w:color w:val="000000"/>
          <w:sz w:val="18"/>
          <w:szCs w:val="18"/>
        </w:rPr>
        <w:t>», 1995. 144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Введение в экологическое право. М.: Академич. правовой ун-т при Ин-те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1996. 38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Механизм защиты экологических прав граждан //</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и совершенствование механизмов защиты прав человека. М., 1994. С. 148-163.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Направления и проблемы развития экологического законодательства и права // Актуальные проблемы правопорядка: Сб. научных статей. Вып. 3. С. 71- 84.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понятийном аппарате экологического права // Государство и право. 1998. № 9. С. 20-28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Охранять окружающую среду или обеспечивать экологическую безопасность? // Государство и право. -+1994. № 8-9.</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Экологические права граждан: условия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реализации // Социальное государство и защита прав человека. М., 1994. с. 102-117.</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Бувье А. Защита природной среды во время вооруженных конфликтов // Защита окружающей среды в международном гуманитарном праве. М,: МККК, 1995. С. 5-16.</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Д.И. К истории создания Европейского Союза // Европейская интеграция: правовые проблемы. М., 1992. - Кн. 1. - С. 80-96.</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Возмещение вреда, причиненного здоровью граждан неблагоприятным воздействием природной среды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1994. № 7. С. 25-32.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Общественные экологические интересы: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законодательству. М.: Центр экологической политики России, 1999. 129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Охрана права граждан СССР на здоровую окружающую природную среду // Вестник Моск. ун-та. Серия 11. Право. 1990. №6. С 52-61.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Проблемы защиты общественного интереса в экологическом праве // Государство и право. 1999. № 8. С. 49-62.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Судебная защита экологических прав. Правовые вопросы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и предупреждения экологического вреда. М.: Центр экологической политики России, 1996. 217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Введение в шведское право: Пер. с англ. М.: Юридическая литература. 1986.- 336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Правоприменительная практика: опыт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 На пути к устойчивому развитию России. 2001. № 6 (17). С. 41-44.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Высторобец</w:t>
      </w:r>
      <w:r>
        <w:rPr>
          <w:rFonts w:ascii="Verdana" w:hAnsi="Verdana"/>
          <w:color w:val="000000"/>
          <w:sz w:val="18"/>
          <w:szCs w:val="18"/>
        </w:rPr>
        <w:t>. Е. Правовые меры охраны окружающей среды в Великобритании // Зеленый мир. 1999. № 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Высторобец. Е. Правовые меры охраны окружающей среды в Нидерландах // Зеленый мир. 1999. № 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в их новейшем понимании // Актуальные проблемы теории права и государства и экологического права: Сб. научных статей. Вып. 2. / Под ред. А.И.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Н.А. Духно. М.: Юрид. ин-т МГУПС. 2000.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Экологическое законодательство России: состояние и перспективы развития // На пути к устойчивому развитию России. 2001. № 6 (17). С. 19-21.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Гомьен</w:t>
      </w:r>
      <w:r>
        <w:rPr>
          <w:rStyle w:val="WW8Num3z0"/>
          <w:rFonts w:ascii="Verdana" w:hAnsi="Verdana"/>
          <w:color w:val="000000"/>
          <w:sz w:val="18"/>
          <w:szCs w:val="18"/>
        </w:rPr>
        <w:t> </w:t>
      </w:r>
      <w:r>
        <w:rPr>
          <w:rFonts w:ascii="Verdana" w:hAnsi="Verdana"/>
          <w:color w:val="000000"/>
          <w:sz w:val="18"/>
          <w:szCs w:val="18"/>
        </w:rPr>
        <w:t>Д., Харрис Д., Зваак Л.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правах человека и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Fonts w:ascii="Verdana" w:hAnsi="Verdana"/>
          <w:color w:val="000000"/>
          <w:sz w:val="18"/>
          <w:szCs w:val="18"/>
        </w:rPr>
        <w:t>: право и практика. М.: МНИМП, 1998.-600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Особенности реализации права граждан Российской Федерации на экологическую информацию // Актуальные проблемы правопорядка: Сб. научных статей. Вып. С. 178-182.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Грант М. Применение директивы</w:t>
      </w:r>
      <w:r>
        <w:rPr>
          <w:rStyle w:val="WW8Num3z0"/>
          <w:rFonts w:ascii="Verdana" w:hAnsi="Verdana"/>
          <w:color w:val="000000"/>
          <w:sz w:val="18"/>
          <w:szCs w:val="18"/>
        </w:rPr>
        <w:t> </w:t>
      </w:r>
      <w:r>
        <w:rPr>
          <w:rStyle w:val="WW8Num4z0"/>
          <w:rFonts w:ascii="Verdana" w:hAnsi="Verdana"/>
          <w:color w:val="4682B4"/>
          <w:sz w:val="18"/>
          <w:szCs w:val="18"/>
        </w:rPr>
        <w:t>ЕЭС</w:t>
      </w:r>
      <w:r>
        <w:rPr>
          <w:rStyle w:val="WW8Num3z0"/>
          <w:rFonts w:ascii="Verdana" w:hAnsi="Verdana"/>
          <w:color w:val="000000"/>
          <w:sz w:val="18"/>
          <w:szCs w:val="18"/>
        </w:rPr>
        <w:t> </w:t>
      </w:r>
      <w:r>
        <w:rPr>
          <w:rFonts w:ascii="Verdana" w:hAnsi="Verdana"/>
          <w:color w:val="000000"/>
          <w:sz w:val="18"/>
          <w:szCs w:val="18"/>
        </w:rPr>
        <w:t>по ОВОС // Право окружающей среды в СССР и Великобритании. -М., 1988. С. 92-99.</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Петров В.В. Правовая охрана природы в СССР: Учеб. Пособие для студентов вузов. М.: Высш. школа, 1979. 176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Давид Р., Жоффре-Спинози К. Основные правовые системы современности: Пер. с фр. М.: Международные отношения, 1996. -440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Дженис</w:t>
      </w:r>
      <w:r>
        <w:rPr>
          <w:rStyle w:val="WW8Num3z0"/>
          <w:rFonts w:ascii="Verdana" w:hAnsi="Verdana"/>
          <w:color w:val="000000"/>
          <w:sz w:val="18"/>
          <w:szCs w:val="18"/>
        </w:rPr>
        <w:t> </w:t>
      </w:r>
      <w:r>
        <w:rPr>
          <w:rFonts w:ascii="Verdana" w:hAnsi="Verdana"/>
          <w:color w:val="000000"/>
          <w:sz w:val="18"/>
          <w:szCs w:val="18"/>
        </w:rPr>
        <w:t>М., Кэй Р., Бредли Э. Европейское право в области прав человека. (Практика 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Пер. с англ. М.: «</w:t>
      </w:r>
      <w:r>
        <w:rPr>
          <w:rStyle w:val="WW8Num4z0"/>
          <w:rFonts w:ascii="Verdana" w:hAnsi="Verdana"/>
          <w:color w:val="4682B4"/>
          <w:sz w:val="18"/>
          <w:szCs w:val="18"/>
        </w:rPr>
        <w:t>Права человека</w:t>
      </w:r>
      <w:r>
        <w:rPr>
          <w:rFonts w:ascii="Verdana" w:hAnsi="Verdana"/>
          <w:color w:val="000000"/>
          <w:sz w:val="18"/>
          <w:szCs w:val="18"/>
        </w:rPr>
        <w:t>». 1997. 640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Документы Европейского Союза. М. 1994.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Механизм действия права в охране окружающей среды. М.: Изд-во «</w:t>
      </w:r>
      <w:r>
        <w:rPr>
          <w:rStyle w:val="WW8Num4z0"/>
          <w:rFonts w:ascii="Verdana" w:hAnsi="Verdana"/>
          <w:color w:val="4682B4"/>
          <w:sz w:val="18"/>
          <w:szCs w:val="18"/>
        </w:rPr>
        <w:t>Наука</w:t>
      </w:r>
      <w:r>
        <w:rPr>
          <w:rFonts w:ascii="Verdana" w:hAnsi="Verdana"/>
          <w:color w:val="000000"/>
          <w:sz w:val="18"/>
          <w:szCs w:val="18"/>
        </w:rPr>
        <w:t>», 1984. 168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 Дубовик O.JI. Право доступа к информации о состоянии окружающей среды // На пути к устойчивому развитию России. 2001. № 6 (17). С. 35-37.</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Концепция экологического правопорядка Российской Федерации // Актуальные проблемы правопорядка: Сб. научных статей. Вып. С. 17-18.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Европейское экологическое право: Теория и законодательство. Обзор // Современное экологическое право в России и за рубежом: Сб. науч. тр. С. 153-175.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Реализация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 Диссертация на соискание ученой степени кандидата юридических наук в форме научного доклада, выполняющего также функции автореферата. М, 1996. 29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Захарченко Т. Охрана окружающей среды: к юридическим действиям граждан России. СПб., 1994. 120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Игипова И.В. Механизм реализации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 Государство и право. 1997. № 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Соотношение источников экологического права: экологическое законодательства и международные договоры // Государство и право. 2001. № 2. С. 41-50.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Возмещение гражданам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 Государство и право. 1994. № 10. С. 107-117.</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Всемирная хартия природы // Правовая охрана окружающей среды. Сборник статей. / Отв. ред.: О.С. Колбасов, М.М.</w:t>
      </w:r>
      <w:r>
        <w:rPr>
          <w:rStyle w:val="WW8Num3z0"/>
          <w:rFonts w:ascii="Verdana" w:hAnsi="Verdana"/>
          <w:color w:val="000000"/>
          <w:sz w:val="18"/>
          <w:szCs w:val="18"/>
        </w:rPr>
        <w:t> </w:t>
      </w:r>
      <w:r>
        <w:rPr>
          <w:rStyle w:val="WW8Num4z0"/>
          <w:rFonts w:ascii="Verdana" w:hAnsi="Verdana"/>
          <w:color w:val="4682B4"/>
          <w:sz w:val="18"/>
          <w:szCs w:val="18"/>
        </w:rPr>
        <w:t>Славин</w:t>
      </w:r>
      <w:r>
        <w:rPr>
          <w:rFonts w:ascii="Verdana" w:hAnsi="Verdana"/>
          <w:color w:val="000000"/>
          <w:sz w:val="18"/>
          <w:szCs w:val="18"/>
        </w:rPr>
        <w:t>. М., 1985.-с. 136-145.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Конференция ООН по окружающей среде и развитию // Государство и право. 1992. № 11. С. 85-91.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Концепция экологического права // Право окружающей среды в СССР и Великобритании. М., 1988. С. 3-11.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Международно-правовая охрана окружающей среды. М., 1982.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Международный экологический суд // Государство и право. 1996. № 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Терминологические блуждания в экологии П Государство и право. 1999. № 10 . С. 27-37.</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 1976.</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государств Европейского Союза. / Под ред.</w:t>
      </w:r>
      <w:r>
        <w:rPr>
          <w:rStyle w:val="WW8Num3z0"/>
          <w:rFonts w:ascii="Verdana" w:hAnsi="Verdana"/>
          <w:color w:val="000000"/>
          <w:sz w:val="18"/>
          <w:szCs w:val="18"/>
        </w:rPr>
        <w:t> </w:t>
      </w:r>
      <w:r>
        <w:rPr>
          <w:rStyle w:val="WW8Num4z0"/>
          <w:rFonts w:ascii="Verdana" w:hAnsi="Verdana"/>
          <w:color w:val="4682B4"/>
          <w:sz w:val="18"/>
          <w:szCs w:val="18"/>
        </w:rPr>
        <w:t>Окунькова</w:t>
      </w:r>
      <w:r>
        <w:rPr>
          <w:rStyle w:val="WW8Num3z0"/>
          <w:rFonts w:ascii="Verdana" w:hAnsi="Verdana"/>
          <w:color w:val="000000"/>
          <w:sz w:val="18"/>
          <w:szCs w:val="18"/>
        </w:rPr>
        <w:t> </w:t>
      </w:r>
      <w:r>
        <w:rPr>
          <w:rFonts w:ascii="Verdana" w:hAnsi="Verdana"/>
          <w:color w:val="000000"/>
          <w:sz w:val="18"/>
          <w:szCs w:val="18"/>
        </w:rPr>
        <w:t>Л.А. М.: ИНФРА-М - НОРМА, 1997. - 816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Концепция экологического управления в зарубежном праве // Государство и право. 1995. № 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Торговля и окружающая среда: международный контекст // Государство и право. 1996. № 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Байкальская академия, 1992. 240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исследование теории и практики. М.: Международная академия информатизации, 1996. -257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Кремер Л. Экологическая политика Европейского Союза // Современное экологическое право в России и за рубежом: Сб. науч. тр. С. 9-19.</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Курс международного права в 7-ми томах. М., 1992. - Т. 5. С. 280-330.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Лисицын</w:t>
      </w:r>
      <w:r>
        <w:rPr>
          <w:rStyle w:val="WW8Num3z0"/>
          <w:rFonts w:ascii="Verdana" w:hAnsi="Verdana"/>
          <w:color w:val="000000"/>
          <w:sz w:val="18"/>
          <w:szCs w:val="18"/>
        </w:rPr>
        <w:t> </w:t>
      </w:r>
      <w:r>
        <w:rPr>
          <w:rFonts w:ascii="Verdana" w:hAnsi="Verdana"/>
          <w:color w:val="000000"/>
          <w:sz w:val="18"/>
          <w:szCs w:val="18"/>
        </w:rPr>
        <w:t>Е.Н. Актуальные проблемы международно-правовой охраны окружающей среды // Вестник Моск. Ун-та. Сер. 11. Право. 1982. №3. С. 38-48.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Конституция России и международное право // Моск. Журн. Междунар. Права. 1995. № 2. С. 29-41.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Нормы международного права в правовой системе России. М.; Спарк, 1997. 90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Международные нормы. М.: Спарк, 1997. 357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Маклаков</w:t>
      </w:r>
      <w:r>
        <w:rPr>
          <w:rStyle w:val="WW8Num3z0"/>
          <w:rFonts w:ascii="Verdana" w:hAnsi="Verdana"/>
          <w:color w:val="000000"/>
          <w:sz w:val="18"/>
          <w:szCs w:val="18"/>
        </w:rPr>
        <w:t> </w:t>
      </w:r>
      <w:r>
        <w:rPr>
          <w:rFonts w:ascii="Verdana" w:hAnsi="Verdana"/>
          <w:color w:val="000000"/>
          <w:sz w:val="18"/>
          <w:szCs w:val="18"/>
        </w:rPr>
        <w:t>В.В. Референдум в странах членах Европейского Союза.-М., 1997.-71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Макрори</w:t>
      </w:r>
      <w:r>
        <w:rPr>
          <w:rStyle w:val="WW8Num3z0"/>
          <w:rFonts w:ascii="Verdana" w:hAnsi="Verdana"/>
          <w:color w:val="000000"/>
          <w:sz w:val="18"/>
          <w:szCs w:val="18"/>
        </w:rPr>
        <w:t> </w:t>
      </w:r>
      <w:r>
        <w:rPr>
          <w:rFonts w:ascii="Verdana" w:hAnsi="Verdana"/>
          <w:color w:val="000000"/>
          <w:sz w:val="18"/>
          <w:szCs w:val="18"/>
        </w:rPr>
        <w:t>Р. Право окружающей среды в Великобритании // Право окружающей среды в СССР и Великобритании. М., 1988. С. 65-76.</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Международное право. Учебник / Отв. ред.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В.И. Кузнецов. М.: Междунар. отношения, 1995. - 608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Сборник документов. Том 1. М.: Издательство БЕК, 1996. 570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Международное публичное право. Сборник документов. Том 2. М.: Издательство БЕК, 1996. 539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Проблемы юридической техники в развитии экологического законодательства // Журнал Российского права. 1999. № 11. С. 62-66.</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Общая теория государства и права. Академический курс в 2-х томах / Под ред. М.Н. Марченко. Том 2. Теория права. М., 1998.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Общая теория прав человека / Под ред.</w:t>
      </w:r>
      <w:r>
        <w:rPr>
          <w:rStyle w:val="WW8Num3z0"/>
          <w:rFonts w:ascii="Verdana" w:hAnsi="Verdana"/>
          <w:color w:val="000000"/>
          <w:sz w:val="18"/>
          <w:szCs w:val="18"/>
        </w:rPr>
        <w:t> </w:t>
      </w:r>
      <w:r>
        <w:rPr>
          <w:rStyle w:val="WW8Num4z0"/>
          <w:rFonts w:ascii="Verdana" w:hAnsi="Verdana"/>
          <w:color w:val="4682B4"/>
          <w:sz w:val="18"/>
          <w:szCs w:val="18"/>
        </w:rPr>
        <w:t>Лукашевой</w:t>
      </w:r>
      <w:r>
        <w:rPr>
          <w:rStyle w:val="WW8Num3z0"/>
          <w:rFonts w:ascii="Verdana" w:hAnsi="Verdana"/>
          <w:color w:val="000000"/>
          <w:sz w:val="18"/>
          <w:szCs w:val="18"/>
        </w:rPr>
        <w:t> </w:t>
      </w:r>
      <w:r>
        <w:rPr>
          <w:rFonts w:ascii="Verdana" w:hAnsi="Verdana"/>
          <w:color w:val="000000"/>
          <w:sz w:val="18"/>
          <w:szCs w:val="18"/>
        </w:rPr>
        <w:t>Е.А. М.: НОРМА, 1996. - 520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Остин</w:t>
      </w:r>
      <w:r>
        <w:rPr>
          <w:rStyle w:val="WW8Num3z0"/>
          <w:rFonts w:ascii="Verdana" w:hAnsi="Verdana"/>
          <w:color w:val="000000"/>
          <w:sz w:val="18"/>
          <w:szCs w:val="18"/>
        </w:rPr>
        <w:t> </w:t>
      </w:r>
      <w:r>
        <w:rPr>
          <w:rFonts w:ascii="Verdana" w:hAnsi="Verdana"/>
          <w:color w:val="000000"/>
          <w:sz w:val="18"/>
          <w:szCs w:val="18"/>
        </w:rPr>
        <w:t>Р.К. Информация о загрязнении окружающей среды:</w:t>
      </w:r>
      <w:r>
        <w:rPr>
          <w:rStyle w:val="WW8Num3z0"/>
          <w:rFonts w:ascii="Verdana" w:hAnsi="Verdana"/>
          <w:color w:val="000000"/>
          <w:sz w:val="18"/>
          <w:szCs w:val="18"/>
        </w:rPr>
        <w:t> </w:t>
      </w:r>
      <w:r>
        <w:rPr>
          <w:rStyle w:val="WW8Num4z0"/>
          <w:rFonts w:ascii="Verdana" w:hAnsi="Verdana"/>
          <w:color w:val="4682B4"/>
          <w:sz w:val="18"/>
          <w:szCs w:val="18"/>
        </w:rPr>
        <w:t>гласность</w:t>
      </w:r>
      <w:r>
        <w:rPr>
          <w:rStyle w:val="WW8Num3z0"/>
          <w:rFonts w:ascii="Verdana" w:hAnsi="Verdana"/>
          <w:color w:val="000000"/>
          <w:sz w:val="18"/>
          <w:szCs w:val="18"/>
        </w:rPr>
        <w:t> </w:t>
      </w:r>
      <w:r>
        <w:rPr>
          <w:rFonts w:ascii="Verdana" w:hAnsi="Verdana"/>
          <w:color w:val="000000"/>
          <w:sz w:val="18"/>
          <w:szCs w:val="18"/>
        </w:rPr>
        <w:t>и доступность // Право окружающей среды в СССР и Великобритании. М., 1988. С. 126-132.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Окружающая среда и здоровье человека (три формы возмещения вреда здоровью) // Вестник Моск. ун-та. Сер. 11. Право. 1994. № 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Проблемы эколого-правовой терминологии // Правовые проблемы экологии. Сборник обзоров. М., 1980. С. 101-133.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Издательство БЕК, 1995. 557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Пордю М. Общественная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проекта строительства атомного реактора в г. Сизвелл: на пути к ОВОС // Право окружающей среды в СССР и Великобритании. М., 1988. С. 100-104.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Права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личности. Международные документы, комментарии // Библиотечка «</w:t>
      </w:r>
      <w:r>
        <w:rPr>
          <w:rStyle w:val="WW8Num4z0"/>
          <w:rFonts w:ascii="Verdana" w:hAnsi="Verdana"/>
          <w:color w:val="4682B4"/>
          <w:sz w:val="18"/>
          <w:szCs w:val="18"/>
        </w:rPr>
        <w:t>Российской газеты</w:t>
      </w:r>
      <w:r>
        <w:rPr>
          <w:rFonts w:ascii="Verdana" w:hAnsi="Verdana"/>
          <w:color w:val="000000"/>
          <w:sz w:val="18"/>
          <w:szCs w:val="18"/>
        </w:rPr>
        <w:t>». 1998. Выпуск № 19. -160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Права человека: Сборник универсальных и региональных международных документов / Сост.</w:t>
      </w:r>
      <w:r>
        <w:rPr>
          <w:rStyle w:val="WW8Num3z0"/>
          <w:rFonts w:ascii="Verdana" w:hAnsi="Verdana"/>
          <w:color w:val="000000"/>
          <w:sz w:val="18"/>
          <w:szCs w:val="18"/>
        </w:rPr>
        <w:t> </w:t>
      </w:r>
      <w:r>
        <w:rPr>
          <w:rStyle w:val="WW8Num4z0"/>
          <w:rFonts w:ascii="Verdana" w:hAnsi="Verdana"/>
          <w:color w:val="4682B4"/>
          <w:sz w:val="18"/>
          <w:szCs w:val="18"/>
        </w:rPr>
        <w:t>Шестаков</w:t>
      </w:r>
      <w:r>
        <w:rPr>
          <w:rStyle w:val="WW8Num3z0"/>
          <w:rFonts w:ascii="Verdana" w:hAnsi="Verdana"/>
          <w:color w:val="000000"/>
          <w:sz w:val="18"/>
          <w:szCs w:val="18"/>
        </w:rPr>
        <w:t> </w:t>
      </w:r>
      <w:r>
        <w:rPr>
          <w:rFonts w:ascii="Verdana" w:hAnsi="Verdana"/>
          <w:color w:val="000000"/>
          <w:sz w:val="18"/>
          <w:szCs w:val="18"/>
        </w:rPr>
        <w:t>Л.Н. М.: Издательство МГУ, 1990.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Правовая охрана окружающей среды. Сборник статей / Отв. ред.: О.С.</w:t>
      </w:r>
      <w:r>
        <w:rPr>
          <w:rStyle w:val="WW8Num3z0"/>
          <w:rFonts w:ascii="Verdana" w:hAnsi="Verdana"/>
          <w:color w:val="000000"/>
          <w:sz w:val="18"/>
          <w:szCs w:val="18"/>
        </w:rPr>
        <w:t> </w:t>
      </w:r>
      <w:r>
        <w:rPr>
          <w:rStyle w:val="WW8Num4z0"/>
          <w:rFonts w:ascii="Verdana" w:hAnsi="Verdana"/>
          <w:color w:val="4682B4"/>
          <w:sz w:val="18"/>
          <w:szCs w:val="18"/>
        </w:rPr>
        <w:t>Колбасов</w:t>
      </w:r>
      <w:r>
        <w:rPr>
          <w:rFonts w:ascii="Verdana" w:hAnsi="Verdana"/>
          <w:color w:val="000000"/>
          <w:sz w:val="18"/>
          <w:szCs w:val="18"/>
        </w:rPr>
        <w:t>, М.М. Славин. М., 1985.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Правовая охрана природы /Под. Ред. В.В. Петрова. М.: Изд-во Моск. ун-та, 1980. 312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Правовая охрана природы в СССР. Учеб. пособие / Под ред. В.В. Петрова. М. «</w:t>
      </w:r>
      <w:r>
        <w:rPr>
          <w:rStyle w:val="WW8Num4z0"/>
          <w:rFonts w:ascii="Verdana" w:hAnsi="Verdana"/>
          <w:color w:val="4682B4"/>
          <w:sz w:val="18"/>
          <w:szCs w:val="18"/>
        </w:rPr>
        <w:t>Юрид</w:t>
      </w:r>
      <w:r>
        <w:rPr>
          <w:rFonts w:ascii="Verdana" w:hAnsi="Verdana"/>
          <w:color w:val="000000"/>
          <w:sz w:val="18"/>
          <w:szCs w:val="18"/>
        </w:rPr>
        <w:t>. лит.», 1976. 351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Правовые проблемы охраны окружающей среды. / Под ред.</w:t>
      </w:r>
      <w:r>
        <w:rPr>
          <w:rStyle w:val="WW8Num3z0"/>
          <w:rFonts w:ascii="Verdana" w:hAnsi="Verdana"/>
          <w:color w:val="000000"/>
          <w:sz w:val="18"/>
          <w:szCs w:val="18"/>
        </w:rPr>
        <w:t> </w:t>
      </w:r>
      <w:r>
        <w:rPr>
          <w:rStyle w:val="WW8Num4z0"/>
          <w:rFonts w:ascii="Verdana" w:hAnsi="Verdana"/>
          <w:color w:val="4682B4"/>
          <w:sz w:val="18"/>
          <w:szCs w:val="18"/>
        </w:rPr>
        <w:t>Жевлакова</w:t>
      </w:r>
      <w:r>
        <w:rPr>
          <w:rStyle w:val="WW8Num3z0"/>
          <w:rFonts w:ascii="Verdana" w:hAnsi="Verdana"/>
          <w:color w:val="000000"/>
          <w:sz w:val="18"/>
          <w:szCs w:val="18"/>
        </w:rPr>
        <w:t> </w:t>
      </w:r>
      <w:r>
        <w:rPr>
          <w:rFonts w:ascii="Verdana" w:hAnsi="Verdana"/>
          <w:color w:val="000000"/>
          <w:sz w:val="18"/>
          <w:szCs w:val="18"/>
        </w:rPr>
        <w:t>Э.Н. М.: ЗАО «Бизнес-школа «Интел-Синтез», 1998. -272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Природноресурсовое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Учебник / Под ред. В.В. Петрова. М.: Юрид. лит., 1988.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Проблемы применения правовых норм защиты экологических прав граждан. Тверь. 1996. 91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Разбаш</w:t>
      </w:r>
      <w:r>
        <w:rPr>
          <w:rStyle w:val="WW8Num3z0"/>
          <w:rFonts w:ascii="Verdana" w:hAnsi="Verdana"/>
          <w:color w:val="000000"/>
          <w:sz w:val="18"/>
          <w:szCs w:val="18"/>
        </w:rPr>
        <w:t> </w:t>
      </w:r>
      <w:r>
        <w:rPr>
          <w:rFonts w:ascii="Verdana" w:hAnsi="Verdana"/>
          <w:color w:val="000000"/>
          <w:sz w:val="18"/>
          <w:szCs w:val="18"/>
        </w:rPr>
        <w:t>О.А. Тенденции развития экологического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 На пути к устойчивому развитию России. 2001. № 6 (17). С. 23-25.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Распространение знаний о международном гуманитарном праве: Материалы международной конференции. Казань, 1997. С. 102-130.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Решетников</w:t>
      </w:r>
      <w:r>
        <w:rPr>
          <w:rStyle w:val="WW8Num3z0"/>
          <w:rFonts w:ascii="Verdana" w:hAnsi="Verdana"/>
          <w:color w:val="000000"/>
          <w:sz w:val="18"/>
          <w:szCs w:val="18"/>
        </w:rPr>
        <w:t> </w:t>
      </w:r>
      <w:r>
        <w:rPr>
          <w:rFonts w:ascii="Verdana" w:hAnsi="Verdana"/>
          <w:color w:val="000000"/>
          <w:sz w:val="18"/>
          <w:szCs w:val="18"/>
        </w:rPr>
        <w:t>Ф.М. Правовые системы. М., 1994.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Роль</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применении законодательных актов по охране окружающей природной среды. Вашингтон: Институт права окружающей среды. 1992. 61 е., прил.</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Российское законодательство: проблемы и перспективы. М.: Издательство БЕК, 1995. 478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Саидов</w:t>
      </w:r>
      <w:r>
        <w:rPr>
          <w:rStyle w:val="WW8Num3z0"/>
          <w:rFonts w:ascii="Verdana" w:hAnsi="Verdana"/>
          <w:color w:val="000000"/>
          <w:sz w:val="18"/>
          <w:szCs w:val="18"/>
        </w:rPr>
        <w:t> </w:t>
      </w:r>
      <w:r>
        <w:rPr>
          <w:rFonts w:ascii="Verdana" w:hAnsi="Verdana"/>
          <w:color w:val="000000"/>
          <w:sz w:val="18"/>
          <w:szCs w:val="18"/>
        </w:rPr>
        <w:t>А.Х. Сравнительное правоведение и юридическая география мира. М., 1993.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Экологическая безопасность населения и территорий Российской Федерации (Правовые основы, экологическое страхование, и экологический аудит). Учебное пособие. М.: Издат. центр «</w:t>
      </w:r>
      <w:r>
        <w:rPr>
          <w:rStyle w:val="WW8Num4z0"/>
          <w:rFonts w:ascii="Verdana" w:hAnsi="Verdana"/>
          <w:color w:val="4682B4"/>
          <w:sz w:val="18"/>
          <w:szCs w:val="18"/>
        </w:rPr>
        <w:t>Анкил</w:t>
      </w:r>
      <w:r>
        <w:rPr>
          <w:rFonts w:ascii="Verdana" w:hAnsi="Verdana"/>
          <w:color w:val="000000"/>
          <w:sz w:val="18"/>
          <w:szCs w:val="18"/>
        </w:rPr>
        <w:t>», 1998. 207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Тарнавский</w:t>
      </w:r>
      <w:r>
        <w:rPr>
          <w:rStyle w:val="WW8Num3z0"/>
          <w:rFonts w:ascii="Verdana" w:hAnsi="Verdana"/>
          <w:color w:val="000000"/>
          <w:sz w:val="18"/>
          <w:szCs w:val="18"/>
        </w:rPr>
        <w:t> </w:t>
      </w:r>
      <w:r>
        <w:rPr>
          <w:rFonts w:ascii="Verdana" w:hAnsi="Verdana"/>
          <w:color w:val="000000"/>
          <w:sz w:val="18"/>
          <w:szCs w:val="18"/>
        </w:rPr>
        <w:t>А.Г. Право граждан на благоприятную окружающую природную среду // Советское государство и право. 1990. №9. С. 103-110.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Международное сотрудничество по охране окружающей среды в системе</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организационно-правовые вопросы. М.: Наука, 1981. 175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Международно-правовые проблемы охраны окружающей среды в европейском регионе // Право окружающей среды в СССР и Великобритании. М., 1988. С. 11-22.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Международный контрольный механизм в системе экологической безопасности // Государство и право. 1992. № 12. С. 93-99.</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101.</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Формирование и развитие международного права окружающей среды. М., 1986.</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Хельсинский процесс и практика международно-правовой охраны окружающей среды // Правовая охрана окружающей среды. Сборник статей. / Отв. ред.: О.С.</w:t>
      </w:r>
      <w:r>
        <w:rPr>
          <w:rStyle w:val="WW8Num3z0"/>
          <w:rFonts w:ascii="Verdana" w:hAnsi="Verdana"/>
          <w:color w:val="000000"/>
          <w:sz w:val="18"/>
          <w:szCs w:val="18"/>
        </w:rPr>
        <w:t> </w:t>
      </w:r>
      <w:r>
        <w:rPr>
          <w:rStyle w:val="WW8Num4z0"/>
          <w:rFonts w:ascii="Verdana" w:hAnsi="Verdana"/>
          <w:color w:val="4682B4"/>
          <w:sz w:val="18"/>
          <w:szCs w:val="18"/>
        </w:rPr>
        <w:t>Колбасов</w:t>
      </w:r>
      <w:r>
        <w:rPr>
          <w:rFonts w:ascii="Verdana" w:hAnsi="Verdana"/>
          <w:color w:val="000000"/>
          <w:sz w:val="18"/>
          <w:szCs w:val="18"/>
        </w:rPr>
        <w:t>, М.М. Славин. М., 1985. с. 128-136.</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Проблемы сравнительного законоведения // Государство и право. 1993. № 8. С. 43-49.</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Согласованность и коллизии норм // Моск. Журн. Междунар. Права. 1996. № 2. С. 154-165.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Толстухин</w:t>
      </w:r>
      <w:r>
        <w:rPr>
          <w:rStyle w:val="WW8Num3z0"/>
          <w:rFonts w:ascii="Verdana" w:hAnsi="Verdana"/>
          <w:color w:val="000000"/>
          <w:sz w:val="18"/>
          <w:szCs w:val="18"/>
        </w:rPr>
        <w:t> </w:t>
      </w:r>
      <w:r>
        <w:rPr>
          <w:rFonts w:ascii="Verdana" w:hAnsi="Verdana"/>
          <w:color w:val="000000"/>
          <w:sz w:val="18"/>
          <w:szCs w:val="18"/>
        </w:rPr>
        <w:t>А.Э. Право Европейского Союза: новая модель регулирования межгосударственных отношений // Государство и право. 1997. № 10.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Европейские сообщества: право и институты. -М., 1992.- 183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Европейское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1998.-456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Право и институты Европейских Сообществ на современном этапе: основные понятия // Европейская интеграция: правовые проблемы. М., 1992. - Кн. 1. С. 3-23.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Теория международного права. М.: Междунар. отношения, 1970. 270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Участие общественности в правовом регулировании воздействия на окружающую среду. Вашингтон: Институт права окружающей среды. 1991.-27 е., прил.</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Хабаров</w:t>
      </w:r>
      <w:r>
        <w:rPr>
          <w:rStyle w:val="WW8Num3z0"/>
          <w:rFonts w:ascii="Verdana" w:hAnsi="Verdana"/>
          <w:color w:val="000000"/>
          <w:sz w:val="18"/>
          <w:szCs w:val="18"/>
        </w:rPr>
        <w:t> </w:t>
      </w:r>
      <w:r>
        <w:rPr>
          <w:rFonts w:ascii="Verdana" w:hAnsi="Verdana"/>
          <w:color w:val="000000"/>
          <w:sz w:val="18"/>
          <w:szCs w:val="18"/>
        </w:rPr>
        <w:t>С. А. Европейские парламентские организации (правовые аспекты). // Государство и право. 1997. № 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Хартли</w:t>
      </w:r>
      <w:r>
        <w:rPr>
          <w:rStyle w:val="WW8Num3z0"/>
          <w:rFonts w:ascii="Verdana" w:hAnsi="Verdana"/>
          <w:color w:val="000000"/>
          <w:sz w:val="18"/>
          <w:szCs w:val="18"/>
        </w:rPr>
        <w:t> </w:t>
      </w:r>
      <w:r>
        <w:rPr>
          <w:rFonts w:ascii="Verdana" w:hAnsi="Verdana"/>
          <w:color w:val="000000"/>
          <w:sz w:val="18"/>
          <w:szCs w:val="18"/>
        </w:rPr>
        <w:t>Т.К. Основы права Европейского сообщества: Пер. с англ. М.: Закон и право, ЮНИТИ, 1998. - 703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Хейг Н. Международное сотрудничество в области охраны окружающей среды в Западной Европе // Право окружающей среды в СССР и Великобритании. М., 1988. С. 76-92.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Чичварин</w:t>
      </w:r>
      <w:r>
        <w:rPr>
          <w:rStyle w:val="WW8Num3z0"/>
          <w:rFonts w:ascii="Verdana" w:hAnsi="Verdana"/>
          <w:color w:val="000000"/>
          <w:sz w:val="18"/>
          <w:szCs w:val="18"/>
        </w:rPr>
        <w:t> </w:t>
      </w:r>
      <w:r>
        <w:rPr>
          <w:rFonts w:ascii="Verdana" w:hAnsi="Verdana"/>
          <w:color w:val="000000"/>
          <w:sz w:val="18"/>
          <w:szCs w:val="18"/>
        </w:rPr>
        <w:t>В.А. Охрана окружающей среды и международные отношения. М., 1970. - 288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Чхиквадзе</w:t>
      </w:r>
      <w:r>
        <w:rPr>
          <w:rStyle w:val="WW8Num3z0"/>
          <w:rFonts w:ascii="Verdana" w:hAnsi="Verdana"/>
          <w:color w:val="000000"/>
          <w:sz w:val="18"/>
          <w:szCs w:val="18"/>
        </w:rPr>
        <w:t> </w:t>
      </w:r>
      <w:r>
        <w:rPr>
          <w:rFonts w:ascii="Verdana" w:hAnsi="Verdana"/>
          <w:color w:val="000000"/>
          <w:sz w:val="18"/>
          <w:szCs w:val="18"/>
        </w:rPr>
        <w:t>В.М. Международные аспекты проблемы прав человека // Права человека: Проблемы и перспективы. М.:</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АН СССР, 1990. С. 62-83.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Шеварнадзе</w:t>
      </w:r>
      <w:r>
        <w:rPr>
          <w:rStyle w:val="WW8Num3z0"/>
          <w:rFonts w:ascii="Verdana" w:hAnsi="Verdana"/>
          <w:color w:val="000000"/>
          <w:sz w:val="18"/>
          <w:szCs w:val="18"/>
        </w:rPr>
        <w:t> </w:t>
      </w:r>
      <w:r>
        <w:rPr>
          <w:rFonts w:ascii="Verdana" w:hAnsi="Verdana"/>
          <w:color w:val="000000"/>
          <w:sz w:val="18"/>
          <w:szCs w:val="18"/>
        </w:rPr>
        <w:t>Г.Н. Охрана права граждан СССР на здоровую окружающую среду // Вестник Моск. Ун-та. Серия 11. Право. 1985. № 6. С. 21-27.</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Человек и его право на безопасную (здоровую) окружающую среду // Государство и право. 1993. № 10. С.120-125.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Киев: Наукова думка, 1989. 231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Вопросы кодификации законодательства об охране окружающей среды. Ленинград: Изд-во Ленинградского университета, 1984. 119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Экологическое право России: Учебник / Под ред. Ермакова</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B.Д.,</w:t>
      </w:r>
      <w:r>
        <w:rPr>
          <w:rStyle w:val="WW8Num3z0"/>
          <w:rFonts w:ascii="Verdana" w:hAnsi="Verdana"/>
          <w:color w:val="000000"/>
          <w:sz w:val="18"/>
          <w:szCs w:val="18"/>
        </w:rPr>
        <w:t> </w:t>
      </w:r>
      <w:r>
        <w:rPr>
          <w:rStyle w:val="WW8Num4z0"/>
          <w:rFonts w:ascii="Verdana" w:hAnsi="Verdana"/>
          <w:color w:val="4682B4"/>
          <w:sz w:val="18"/>
          <w:szCs w:val="18"/>
        </w:rPr>
        <w:t>Сухарева</w:t>
      </w:r>
      <w:r>
        <w:rPr>
          <w:rStyle w:val="WW8Num3z0"/>
          <w:rFonts w:ascii="Verdana" w:hAnsi="Verdana"/>
          <w:color w:val="000000"/>
          <w:sz w:val="18"/>
          <w:szCs w:val="18"/>
        </w:rPr>
        <w:t> </w:t>
      </w:r>
      <w:r>
        <w:rPr>
          <w:rFonts w:ascii="Verdana" w:hAnsi="Verdana"/>
          <w:color w:val="000000"/>
          <w:sz w:val="18"/>
          <w:szCs w:val="18"/>
        </w:rPr>
        <w:t>А.Я. М.: Институт международного права и экономики. Издательство «</w:t>
      </w:r>
      <w:r>
        <w:rPr>
          <w:rStyle w:val="WW8Num4z0"/>
          <w:rFonts w:ascii="Verdana" w:hAnsi="Verdana"/>
          <w:color w:val="4682B4"/>
          <w:sz w:val="18"/>
          <w:szCs w:val="18"/>
        </w:rPr>
        <w:t>Триада, Лтд</w:t>
      </w:r>
      <w:r>
        <w:rPr>
          <w:rFonts w:ascii="Verdana" w:hAnsi="Verdana"/>
          <w:color w:val="000000"/>
          <w:sz w:val="18"/>
          <w:szCs w:val="18"/>
        </w:rPr>
        <w:t>», 1997. 480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Экология и международное право. Междунар. Экол. Организация и правовые акты / Авт.- сост.</w:t>
      </w:r>
      <w:r>
        <w:rPr>
          <w:rStyle w:val="WW8Num3z0"/>
          <w:rFonts w:ascii="Verdana" w:hAnsi="Verdana"/>
          <w:color w:val="000000"/>
          <w:sz w:val="18"/>
          <w:szCs w:val="18"/>
        </w:rPr>
        <w:t> </w:t>
      </w:r>
      <w:r>
        <w:rPr>
          <w:rStyle w:val="WW8Num4z0"/>
          <w:rFonts w:ascii="Verdana" w:hAnsi="Verdana"/>
          <w:color w:val="4682B4"/>
          <w:sz w:val="18"/>
          <w:szCs w:val="18"/>
        </w:rPr>
        <w:t>Ахатов</w:t>
      </w:r>
      <w:r>
        <w:rPr>
          <w:rStyle w:val="WW8Num3z0"/>
          <w:rFonts w:ascii="Verdana" w:hAnsi="Verdana"/>
          <w:color w:val="000000"/>
          <w:sz w:val="18"/>
          <w:szCs w:val="18"/>
        </w:rPr>
        <w:t> </w:t>
      </w:r>
      <w:r>
        <w:rPr>
          <w:rFonts w:ascii="Verdana" w:hAnsi="Verdana"/>
          <w:color w:val="000000"/>
          <w:sz w:val="18"/>
          <w:szCs w:val="18"/>
        </w:rPr>
        <w:t>А.Г. М.: ACT «</w:t>
      </w:r>
      <w:r>
        <w:rPr>
          <w:rStyle w:val="WW8Num4z0"/>
          <w:rFonts w:ascii="Verdana" w:hAnsi="Verdana"/>
          <w:color w:val="4682B4"/>
          <w:sz w:val="18"/>
          <w:szCs w:val="18"/>
        </w:rPr>
        <w:t>Пресс</w:t>
      </w:r>
      <w:r>
        <w:rPr>
          <w:rFonts w:ascii="Verdana" w:hAnsi="Verdana"/>
          <w:color w:val="000000"/>
          <w:sz w:val="18"/>
          <w:szCs w:val="18"/>
        </w:rPr>
        <w:t>», 1996. - 507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Экология и общество: Пробл.-темат.сб. / Отв.ред.: Зарецкая</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C.Л.,</w:t>
      </w:r>
      <w:r>
        <w:rPr>
          <w:rStyle w:val="WW8Num3z0"/>
          <w:rFonts w:ascii="Verdana" w:hAnsi="Verdana"/>
          <w:color w:val="000000"/>
          <w:sz w:val="18"/>
          <w:szCs w:val="18"/>
        </w:rPr>
        <w:t> </w:t>
      </w:r>
      <w:r>
        <w:rPr>
          <w:rStyle w:val="WW8Num4z0"/>
          <w:rFonts w:ascii="Verdana" w:hAnsi="Verdana"/>
          <w:color w:val="4682B4"/>
          <w:sz w:val="18"/>
          <w:szCs w:val="18"/>
        </w:rPr>
        <w:t>Капранова</w:t>
      </w:r>
      <w:r>
        <w:rPr>
          <w:rStyle w:val="WW8Num3z0"/>
          <w:rFonts w:ascii="Verdana" w:hAnsi="Verdana"/>
          <w:color w:val="000000"/>
          <w:sz w:val="18"/>
          <w:szCs w:val="18"/>
        </w:rPr>
        <w:t> </w:t>
      </w:r>
      <w:r>
        <w:rPr>
          <w:rFonts w:ascii="Verdana" w:hAnsi="Verdana"/>
          <w:color w:val="000000"/>
          <w:sz w:val="18"/>
          <w:szCs w:val="18"/>
        </w:rPr>
        <w:t>Л.Д. М., 1999. - 144 с. // Актуальные проблемы Европы, 1999, №2.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М.Л. Международные гарантии прав человека: Практика Совета Европы. М.: Междунар. отношения, 1992. 240 с.</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Юмашев</w:t>
      </w:r>
      <w:r>
        <w:rPr>
          <w:rStyle w:val="WW8Num3z0"/>
          <w:rFonts w:ascii="Verdana" w:hAnsi="Verdana"/>
          <w:color w:val="000000"/>
          <w:sz w:val="18"/>
          <w:szCs w:val="18"/>
        </w:rPr>
        <w:t> </w:t>
      </w:r>
      <w:r>
        <w:rPr>
          <w:rFonts w:ascii="Verdana" w:hAnsi="Verdana"/>
          <w:color w:val="000000"/>
          <w:sz w:val="18"/>
          <w:szCs w:val="18"/>
        </w:rPr>
        <w:t>Ю.М. О правовой природе Европейского сообщества // Европейская интеграция: правовые проблемы. М., 1992. - Кн. 1. - С. 23-40.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Юридические аспекты участия граждан в охране окружающей среды // Государство и право. 1995. № 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А.В. Среда обитания и права человека // Журнал российского права. 1998. №4-5.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Andersen M.R., Individual rights to environmental protection in India // Boyle A.E., Andersen M.R. (eds.), Human rights approaches to environmental protection (Oxford, Clarendon press, 1998), p. 199-225.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130. Andersen, M.R., Human rights approaches to environmental protection: an overview // Boyle A.E., Andersen M.R. (eds.), Human rights approaches to environmental protection (Oxford, Clarendon press, 1998), p. 1-23.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Betten, L., Grief, N., European Union law and human rights (London and New York, Longman, 1998).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Boyle, A.E., The role of International Human Rights law in the protection of the environment // Boyle A.E., Andersen M.R. (eds.), Human rights approaches to environmental protection (Oxford, Clarendon press, 1998), p. 43-69.</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Cameron J. and Mackenzie R., Access to environmental justice and procedural rights in internationals institutions // Boyle A.E., Andersen M.R. (eds.), Human rights approaches to environmental protection (Oxford, Clarendon press, 1998), p. 129-152.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Churchill, R.R., Environmental rights in existing human rights treaties // Boyle A.E., Andersen M.R. (eds.), Human rights approaches to environmental protection (Oxford, Clarendon press, 1998), p. 89-108.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Clark, P.W., Protection for every person and nature under world law // The Federalist.- Pavia. 1992. # 3. p. 240-244.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Douglas-Scott, S., Environmental rights in the European Union -Participatory democracy or democratic deficit? // Boyle A.E., Andersen M.R. (eds.), Human rights approaches to environmental protection (Oxford, Clarendon press, 1998), p. 109-128.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European treaties / Council of Europe. Strasbourg, 1994.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F. du Bois, Social justice and the judicial enforcement of environmental rights and duties // Boyle A.E., Andersen M.R. (eds.), Human rights approaches to environmental protection (Oxford, Clarendon press, 1998), p. 153-175.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Fabra, A., Indigenous peoples, environmental degradation and human rights: a case study // Boyle A.E., Andersen M.R. (eds.), Human rights approaches to environmental protection (Oxford, Clarendon press, 1998), p. 245-263.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Fernandes, E., Constitutional environmental rights in Brazil // Boyle A.E., Andersen M.R. (eds.), Human rights approaches to environmental protection (Oxford, Clarendon press, 1998), p. 265-284.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Glazewski, J., Environmental rights and the new South African Constitution // Boyle A.E., Andersen M.R. (eds.), Human rights approaches to environmental protection (Oxford, Clarendon press, 1998), p. 177-197.</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Collier U., Golub J. Environmental policy and politics // developments in west European politics / ed. by Rhodes M. et. al. -Houndmills etc.: Macmillan press, 1997. P. 226-243.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Harding, A., Practical human rights: NGO and the environment in Malaysia // Boyle A.E., Andersen M.R. (eds.), Human rights approaches to environmental protection (Oxford, Clarendon press, 1998), p. 227-243.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Kiss A., Shelton D. International environmental law. (NY, Transnational Publishers Inc., 1994). 261 p.</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Kiss A., Shelton D. International environmental law. Supplement. (NY, Transnational Publishers Inc., London, Graham &amp; Trotman Ltd., 1991).-540 p.</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McGoldrick The Human rights Committee (Oxford, 1991), 329-330.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Merrills, J.G., Environmental protection and human rights: conceptual aspects // Boyle A.E., Andersen M.R. (eds.), Human rights approaches to environmental protection (Oxford, Clarendon press, 1998), p. 25-41.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Nugent, N. (ed.), Annual review of activities / European Union; (Oxford, Blackwell, 1997), p. 211.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Redgewell, C., Life, the Universe and everything: a critique of anthropocentric rights // Boyle A.E., Andersen M.R. (eds.), Human rights approaches to environmental protection (Oxford, Clarendon press, 1998), p. 71-87.</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Revue Juridique de l'environment, 1978.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Scott, J., EC environmental law (Longman, London and New York,1998).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Seerden, R., Heldeweg, M. (eds.), Comparative environmental law in Europe, an introduction to public environmental law in the EU member states (Antwerpen- Apeldoorn, MAKLU, 1996), 439 p.</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153. Shelton , Human Rights, Environmental Rights and the Right to the Environment, 28 Stanford JIL (1991), 103.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Terminology Bulletin No 344, Environment and Development, UN, NY, 1992.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СПИСОК ДОКУМЕНТОВ И НОРМАТИВНЫХ ПРАВОВЫХ1. АКТОВ1. Международные документы</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Международные документы универсального характера</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Конвенция об охране озонового слоя от 22 марта 1985 г. // Международное публичное право. Сборник документов. Том 2. М.: Издательство БЕК, 1996. С. 181-184.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12 октября 1948 г. // Российская газета, 1995, 5 апреля.</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Всеобщая хартия природы. Принята на 37-й сессии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 Международное публичное право. Сборник документов. Том 2. М.: Издательство БЕК, 1996. С. 132-135.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Декларация ООН по окружающей среде. Принята 16 июня 1972 г. // Действующее международное право. Т. 3.- М.: Московский независимый институт международного права, 1997. С. 682 687.</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Декларация ООН по окружающей среде и развитию. Принята 14 июня 1992 г. // Действующее международное право. Т. 3.- М.; Московский независимый институт международного права, 1997. С. 687 692.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Конвенция о биологическом разнообразии от 5 июня 1992 г. // Собрание законодательства Российской Федерации, 1996, № 19, ст. 2254.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Конвенция об оценке воздействия на окружающую среду в трансграничном контексте от 25 февраля 1991 г. // Международное публичное право. Сборник документов. Том 2. М.: Издательство БЕК, 1996. С. 199-207.</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Конвенция о трансграничном воздействии промышленных аварий от 17 марта 1992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2000, № 6, с. 19 46.</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Конвенция по охране и использовании трансграничных водотоков и международных озер от 17 марта 1992 г. // Бюллетень международных договоров, 1999, № 10, с. 3-18.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Принят Генеральной Ассамблеей ООН 16 декабря 1996 г. // Международное публичное право. Сборник документов. Том 1. М.: Издательство БЕК, 1996. С. 465-470.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Международный пакт о гражданских и политических правах. Принят Генеральной Ассамблеей ООН 16 декабря 1996 г. // Международное публичное право. Сборник документов. Том 1. М.: Издательство БЕК, 1996. С. 470-487.</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Рамочная Конвенция ООН об изменении климата от 9 мая 1992 г. // Международное публичное право. Сборник документов. Том 2. М.: Издательство БЕК, 1996. С. 138-154.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Международные документы регионального характера</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Директива 85/337 Совета Европейского Экономического сообщества по оценке воздействия некоторых государственных и частных проектов на окружающую среду 1985 г. // Документ официально не опубликован.</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Директива 90/313/ЕЕС Совета Европейского Союза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доступа к экологической информации 1990 г. // Документ официально не опубликован.</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Европейская конвенция о защите прав человека и основных свобод от 4 ноября 1950 г. С изм. и доп. от 4 мая 1994 г. // Бюллетень международных договоров. 1998. № 7. с. 20 35; 2001. № 3. С. 3 - 44.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Европейская хартия. Принята на первой Европейской конференции по окружающей среде и охране здоровья в г. Франфуркт-на-Майне,</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7-8 декабря 1989 г. // Региональные публикации</w:t>
      </w:r>
      <w:r>
        <w:rPr>
          <w:rStyle w:val="WW8Num3z0"/>
          <w:rFonts w:ascii="Verdana" w:hAnsi="Verdana"/>
          <w:color w:val="000000"/>
          <w:sz w:val="18"/>
          <w:szCs w:val="18"/>
        </w:rPr>
        <w:t> </w:t>
      </w:r>
      <w:r>
        <w:rPr>
          <w:rStyle w:val="WW8Num4z0"/>
          <w:rFonts w:ascii="Verdana" w:hAnsi="Verdana"/>
          <w:color w:val="4682B4"/>
          <w:sz w:val="18"/>
          <w:szCs w:val="18"/>
        </w:rPr>
        <w:t>ВОЗ</w:t>
      </w:r>
      <w:r>
        <w:rPr>
          <w:rFonts w:ascii="Verdana" w:hAnsi="Verdana"/>
          <w:color w:val="000000"/>
          <w:sz w:val="18"/>
          <w:szCs w:val="18"/>
        </w:rPr>
        <w:t>. Европейская серия № 35. 1990.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Конвенция о доступе к информации, участии общественности в процессе принятия решений и доступе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по вопросам, касающимся окружающей среды. Открыта к присоединению в г. Орхус, Дания, в июне 1998 г. // Документ официально не опубликован.</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нормативные правовые акты Российской Федерации</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Конституция 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//Российская газета, 1993, 25 декабря, № 237.</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177. Декларация прав и свобод человека и гражданина от 22 ноября 1991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 Федерации, 1991, № 52, ст. 1865.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10 октября 1995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референдуме Российской Федерации</w:t>
      </w:r>
      <w:r>
        <w:rPr>
          <w:rFonts w:ascii="Verdana" w:hAnsi="Verdana"/>
          <w:color w:val="000000"/>
          <w:sz w:val="18"/>
          <w:szCs w:val="18"/>
        </w:rPr>
        <w:t>» // Собрание законодательства Российской Федерации, 1995, № 42, ст. 3921.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Федеральный конституционный закон от 26 февраля 1997 г. № 1-ФКЗ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 Собрание законодательства Российской Федерации, 1997, №9, ст. 1011.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Закон Российской Федерации от 27 декабря 1991 г. № 2124-1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С изм. и доп., внесенными Федеральными законами от 13 января 1995 г. № 6-ФЗ, от 6 июня 1995 г. № 87-ФЗ, от 19 июля 1995 г. № 114-ФЗ, от 27 декабря 1995 г. № 211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Российской Федерации, 1993, № 52, ст. 5086.</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Закон Российской Федерации от 21 июля 1993 г. № 5485-1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С изм. и доп., внесенными Федеральным законом от 6 октября 1997 г. № 1Э1-ФЗ // Собрание законодательства Российской Федерации. 1997, № 41, ст. 8220; ст. 4673.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Федеральный закон от 21 декабря 1994 г. № 68-ФЗ «О защите населения и территорий от чрезвычайных ситуаций природного и техногенного характера» // Собрание законодательства Российской Федерации, 1994, № 35, ст. 3648.</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Федеральный закон от 20 февраля 1995 г. № 24 -ФЗ «</w:t>
      </w:r>
      <w:r>
        <w:rPr>
          <w:rStyle w:val="WW8Num4z0"/>
          <w:rFonts w:ascii="Verdana" w:hAnsi="Verdana"/>
          <w:color w:val="4682B4"/>
          <w:sz w:val="18"/>
          <w:szCs w:val="18"/>
        </w:rPr>
        <w:t>Об информации, информатизации и защите информации</w:t>
      </w:r>
      <w:r>
        <w:rPr>
          <w:rFonts w:ascii="Verdana" w:hAnsi="Verdana"/>
          <w:color w:val="000000"/>
          <w:sz w:val="18"/>
          <w:szCs w:val="18"/>
        </w:rPr>
        <w:t>» // Собрание законодательства Российской Федерации, 1995, № 8, ст. 609.</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Федеральный закон от 23 февраля 1995 г. № 26-ФЗ «О природных лечебных ресурсах, лечебно-оздоровительных местностях и курортах» // Собрание законодательства Российской Федерации, 1995, №9, ст. 713.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Федеральный закон от 24 апреля 1995 г. № 52-ФЗ «</w:t>
      </w:r>
      <w:r>
        <w:rPr>
          <w:rStyle w:val="WW8Num4z0"/>
          <w:rFonts w:ascii="Verdana" w:hAnsi="Verdana"/>
          <w:color w:val="4682B4"/>
          <w:sz w:val="18"/>
          <w:szCs w:val="18"/>
        </w:rPr>
        <w:t>О животном мире</w:t>
      </w:r>
      <w:r>
        <w:rPr>
          <w:rFonts w:ascii="Verdana" w:hAnsi="Verdana"/>
          <w:color w:val="000000"/>
          <w:sz w:val="18"/>
          <w:szCs w:val="18"/>
        </w:rPr>
        <w:t>» // Собрание законодательства Российской Федерации, 1995, № 17, ст. 1462.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Федеральный закон от 14 марта 1995 г. № ЗЗ-ФЗ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Собрание законодательства Российской Федерации, 1995, № 12, ст. 1024.</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5 мая 1995 г. № 70-ФЗ // Собрание законодательства Российской Федерации, 1995, № 19, ст. 1709.</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Федеральный закон от 15 июля 1995 г. № 101-ФЗ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 Собрание законодательства Российской Федерации, 1995, № 29, ст. 2757.</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Водный кодекс Российской Федерации от 16 ноября 1995 г. № 167-ФЗ // Собрание законодательства Российской Федерации, 1995, № 47, ст.4471.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Федеральный закон от 23 ноября 1995 г. № 174-ФЗ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С изм. и доп., внесенными Федеральным законом от 15 апреля 1998 г. № 65-ФЗ // Собрание законодательства Российской Федерации, 1995, № 48, ст. 4556; 1998, № 16, ст. 1800.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Федеральный закон от 9 января 1996 г. № 3-ФЗ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 Собрание законодательства Российской Федерации, 1996, № 3, ст. 141.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Федеральный закон от 24 ноября 1996 г. № 132-Ф3 «</w:t>
      </w:r>
      <w:r>
        <w:rPr>
          <w:rStyle w:val="WW8Num4z0"/>
          <w:rFonts w:ascii="Verdana" w:hAnsi="Verdana"/>
          <w:color w:val="4682B4"/>
          <w:sz w:val="18"/>
          <w:szCs w:val="18"/>
        </w:rPr>
        <w:t>Об основах туристской деятельности в Российской Федерации</w:t>
      </w:r>
      <w:r>
        <w:rPr>
          <w:rFonts w:ascii="Verdana" w:hAnsi="Verdana"/>
          <w:color w:val="000000"/>
          <w:sz w:val="18"/>
          <w:szCs w:val="18"/>
        </w:rPr>
        <w:t>» // Собрание законодательства Российской Федерации, 1996, № 49, ст. 5491.</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Лесной кодекс Российской Федерации от 29 января 1997 г. № 22-ФЗ // Собрание законодательства Российской Федерации, 1997, № 5, ст.610.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Федеральный закон от 2 мая 1997 г. № 76-ФЗ «Об уничтожении химического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 Собрание законодательства Российской Федерации, 1997, № 18, ст. 2105.</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Федеральный закон от 19 июля 1997 г. № 109-ФЗ «</w:t>
      </w:r>
      <w:r>
        <w:rPr>
          <w:rStyle w:val="WW8Num4z0"/>
          <w:rFonts w:ascii="Verdana" w:hAnsi="Verdana"/>
          <w:color w:val="4682B4"/>
          <w:sz w:val="18"/>
          <w:szCs w:val="18"/>
        </w:rPr>
        <w:t>О безопасном обращении с пестицидами и агрохимикатами</w:t>
      </w:r>
      <w:r>
        <w:rPr>
          <w:rFonts w:ascii="Verdana" w:hAnsi="Verdana"/>
          <w:color w:val="000000"/>
          <w:sz w:val="18"/>
          <w:szCs w:val="18"/>
        </w:rPr>
        <w:t>» // Собрание законодательства Российской Федерации, 1997, № 29, ст. 3510.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Градостроительный кодекс Российской Федерации от 7 мая 1998 г. № 73-Ф3 // Собрание законодательства Российской Федерации, 1998, № 19, ст. 2069.</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Федеральный закон от 30 марта 1999 г. № 52-ФЗ «О санитарно-эпидемиологическом благополучии населения» // Собрание законодательства Российской Федерации, 1999, № 14, ст. 1650.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Федеральный закон от 4 мая 1999 г. № 96-ФЗ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Собрание законодательства Российской Федерации, 1999, № 18, ст. 2222.</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200. Федеральный закон от 12 мая 2000 г. № 68-ФЗ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организаций за нарушение законодательства в области использования атомной энергии» // Собрание законодательства Российской Федерации, 2000, № 20, ст. 2103.</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Законодательство государств-членов Европейского Союза31. Австрийская Республика</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Ozongesetz BGBI 1992/210 idF 1994/309. Smogalarmgesetz BGBI 1989/38 idF 1992/210. Umweltinformationgesetz, BGBI 1993/495.32. Королевство Бельгии</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 xml:space="preserve">203. </w:t>
      </w:r>
      <w:r>
        <w:rPr>
          <w:rFonts w:ascii="Verdana" w:hAnsi="Verdana"/>
          <w:color w:val="000000"/>
          <w:sz w:val="18"/>
          <w:szCs w:val="18"/>
        </w:rPr>
        <w:t>Конституция</w:t>
      </w:r>
      <w:r w:rsidRPr="00C213E0">
        <w:rPr>
          <w:rFonts w:ascii="Verdana" w:hAnsi="Verdana"/>
          <w:color w:val="000000"/>
          <w:sz w:val="18"/>
          <w:szCs w:val="18"/>
          <w:lang w:val="en-US"/>
        </w:rPr>
        <w:t xml:space="preserve"> </w:t>
      </w:r>
      <w:r>
        <w:rPr>
          <w:rFonts w:ascii="Verdana" w:hAnsi="Verdana"/>
          <w:color w:val="000000"/>
          <w:sz w:val="18"/>
          <w:szCs w:val="18"/>
        </w:rPr>
        <w:t>от</w:t>
      </w:r>
      <w:r w:rsidRPr="00C213E0">
        <w:rPr>
          <w:rFonts w:ascii="Verdana" w:hAnsi="Verdana"/>
          <w:color w:val="000000"/>
          <w:sz w:val="18"/>
          <w:szCs w:val="18"/>
          <w:lang w:val="en-US"/>
        </w:rPr>
        <w:t xml:space="preserve"> 7 </w:t>
      </w:r>
      <w:r>
        <w:rPr>
          <w:rFonts w:ascii="Verdana" w:hAnsi="Verdana"/>
          <w:color w:val="000000"/>
          <w:sz w:val="18"/>
          <w:szCs w:val="18"/>
        </w:rPr>
        <w:t>февраля</w:t>
      </w:r>
      <w:r w:rsidRPr="00C213E0">
        <w:rPr>
          <w:rFonts w:ascii="Verdana" w:hAnsi="Verdana"/>
          <w:color w:val="000000"/>
          <w:sz w:val="18"/>
          <w:szCs w:val="18"/>
          <w:lang w:val="en-US"/>
        </w:rPr>
        <w:t xml:space="preserve"> 1831 </w:t>
      </w:r>
      <w:r>
        <w:rPr>
          <w:rFonts w:ascii="Verdana" w:hAnsi="Verdana"/>
          <w:color w:val="000000"/>
          <w:sz w:val="18"/>
          <w:szCs w:val="18"/>
        </w:rPr>
        <w:t>г</w:t>
      </w:r>
      <w:r w:rsidRPr="00C213E0">
        <w:rPr>
          <w:rFonts w:ascii="Verdana" w:hAnsi="Verdana"/>
          <w:color w:val="000000"/>
          <w:sz w:val="18"/>
          <w:szCs w:val="18"/>
          <w:lang w:val="en-US"/>
        </w:rPr>
        <w:t xml:space="preserve">. // La Belgique Federate apres la quatrieme reforme de </w:t>
      </w:r>
      <w:r>
        <w:rPr>
          <w:rFonts w:ascii="Verdana" w:hAnsi="Verdana"/>
          <w:color w:val="000000"/>
          <w:sz w:val="18"/>
          <w:szCs w:val="18"/>
        </w:rPr>
        <w:t>Г</w:t>
      </w:r>
      <w:r w:rsidRPr="00C213E0">
        <w:rPr>
          <w:rFonts w:ascii="Verdana" w:hAnsi="Verdana"/>
          <w:color w:val="000000"/>
          <w:sz w:val="18"/>
          <w:szCs w:val="18"/>
          <w:lang w:val="en-US"/>
        </w:rPr>
        <w:t xml:space="preserve"> etat de 1993/ Textes et documents. Bruxelles, 1994. Decree of the Flemish Council of 5 April 1995.33. </w:t>
      </w:r>
      <w:r>
        <w:rPr>
          <w:rFonts w:ascii="Verdana" w:hAnsi="Verdana"/>
          <w:color w:val="000000"/>
          <w:sz w:val="18"/>
          <w:szCs w:val="18"/>
        </w:rPr>
        <w:t>Греческая</w:t>
      </w:r>
      <w:r w:rsidRPr="00C213E0">
        <w:rPr>
          <w:rFonts w:ascii="Verdana" w:hAnsi="Verdana"/>
          <w:color w:val="000000"/>
          <w:sz w:val="18"/>
          <w:szCs w:val="18"/>
          <w:lang w:val="en-US"/>
        </w:rPr>
        <w:t xml:space="preserve"> </w:t>
      </w:r>
      <w:r>
        <w:rPr>
          <w:rFonts w:ascii="Verdana" w:hAnsi="Verdana"/>
          <w:color w:val="000000"/>
          <w:sz w:val="18"/>
          <w:szCs w:val="18"/>
        </w:rPr>
        <w:t>Республика</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 xml:space="preserve">204. </w:t>
      </w:r>
      <w:r>
        <w:rPr>
          <w:rFonts w:ascii="Verdana" w:hAnsi="Verdana"/>
          <w:color w:val="000000"/>
          <w:sz w:val="18"/>
          <w:szCs w:val="18"/>
        </w:rPr>
        <w:t>Конституция</w:t>
      </w:r>
      <w:r w:rsidRPr="00C213E0">
        <w:rPr>
          <w:rFonts w:ascii="Verdana" w:hAnsi="Verdana"/>
          <w:color w:val="000000"/>
          <w:sz w:val="18"/>
          <w:szCs w:val="18"/>
          <w:lang w:val="en-US"/>
        </w:rPr>
        <w:t xml:space="preserve"> </w:t>
      </w:r>
      <w:r>
        <w:rPr>
          <w:rFonts w:ascii="Verdana" w:hAnsi="Verdana"/>
          <w:color w:val="000000"/>
          <w:sz w:val="18"/>
          <w:szCs w:val="18"/>
        </w:rPr>
        <w:t>от</w:t>
      </w:r>
      <w:r w:rsidRPr="00C213E0">
        <w:rPr>
          <w:rFonts w:ascii="Verdana" w:hAnsi="Verdana"/>
          <w:color w:val="000000"/>
          <w:sz w:val="18"/>
          <w:szCs w:val="18"/>
          <w:lang w:val="en-US"/>
        </w:rPr>
        <w:t xml:space="preserve"> 5 </w:t>
      </w:r>
      <w:r>
        <w:rPr>
          <w:rFonts w:ascii="Verdana" w:hAnsi="Verdana"/>
          <w:color w:val="000000"/>
          <w:sz w:val="18"/>
          <w:szCs w:val="18"/>
        </w:rPr>
        <w:t>июня</w:t>
      </w:r>
      <w:r w:rsidRPr="00C213E0">
        <w:rPr>
          <w:rFonts w:ascii="Verdana" w:hAnsi="Verdana"/>
          <w:color w:val="000000"/>
          <w:sz w:val="18"/>
          <w:szCs w:val="18"/>
          <w:lang w:val="en-US"/>
        </w:rPr>
        <w:t xml:space="preserve"> 1953 </w:t>
      </w:r>
      <w:r>
        <w:rPr>
          <w:rFonts w:ascii="Verdana" w:hAnsi="Verdana"/>
          <w:color w:val="000000"/>
          <w:sz w:val="18"/>
          <w:szCs w:val="18"/>
        </w:rPr>
        <w:t>г</w:t>
      </w:r>
      <w:r w:rsidRPr="00C213E0">
        <w:rPr>
          <w:rFonts w:ascii="Verdana" w:hAnsi="Verdana"/>
          <w:color w:val="000000"/>
          <w:sz w:val="18"/>
          <w:szCs w:val="18"/>
          <w:lang w:val="en-US"/>
        </w:rPr>
        <w:t xml:space="preserve">. // Constitutions of the countries of the World. NY, 1994.35. </w:t>
      </w:r>
      <w:r>
        <w:rPr>
          <w:rFonts w:ascii="Verdana" w:hAnsi="Verdana"/>
          <w:color w:val="000000"/>
          <w:sz w:val="18"/>
          <w:szCs w:val="18"/>
        </w:rPr>
        <w:t>Ирландия</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 xml:space="preserve">205. </w:t>
      </w:r>
      <w:r>
        <w:rPr>
          <w:rFonts w:ascii="Verdana" w:hAnsi="Verdana"/>
          <w:color w:val="000000"/>
          <w:sz w:val="18"/>
          <w:szCs w:val="18"/>
        </w:rPr>
        <w:t>Конституция</w:t>
      </w:r>
      <w:r w:rsidRPr="00C213E0">
        <w:rPr>
          <w:rFonts w:ascii="Verdana" w:hAnsi="Verdana"/>
          <w:color w:val="000000"/>
          <w:sz w:val="18"/>
          <w:szCs w:val="18"/>
          <w:lang w:val="en-US"/>
        </w:rPr>
        <w:t xml:space="preserve">. </w:t>
      </w:r>
      <w:r>
        <w:rPr>
          <w:rFonts w:ascii="Verdana" w:hAnsi="Verdana"/>
          <w:color w:val="000000"/>
          <w:sz w:val="18"/>
          <w:szCs w:val="18"/>
        </w:rPr>
        <w:t>Вступила</w:t>
      </w:r>
      <w:r w:rsidRPr="00C213E0">
        <w:rPr>
          <w:rFonts w:ascii="Verdana" w:hAnsi="Verdana"/>
          <w:color w:val="000000"/>
          <w:sz w:val="18"/>
          <w:szCs w:val="18"/>
          <w:lang w:val="en-US"/>
        </w:rPr>
        <w:t xml:space="preserve"> </w:t>
      </w:r>
      <w:r>
        <w:rPr>
          <w:rFonts w:ascii="Verdana" w:hAnsi="Verdana"/>
          <w:color w:val="000000"/>
          <w:sz w:val="18"/>
          <w:szCs w:val="18"/>
        </w:rPr>
        <w:t>в</w:t>
      </w:r>
      <w:r w:rsidRPr="00C213E0">
        <w:rPr>
          <w:rFonts w:ascii="Verdana" w:hAnsi="Verdana"/>
          <w:color w:val="000000"/>
          <w:sz w:val="18"/>
          <w:szCs w:val="18"/>
          <w:lang w:val="en-US"/>
        </w:rPr>
        <w:t xml:space="preserve"> </w:t>
      </w:r>
      <w:r>
        <w:rPr>
          <w:rFonts w:ascii="Verdana" w:hAnsi="Verdana"/>
          <w:color w:val="000000"/>
          <w:sz w:val="18"/>
          <w:szCs w:val="18"/>
        </w:rPr>
        <w:t>силу</w:t>
      </w:r>
      <w:r w:rsidRPr="00C213E0">
        <w:rPr>
          <w:rFonts w:ascii="Verdana" w:hAnsi="Verdana"/>
          <w:color w:val="000000"/>
          <w:sz w:val="18"/>
          <w:szCs w:val="18"/>
          <w:lang w:val="en-US"/>
        </w:rPr>
        <w:t xml:space="preserve"> 29 </w:t>
      </w:r>
      <w:r>
        <w:rPr>
          <w:rFonts w:ascii="Verdana" w:hAnsi="Verdana"/>
          <w:color w:val="000000"/>
          <w:sz w:val="18"/>
          <w:szCs w:val="18"/>
        </w:rPr>
        <w:t>декабря</w:t>
      </w:r>
      <w:r w:rsidRPr="00C213E0">
        <w:rPr>
          <w:rFonts w:ascii="Verdana" w:hAnsi="Verdana"/>
          <w:color w:val="000000"/>
          <w:sz w:val="18"/>
          <w:szCs w:val="18"/>
          <w:lang w:val="en-US"/>
        </w:rPr>
        <w:t xml:space="preserve"> 1978 </w:t>
      </w:r>
      <w:r>
        <w:rPr>
          <w:rFonts w:ascii="Verdana" w:hAnsi="Verdana"/>
          <w:color w:val="000000"/>
          <w:sz w:val="18"/>
          <w:szCs w:val="18"/>
        </w:rPr>
        <w:t>г</w:t>
      </w:r>
      <w:r w:rsidRPr="00C213E0">
        <w:rPr>
          <w:rFonts w:ascii="Verdana" w:hAnsi="Verdana"/>
          <w:color w:val="000000"/>
          <w:sz w:val="18"/>
          <w:szCs w:val="18"/>
          <w:lang w:val="en-US"/>
        </w:rPr>
        <w:t xml:space="preserve">. // "Boletin Oficial del Estado", </w:t>
      </w:r>
      <w:r>
        <w:rPr>
          <w:rFonts w:ascii="Verdana" w:hAnsi="Verdana"/>
          <w:color w:val="000000"/>
          <w:sz w:val="18"/>
          <w:szCs w:val="18"/>
        </w:rPr>
        <w:t>п</w:t>
      </w:r>
      <w:r w:rsidRPr="00C213E0">
        <w:rPr>
          <w:rFonts w:ascii="Verdana" w:hAnsi="Verdana"/>
          <w:color w:val="000000"/>
          <w:sz w:val="18"/>
          <w:szCs w:val="18"/>
          <w:lang w:val="en-US"/>
        </w:rPr>
        <w:t>. 311.1,29 de diciembre de 1978: "Constitution Espanola Actualizada". Barcelona: Labor, 1994.</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 xml:space="preserve">206. Decreto legislativo 1302/1986.37. </w:t>
      </w:r>
      <w:r>
        <w:rPr>
          <w:rFonts w:ascii="Verdana" w:hAnsi="Verdana"/>
          <w:color w:val="000000"/>
          <w:sz w:val="18"/>
          <w:szCs w:val="18"/>
        </w:rPr>
        <w:t>Итальянская</w:t>
      </w:r>
      <w:r w:rsidRPr="00C213E0">
        <w:rPr>
          <w:rFonts w:ascii="Verdana" w:hAnsi="Verdana"/>
          <w:color w:val="000000"/>
          <w:sz w:val="18"/>
          <w:szCs w:val="18"/>
          <w:lang w:val="en-US"/>
        </w:rPr>
        <w:t xml:space="preserve"> </w:t>
      </w:r>
      <w:r>
        <w:rPr>
          <w:rFonts w:ascii="Verdana" w:hAnsi="Verdana"/>
          <w:color w:val="000000"/>
          <w:sz w:val="18"/>
          <w:szCs w:val="18"/>
        </w:rPr>
        <w:t>Республика</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 xml:space="preserve">207. </w:t>
      </w:r>
      <w:r>
        <w:rPr>
          <w:rFonts w:ascii="Verdana" w:hAnsi="Verdana"/>
          <w:color w:val="000000"/>
          <w:sz w:val="18"/>
          <w:szCs w:val="18"/>
        </w:rPr>
        <w:t>Конституция</w:t>
      </w:r>
      <w:r w:rsidRPr="00C213E0">
        <w:rPr>
          <w:rFonts w:ascii="Verdana" w:hAnsi="Verdana"/>
          <w:color w:val="000000"/>
          <w:sz w:val="18"/>
          <w:szCs w:val="18"/>
          <w:lang w:val="en-US"/>
        </w:rPr>
        <w:t xml:space="preserve"> </w:t>
      </w:r>
      <w:r>
        <w:rPr>
          <w:rFonts w:ascii="Verdana" w:hAnsi="Verdana"/>
          <w:color w:val="000000"/>
          <w:sz w:val="18"/>
          <w:szCs w:val="18"/>
        </w:rPr>
        <w:t>от</w:t>
      </w:r>
      <w:r w:rsidRPr="00C213E0">
        <w:rPr>
          <w:rFonts w:ascii="Verdana" w:hAnsi="Verdana"/>
          <w:color w:val="000000"/>
          <w:sz w:val="18"/>
          <w:szCs w:val="18"/>
          <w:lang w:val="en-US"/>
        </w:rPr>
        <w:t xml:space="preserve"> 22 </w:t>
      </w:r>
      <w:r>
        <w:rPr>
          <w:rFonts w:ascii="Verdana" w:hAnsi="Verdana"/>
          <w:color w:val="000000"/>
          <w:sz w:val="18"/>
          <w:szCs w:val="18"/>
        </w:rPr>
        <w:t>декабря</w:t>
      </w:r>
      <w:r w:rsidRPr="00C213E0">
        <w:rPr>
          <w:rFonts w:ascii="Verdana" w:hAnsi="Verdana"/>
          <w:color w:val="000000"/>
          <w:sz w:val="18"/>
          <w:szCs w:val="18"/>
          <w:lang w:val="en-US"/>
        </w:rPr>
        <w:t xml:space="preserve"> 1947 </w:t>
      </w:r>
      <w:r>
        <w:rPr>
          <w:rFonts w:ascii="Verdana" w:hAnsi="Verdana"/>
          <w:color w:val="000000"/>
          <w:sz w:val="18"/>
          <w:szCs w:val="18"/>
        </w:rPr>
        <w:t>г</w:t>
      </w:r>
      <w:r w:rsidRPr="00C213E0">
        <w:rPr>
          <w:rFonts w:ascii="Verdana" w:hAnsi="Verdana"/>
          <w:color w:val="000000"/>
          <w:sz w:val="18"/>
          <w:szCs w:val="18"/>
          <w:lang w:val="en-US"/>
        </w:rPr>
        <w:t xml:space="preserve">. // Gazzeta Ufficiale della Repubblica Italiana. Seria generalle. 8 novembre 1991, n. 262; 30 ottobre 1993, №256.1.w 349/86.1.w 241/90.38. </w:t>
      </w:r>
      <w:r>
        <w:rPr>
          <w:rFonts w:ascii="Verdana" w:hAnsi="Verdana"/>
          <w:color w:val="000000"/>
          <w:sz w:val="18"/>
          <w:szCs w:val="18"/>
        </w:rPr>
        <w:t>Королевство</w:t>
      </w:r>
      <w:r w:rsidRPr="00C213E0">
        <w:rPr>
          <w:rFonts w:ascii="Verdana" w:hAnsi="Verdana"/>
          <w:color w:val="000000"/>
          <w:sz w:val="18"/>
          <w:szCs w:val="18"/>
          <w:lang w:val="en-US"/>
        </w:rPr>
        <w:t xml:space="preserve"> </w:t>
      </w:r>
      <w:r>
        <w:rPr>
          <w:rFonts w:ascii="Verdana" w:hAnsi="Verdana"/>
          <w:color w:val="000000"/>
          <w:sz w:val="18"/>
          <w:szCs w:val="18"/>
        </w:rPr>
        <w:t>Нидерландов</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 xml:space="preserve">208. </w:t>
      </w:r>
      <w:r>
        <w:rPr>
          <w:rFonts w:ascii="Verdana" w:hAnsi="Verdana"/>
          <w:color w:val="000000"/>
          <w:sz w:val="18"/>
          <w:szCs w:val="18"/>
        </w:rPr>
        <w:t>Конституция</w:t>
      </w:r>
      <w:r w:rsidRPr="00C213E0">
        <w:rPr>
          <w:rFonts w:ascii="Verdana" w:hAnsi="Verdana"/>
          <w:color w:val="000000"/>
          <w:sz w:val="18"/>
          <w:szCs w:val="18"/>
          <w:lang w:val="en-US"/>
        </w:rPr>
        <w:t xml:space="preserve"> </w:t>
      </w:r>
      <w:r>
        <w:rPr>
          <w:rFonts w:ascii="Verdana" w:hAnsi="Verdana"/>
          <w:color w:val="000000"/>
          <w:sz w:val="18"/>
          <w:szCs w:val="18"/>
        </w:rPr>
        <w:t>от</w:t>
      </w:r>
      <w:r w:rsidRPr="00C213E0">
        <w:rPr>
          <w:rFonts w:ascii="Verdana" w:hAnsi="Verdana"/>
          <w:color w:val="000000"/>
          <w:sz w:val="18"/>
          <w:szCs w:val="18"/>
          <w:lang w:val="en-US"/>
        </w:rPr>
        <w:t xml:space="preserve"> 17 </w:t>
      </w:r>
      <w:r>
        <w:rPr>
          <w:rFonts w:ascii="Verdana" w:hAnsi="Verdana"/>
          <w:color w:val="000000"/>
          <w:sz w:val="18"/>
          <w:szCs w:val="18"/>
        </w:rPr>
        <w:t>февраля</w:t>
      </w:r>
      <w:r w:rsidRPr="00C213E0">
        <w:rPr>
          <w:rFonts w:ascii="Verdana" w:hAnsi="Verdana"/>
          <w:color w:val="000000"/>
          <w:sz w:val="18"/>
          <w:szCs w:val="18"/>
          <w:lang w:val="en-US"/>
        </w:rPr>
        <w:t xml:space="preserve"> 1983 </w:t>
      </w:r>
      <w:r>
        <w:rPr>
          <w:rFonts w:ascii="Verdana" w:hAnsi="Verdana"/>
          <w:color w:val="000000"/>
          <w:sz w:val="18"/>
          <w:szCs w:val="18"/>
        </w:rPr>
        <w:t>г</w:t>
      </w:r>
      <w:r w:rsidRPr="00C213E0">
        <w:rPr>
          <w:rFonts w:ascii="Verdana" w:hAnsi="Verdana"/>
          <w:color w:val="000000"/>
          <w:sz w:val="18"/>
          <w:szCs w:val="18"/>
          <w:lang w:val="en-US"/>
        </w:rPr>
        <w:t>. // The Constitution of the Kingdom of the Netherlands. Ministry of Home Affairs, 1994.</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 xml:space="preserve">209. Wet milieubeheer, March 1993.39. </w:t>
      </w:r>
      <w:r>
        <w:rPr>
          <w:rFonts w:ascii="Verdana" w:hAnsi="Verdana"/>
          <w:color w:val="000000"/>
          <w:sz w:val="18"/>
          <w:szCs w:val="18"/>
        </w:rPr>
        <w:t>Португальская</w:t>
      </w:r>
      <w:r w:rsidRPr="00C213E0">
        <w:rPr>
          <w:rFonts w:ascii="Verdana" w:hAnsi="Verdana"/>
          <w:color w:val="000000"/>
          <w:sz w:val="18"/>
          <w:szCs w:val="18"/>
          <w:lang w:val="en-US"/>
        </w:rPr>
        <w:t xml:space="preserve"> </w:t>
      </w:r>
      <w:r>
        <w:rPr>
          <w:rFonts w:ascii="Verdana" w:hAnsi="Verdana"/>
          <w:color w:val="000000"/>
          <w:sz w:val="18"/>
          <w:szCs w:val="18"/>
        </w:rPr>
        <w:t>Республика</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 xml:space="preserve">210. </w:t>
      </w:r>
      <w:r>
        <w:rPr>
          <w:rFonts w:ascii="Verdana" w:hAnsi="Verdana"/>
          <w:color w:val="000000"/>
          <w:sz w:val="18"/>
          <w:szCs w:val="18"/>
        </w:rPr>
        <w:t>Конституция</w:t>
      </w:r>
      <w:r w:rsidRPr="00C213E0">
        <w:rPr>
          <w:rFonts w:ascii="Verdana" w:hAnsi="Verdana"/>
          <w:color w:val="000000"/>
          <w:sz w:val="18"/>
          <w:szCs w:val="18"/>
          <w:lang w:val="en-US"/>
        </w:rPr>
        <w:t xml:space="preserve"> </w:t>
      </w:r>
      <w:r>
        <w:rPr>
          <w:rFonts w:ascii="Verdana" w:hAnsi="Verdana"/>
          <w:color w:val="000000"/>
          <w:sz w:val="18"/>
          <w:szCs w:val="18"/>
        </w:rPr>
        <w:t>от</w:t>
      </w:r>
      <w:r w:rsidRPr="00C213E0">
        <w:rPr>
          <w:rFonts w:ascii="Verdana" w:hAnsi="Verdana"/>
          <w:color w:val="000000"/>
          <w:sz w:val="18"/>
          <w:szCs w:val="18"/>
          <w:lang w:val="en-US"/>
        </w:rPr>
        <w:t xml:space="preserve"> 2 </w:t>
      </w:r>
      <w:r>
        <w:rPr>
          <w:rFonts w:ascii="Verdana" w:hAnsi="Verdana"/>
          <w:color w:val="000000"/>
          <w:sz w:val="18"/>
          <w:szCs w:val="18"/>
        </w:rPr>
        <w:t>апреля</w:t>
      </w:r>
      <w:r w:rsidRPr="00C213E0">
        <w:rPr>
          <w:rFonts w:ascii="Verdana" w:hAnsi="Verdana"/>
          <w:color w:val="000000"/>
          <w:sz w:val="18"/>
          <w:szCs w:val="18"/>
          <w:lang w:val="en-US"/>
        </w:rPr>
        <w:t xml:space="preserve"> 1976 </w:t>
      </w:r>
      <w:r>
        <w:rPr>
          <w:rFonts w:ascii="Verdana" w:hAnsi="Verdana"/>
          <w:color w:val="000000"/>
          <w:sz w:val="18"/>
          <w:szCs w:val="18"/>
        </w:rPr>
        <w:t>г</w:t>
      </w:r>
      <w:r w:rsidRPr="00C213E0">
        <w:rPr>
          <w:rFonts w:ascii="Verdana" w:hAnsi="Verdana"/>
          <w:color w:val="000000"/>
          <w:sz w:val="18"/>
          <w:szCs w:val="18"/>
          <w:lang w:val="en-US"/>
        </w:rPr>
        <w:t>. // Diario da Republica, № 155, de 8 de Mho de 1989.</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211. Environmental Outline Law, Law No. 11/87, April 1987.</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212. Decree No. 186/90, Regulatory Decree No. 38/90.</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Федеративная</w:t>
      </w:r>
      <w:r>
        <w:rPr>
          <w:rStyle w:val="WW8Num3z0"/>
          <w:rFonts w:ascii="Verdana" w:hAnsi="Verdana"/>
          <w:color w:val="000000"/>
          <w:sz w:val="18"/>
          <w:szCs w:val="18"/>
        </w:rPr>
        <w:t> </w:t>
      </w:r>
      <w:r>
        <w:rPr>
          <w:rFonts w:ascii="Verdana" w:hAnsi="Verdana"/>
          <w:color w:val="000000"/>
          <w:sz w:val="18"/>
          <w:szCs w:val="18"/>
        </w:rPr>
        <w:t>Республика Германии</w:t>
      </w:r>
    </w:p>
    <w:p w:rsidR="00C213E0" w:rsidRDefault="00C213E0" w:rsidP="00C213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Umweltinformationsgesetz, 1994311. Финляндская Республика</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215. Конституция. Форма правления Финляндии. Принята 17 июля 1919 г. // Kansanedustajan Zakikuelma 1995. </w:t>
      </w:r>
      <w:r w:rsidRPr="00C213E0">
        <w:rPr>
          <w:rFonts w:ascii="Verdana" w:hAnsi="Verdana"/>
          <w:color w:val="000000"/>
          <w:sz w:val="18"/>
          <w:szCs w:val="18"/>
          <w:lang w:val="en-US"/>
        </w:rPr>
        <w:t>Helsinki, 1995.</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216. The Nature Conversation Act 1096/1996.1. The Water Act 1264/1961.</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217. The Water Traffic Act 463/1996.</w:t>
      </w:r>
    </w:p>
    <w:p w:rsidR="00C213E0" w:rsidRPr="00C213E0" w:rsidRDefault="00C213E0" w:rsidP="00C213E0">
      <w:pPr>
        <w:pStyle w:val="WW8Num2z0"/>
        <w:shd w:val="clear" w:color="auto" w:fill="F7F7F7"/>
        <w:spacing w:line="270" w:lineRule="atLeast"/>
        <w:jc w:val="both"/>
        <w:rPr>
          <w:rFonts w:ascii="Verdana" w:hAnsi="Verdana"/>
          <w:color w:val="000000"/>
          <w:sz w:val="18"/>
          <w:szCs w:val="18"/>
          <w:lang w:val="en-US"/>
        </w:rPr>
      </w:pPr>
      <w:r w:rsidRPr="00C213E0">
        <w:rPr>
          <w:rFonts w:ascii="Verdana" w:hAnsi="Verdana"/>
          <w:color w:val="000000"/>
          <w:sz w:val="18"/>
          <w:szCs w:val="18"/>
          <w:lang w:val="en-US"/>
        </w:rPr>
        <w:t>218. Environmental Impact Assessment Procedures Act, EIAPA (Laki ymparistovaikutusten arviointimenettelysta / Lagen om milj6konsekvensbedomning, 10 June 1994/468).</w:t>
      </w:r>
    </w:p>
    <w:p w:rsidR="00C213E0" w:rsidRPr="00C213E0" w:rsidRDefault="00C213E0" w:rsidP="00C213E0">
      <w:pPr>
        <w:rPr>
          <w:rFonts w:ascii="Verdana" w:hAnsi="Verdana"/>
          <w:color w:val="000000"/>
          <w:sz w:val="18"/>
          <w:szCs w:val="18"/>
          <w:lang w:val="en-US"/>
        </w:rPr>
      </w:pPr>
      <w:r w:rsidRPr="00C213E0">
        <w:rPr>
          <w:rFonts w:ascii="Verdana" w:hAnsi="Verdana"/>
          <w:color w:val="000000"/>
          <w:sz w:val="18"/>
          <w:szCs w:val="18"/>
          <w:lang w:val="en-US"/>
        </w:rPr>
        <w:br/>
      </w:r>
      <w:bookmarkStart w:id="0" w:name="_GoBack"/>
      <w:bookmarkEnd w:id="0"/>
      <w:r w:rsidRPr="00C213E0">
        <w:rPr>
          <w:rFonts w:ascii="Verdana" w:hAnsi="Verdana"/>
          <w:color w:val="000000"/>
          <w:sz w:val="18"/>
          <w:szCs w:val="18"/>
          <w:lang w:val="en-US"/>
        </w:rPr>
        <w:br/>
      </w:r>
    </w:p>
    <w:p w:rsidR="0068362D" w:rsidRPr="00031E5A" w:rsidRDefault="0068362D" w:rsidP="00C213E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FB6A3-1B8F-461C-B752-B0B1BA49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8133</TotalTime>
  <Pages>14</Pages>
  <Words>7362</Words>
  <Characters>41968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49232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1986</cp:revision>
  <cp:lastPrinted>2009-02-06T08:36:00Z</cp:lastPrinted>
  <dcterms:created xsi:type="dcterms:W3CDTF">2015-03-22T11:10:00Z</dcterms:created>
  <dcterms:modified xsi:type="dcterms:W3CDTF">2015-09-18T13:04:00Z</dcterms:modified>
</cp:coreProperties>
</file>