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4C42E" w14:textId="77777777" w:rsidR="00143971" w:rsidRDefault="00143971" w:rsidP="00143971">
      <w:pPr>
        <w:rPr>
          <w:rFonts w:ascii="Verdana" w:hAnsi="Verdana"/>
          <w:color w:val="000000"/>
          <w:sz w:val="18"/>
          <w:szCs w:val="18"/>
          <w:shd w:val="clear" w:color="auto" w:fill="FFFFFF"/>
        </w:rPr>
      </w:pPr>
      <w:r>
        <w:rPr>
          <w:rFonts w:ascii="Verdana" w:hAnsi="Verdana"/>
          <w:color w:val="000000"/>
          <w:sz w:val="18"/>
          <w:szCs w:val="18"/>
          <w:shd w:val="clear" w:color="auto" w:fill="FFFFFF"/>
        </w:rPr>
        <w:t>Учет затрат на производство и калькулирование себестоимости продукции на предприятиях нефтегазодобывающей промышленности</w:t>
      </w:r>
    </w:p>
    <w:p w14:paraId="48DDDB03" w14:textId="77777777" w:rsidR="00143971" w:rsidRDefault="00143971" w:rsidP="00143971">
      <w:pPr>
        <w:rPr>
          <w:rFonts w:ascii="Verdana" w:hAnsi="Verdana"/>
          <w:color w:val="000000"/>
          <w:sz w:val="18"/>
          <w:szCs w:val="18"/>
          <w:shd w:val="clear" w:color="auto" w:fill="FFFFFF"/>
        </w:rPr>
      </w:pPr>
    </w:p>
    <w:p w14:paraId="0227EAB2" w14:textId="77777777" w:rsidR="00143971" w:rsidRDefault="00143971" w:rsidP="00143971">
      <w:pPr>
        <w:rPr>
          <w:rFonts w:ascii="Verdana" w:hAnsi="Verdana"/>
          <w:color w:val="000000"/>
          <w:sz w:val="18"/>
          <w:szCs w:val="18"/>
          <w:shd w:val="clear" w:color="auto" w:fill="FFFFFF"/>
        </w:rPr>
      </w:pPr>
    </w:p>
    <w:p w14:paraId="5EDA0975" w14:textId="77777777" w:rsidR="00143971" w:rsidRDefault="00143971" w:rsidP="0014397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2"/>
          <w:rFonts w:ascii="Verdana" w:hAnsi="Verdana"/>
          <w:color w:val="000000"/>
          <w:sz w:val="15"/>
          <w:szCs w:val="15"/>
        </w:rPr>
        <w:t>тема диссертации и автореферата по ВАК 08.00.12, кандидат экономических наук Ковальчук, Михаил Тарасович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DA9BE91" w14:textId="77777777" w:rsidR="00143971" w:rsidRDefault="00143971" w:rsidP="00143971">
      <w:pPr>
        <w:spacing w:line="270" w:lineRule="atLeast"/>
        <w:rPr>
          <w:rFonts w:ascii="Verdana" w:hAnsi="Verdana"/>
          <w:color w:val="000000"/>
          <w:sz w:val="18"/>
          <w:szCs w:val="18"/>
        </w:rPr>
      </w:pPr>
      <w:r>
        <w:rPr>
          <w:rFonts w:ascii="Verdana" w:hAnsi="Verdana"/>
          <w:color w:val="000000"/>
          <w:sz w:val="18"/>
          <w:szCs w:val="18"/>
        </w:rPr>
        <w:t>2004</w:t>
      </w:r>
    </w:p>
    <w:p w14:paraId="2400C48D" w14:textId="77777777" w:rsidR="00143971" w:rsidRDefault="00143971" w:rsidP="0014397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812313" w14:textId="77777777" w:rsidR="00143971" w:rsidRDefault="00143971" w:rsidP="00143971">
      <w:pPr>
        <w:spacing w:line="270" w:lineRule="atLeast"/>
        <w:rPr>
          <w:rFonts w:ascii="Verdana" w:hAnsi="Verdana"/>
          <w:color w:val="000000"/>
          <w:sz w:val="18"/>
          <w:szCs w:val="18"/>
        </w:rPr>
      </w:pPr>
      <w:r>
        <w:rPr>
          <w:rFonts w:ascii="Verdana" w:hAnsi="Verdana"/>
          <w:color w:val="000000"/>
          <w:sz w:val="18"/>
          <w:szCs w:val="18"/>
        </w:rPr>
        <w:t>Ковальчук, Михаил Тарасович</w:t>
      </w:r>
    </w:p>
    <w:p w14:paraId="112B5F2E" w14:textId="77777777" w:rsidR="00143971" w:rsidRDefault="00143971" w:rsidP="0014397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7EF21EE" w14:textId="77777777" w:rsidR="00143971" w:rsidRDefault="00143971" w:rsidP="0014397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BF58678" w14:textId="77777777" w:rsidR="00143971" w:rsidRDefault="00143971" w:rsidP="0014397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5348FB8" w14:textId="77777777" w:rsidR="00143971" w:rsidRDefault="00143971" w:rsidP="00143971">
      <w:pPr>
        <w:spacing w:line="270" w:lineRule="atLeast"/>
        <w:rPr>
          <w:rFonts w:ascii="Verdana" w:hAnsi="Verdana"/>
          <w:color w:val="000000"/>
          <w:sz w:val="18"/>
          <w:szCs w:val="18"/>
        </w:rPr>
      </w:pPr>
      <w:r>
        <w:rPr>
          <w:rFonts w:ascii="Verdana" w:hAnsi="Verdana"/>
          <w:color w:val="000000"/>
          <w:sz w:val="18"/>
          <w:szCs w:val="18"/>
        </w:rPr>
        <w:t>Москва</w:t>
      </w:r>
    </w:p>
    <w:p w14:paraId="5C7A75C9" w14:textId="77777777" w:rsidR="00143971" w:rsidRDefault="00143971" w:rsidP="0014397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1058818" w14:textId="77777777" w:rsidR="00143971" w:rsidRDefault="00143971" w:rsidP="00143971">
      <w:pPr>
        <w:spacing w:line="270" w:lineRule="atLeast"/>
        <w:rPr>
          <w:rFonts w:ascii="Verdana" w:hAnsi="Verdana"/>
          <w:color w:val="000000"/>
          <w:sz w:val="18"/>
          <w:szCs w:val="18"/>
        </w:rPr>
      </w:pPr>
      <w:r>
        <w:rPr>
          <w:rFonts w:ascii="Verdana" w:hAnsi="Verdana"/>
          <w:color w:val="000000"/>
          <w:sz w:val="18"/>
          <w:szCs w:val="18"/>
        </w:rPr>
        <w:t>08.00.12</w:t>
      </w:r>
    </w:p>
    <w:p w14:paraId="2C42E606" w14:textId="77777777" w:rsidR="00143971" w:rsidRDefault="00143971" w:rsidP="0014397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D7F3DD6" w14:textId="77777777" w:rsidR="00143971" w:rsidRDefault="00143971" w:rsidP="0014397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74036C" w14:textId="77777777" w:rsidR="00143971" w:rsidRDefault="00143971" w:rsidP="0014397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EB4276B" w14:textId="77777777" w:rsidR="00143971" w:rsidRDefault="00143971" w:rsidP="00143971">
      <w:pPr>
        <w:spacing w:line="270" w:lineRule="atLeast"/>
        <w:rPr>
          <w:rFonts w:ascii="Verdana" w:hAnsi="Verdana"/>
          <w:color w:val="000000"/>
          <w:sz w:val="18"/>
          <w:szCs w:val="18"/>
        </w:rPr>
      </w:pPr>
      <w:r>
        <w:rPr>
          <w:rFonts w:ascii="Verdana" w:hAnsi="Verdana"/>
          <w:color w:val="000000"/>
          <w:sz w:val="18"/>
          <w:szCs w:val="18"/>
        </w:rPr>
        <w:t>160</w:t>
      </w:r>
    </w:p>
    <w:p w14:paraId="2058FDE7" w14:textId="77777777" w:rsidR="00143971" w:rsidRDefault="00143971" w:rsidP="0014397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Ковальчук, Михаил Тарасович</w:t>
      </w:r>
    </w:p>
    <w:p w14:paraId="11114C14"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FA067D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Место</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промышленности и роль себестоимости в системе управления</w:t>
      </w:r>
    </w:p>
    <w:p w14:paraId="27BC955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издержек, затрат и расходов</w:t>
      </w:r>
    </w:p>
    <w:p w14:paraId="08BB376E"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нефтегазодобывающей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их влияние на организацию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выбор метода калькулирования себестоимости</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23 1.3. Управленческий учет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отрасли</w:t>
      </w:r>
    </w:p>
    <w:p w14:paraId="114A293E"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действующей системы организации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651CDE6D"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2.1. Организационно-производственная структура и технология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нефтегазодобычи</w:t>
      </w:r>
    </w:p>
    <w:p w14:paraId="1F8DF090"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учета затрат на</w:t>
      </w:r>
      <w:r>
        <w:rPr>
          <w:rStyle w:val="WW8Num2z0"/>
          <w:rFonts w:ascii="Verdana" w:hAnsi="Verdana"/>
          <w:color w:val="000000"/>
          <w:sz w:val="18"/>
          <w:szCs w:val="18"/>
        </w:rPr>
        <w:t> </w:t>
      </w:r>
      <w:r>
        <w:rPr>
          <w:rStyle w:val="WW8Num3z0"/>
          <w:rFonts w:ascii="Verdana" w:hAnsi="Verdana"/>
          <w:color w:val="4682B4"/>
          <w:sz w:val="18"/>
          <w:szCs w:val="18"/>
        </w:rPr>
        <w:t>производство</w:t>
      </w:r>
      <w:r>
        <w:rPr>
          <w:rStyle w:val="WW8Num2z0"/>
          <w:rFonts w:ascii="Verdana" w:hAnsi="Verdana"/>
          <w:color w:val="000000"/>
          <w:sz w:val="18"/>
          <w:szCs w:val="18"/>
        </w:rPr>
        <w:t> </w:t>
      </w:r>
      <w:r>
        <w:rPr>
          <w:rFonts w:ascii="Verdana" w:hAnsi="Verdana"/>
          <w:color w:val="000000"/>
          <w:sz w:val="18"/>
          <w:szCs w:val="18"/>
        </w:rPr>
        <w:t>на предприятиях нефтегазодобычи</w:t>
      </w:r>
    </w:p>
    <w:p w14:paraId="23528C8C"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на исследуемых предприятиях</w:t>
      </w:r>
    </w:p>
    <w:p w14:paraId="30E68E3C"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Направления совершенствования учета на предприятиях нефтегазодобывающей промышленности</w:t>
      </w:r>
    </w:p>
    <w:p w14:paraId="17EB5031"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расчета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по скважинам</w:t>
      </w:r>
    </w:p>
    <w:p w14:paraId="39702AB6"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расходов по переделам</w:t>
      </w:r>
    </w:p>
    <w:p w14:paraId="1F2369D3"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прямого отнесения затрат по</w:t>
      </w:r>
      <w:r>
        <w:rPr>
          <w:rStyle w:val="WW8Num2z0"/>
          <w:rFonts w:ascii="Verdana" w:hAnsi="Verdana"/>
          <w:color w:val="000000"/>
          <w:sz w:val="18"/>
          <w:szCs w:val="18"/>
        </w:rPr>
        <w:t> </w:t>
      </w:r>
      <w:r>
        <w:rPr>
          <w:rStyle w:val="WW8Num3z0"/>
          <w:rFonts w:ascii="Verdana" w:hAnsi="Verdana"/>
          <w:color w:val="4682B4"/>
          <w:sz w:val="18"/>
          <w:szCs w:val="18"/>
        </w:rPr>
        <w:t>переделам</w:t>
      </w:r>
      <w:r>
        <w:rPr>
          <w:rStyle w:val="WW8Num2z0"/>
          <w:rFonts w:ascii="Verdana" w:hAnsi="Verdana"/>
          <w:color w:val="000000"/>
          <w:sz w:val="18"/>
          <w:szCs w:val="18"/>
        </w:rPr>
        <w:t> </w:t>
      </w:r>
      <w:r>
        <w:rPr>
          <w:rFonts w:ascii="Verdana" w:hAnsi="Verdana"/>
          <w:color w:val="000000"/>
          <w:sz w:val="18"/>
          <w:szCs w:val="18"/>
        </w:rPr>
        <w:t>и продуктам</w:t>
      </w:r>
    </w:p>
    <w:p w14:paraId="2C9F9819"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Порядок применения метода директ-костинг на предприятиях нефтегазодобычи</w:t>
      </w:r>
    </w:p>
    <w:p w14:paraId="019AC5C3" w14:textId="77777777" w:rsidR="00143971" w:rsidRDefault="00143971" w:rsidP="0014397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затрат на производство и калькулирование себестоимости продукции на предприятиях нефтегазодобывающей промышленности"</w:t>
      </w:r>
    </w:p>
    <w:p w14:paraId="29A172AD"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Нефтегазодобывающая</w:t>
      </w:r>
      <w:r>
        <w:rPr>
          <w:rStyle w:val="WW8Num2z0"/>
          <w:rFonts w:ascii="Verdana" w:hAnsi="Verdana"/>
          <w:color w:val="000000"/>
          <w:sz w:val="18"/>
          <w:szCs w:val="18"/>
        </w:rPr>
        <w:t> </w:t>
      </w:r>
      <w:r>
        <w:rPr>
          <w:rFonts w:ascii="Verdana" w:hAnsi="Verdana"/>
          <w:color w:val="000000"/>
          <w:sz w:val="18"/>
          <w:szCs w:val="18"/>
        </w:rPr>
        <w:t>отрасль промышленности получила широкое развитие еще в Советском Союзе, начиная с 70-х гг. двадцатого столетия. Толчком для бурного развития отрасли послужило обнаружение колоссальных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нефти и газа на территории западной Сибири и рост</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цен на нефть как следствие ближневосточного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того времени.</w:t>
      </w:r>
    </w:p>
    <w:p w14:paraId="31B93077"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в советское время, так ив наши дни нефтегазодобывающая отрасль является одной из фундаментальных отраслей народного хозяйства, так как она поставляет стране такие важнейшие продукты как нефть и газ, обеспечивая около 80% производства первичных</w:t>
      </w:r>
      <w:r>
        <w:rPr>
          <w:rStyle w:val="WW8Num2z0"/>
          <w:rFonts w:ascii="Verdana" w:hAnsi="Verdana"/>
          <w:color w:val="000000"/>
          <w:sz w:val="18"/>
          <w:szCs w:val="18"/>
        </w:rPr>
        <w:t> </w:t>
      </w:r>
      <w:r>
        <w:rPr>
          <w:rStyle w:val="WW8Num3z0"/>
          <w:rFonts w:ascii="Verdana" w:hAnsi="Verdana"/>
          <w:color w:val="4682B4"/>
          <w:sz w:val="18"/>
          <w:szCs w:val="18"/>
        </w:rPr>
        <w:t>энергоресурсов</w:t>
      </w:r>
      <w:r>
        <w:rPr>
          <w:rFonts w:ascii="Verdana" w:hAnsi="Verdana"/>
          <w:color w:val="000000"/>
          <w:sz w:val="18"/>
          <w:szCs w:val="18"/>
        </w:rPr>
        <w:t>. Нефтегазодобывающая промышленность занимает второе место по объему промышленного производства в России (15,3% от общего объема • промышленного производства в стране по данным за 2003 г. [110]), уступая лишь</w:t>
      </w:r>
      <w:r>
        <w:rPr>
          <w:rStyle w:val="WW8Num2z0"/>
          <w:rFonts w:ascii="Verdana" w:hAnsi="Verdana"/>
          <w:color w:val="000000"/>
          <w:sz w:val="18"/>
          <w:szCs w:val="18"/>
        </w:rPr>
        <w:t> </w:t>
      </w:r>
      <w:r>
        <w:rPr>
          <w:rStyle w:val="WW8Num3z0"/>
          <w:rFonts w:ascii="Verdana" w:hAnsi="Verdana"/>
          <w:color w:val="4682B4"/>
          <w:sz w:val="18"/>
          <w:szCs w:val="18"/>
        </w:rPr>
        <w:t>машиностроению</w:t>
      </w:r>
      <w:r>
        <w:rPr>
          <w:rStyle w:val="WW8Num2z0"/>
          <w:rFonts w:ascii="Verdana" w:hAnsi="Verdana"/>
          <w:color w:val="000000"/>
          <w:sz w:val="18"/>
          <w:szCs w:val="18"/>
        </w:rPr>
        <w:t> </w:t>
      </w:r>
      <w:r>
        <w:rPr>
          <w:rFonts w:ascii="Verdana" w:hAnsi="Verdana"/>
          <w:color w:val="000000"/>
          <w:sz w:val="18"/>
          <w:szCs w:val="18"/>
        </w:rPr>
        <w:t>и металлообработке. В настоящее время</w:t>
      </w:r>
      <w:r>
        <w:rPr>
          <w:rStyle w:val="WW8Num2z0"/>
          <w:rFonts w:ascii="Verdana" w:hAnsi="Verdana"/>
          <w:color w:val="000000"/>
          <w:sz w:val="18"/>
          <w:szCs w:val="18"/>
        </w:rPr>
        <w:t> </w:t>
      </w:r>
      <w:r>
        <w:rPr>
          <w:rStyle w:val="WW8Num3z0"/>
          <w:rFonts w:ascii="Verdana" w:hAnsi="Verdana"/>
          <w:color w:val="4682B4"/>
          <w:sz w:val="18"/>
          <w:szCs w:val="18"/>
        </w:rPr>
        <w:t>нефтегазодобывающие</w:t>
      </w:r>
      <w:r>
        <w:rPr>
          <w:rStyle w:val="WW8Num2z0"/>
          <w:rFonts w:ascii="Verdana" w:hAnsi="Verdana"/>
          <w:color w:val="000000"/>
          <w:sz w:val="18"/>
          <w:szCs w:val="18"/>
        </w:rPr>
        <w:t> </w:t>
      </w:r>
      <w:r>
        <w:rPr>
          <w:rFonts w:ascii="Verdana" w:hAnsi="Verdana"/>
          <w:color w:val="000000"/>
          <w:sz w:val="18"/>
          <w:szCs w:val="18"/>
        </w:rPr>
        <w:t>компании являются главным источником налоговых (около 30%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и валютных поступлений государства (порядка 35%) [9]. Так за 2003 г.</w:t>
      </w:r>
      <w:r>
        <w:rPr>
          <w:rStyle w:val="WW8Num2z0"/>
          <w:rFonts w:ascii="Verdana" w:hAnsi="Verdana"/>
          <w:color w:val="000000"/>
          <w:sz w:val="18"/>
          <w:szCs w:val="18"/>
        </w:rPr>
        <w:t> </w:t>
      </w:r>
      <w:r>
        <w:rPr>
          <w:rStyle w:val="WW8Num3z0"/>
          <w:rFonts w:ascii="Verdana" w:hAnsi="Verdana"/>
          <w:color w:val="4682B4"/>
          <w:sz w:val="18"/>
          <w:szCs w:val="18"/>
        </w:rPr>
        <w:t>сальдированный</w:t>
      </w:r>
      <w:r>
        <w:rPr>
          <w:rStyle w:val="WW8Num2z0"/>
          <w:rFonts w:ascii="Verdana" w:hAnsi="Verdana"/>
          <w:color w:val="000000"/>
          <w:sz w:val="18"/>
          <w:szCs w:val="18"/>
        </w:rPr>
        <w:t> </w:t>
      </w:r>
      <w:r>
        <w:rPr>
          <w:rFonts w:ascii="Verdana" w:hAnsi="Verdana"/>
          <w:color w:val="000000"/>
          <w:sz w:val="18"/>
          <w:szCs w:val="18"/>
        </w:rPr>
        <w:t>финансовый результат от добычи нефти и газа по России составил 223 млрд. руб., за 2002 г. - 163 млрд. руб. [110].</w:t>
      </w:r>
    </w:p>
    <w:p w14:paraId="28850D80"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началом рыночных преобразований ситуация в российской Ф</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отрасли претерпела серьезные изменения. Вместо единой государственной нефтяной компании образовалось множество предприятий с участием российского и зарубежного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Нарушились отлаженные экономические связи, выросли</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снизились объемы добычи, изменилось налоговое законодательство. Негативные явления в</w:t>
      </w:r>
      <w:r>
        <w:rPr>
          <w:rStyle w:val="WW8Num2z0"/>
          <w:rFonts w:ascii="Verdana" w:hAnsi="Verdana"/>
          <w:color w:val="000000"/>
          <w:sz w:val="18"/>
          <w:szCs w:val="18"/>
        </w:rPr>
        <w:t> </w:t>
      </w:r>
      <w:r>
        <w:rPr>
          <w:rStyle w:val="WW8Num3z0"/>
          <w:rFonts w:ascii="Verdana" w:hAnsi="Verdana"/>
          <w:color w:val="4682B4"/>
          <w:sz w:val="18"/>
          <w:szCs w:val="18"/>
        </w:rPr>
        <w:t>нефтегазодобыче</w:t>
      </w:r>
      <w:r>
        <w:rPr>
          <w:rStyle w:val="WW8Num2z0"/>
          <w:rFonts w:ascii="Verdana" w:hAnsi="Verdana"/>
          <w:color w:val="000000"/>
          <w:sz w:val="18"/>
          <w:szCs w:val="18"/>
        </w:rPr>
        <w:t> </w:t>
      </w:r>
      <w:r>
        <w:rPr>
          <w:rFonts w:ascii="Verdana" w:hAnsi="Verdana"/>
          <w:color w:val="000000"/>
          <w:sz w:val="18"/>
          <w:szCs w:val="18"/>
        </w:rPr>
        <w:t>отражаются и на других отраслях хозяйства, поскольку отрасль является ключевым</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энергоресурсов в стране.</w:t>
      </w:r>
    </w:p>
    <w:p w14:paraId="1363B58A"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1998 г. усилил необходимость</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нефтегазодобывающей отрасли.</w:t>
      </w:r>
    </w:p>
    <w:p w14:paraId="73383CA5"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Крупнейшие предприятия отрасли, преодолевшие финансовый кризис, к 2003 г. в основном завершили процесс объединения в крупные</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начавшийся еще в середине 90-х гг. В настоящее время сформировались такие крупные</w:t>
      </w:r>
      <w:r>
        <w:rPr>
          <w:rStyle w:val="WW8Num2z0"/>
          <w:rFonts w:ascii="Verdana" w:hAnsi="Verdana"/>
          <w:color w:val="000000"/>
          <w:sz w:val="18"/>
          <w:szCs w:val="18"/>
        </w:rPr>
        <w:t> </w:t>
      </w:r>
      <w:r>
        <w:rPr>
          <w:rStyle w:val="WW8Num3z0"/>
          <w:rFonts w:ascii="Verdana" w:hAnsi="Verdana"/>
          <w:color w:val="4682B4"/>
          <w:sz w:val="18"/>
          <w:szCs w:val="18"/>
        </w:rPr>
        <w:t>нефтегазовые</w:t>
      </w:r>
      <w:r>
        <w:rPr>
          <w:rStyle w:val="WW8Num2z0"/>
          <w:rFonts w:ascii="Verdana" w:hAnsi="Verdana"/>
          <w:color w:val="000000"/>
          <w:sz w:val="18"/>
          <w:szCs w:val="18"/>
        </w:rPr>
        <w:t> </w:t>
      </w:r>
      <w:r>
        <w:rPr>
          <w:rFonts w:ascii="Verdana" w:hAnsi="Verdana"/>
          <w:color w:val="000000"/>
          <w:sz w:val="18"/>
          <w:szCs w:val="18"/>
        </w:rPr>
        <w:t>холдинги как Газпром, ЛУКойл,</w:t>
      </w:r>
      <w:r>
        <w:rPr>
          <w:rStyle w:val="WW8Num2z0"/>
          <w:rFonts w:ascii="Verdana" w:hAnsi="Verdana"/>
          <w:color w:val="000000"/>
          <w:sz w:val="18"/>
          <w:szCs w:val="18"/>
        </w:rPr>
        <w:t> </w:t>
      </w:r>
      <w:r>
        <w:rPr>
          <w:rStyle w:val="WW8Num3z0"/>
          <w:rFonts w:ascii="Verdana" w:hAnsi="Verdana"/>
          <w:color w:val="4682B4"/>
          <w:sz w:val="18"/>
          <w:szCs w:val="18"/>
        </w:rPr>
        <w:t>ЮКОС</w:t>
      </w:r>
      <w:r>
        <w:rPr>
          <w:rFonts w:ascii="Verdana" w:hAnsi="Verdana"/>
          <w:color w:val="000000"/>
          <w:sz w:val="18"/>
          <w:szCs w:val="18"/>
        </w:rPr>
        <w:t>, ТНК-ВР и др. Данные холдинги включают в себя предприятия всех стадий технологического процесса от</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и газа до их</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и продажи продукции. Объединение большого числа предприятий в крупные</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интегрированные холдинги, привлечение в них иностранного капитала в очередной раз потребовало усиления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функции в них.</w:t>
      </w:r>
    </w:p>
    <w:p w14:paraId="4F7B6F67"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Кардинальное изменение условий осуществления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обусловленные переориентацией экономики на рыночные • отношения, требуют реализации комплекса задач, решение которых позволит обеспечить нормальные условия для функционирования новых рыночных структур. В значительной мере этому способствует утвержденная Правительством РФ концепция реформирования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в Российской Федерации в соответствии с международными стандартами.</w:t>
      </w:r>
    </w:p>
    <w:p w14:paraId="4D6DA267"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общей системе бухгалтерского учета в нефтегазодобывающей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учет затрат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Ф работ и услуг, занимает основное место.</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является обобщающим показателем производства.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расходы и доходы нефтегазодобывающего предприятия тесно взаимосвязаны. И именно с помощью показателя себестоимости предприятия отрасли могут контролировать уровень затрат по</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и газа, сопоставлять его с</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и тем самым влиять на рост своего дохода. Обоснованное и достоверное определение себестоимости каждого вида продукции является одним из важнейших элементов успешного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нефтегазодобывающего</w:t>
      </w:r>
      <w:r>
        <w:rPr>
          <w:rStyle w:val="WW8Num2z0"/>
          <w:rFonts w:ascii="Verdana" w:hAnsi="Verdana"/>
          <w:color w:val="000000"/>
          <w:sz w:val="18"/>
          <w:szCs w:val="18"/>
        </w:rPr>
        <w:t> </w:t>
      </w:r>
      <w:r>
        <w:rPr>
          <w:rFonts w:ascii="Verdana" w:hAnsi="Verdana"/>
          <w:color w:val="000000"/>
          <w:sz w:val="18"/>
          <w:szCs w:val="18"/>
        </w:rPr>
        <w:t>предприятия.</w:t>
      </w:r>
    </w:p>
    <w:p w14:paraId="01FC170C"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России на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xml:space="preserve">), отставание методологии бухгалтерского учета в нефтегазодобывающей </w:t>
      </w:r>
      <w:r>
        <w:rPr>
          <w:rFonts w:ascii="Verdana" w:hAnsi="Verdana"/>
          <w:color w:val="000000"/>
          <w:sz w:val="18"/>
          <w:szCs w:val="18"/>
        </w:rPr>
        <w:lastRenderedPageBreak/>
        <w:t>промышленности, в частности, учета затрат на производство и калькулирования себестоимости продукции, от требований, предъявляемых к ней на современном этапе развития рыночных отношений, обуславливают актуальность данного диссертационного исследования. В настоящее время для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информацией внешних и внутренних пользователей, повышения качества и объективности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назрела острая необходимость в проведении исследования, направленного на совершенствование и разработку методических подходов по организации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нефтегазодобывающей промышленности.</w:t>
      </w:r>
    </w:p>
    <w:p w14:paraId="3F0CE1BB"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вопроса. Вопросы учета затрат и калькулирования себестоимости продукции в промышленности рассматриваются в отечественном учете давно и глубоко. Значительный вклад в решение этих проблем в общетеоретических аспектах внесли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Ф.И. Алдашкин, Л.Г. Алиева,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H.A. Басманов, П.С. Безруких,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Д.И. Деркач, М.Ф. Дьячков,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А.Н. Кашаев, З.В. Кирьянова, А.Ш.</w:t>
      </w:r>
      <w:r>
        <w:rPr>
          <w:rStyle w:val="WW8Num2z0"/>
          <w:rFonts w:ascii="Verdana" w:hAnsi="Verdana"/>
          <w:color w:val="000000"/>
          <w:sz w:val="18"/>
          <w:szCs w:val="18"/>
        </w:rPr>
        <w:t> </w:t>
      </w:r>
      <w:r>
        <w:rPr>
          <w:rStyle w:val="WW8Num3z0"/>
          <w:rFonts w:ascii="Verdana" w:hAnsi="Verdana"/>
          <w:color w:val="4682B4"/>
          <w:sz w:val="18"/>
          <w:szCs w:val="18"/>
        </w:rPr>
        <w:t>Маргулис</w:t>
      </w:r>
      <w:r>
        <w:rPr>
          <w:rFonts w:ascii="Verdana" w:hAnsi="Verdana"/>
          <w:color w:val="000000"/>
          <w:sz w:val="18"/>
          <w:szCs w:val="18"/>
        </w:rPr>
        <w:t>, И.С. Мацкевичюс, А.Ф. Мухин,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П.П. Новиченко,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 Петрова, С.А. Стуков, С.Б.</w:t>
      </w:r>
      <w:r>
        <w:rPr>
          <w:rStyle w:val="WW8Num2z0"/>
          <w:rFonts w:ascii="Verdana" w:hAnsi="Verdana"/>
          <w:color w:val="000000"/>
          <w:sz w:val="18"/>
          <w:szCs w:val="18"/>
        </w:rPr>
        <w:t> </w:t>
      </w:r>
      <w:r>
        <w:rPr>
          <w:rStyle w:val="WW8Num3z0"/>
          <w:rFonts w:ascii="Verdana" w:hAnsi="Verdana"/>
          <w:color w:val="4682B4"/>
          <w:sz w:val="18"/>
          <w:szCs w:val="18"/>
        </w:rPr>
        <w:t>Таций</w:t>
      </w:r>
      <w:r>
        <w:rPr>
          <w:rFonts w:ascii="Verdana" w:hAnsi="Verdana"/>
          <w:color w:val="000000"/>
          <w:sz w:val="18"/>
          <w:szCs w:val="18"/>
        </w:rPr>
        <w:t>, В.И. Ткач, Н.Г. Чумаченко,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другие.</w:t>
      </w:r>
    </w:p>
    <w:p w14:paraId="6C3C8984"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совершенствования методологии и организации учета, калькулирования себестоимости продукции в добывающих отраслях, в том числе в нефтегазодобыче, нашли отражение в трудах М.И.</w:t>
      </w:r>
      <w:r>
        <w:rPr>
          <w:rStyle w:val="WW8Num2z0"/>
          <w:rFonts w:ascii="Verdana" w:hAnsi="Verdana"/>
          <w:color w:val="000000"/>
          <w:sz w:val="18"/>
          <w:szCs w:val="18"/>
        </w:rPr>
        <w:t> </w:t>
      </w:r>
      <w:r>
        <w:rPr>
          <w:rStyle w:val="WW8Num3z0"/>
          <w:rFonts w:ascii="Verdana" w:hAnsi="Verdana"/>
          <w:color w:val="4682B4"/>
          <w:sz w:val="18"/>
          <w:szCs w:val="18"/>
        </w:rPr>
        <w:t>Агошкова</w:t>
      </w:r>
      <w:r>
        <w:rPr>
          <w:rFonts w:ascii="Verdana" w:hAnsi="Verdana"/>
          <w:color w:val="000000"/>
          <w:sz w:val="18"/>
          <w:szCs w:val="18"/>
        </w:rPr>
        <w:t>, А.Х. Бенуни, О.Б. Бокия, В.М.</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Н.П. Корнилова, С.А. Кулиш, H.H.</w:t>
      </w:r>
    </w:p>
    <w:p w14:paraId="697481D7"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Лукьянчикова, Н.К.</w:t>
      </w:r>
      <w:r>
        <w:rPr>
          <w:rStyle w:val="WW8Num2z0"/>
          <w:rFonts w:ascii="Verdana" w:hAnsi="Verdana"/>
          <w:color w:val="000000"/>
          <w:sz w:val="18"/>
          <w:szCs w:val="18"/>
        </w:rPr>
        <w:t> </w:t>
      </w:r>
      <w:r>
        <w:rPr>
          <w:rStyle w:val="WW8Num3z0"/>
          <w:rFonts w:ascii="Verdana" w:hAnsi="Verdana"/>
          <w:color w:val="4682B4"/>
          <w:sz w:val="18"/>
          <w:szCs w:val="18"/>
        </w:rPr>
        <w:t>Марьина</w:t>
      </w:r>
      <w:r>
        <w:rPr>
          <w:rFonts w:ascii="Verdana" w:hAnsi="Verdana"/>
          <w:color w:val="000000"/>
          <w:sz w:val="18"/>
          <w:szCs w:val="18"/>
        </w:rPr>
        <w:t>, К.Д. Науменко, В.А. Новака, В.В.</w:t>
      </w:r>
      <w:r>
        <w:rPr>
          <w:rStyle w:val="WW8Num2z0"/>
          <w:rFonts w:ascii="Verdana" w:hAnsi="Verdana"/>
          <w:color w:val="000000"/>
          <w:sz w:val="18"/>
          <w:szCs w:val="18"/>
        </w:rPr>
        <w:t> </w:t>
      </w:r>
      <w:r>
        <w:rPr>
          <w:rStyle w:val="WW8Num3z0"/>
          <w:rFonts w:ascii="Verdana" w:hAnsi="Verdana"/>
          <w:color w:val="4682B4"/>
          <w:sz w:val="18"/>
          <w:szCs w:val="18"/>
        </w:rPr>
        <w:t>Осмоловского</w:t>
      </w:r>
      <w:r>
        <w:rPr>
          <w:rFonts w:ascii="Verdana" w:hAnsi="Verdana"/>
          <w:color w:val="000000"/>
          <w:sz w:val="18"/>
          <w:szCs w:val="18"/>
        </w:rPr>
        <w:t>, А.И. Пасько, В.Т. Стаблинского, Ю.А.</w:t>
      </w:r>
      <w:r>
        <w:rPr>
          <w:rStyle w:val="WW8Num2z0"/>
          <w:rFonts w:ascii="Verdana" w:hAnsi="Verdana"/>
          <w:color w:val="000000"/>
          <w:sz w:val="18"/>
          <w:szCs w:val="18"/>
        </w:rPr>
        <w:t> </w:t>
      </w:r>
      <w:r>
        <w:rPr>
          <w:rStyle w:val="WW8Num3z0"/>
          <w:rFonts w:ascii="Verdana" w:hAnsi="Verdana"/>
          <w:color w:val="4682B4"/>
          <w:sz w:val="18"/>
          <w:szCs w:val="18"/>
        </w:rPr>
        <w:t>Чернегова</w:t>
      </w:r>
      <w:r>
        <w:rPr>
          <w:rStyle w:val="WW8Num2z0"/>
          <w:rFonts w:ascii="Verdana" w:hAnsi="Verdana"/>
          <w:color w:val="000000"/>
          <w:sz w:val="18"/>
          <w:szCs w:val="18"/>
        </w:rPr>
        <w:t> </w:t>
      </w:r>
      <w:r>
        <w:rPr>
          <w:rFonts w:ascii="Verdana" w:hAnsi="Verdana"/>
          <w:color w:val="000000"/>
          <w:sz w:val="18"/>
          <w:szCs w:val="18"/>
        </w:rPr>
        <w:t>и других.</w:t>
      </w:r>
    </w:p>
    <w:p w14:paraId="35A5FCBB"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 не менее, в работах вышеназванных авторов нашли отражение не все вопросы, связанные с совершенствованием методологии учета, концепцией реформирования бухгалтерского учета и ориентацией на углубленное использование международных стандартов учета и отчетности.</w:t>
      </w:r>
    </w:p>
    <w:p w14:paraId="3BDD73CA"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Несовершенство существующей системы бухгалтерского учета и, в частности, учета затрат на производство, на предприятиях нефтегазодобывающей отрасли имеет негативные экономические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последствия. В связи с отставанием методологии учета нефтегазодобывающие предприятия с целью обеспечения объективной управленческой информацией внешних и внутренних пользователей (управленцев,</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инвесторов) вынуждены помимо составления отчетности по российским стандартам бухгалтерского учета составлять дополнительно</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МСФО.</w:t>
      </w:r>
    </w:p>
    <w:p w14:paraId="39AFEEC4"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состояния дел в области учета затрат на производство и калькулирования себестоимости продукции в нефтегазодобыче позволяет сделать вывод о том, что назрела потребность в исследовании данной области, учитывающем специфику нефтегазодобывающей промышленности и потребности пользователей финансово-управленческой информации.</w:t>
      </w:r>
    </w:p>
    <w:p w14:paraId="2D679BA3"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и практическое значение указанных вопросов, их недостаточная разработка в нефтегазодобывающей промышленности, практическая необходимость совершенствования организации учета затрат на производство и калькулирования себестоимости продукции и определили выбор темы диссертации, ее предмет, объект, содержание и структуру.</w:t>
      </w:r>
    </w:p>
    <w:p w14:paraId="7ACA8C29"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состоит в том, чтобы на основе обобщения сложившейся отечественной практики учета затрат и международного опыта по этому вопросу разработать теоретические и практические предложения по совершенствованию методики учета затрат и калькулирования себестоимости продукции на предприятиях нефтегазодобывающей отрасли. В соответствии с поставленной целью определены основные задачи диссертационного исследования: выявить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технологические особенности нефтегазодобывающих предприятий и их влияние на организацию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476FF9D4"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теоретические положения таких категорий как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издержки производства</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w:t>
      </w:r>
    </w:p>
    <w:p w14:paraId="2DD01A73"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критически проанализировать применяемую методику учета затрат и калькулирования </w:t>
      </w:r>
      <w:r>
        <w:rPr>
          <w:rFonts w:ascii="Verdana" w:hAnsi="Verdana"/>
          <w:color w:val="000000"/>
          <w:sz w:val="18"/>
          <w:szCs w:val="18"/>
        </w:rPr>
        <w:lastRenderedPageBreak/>
        <w:t>себестоимости продукции и внести в нее ряд изменений:</w:t>
      </w:r>
    </w:p>
    <w:p w14:paraId="23937EDA"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по скважинам, отвечающую специфике организации производственного процесса в отрасли;</w:t>
      </w:r>
    </w:p>
    <w:p w14:paraId="6C763933"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дополненную</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затрат по цехам-переделам основного производства;</w:t>
      </w:r>
    </w:p>
    <w:p w14:paraId="0E7D48B9"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 разработать методику прямого отнесения затрат на</w:t>
      </w:r>
      <w:r>
        <w:rPr>
          <w:rStyle w:val="WW8Num2z0"/>
          <w:rFonts w:ascii="Verdana" w:hAnsi="Verdana"/>
          <w:color w:val="000000"/>
          <w:sz w:val="18"/>
          <w:szCs w:val="18"/>
        </w:rPr>
        <w:t> </w:t>
      </w:r>
      <w:r>
        <w:rPr>
          <w:rStyle w:val="WW8Num3z0"/>
          <w:rFonts w:ascii="Verdana" w:hAnsi="Verdana"/>
          <w:color w:val="4682B4"/>
          <w:sz w:val="18"/>
          <w:szCs w:val="18"/>
        </w:rPr>
        <w:t>переделы</w:t>
      </w:r>
      <w:r>
        <w:rPr>
          <w:rStyle w:val="WW8Num2z0"/>
          <w:rFonts w:ascii="Verdana" w:hAnsi="Verdana"/>
          <w:color w:val="000000"/>
          <w:sz w:val="18"/>
          <w:szCs w:val="18"/>
        </w:rPr>
        <w:t> </w:t>
      </w:r>
      <w:r>
        <w:rPr>
          <w:rFonts w:ascii="Verdana" w:hAnsi="Verdana"/>
          <w:color w:val="000000"/>
          <w:sz w:val="18"/>
          <w:szCs w:val="18"/>
        </w:rPr>
        <w:t>и конечные продукты;</w:t>
      </w:r>
    </w:p>
    <w:p w14:paraId="775BA9F6"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порядок применения системы директ-костинг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нефтегазодобычи</w:t>
      </w:r>
      <w:r>
        <w:rPr>
          <w:rFonts w:ascii="Verdana" w:hAnsi="Verdana"/>
          <w:color w:val="000000"/>
          <w:sz w:val="18"/>
          <w:szCs w:val="18"/>
        </w:rPr>
        <w:t>.</w:t>
      </w:r>
    </w:p>
    <w:p w14:paraId="12942A85"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Постановка данной цели и задач предопределила логику исследования.</w:t>
      </w:r>
    </w:p>
    <w:p w14:paraId="592FF660"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 системный, комплексный и исторический подход к изучению проблем методологии и организации бухгалтерского учета затрат и калькулирования себестоимости продукции, логический анализ, моделирование, а также выводы и положения трудов отечественных и зарубежных ученых по данным проблемам, освещающие дискуссионные и нерешенные вопросы; концептуальные подходы к определению и</w:t>
      </w:r>
      <w:r>
        <w:rPr>
          <w:rStyle w:val="WW8Num3z0"/>
          <w:rFonts w:ascii="Verdana" w:hAnsi="Verdana"/>
          <w:color w:val="4682B4"/>
          <w:sz w:val="18"/>
          <w:szCs w:val="18"/>
        </w:rPr>
        <w:t>хозяйствованию</w:t>
      </w:r>
      <w:r>
        <w:rPr>
          <w:rStyle w:val="WW8Num2z0"/>
          <w:rFonts w:ascii="Verdana" w:hAnsi="Verdana"/>
          <w:color w:val="000000"/>
          <w:sz w:val="18"/>
          <w:szCs w:val="18"/>
        </w:rPr>
        <w:t> </w:t>
      </w:r>
      <w:r>
        <w:rPr>
          <w:rFonts w:ascii="Verdana" w:hAnsi="Verdana"/>
          <w:color w:val="000000"/>
          <w:sz w:val="18"/>
          <w:szCs w:val="18"/>
        </w:rPr>
        <w:t>организации, реализованные в действующем российском законодательстве, а также материалы, содержащиеся в нормативных актах. Базой аналитической работы являются данные, размещенные в Интернет, статистических сборниках, финансовая отчетность предприятий нефтегазодобычи, результаты научных исследований кафедры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Государственного Университета Управления, публикации, личные наблюдения и выводы автора, полученные в ходе проведения научного исследования. В процессе работы использованы Гражданский и Налоговый Кодексы, Концепция Программы реформирования бухгалтерского учета и финансовой отчетности в РФ в соответствии с международными стандартами, Международные стандарты финансовой отчетности, Общепринятые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США,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другие законодательные и нормативные акты РФ,</w:t>
      </w:r>
      <w:r>
        <w:rPr>
          <w:rStyle w:val="WW8Num2z0"/>
          <w:rFonts w:ascii="Verdana" w:hAnsi="Verdana"/>
          <w:color w:val="000000"/>
          <w:sz w:val="18"/>
          <w:szCs w:val="18"/>
        </w:rPr>
        <w:t> </w:t>
      </w:r>
      <w:r>
        <w:rPr>
          <w:rStyle w:val="WW8Num3z0"/>
          <w:rFonts w:ascii="Verdana" w:hAnsi="Verdana"/>
          <w:color w:val="4682B4"/>
          <w:sz w:val="18"/>
          <w:szCs w:val="18"/>
        </w:rPr>
        <w:t>отраслевая</w:t>
      </w:r>
      <w:r>
        <w:rPr>
          <w:rFonts w:ascii="Verdana" w:hAnsi="Verdana"/>
          <w:color w:val="000000"/>
          <w:sz w:val="18"/>
          <w:szCs w:val="18"/>
        </w:rPr>
        <w:t>инструкция, решения Федеральных органов власти и управления по вопросам методологии и организации учета. Углубленные исследования проводились на базе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«Славнефть-Мегионнефтегаз» и ЗАО «</w:t>
      </w:r>
      <w:r>
        <w:rPr>
          <w:rStyle w:val="WW8Num3z0"/>
          <w:rFonts w:ascii="Verdana" w:hAnsi="Verdana"/>
          <w:color w:val="4682B4"/>
          <w:sz w:val="18"/>
          <w:szCs w:val="18"/>
        </w:rPr>
        <w:t>Петросах</w:t>
      </w:r>
      <w:r>
        <w:rPr>
          <w:rFonts w:ascii="Verdana" w:hAnsi="Verdana"/>
          <w:color w:val="000000"/>
          <w:sz w:val="18"/>
          <w:szCs w:val="18"/>
        </w:rPr>
        <w:t>» - предприятий, обладающих типичными для отрасли технологическими схемами.</w:t>
      </w:r>
    </w:p>
    <w:p w14:paraId="200B9459"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использованы приемы систематизации научных данных: наблюдение, обследование, сбор, критический анализ информации и синтез теоретического и практического материала, проведенные автором самостоятельные исследования и обобщения, что позволило обеспечить достоверность и обоснованность выводов и рекомендаций, вытекающих из проведенного исследования.</w:t>
      </w:r>
    </w:p>
    <w:p w14:paraId="7746DB24"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проведено в рамках п.п. 1.8.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и 1.9. Вопросы учета затрат и калькулирования себестоимости, методы ее статистического анализа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7451F8D9"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 организационная деятельность предприятий нефтегазодобывающей промышленности по учету затрат на производство и калькулированию себестоимости продукции.</w:t>
      </w:r>
    </w:p>
    <w:p w14:paraId="07C497F1"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положения построения системы бухгалтерского учета затрат на производство и калькулирования себестоимости в нефтегазодобывающей промышленности.</w:t>
      </w:r>
    </w:p>
    <w:p w14:paraId="1C05BCD0"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теоретико-методической разработке вопросов учета затрат на производство и калькулирования себестоимости продукции в нефтегазодобывающей промышленности в период реформирования бухгалтерского учета и финансовой отчетности в Российской Федерации с ориентацией на использование российских и международных стандартов учета и отчетности посредством формирования механизма развития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данной области с учетом специфики предприятий нефтегазодобычи.</w:t>
      </w:r>
    </w:p>
    <w:p w14:paraId="23293D3F"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автором лично:</w:t>
      </w:r>
    </w:p>
    <w:p w14:paraId="001F70E2"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выявлены организационные и технологические особенности предприятий </w:t>
      </w:r>
      <w:r>
        <w:rPr>
          <w:rFonts w:ascii="Verdana" w:hAnsi="Verdana"/>
          <w:color w:val="000000"/>
          <w:sz w:val="18"/>
          <w:szCs w:val="18"/>
        </w:rPr>
        <w:lastRenderedPageBreak/>
        <w:t>нефтегазодобывающей промышленности и их влияние на учет затрат на производство и калькулирование себестоимости, которое заключается в наличии общей технологической цепочки основных и вспомогательных</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выпуске основной и побочной продукции, наличии нескольких цехов-переделов, отсутствии полуфабрикатов, одновременном</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нескольких продуктов;</w:t>
      </w:r>
    </w:p>
    <w:p w14:paraId="513A3D28"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уточнены теоретические положения таких категорий, как расходы»,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издержки производства</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разграничивающее эти понятия и показывающее нетождественность категорий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доказано, что термин «</w:t>
      </w:r>
      <w:r>
        <w:rPr>
          <w:rStyle w:val="WW8Num3z0"/>
          <w:rFonts w:ascii="Verdana" w:hAnsi="Verdana"/>
          <w:color w:val="4682B4"/>
          <w:sz w:val="18"/>
          <w:szCs w:val="18"/>
        </w:rPr>
        <w:t>расходы</w:t>
      </w:r>
      <w:r>
        <w:rPr>
          <w:rFonts w:ascii="Verdana" w:hAnsi="Verdana"/>
          <w:color w:val="000000"/>
          <w:sz w:val="18"/>
          <w:szCs w:val="18"/>
        </w:rPr>
        <w:t>» позволяет лучше подойти к</w:t>
      </w:r>
      <w:r>
        <w:rPr>
          <w:rStyle w:val="WW8Num2z0"/>
          <w:rFonts w:ascii="Verdana" w:hAnsi="Verdana"/>
          <w:color w:val="000000"/>
          <w:sz w:val="18"/>
          <w:szCs w:val="18"/>
        </w:rPr>
        <w:t> </w:t>
      </w:r>
      <w:r>
        <w:rPr>
          <w:rStyle w:val="WW8Num3z0"/>
          <w:rFonts w:ascii="Verdana" w:hAnsi="Verdana"/>
          <w:color w:val="4682B4"/>
          <w:sz w:val="18"/>
          <w:szCs w:val="18"/>
        </w:rPr>
        <w:t>общеэкономическому</w:t>
      </w:r>
      <w:r>
        <w:rPr>
          <w:rStyle w:val="WW8Num2z0"/>
          <w:rFonts w:ascii="Verdana" w:hAnsi="Verdana"/>
          <w:color w:val="000000"/>
          <w:sz w:val="18"/>
          <w:szCs w:val="18"/>
        </w:rPr>
        <w:t> </w:t>
      </w:r>
      <w:r>
        <w:rPr>
          <w:rFonts w:ascii="Verdana" w:hAnsi="Verdana"/>
          <w:color w:val="000000"/>
          <w:sz w:val="18"/>
          <w:szCs w:val="18"/>
        </w:rPr>
        <w:t>пониманию сути деятельности предприятия;</w:t>
      </w:r>
    </w:p>
    <w:p w14:paraId="42490412"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методика расчета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по скважинам с учетом специфических особенностей отрасли по эксплуатации объектов основных средств, которая</w:t>
      </w:r>
      <w:r>
        <w:rPr>
          <w:rStyle w:val="WW8Num2z0"/>
          <w:rFonts w:ascii="Verdana" w:hAnsi="Verdana"/>
          <w:color w:val="000000"/>
          <w:sz w:val="18"/>
          <w:szCs w:val="18"/>
        </w:rPr>
        <w:t> </w:t>
      </w:r>
      <w:r>
        <w:rPr>
          <w:rStyle w:val="WW8Num3z0"/>
          <w:rFonts w:ascii="Verdana" w:hAnsi="Verdana"/>
          <w:color w:val="4682B4"/>
          <w:sz w:val="18"/>
          <w:szCs w:val="18"/>
        </w:rPr>
        <w:t>взаимоувязывает</w:t>
      </w:r>
      <w:r>
        <w:rPr>
          <w:rStyle w:val="WW8Num2z0"/>
          <w:rFonts w:ascii="Verdana" w:hAnsi="Verdana"/>
          <w:color w:val="000000"/>
          <w:sz w:val="18"/>
          <w:szCs w:val="18"/>
        </w:rPr>
        <w:t> </w:t>
      </w:r>
      <w:r>
        <w:rPr>
          <w:rFonts w:ascii="Verdana" w:hAnsi="Verdana"/>
          <w:color w:val="000000"/>
          <w:sz w:val="18"/>
          <w:szCs w:val="18"/>
        </w:rPr>
        <w:t>период начисления амортизации со сроками эксплуатации месторождения, что позволяет полностью</w:t>
      </w:r>
      <w:r>
        <w:rPr>
          <w:rStyle w:val="WW8Num2z0"/>
          <w:rFonts w:ascii="Verdana" w:hAnsi="Verdana"/>
          <w:color w:val="000000"/>
          <w:sz w:val="18"/>
          <w:szCs w:val="18"/>
        </w:rPr>
        <w:t> </w:t>
      </w:r>
      <w:r>
        <w:rPr>
          <w:rStyle w:val="WW8Num3z0"/>
          <w:rFonts w:ascii="Verdana" w:hAnsi="Verdana"/>
          <w:color w:val="4682B4"/>
          <w:sz w:val="18"/>
          <w:szCs w:val="18"/>
        </w:rPr>
        <w:t>самортизировать</w:t>
      </w:r>
      <w:r>
        <w:rPr>
          <w:rStyle w:val="WW8Num2z0"/>
          <w:rFonts w:ascii="Verdana" w:hAnsi="Verdana"/>
          <w:color w:val="000000"/>
          <w:sz w:val="18"/>
          <w:szCs w:val="18"/>
        </w:rPr>
        <w:t> </w:t>
      </w:r>
      <w:r>
        <w:rPr>
          <w:rFonts w:ascii="Verdana" w:hAnsi="Verdana"/>
          <w:color w:val="000000"/>
          <w:sz w:val="18"/>
          <w:szCs w:val="18"/>
        </w:rPr>
        <w:t>скважины за время их эксплуатации; предложена дополненная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затрат по переделам основного производства, включающая в их состав расходы по содержанию и эксплуатации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часть общепроизводственных расходов и позволяющая рассчитывать неполную цеховую себестоимость по</w:t>
      </w:r>
      <w:r>
        <w:rPr>
          <w:rStyle w:val="WW8Num2z0"/>
          <w:rFonts w:ascii="Verdana" w:hAnsi="Verdana"/>
          <w:color w:val="000000"/>
          <w:sz w:val="18"/>
          <w:szCs w:val="18"/>
        </w:rPr>
        <w:t> </w:t>
      </w:r>
      <w:r>
        <w:rPr>
          <w:rStyle w:val="WW8Num3z0"/>
          <w:rFonts w:ascii="Verdana" w:hAnsi="Verdana"/>
          <w:color w:val="4682B4"/>
          <w:sz w:val="18"/>
          <w:szCs w:val="18"/>
        </w:rPr>
        <w:t>переделам</w:t>
      </w:r>
      <w:r>
        <w:rPr>
          <w:rFonts w:ascii="Verdana" w:hAnsi="Verdana"/>
          <w:color w:val="000000"/>
          <w:sz w:val="18"/>
          <w:szCs w:val="18"/>
        </w:rPr>
        <w:t>; разработана методика прямого отнесения затрат по переделам и продуктам, которая состоит в том, что на основе дополненной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затрат по переделам и разработанного шифра производственных затрат последние относятся на переделы и продукты процессов, что позволяет иметь реальную экономическую информацию об уровне затрат по переделам и о себестоимости продукции; обоснована новая методика формирования себестоимости газа попутного, исключающая его из состава основных продуктов и предлагающая учитывать по газу попутному только непосредственно связанные с ним затраты - расходы по его</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Fonts w:ascii="Verdana" w:hAnsi="Verdana"/>
          <w:color w:val="000000"/>
          <w:sz w:val="18"/>
          <w:szCs w:val="18"/>
        </w:rPr>
        <w:t>; разработана методика расчета себестоимости работ (услуг) по</w:t>
      </w:r>
      <w:r>
        <w:rPr>
          <w:rStyle w:val="WW8Num2z0"/>
          <w:rFonts w:ascii="Verdana" w:hAnsi="Verdana"/>
          <w:color w:val="000000"/>
          <w:sz w:val="18"/>
          <w:szCs w:val="18"/>
        </w:rPr>
        <w:t> </w:t>
      </w:r>
      <w:r>
        <w:rPr>
          <w:rStyle w:val="WW8Num3z0"/>
          <w:rFonts w:ascii="Verdana" w:hAnsi="Verdana"/>
          <w:color w:val="4682B4"/>
          <w:sz w:val="18"/>
          <w:szCs w:val="18"/>
        </w:rPr>
        <w:t>позаказному</w:t>
      </w:r>
      <w:r>
        <w:rPr>
          <w:rStyle w:val="WW8Num2z0"/>
          <w:rFonts w:ascii="Verdana" w:hAnsi="Verdana"/>
          <w:color w:val="000000"/>
          <w:sz w:val="18"/>
          <w:szCs w:val="18"/>
        </w:rPr>
        <w:t> </w:t>
      </w:r>
      <w:r>
        <w:rPr>
          <w:rFonts w:ascii="Verdana" w:hAnsi="Verdana"/>
          <w:color w:val="000000"/>
          <w:sz w:val="18"/>
          <w:szCs w:val="18"/>
        </w:rPr>
        <w:t>методу для цехов вспомогательного производства, позволяющая формировать реальную картину себестоимости</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и относить расходы по содержанию и эксплуатации оборудования на переделы и продукты основного производства на основании шифра производственных затрат; обоснована целесообразность и разработан порядок применения метода директ-костинг на предприятиях нефтегазодобычи, позволяющий формировать себестоимость продукции по переменным и условно-постоянным расходам.</w:t>
      </w:r>
    </w:p>
    <w:p w14:paraId="062DF4EB"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систематизации и обосновании элементов системы учета затрат и калькулирования себестоимости в</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предприятиях в целях обеспечения достоверности и объективности финансово-экономической информации для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целей.</w:t>
      </w:r>
    </w:p>
    <w:p w14:paraId="2C198EB3"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полученные в нем результаты могут быть использованы в деятельности предприятий и организаций отрасли, позволят в значительной степени повысить полноту, достоверность и аналитичность учетной информации, формирующей себестоимость продукции предприятий нефтегазодобычи, усилить контрольные функции бухгалтерского учета на различных уровнях управления на основе современных требований к данной сфере.</w:t>
      </w:r>
    </w:p>
    <w:p w14:paraId="6B842CC3"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в деятельности предприятий нефтегазодобычи могут получить:</w:t>
      </w:r>
    </w:p>
    <w:p w14:paraId="48B61679"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расчета амортизационных отчислений по скважинам;</w:t>
      </w:r>
    </w:p>
    <w:p w14:paraId="0C88ED83"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дополненная номенклатура затрат по переделам основного производства;</w:t>
      </w:r>
    </w:p>
    <w:p w14:paraId="7C0C6DFD"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прямого отнесения затрат по переделам и продуктам;</w:t>
      </w:r>
    </w:p>
    <w:p w14:paraId="03E473FB"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расчета себестоимости работ (услуг) по позаказному методу для цехов вспомогательного производства.</w:t>
      </w:r>
    </w:p>
    <w:p w14:paraId="6E421B67"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ориентировано на использование российских и международных стандартов бухгалтерского учета, что повышает его значимость для пользователей учетной информации на разных уровнях управления компанией и для нужд нефтегазодобывающих предприятий в целом.</w:t>
      </w:r>
    </w:p>
    <w:p w14:paraId="79223999"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Содержащиеся в работе методики по учету затрат на производство апробированы и внедрены в практику на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Петросах</w:t>
      </w:r>
      <w:r>
        <w:rPr>
          <w:rFonts w:ascii="Verdana" w:hAnsi="Verdana"/>
          <w:color w:val="000000"/>
          <w:sz w:val="18"/>
          <w:szCs w:val="18"/>
        </w:rPr>
        <w:t xml:space="preserve">». Апробация показала научную ценность и практическую значимость полученных в диссертации результатов для </w:t>
      </w:r>
      <w:r>
        <w:rPr>
          <w:rFonts w:ascii="Verdana" w:hAnsi="Verdana"/>
          <w:color w:val="000000"/>
          <w:sz w:val="18"/>
          <w:szCs w:val="18"/>
        </w:rPr>
        <w:lastRenderedPageBreak/>
        <w:t>дальнейшего совершенствования учета затрат и калькулирования себестоимости продукции на предприятиях нефтегазодобывающей промышленности.</w:t>
      </w:r>
    </w:p>
    <w:p w14:paraId="3108941A"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материалам исследования опубликовано 4 работы общим объемом 1,6 п.л., все работы - авторские.</w:t>
      </w:r>
    </w:p>
    <w:p w14:paraId="3126641E" w14:textId="77777777" w:rsidR="00143971" w:rsidRDefault="00143971" w:rsidP="0014397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Ковальчук, Михаил Тарасович</w:t>
      </w:r>
    </w:p>
    <w:p w14:paraId="28DB8EFE"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A0973AE"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исследованы вопросы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в нефтегазодобывающей промышленности -ведущей отрасли экономики России. Актуальность выбранной темы обоснована отставанием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нефтегазодобывающей промышленности, в частности, учета затрат на производство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от требований, предъявляемых к ней на современном этапе развития рыночных отношений, а также переходом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России на международные стандарты финансовой отчетности. Проведение исследования, направленного на совершенствование и разработку методических подходов по организации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промышленности, обуславливается также необходимостью обеспечить</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информацией внешних и внутренних пользователей, повысить качество и объективность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w:t>
      </w:r>
    </w:p>
    <w:p w14:paraId="27A77FAD"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на базе двух</w:t>
      </w:r>
      <w:r>
        <w:rPr>
          <w:rStyle w:val="WW8Num2z0"/>
          <w:rFonts w:ascii="Verdana" w:hAnsi="Verdana"/>
          <w:color w:val="000000"/>
          <w:sz w:val="18"/>
          <w:szCs w:val="18"/>
        </w:rPr>
        <w:t> </w:t>
      </w:r>
      <w:r>
        <w:rPr>
          <w:rStyle w:val="WW8Num3z0"/>
          <w:rFonts w:ascii="Verdana" w:hAnsi="Verdana"/>
          <w:color w:val="4682B4"/>
          <w:sz w:val="18"/>
          <w:szCs w:val="18"/>
        </w:rPr>
        <w:t>предприятияй</w:t>
      </w:r>
      <w:r>
        <w:rPr>
          <w:rFonts w:ascii="Verdana" w:hAnsi="Verdana"/>
          <w:color w:val="000000"/>
          <w:sz w:val="18"/>
          <w:szCs w:val="18"/>
        </w:rPr>
        <w:t>, имеющих типичные для отрасли организационно-технологические особенности -</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«Славнефть-Мегионнефтегаз» и ЗАО «</w:t>
      </w:r>
      <w:r>
        <w:rPr>
          <w:rStyle w:val="WW8Num3z0"/>
          <w:rFonts w:ascii="Verdana" w:hAnsi="Verdana"/>
          <w:color w:val="4682B4"/>
          <w:sz w:val="18"/>
          <w:szCs w:val="18"/>
        </w:rPr>
        <w:t>Петросах</w:t>
      </w:r>
      <w:r>
        <w:rPr>
          <w:rFonts w:ascii="Verdana" w:hAnsi="Verdana"/>
          <w:color w:val="000000"/>
          <w:sz w:val="18"/>
          <w:szCs w:val="18"/>
        </w:rPr>
        <w:t>». Эти предприятия представляют собой два типа компаний в отрасли. Первое образовались на базе существовавшего еще в советское время</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нефтегазодобывающего</w:t>
      </w:r>
      <w:r>
        <w:rPr>
          <w:rStyle w:val="WW8Num2z0"/>
          <w:rFonts w:ascii="Verdana" w:hAnsi="Verdana"/>
          <w:color w:val="000000"/>
          <w:sz w:val="18"/>
          <w:szCs w:val="18"/>
        </w:rPr>
        <w:t> </w:t>
      </w:r>
      <w:r>
        <w:rPr>
          <w:rFonts w:ascii="Verdana" w:hAnsi="Verdana"/>
          <w:color w:val="000000"/>
          <w:sz w:val="18"/>
          <w:szCs w:val="18"/>
        </w:rPr>
        <w:t>управления Мегионнефтегаз, а второе было создано иностранными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w:t>
      </w:r>
    </w:p>
    <w:p w14:paraId="5FD9E2CB"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поставленных задач диссертантом в работе с целью совершенствования учета затрат на производство и калькулирования себестоимости продукции сделаны следующие разработки.</w:t>
      </w:r>
    </w:p>
    <w:p w14:paraId="44DE6282"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на основе теоретического обобщения дано уточнение понятийного аппарата, к которому относятся понятия: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Изучение позиций ученых-экономистов, нормативных документов по учету затрат позволило сделать вывод, что термин «</w:t>
      </w:r>
      <w:r>
        <w:rPr>
          <w:rStyle w:val="WW8Num3z0"/>
          <w:rFonts w:ascii="Verdana" w:hAnsi="Verdana"/>
          <w:color w:val="4682B4"/>
          <w:sz w:val="18"/>
          <w:szCs w:val="18"/>
        </w:rPr>
        <w:t>расходы</w:t>
      </w:r>
      <w:r>
        <w:rPr>
          <w:rFonts w:ascii="Verdana" w:hAnsi="Verdana"/>
          <w:color w:val="000000"/>
          <w:sz w:val="18"/>
          <w:szCs w:val="18"/>
        </w:rPr>
        <w:t>» шире понятий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издержки</w:t>
      </w:r>
      <w:r>
        <w:rPr>
          <w:rFonts w:ascii="Verdana" w:hAnsi="Verdana"/>
          <w:color w:val="000000"/>
          <w:sz w:val="18"/>
          <w:szCs w:val="18"/>
        </w:rPr>
        <w:t>» (которые являются идентичными) и точнее отражает суть производственного процесса. Он позволяет приблизиться к</w:t>
      </w:r>
      <w:r>
        <w:rPr>
          <w:rStyle w:val="WW8Num3z0"/>
          <w:rFonts w:ascii="Verdana" w:hAnsi="Verdana"/>
          <w:color w:val="4682B4"/>
          <w:sz w:val="18"/>
          <w:szCs w:val="18"/>
        </w:rPr>
        <w:t>общеэкономическому</w:t>
      </w:r>
      <w:r>
        <w:rPr>
          <w:rStyle w:val="WW8Num2z0"/>
          <w:rFonts w:ascii="Verdana" w:hAnsi="Verdana"/>
          <w:color w:val="000000"/>
          <w:sz w:val="18"/>
          <w:szCs w:val="18"/>
        </w:rPr>
        <w:t> </w:t>
      </w:r>
      <w:r>
        <w:rPr>
          <w:rFonts w:ascii="Verdana" w:hAnsi="Verdana"/>
          <w:color w:val="000000"/>
          <w:sz w:val="18"/>
          <w:szCs w:val="18"/>
        </w:rPr>
        <w:t>пониманию деятельности предприятия, когда все виды расходов влияют на финансовый результат и предполагается, что любые расходы предприятие производит с целью поддержания производственной деятельности и дальнейшего развития. , В ходе исследования организации учета затрат были выявлены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нефтегазодобывающей промышленности, которые влияют на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К ним, в частности, можно отнести: большую</w:t>
      </w:r>
      <w:r>
        <w:rPr>
          <w:rStyle w:val="WW8Num2z0"/>
          <w:rFonts w:ascii="Verdana" w:hAnsi="Verdana"/>
          <w:color w:val="000000"/>
          <w:sz w:val="18"/>
          <w:szCs w:val="18"/>
        </w:rPr>
        <w:t> </w:t>
      </w:r>
      <w:r>
        <w:rPr>
          <w:rStyle w:val="WW8Num3z0"/>
          <w:rFonts w:ascii="Verdana" w:hAnsi="Verdana"/>
          <w:color w:val="4682B4"/>
          <w:sz w:val="18"/>
          <w:szCs w:val="18"/>
        </w:rPr>
        <w:t>материалоемкость</w:t>
      </w:r>
      <w:r>
        <w:rPr>
          <w:rStyle w:val="WW8Num2z0"/>
          <w:rFonts w:ascii="Verdana" w:hAnsi="Verdana"/>
          <w:color w:val="000000"/>
          <w:sz w:val="18"/>
          <w:szCs w:val="18"/>
        </w:rPr>
        <w:t> </w:t>
      </w:r>
      <w:r>
        <w:rPr>
          <w:rFonts w:ascii="Verdana" w:hAnsi="Verdana"/>
          <w:color w:val="000000"/>
          <w:sz w:val="18"/>
          <w:szCs w:val="18"/>
        </w:rPr>
        <w:t>и фондоемкость, наличие как основных, так и вспомогательных</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с различной спецификой производства, получение как основной, так и побочной продукции, одновременная</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двух продуктов: нефти и газа, а также необходимость » распределения расходов между ними, наличие только готовой продукции и отсутствие</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полуфабрикатов, последовательное осуществление основных производственных процессов и ухудшение горно-геологических условий по мере эксплуатации месторождения и связанный с этим рост себестоимости</w:t>
      </w:r>
      <w:r>
        <w:rPr>
          <w:rStyle w:val="WW8Num2z0"/>
          <w:rFonts w:ascii="Verdana" w:hAnsi="Verdana"/>
          <w:color w:val="000000"/>
          <w:sz w:val="18"/>
          <w:szCs w:val="18"/>
        </w:rPr>
        <w:t> </w:t>
      </w:r>
      <w:r>
        <w:rPr>
          <w:rStyle w:val="WW8Num3z0"/>
          <w:rFonts w:ascii="Verdana" w:hAnsi="Verdana"/>
          <w:color w:val="4682B4"/>
          <w:sz w:val="18"/>
          <w:szCs w:val="18"/>
        </w:rPr>
        <w:t>добычи</w:t>
      </w:r>
      <w:r>
        <w:rPr>
          <w:rFonts w:ascii="Verdana" w:hAnsi="Verdana"/>
          <w:color w:val="000000"/>
          <w:sz w:val="18"/>
          <w:szCs w:val="18"/>
        </w:rPr>
        <w:t>.</w:t>
      </w:r>
    </w:p>
    <w:p w14:paraId="2275EA1F"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целях дальнейшего совершенствования учета затрат в диссертационной работе сделаны четыре предложения по совершенствованию учета затрат и калькулированию себестоимости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продукции</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предприятиях</w:t>
      </w:r>
      <w:r>
        <w:rPr>
          <w:rStyle w:val="WW8Num2z0"/>
          <w:rFonts w:ascii="Verdana" w:hAnsi="Verdana"/>
          <w:color w:val="000000"/>
          <w:sz w:val="18"/>
          <w:szCs w:val="18"/>
        </w:rPr>
        <w:t> </w:t>
      </w:r>
      <w:r>
        <w:rPr>
          <w:rStyle w:val="WW8Num3z0"/>
          <w:rFonts w:ascii="Verdana" w:hAnsi="Verdana"/>
          <w:color w:val="4682B4"/>
          <w:sz w:val="18"/>
          <w:szCs w:val="18"/>
        </w:rPr>
        <w:t>нефтегазодобычи</w:t>
      </w:r>
      <w:r>
        <w:rPr>
          <w:rFonts w:ascii="Verdana" w:hAnsi="Verdana"/>
          <w:color w:val="000000"/>
          <w:sz w:val="18"/>
          <w:szCs w:val="18"/>
        </w:rPr>
        <w:t>.</w:t>
      </w:r>
    </w:p>
    <w:p w14:paraId="20A37963"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Первое предложение связано с разработкой новой методики расчета</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по скважинам, занимающим до 80% от первоначальной стоимости основных средств на предприятиях нефтегазодобычи. Результаты исследования вопросов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 xml:space="preserve">по скважинам показывают, что используемый на предприятиях линейный метод расчета амортизации не учитывает технологических особенностей отрасли, а именно не имеет </w:t>
      </w:r>
      <w:r>
        <w:rPr>
          <w:rFonts w:ascii="Verdana" w:hAnsi="Verdana"/>
          <w:color w:val="000000"/>
          <w:sz w:val="18"/>
          <w:szCs w:val="18"/>
        </w:rPr>
        <w:lastRenderedPageBreak/>
        <w:t>взаимосвязи между сроком эксплуатации месторождения и периодом</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В результате этого на предприятиях нефтегазодобычи нередки ситуации, когда добыча углеводородов ведется из полностью</w:t>
      </w:r>
      <w:r>
        <w:rPr>
          <w:rStyle w:val="WW8Num2z0"/>
          <w:rFonts w:ascii="Verdana" w:hAnsi="Verdana"/>
          <w:color w:val="000000"/>
          <w:sz w:val="18"/>
          <w:szCs w:val="18"/>
        </w:rPr>
        <w:t> </w:t>
      </w:r>
      <w:r>
        <w:rPr>
          <w:rStyle w:val="WW8Num3z0"/>
          <w:rFonts w:ascii="Verdana" w:hAnsi="Verdana"/>
          <w:color w:val="4682B4"/>
          <w:sz w:val="18"/>
          <w:szCs w:val="18"/>
        </w:rPr>
        <w:t>самортизированной</w:t>
      </w:r>
      <w:r>
        <w:rPr>
          <w:rStyle w:val="WW8Num2z0"/>
          <w:rFonts w:ascii="Verdana" w:hAnsi="Verdana"/>
          <w:color w:val="000000"/>
          <w:sz w:val="18"/>
          <w:szCs w:val="18"/>
        </w:rPr>
        <w:t> </w:t>
      </w:r>
      <w:r>
        <w:rPr>
          <w:rFonts w:ascii="Verdana" w:hAnsi="Verdana"/>
          <w:color w:val="000000"/>
          <w:sz w:val="18"/>
          <w:szCs w:val="18"/>
        </w:rPr>
        <w:t>скважины или наоборот, месторождение уже исчерпало свой ресурс, а скважины, расположенные на нем, еще до конца не перенесли свою стоимость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w:t>
      </w:r>
    </w:p>
    <w:p w14:paraId="3A748170"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Вследствие того, что спецификой отрасли является ее большая</w:t>
      </w:r>
      <w:r>
        <w:rPr>
          <w:rStyle w:val="WW8Num2z0"/>
          <w:rFonts w:ascii="Verdana" w:hAnsi="Verdana"/>
          <w:color w:val="000000"/>
          <w:sz w:val="18"/>
          <w:szCs w:val="18"/>
        </w:rPr>
        <w:t> </w:t>
      </w:r>
      <w:r>
        <w:rPr>
          <w:rStyle w:val="WW8Num3z0"/>
          <w:rFonts w:ascii="Verdana" w:hAnsi="Verdana"/>
          <w:color w:val="4682B4"/>
          <w:sz w:val="18"/>
          <w:szCs w:val="18"/>
        </w:rPr>
        <w:t>фондоемкость</w:t>
      </w:r>
      <w:r>
        <w:rPr>
          <w:rStyle w:val="WW8Num2z0"/>
          <w:rFonts w:ascii="Verdana" w:hAnsi="Verdana"/>
          <w:color w:val="000000"/>
          <w:sz w:val="18"/>
          <w:szCs w:val="18"/>
        </w:rPr>
        <w:t> </w:t>
      </w:r>
      <w:r>
        <w:rPr>
          <w:rFonts w:ascii="Verdana" w:hAnsi="Verdana"/>
          <w:color w:val="000000"/>
          <w:sz w:val="18"/>
          <w:szCs w:val="18"/>
        </w:rPr>
        <w:t>(доля амортизационных отчислений в себестоимости , продукции составляет около 20%), определение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по скважинам играет важную роль в вопросе приближении себестоимости продукции к реальным затратам на ее</w:t>
      </w:r>
      <w:r>
        <w:rPr>
          <w:rStyle w:val="WW8Num2z0"/>
          <w:rFonts w:ascii="Verdana" w:hAnsi="Verdana"/>
          <w:color w:val="000000"/>
          <w:sz w:val="18"/>
          <w:szCs w:val="18"/>
        </w:rPr>
        <w:t> </w:t>
      </w:r>
      <w:r>
        <w:rPr>
          <w:rStyle w:val="WW8Num3z0"/>
          <w:rFonts w:ascii="Verdana" w:hAnsi="Verdana"/>
          <w:color w:val="4682B4"/>
          <w:sz w:val="18"/>
          <w:szCs w:val="18"/>
        </w:rPr>
        <w:t>добычу</w:t>
      </w:r>
      <w:r>
        <w:rPr>
          <w:rFonts w:ascii="Verdana" w:hAnsi="Verdana"/>
          <w:color w:val="000000"/>
          <w:sz w:val="18"/>
          <w:szCs w:val="18"/>
        </w:rPr>
        <w:t>.</w:t>
      </w:r>
    </w:p>
    <w:p w14:paraId="2296818D"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изучении технологических особенностей отрасли выявлено, что получение двух основных продуктов добычи - нефти и газа природного -осуществляется на разном</w:t>
      </w:r>
      <w:r>
        <w:rPr>
          <w:rStyle w:val="WW8Num2z0"/>
          <w:rFonts w:ascii="Verdana" w:hAnsi="Verdana"/>
          <w:color w:val="000000"/>
          <w:sz w:val="18"/>
          <w:szCs w:val="18"/>
        </w:rPr>
        <w:t> </w:t>
      </w:r>
      <w:r>
        <w:rPr>
          <w:rStyle w:val="WW8Num3z0"/>
          <w:rFonts w:ascii="Verdana" w:hAnsi="Verdana"/>
          <w:color w:val="4682B4"/>
          <w:sz w:val="18"/>
          <w:szCs w:val="18"/>
        </w:rPr>
        <w:t>оборудовании</w:t>
      </w:r>
      <w:r>
        <w:rPr>
          <w:rFonts w:ascii="Verdana" w:hAnsi="Verdana"/>
          <w:color w:val="000000"/>
          <w:sz w:val="18"/>
          <w:szCs w:val="18"/>
        </w:rPr>
        <w:t>. Указанная технологическая особенность послужила основанием для того, что в диссертационной работе 1 при разработке методики расчета амортизации скважин исходили из того, что</w:t>
      </w:r>
      <w:r>
        <w:rPr>
          <w:rStyle w:val="WW8Num2z0"/>
          <w:rFonts w:ascii="Verdana" w:hAnsi="Verdana"/>
          <w:color w:val="000000"/>
          <w:sz w:val="18"/>
          <w:szCs w:val="18"/>
        </w:rPr>
        <w:t> </w:t>
      </w:r>
      <w:r>
        <w:rPr>
          <w:rStyle w:val="WW8Num3z0"/>
          <w:rFonts w:ascii="Verdana" w:hAnsi="Verdana"/>
          <w:color w:val="4682B4"/>
          <w:sz w:val="18"/>
          <w:szCs w:val="18"/>
        </w:rPr>
        <w:t>нефтедобывающие</w:t>
      </w:r>
      <w:r>
        <w:rPr>
          <w:rStyle w:val="WW8Num2z0"/>
          <w:rFonts w:ascii="Verdana" w:hAnsi="Verdana"/>
          <w:color w:val="000000"/>
          <w:sz w:val="18"/>
          <w:szCs w:val="18"/>
        </w:rPr>
        <w:t> </w:t>
      </w:r>
      <w:r>
        <w:rPr>
          <w:rFonts w:ascii="Verdana" w:hAnsi="Verdana"/>
          <w:color w:val="000000"/>
          <w:sz w:val="18"/>
          <w:szCs w:val="18"/>
        </w:rPr>
        <w:t>и газодобывающие скважины учитываются на разных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к счету 01 «</w:t>
      </w:r>
      <w:r>
        <w:rPr>
          <w:rStyle w:val="WW8Num3z0"/>
          <w:rFonts w:ascii="Verdana" w:hAnsi="Verdana"/>
          <w:color w:val="4682B4"/>
          <w:sz w:val="18"/>
          <w:szCs w:val="18"/>
        </w:rPr>
        <w:t>Основные средства</w:t>
      </w:r>
      <w:r>
        <w:rPr>
          <w:rFonts w:ascii="Verdana" w:hAnsi="Verdana"/>
          <w:color w:val="000000"/>
          <w:sz w:val="18"/>
          <w:szCs w:val="18"/>
        </w:rPr>
        <w:t>».</w:t>
      </w:r>
    </w:p>
    <w:p w14:paraId="02F4CC3A"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диссертации методика</w:t>
      </w:r>
      <w:r>
        <w:rPr>
          <w:rStyle w:val="WW8Num2z0"/>
          <w:rFonts w:ascii="Verdana" w:hAnsi="Verdana"/>
          <w:color w:val="000000"/>
          <w:sz w:val="18"/>
          <w:szCs w:val="18"/>
        </w:rPr>
        <w:t> </w:t>
      </w:r>
      <w:r>
        <w:rPr>
          <w:rStyle w:val="WW8Num3z0"/>
          <w:rFonts w:ascii="Verdana" w:hAnsi="Verdana"/>
          <w:color w:val="4682B4"/>
          <w:sz w:val="18"/>
          <w:szCs w:val="18"/>
        </w:rPr>
        <w:t>взаимоувязывает</w:t>
      </w:r>
      <w:r>
        <w:rPr>
          <w:rStyle w:val="WW8Num2z0"/>
          <w:rFonts w:ascii="Verdana" w:hAnsi="Verdana"/>
          <w:color w:val="000000"/>
          <w:sz w:val="18"/>
          <w:szCs w:val="18"/>
        </w:rPr>
        <w:t> </w:t>
      </w:r>
      <w:r>
        <w:rPr>
          <w:rFonts w:ascii="Verdana" w:hAnsi="Verdana"/>
          <w:color w:val="000000"/>
          <w:sz w:val="18"/>
          <w:szCs w:val="18"/>
        </w:rPr>
        <w:t>три аспекта: объем доказанных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месторождении, срок эксплуатации месторождения и период начисления амортизации. Суть разработанной методики заключается в том, что первоначальная стоимость скважин должна быть перенесена на себестоимость продукции за период эксплуатации &gt; месторождения.</w:t>
      </w:r>
    </w:p>
    <w:p w14:paraId="044B83EC"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расчета амортизационных отчислений по скважинам позволяет:</w:t>
      </w:r>
    </w:p>
    <w:p w14:paraId="6010A6B6"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Повысить достоверность формирования амортизационных отчислений по скважинам, так как</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будет начисляться с момента их ввода в эксплуатацию до момента</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w:t>
      </w:r>
    </w:p>
    <w:p w14:paraId="79D88ADE"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Привести в соответствие период начисления амортизации с периодом эксплуатации месторождений;</w:t>
      </w:r>
    </w:p>
    <w:p w14:paraId="035453C0"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Ликвидировать ситуации искажения экономической объективности бухгалтерской информации в случаях эксплуатации полностью</w:t>
      </w:r>
      <w:r>
        <w:rPr>
          <w:rStyle w:val="WW8Num2z0"/>
          <w:rFonts w:ascii="Verdana" w:hAnsi="Verdana"/>
          <w:color w:val="000000"/>
          <w:sz w:val="18"/>
          <w:szCs w:val="18"/>
        </w:rPr>
        <w:t> </w:t>
      </w:r>
      <w:r>
        <w:rPr>
          <w:rStyle w:val="WW8Num3z0"/>
          <w:rFonts w:ascii="Verdana" w:hAnsi="Verdana"/>
          <w:color w:val="4682B4"/>
          <w:sz w:val="18"/>
          <w:szCs w:val="18"/>
        </w:rPr>
        <w:t>самортизированных</w:t>
      </w:r>
      <w:r>
        <w:rPr>
          <w:rStyle w:val="WW8Num2z0"/>
          <w:rFonts w:ascii="Verdana" w:hAnsi="Verdana"/>
          <w:color w:val="000000"/>
          <w:sz w:val="18"/>
          <w:szCs w:val="18"/>
        </w:rPr>
        <w:t> </w:t>
      </w:r>
      <w:r>
        <w:rPr>
          <w:rFonts w:ascii="Verdana" w:hAnsi="Verdana"/>
          <w:color w:val="000000"/>
          <w:sz w:val="18"/>
          <w:szCs w:val="18"/>
        </w:rPr>
        <w:t>скважин или учета ненулевой стоимости скважин, дальнейшее полезное использование которых невозможно.</w:t>
      </w:r>
    </w:p>
    <w:p w14:paraId="551D8BD8"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Следующей разработкой, сделанной в диссертационной работе, является разработка дополненной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затрат по цехам-переделам основного производства. Исследование действующей практики показало, что ( часть затрат, непосредственно связанных с конкретным</w:t>
      </w:r>
      <w:r>
        <w:rPr>
          <w:rStyle w:val="WW8Num2z0"/>
          <w:rFonts w:ascii="Verdana" w:hAnsi="Verdana"/>
          <w:color w:val="000000"/>
          <w:sz w:val="18"/>
          <w:szCs w:val="18"/>
        </w:rPr>
        <w:t> </w:t>
      </w:r>
      <w:r>
        <w:rPr>
          <w:rStyle w:val="WW8Num3z0"/>
          <w:rFonts w:ascii="Verdana" w:hAnsi="Verdana"/>
          <w:color w:val="4682B4"/>
          <w:sz w:val="18"/>
          <w:szCs w:val="18"/>
        </w:rPr>
        <w:t>переделом</w:t>
      </w:r>
      <w:r>
        <w:rPr>
          <w:rFonts w:ascii="Verdana" w:hAnsi="Verdana"/>
          <w:color w:val="000000"/>
          <w:sz w:val="18"/>
          <w:szCs w:val="18"/>
        </w:rPr>
        <w:t>, не включаются в него, а относятся на отдельные статьи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К таким расходам относятся расходы на содержание и эксплуатацию</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часть общехозяйственных расходов.</w:t>
      </w:r>
    </w:p>
    <w:p w14:paraId="698AC5EB"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решения проблемы формирования неполных затрат по</w:t>
      </w:r>
      <w:r>
        <w:rPr>
          <w:rStyle w:val="WW8Num2z0"/>
          <w:rFonts w:ascii="Verdana" w:hAnsi="Verdana"/>
          <w:color w:val="000000"/>
          <w:sz w:val="18"/>
          <w:szCs w:val="18"/>
        </w:rPr>
        <w:t> </w:t>
      </w:r>
      <w:r>
        <w:rPr>
          <w:rStyle w:val="WW8Num3z0"/>
          <w:rFonts w:ascii="Verdana" w:hAnsi="Verdana"/>
          <w:color w:val="4682B4"/>
          <w:sz w:val="18"/>
          <w:szCs w:val="18"/>
        </w:rPr>
        <w:t>переделам</w:t>
      </w:r>
      <w:r>
        <w:rPr>
          <w:rStyle w:val="WW8Num2z0"/>
          <w:rFonts w:ascii="Verdana" w:hAnsi="Verdana"/>
          <w:color w:val="000000"/>
          <w:sz w:val="18"/>
          <w:szCs w:val="18"/>
        </w:rPr>
        <w:t> </w:t>
      </w:r>
      <w:r>
        <w:rPr>
          <w:rFonts w:ascii="Verdana" w:hAnsi="Verdana"/>
          <w:color w:val="000000"/>
          <w:sz w:val="18"/>
          <w:szCs w:val="18"/>
        </w:rPr>
        <w:t>в диссертационной работе разработана усовершенствованная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отличия которой от ныне действующей состоят 1 в следующем:</w:t>
      </w:r>
    </w:p>
    <w:p w14:paraId="0BD7C129"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расходы по содержанию и эксплуатации оборудования напрямую включаются в состав затрат соответствующих</w:t>
      </w:r>
      <w:r>
        <w:rPr>
          <w:rStyle w:val="WW8Num2z0"/>
          <w:rFonts w:ascii="Verdana" w:hAnsi="Verdana"/>
          <w:color w:val="000000"/>
          <w:sz w:val="18"/>
          <w:szCs w:val="18"/>
        </w:rPr>
        <w:t> </w:t>
      </w:r>
      <w:r>
        <w:rPr>
          <w:rStyle w:val="WW8Num3z0"/>
          <w:rFonts w:ascii="Verdana" w:hAnsi="Verdana"/>
          <w:color w:val="4682B4"/>
          <w:sz w:val="18"/>
          <w:szCs w:val="18"/>
        </w:rPr>
        <w:t>переделов</w:t>
      </w:r>
      <w:r>
        <w:rPr>
          <w:rStyle w:val="WW8Num2z0"/>
          <w:rFonts w:ascii="Verdana" w:hAnsi="Verdana"/>
          <w:color w:val="000000"/>
          <w:sz w:val="18"/>
          <w:szCs w:val="18"/>
        </w:rPr>
        <w:t> </w:t>
      </w:r>
      <w:r>
        <w:rPr>
          <w:rFonts w:ascii="Verdana" w:hAnsi="Verdana"/>
          <w:color w:val="000000"/>
          <w:sz w:val="18"/>
          <w:szCs w:val="18"/>
        </w:rPr>
        <w:t>в качестве одноименной комплексной статьи в соответствии с видами производимых работ, а также технологической принадлежностью тому или иному</w:t>
      </w:r>
      <w:r>
        <w:rPr>
          <w:rStyle w:val="WW8Num2z0"/>
          <w:rFonts w:ascii="Verdana" w:hAnsi="Verdana"/>
          <w:color w:val="000000"/>
          <w:sz w:val="18"/>
          <w:szCs w:val="18"/>
        </w:rPr>
        <w:t> </w:t>
      </w:r>
      <w:r>
        <w:rPr>
          <w:rStyle w:val="WW8Num3z0"/>
          <w:rFonts w:ascii="Verdana" w:hAnsi="Verdana"/>
          <w:color w:val="4682B4"/>
          <w:sz w:val="18"/>
          <w:szCs w:val="18"/>
        </w:rPr>
        <w:t>переделу</w:t>
      </w:r>
      <w:r>
        <w:rPr>
          <w:rStyle w:val="WW8Num2z0"/>
          <w:rFonts w:ascii="Verdana" w:hAnsi="Verdana"/>
          <w:color w:val="000000"/>
          <w:sz w:val="18"/>
          <w:szCs w:val="18"/>
        </w:rPr>
        <w:t> </w:t>
      </w:r>
      <w:r>
        <w:rPr>
          <w:rFonts w:ascii="Verdana" w:hAnsi="Verdana"/>
          <w:color w:val="000000"/>
          <w:sz w:val="18"/>
          <w:szCs w:val="18"/>
        </w:rPr>
        <w:t>объектов, на которых производятся работы. В настоящее время расходы по содержанию и эксплуатации оборудования составляют общую для всех переделов</w:t>
      </w:r>
      <w:r>
        <w:rPr>
          <w:rStyle w:val="WW8Num2z0"/>
          <w:rFonts w:ascii="Verdana" w:hAnsi="Verdana"/>
          <w:color w:val="000000"/>
          <w:sz w:val="18"/>
          <w:szCs w:val="18"/>
        </w:rPr>
        <w:t> </w:t>
      </w:r>
      <w:r>
        <w:rPr>
          <w:rStyle w:val="WW8Num3z0"/>
          <w:rFonts w:ascii="Verdana" w:hAnsi="Verdana"/>
          <w:color w:val="4682B4"/>
          <w:sz w:val="18"/>
          <w:szCs w:val="18"/>
        </w:rPr>
        <w:t>калькуляционную</w:t>
      </w:r>
      <w:r>
        <w:rPr>
          <w:rStyle w:val="WW8Num2z0"/>
          <w:rFonts w:ascii="Verdana" w:hAnsi="Verdana"/>
          <w:color w:val="000000"/>
          <w:sz w:val="18"/>
          <w:szCs w:val="18"/>
        </w:rPr>
        <w:t> </w:t>
      </w:r>
      <w:r>
        <w:rPr>
          <w:rFonts w:ascii="Verdana" w:hAnsi="Verdana"/>
          <w:color w:val="000000"/>
          <w:sz w:val="18"/>
          <w:szCs w:val="18"/>
        </w:rPr>
        <w:t>статью. &gt; 2) общепроизводственные (цеховые) расходы разделяются на две категории на основании критерия связи с функционированием</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как административной единицы. На основании данного критерия предлагается разделить</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(цеховые) расходы на:</w:t>
      </w:r>
    </w:p>
    <w:p w14:paraId="6F19EDE0"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Цеховые расходы — расходы, связанные с функционированием цеха как административной единицы;</w:t>
      </w:r>
    </w:p>
    <w:p w14:paraId="50C79C1E"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Общепроизводственные расходы — расходы, связанные с производственным процессом в целом, но не обусловленные функционированием конкретных цехов как административных единиц и не являющиеся частью переделов основной продукции.</w:t>
      </w:r>
    </w:p>
    <w:p w14:paraId="14BCFA8D"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состав</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при данной классификации будут включаться следующие виды затрат: содержание и эксплуатация межпромысловых объектов</w:t>
      </w:r>
      <w:r>
        <w:rPr>
          <w:rStyle w:val="WW8Num2z0"/>
          <w:rFonts w:ascii="Verdana" w:hAnsi="Verdana"/>
          <w:color w:val="000000"/>
          <w:sz w:val="18"/>
          <w:szCs w:val="18"/>
        </w:rPr>
        <w:t> </w:t>
      </w:r>
      <w:r>
        <w:rPr>
          <w:rStyle w:val="WW8Num3z0"/>
          <w:rFonts w:ascii="Verdana" w:hAnsi="Verdana"/>
          <w:color w:val="4682B4"/>
          <w:sz w:val="18"/>
          <w:szCs w:val="18"/>
        </w:rPr>
        <w:t>энергохозяйства</w:t>
      </w:r>
      <w:r>
        <w:rPr>
          <w:rFonts w:ascii="Verdana" w:hAnsi="Verdana"/>
          <w:color w:val="000000"/>
          <w:sz w:val="18"/>
          <w:szCs w:val="18"/>
        </w:rPr>
        <w:t>; содержание и эксплуатация линий связи; содержание и эксплуатация межпромысловых дорог и др.</w:t>
      </w:r>
    </w:p>
    <w:p w14:paraId="30E4A9EC"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цеховые расходы следует относить на соответствующие</w:t>
      </w:r>
      <w:r>
        <w:rPr>
          <w:rStyle w:val="WW8Num2z0"/>
          <w:rFonts w:ascii="Verdana" w:hAnsi="Verdana"/>
          <w:color w:val="000000"/>
          <w:sz w:val="18"/>
          <w:szCs w:val="18"/>
        </w:rPr>
        <w:t> </w:t>
      </w:r>
      <w:r>
        <w:rPr>
          <w:rStyle w:val="WW8Num3z0"/>
          <w:rFonts w:ascii="Verdana" w:hAnsi="Verdana"/>
          <w:color w:val="4682B4"/>
          <w:sz w:val="18"/>
          <w:szCs w:val="18"/>
        </w:rPr>
        <w:t>переделы</w:t>
      </w:r>
      <w:r>
        <w:rPr>
          <w:rStyle w:val="WW8Num2z0"/>
          <w:rFonts w:ascii="Verdana" w:hAnsi="Verdana"/>
          <w:color w:val="000000"/>
          <w:sz w:val="18"/>
          <w:szCs w:val="18"/>
        </w:rPr>
        <w:t> </w:t>
      </w:r>
      <w:r>
        <w:rPr>
          <w:rFonts w:ascii="Verdana" w:hAnsi="Verdana"/>
          <w:color w:val="000000"/>
          <w:sz w:val="18"/>
          <w:szCs w:val="18"/>
        </w:rPr>
        <w:t>основного производства в разрезе соответствующих цехов по одноименной комплексной статье, а общепроизводственные расходы суммировать по всем</w:t>
      </w:r>
      <w:r>
        <w:rPr>
          <w:rStyle w:val="WW8Num2z0"/>
          <w:rFonts w:ascii="Verdana" w:hAnsi="Verdana"/>
          <w:color w:val="000000"/>
          <w:sz w:val="18"/>
          <w:szCs w:val="18"/>
        </w:rPr>
        <w:t> </w:t>
      </w:r>
      <w:r>
        <w:rPr>
          <w:rStyle w:val="WW8Num3z0"/>
          <w:rFonts w:ascii="Verdana" w:hAnsi="Verdana"/>
          <w:color w:val="4682B4"/>
          <w:sz w:val="18"/>
          <w:szCs w:val="18"/>
        </w:rPr>
        <w:t>цехам</w:t>
      </w:r>
      <w:r>
        <w:rPr>
          <w:rStyle w:val="WW8Num2z0"/>
          <w:rFonts w:ascii="Verdana" w:hAnsi="Verdana"/>
          <w:color w:val="000000"/>
          <w:sz w:val="18"/>
          <w:szCs w:val="18"/>
        </w:rPr>
        <w:t> </w:t>
      </w:r>
      <w:r>
        <w:rPr>
          <w:rFonts w:ascii="Verdana" w:hAnsi="Verdana"/>
          <w:color w:val="000000"/>
          <w:sz w:val="18"/>
          <w:szCs w:val="18"/>
        </w:rPr>
        <w:t>и формировать отдельную статью калькуляции продукции. В последующем общепроизводственные расходы распределяются между конечными продуктами пропорционально</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добыче.</w:t>
      </w:r>
    </w:p>
    <w:p w14:paraId="4F578D23"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формирования себестоимости продукции позволяет:</w:t>
      </w:r>
    </w:p>
    <w:p w14:paraId="6CCE5FB7"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Более объективно формировать полные затраты, приходящиеся на каждый</w:t>
      </w:r>
      <w:r>
        <w:rPr>
          <w:rStyle w:val="WW8Num2z0"/>
          <w:rFonts w:ascii="Verdana" w:hAnsi="Verdana"/>
          <w:color w:val="000000"/>
          <w:sz w:val="18"/>
          <w:szCs w:val="18"/>
        </w:rPr>
        <w:t> </w:t>
      </w:r>
      <w:r>
        <w:rPr>
          <w:rStyle w:val="WW8Num3z0"/>
          <w:rFonts w:ascii="Verdana" w:hAnsi="Verdana"/>
          <w:color w:val="4682B4"/>
          <w:sz w:val="18"/>
          <w:szCs w:val="18"/>
        </w:rPr>
        <w:t>передел</w:t>
      </w:r>
      <w:r>
        <w:rPr>
          <w:rStyle w:val="WW8Num2z0"/>
          <w:rFonts w:ascii="Verdana" w:hAnsi="Verdana"/>
          <w:color w:val="000000"/>
          <w:sz w:val="18"/>
          <w:szCs w:val="18"/>
        </w:rPr>
        <w:t> </w:t>
      </w:r>
      <w:r>
        <w:rPr>
          <w:rFonts w:ascii="Verdana" w:hAnsi="Verdana"/>
          <w:color w:val="000000"/>
          <w:sz w:val="18"/>
          <w:szCs w:val="18"/>
        </w:rPr>
        <w:t>и конечные продукты;</w:t>
      </w:r>
    </w:p>
    <w:p w14:paraId="443ACDD1"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Осуществлять более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объективный учет общепроизводственных (цеховых) расходов.</w:t>
      </w:r>
    </w:p>
    <w:p w14:paraId="1EF698C7"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Третьей разработкой является методика прямого отнесения затрат на переделы и продукты. При изучении организации учета в отрасли выявлено, что:</w:t>
      </w:r>
    </w:p>
    <w:p w14:paraId="754FD990"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предприятиях нефтегазодобычи добывают три основных продукта: нефть, газ природный и газ попутный, между которыми и распределяются затраты всех переделов добычи и услуги и работы вспомогательных цехов;</w:t>
      </w:r>
    </w:p>
    <w:p w14:paraId="135A7043"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часть прямых затрат цехов основного производства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производственных рабочих, расходы по</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газа) косвенно распределяются между конечными продуктами пропорционально установленным критериям;</w:t>
      </w:r>
    </w:p>
    <w:p w14:paraId="0F917310"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работы и услуги цехов вспомогательного производства, составляющие статью калькуляции расходы по содержанию и эксплуатации оборудования, косвенно распределяются между конечными продуктами пропорционально установленным критериям.</w:t>
      </w:r>
    </w:p>
    <w:p w14:paraId="59F7F38B"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приближения величины затрат каждого</w:t>
      </w:r>
      <w:r>
        <w:rPr>
          <w:rStyle w:val="WW8Num2z0"/>
          <w:rFonts w:ascii="Verdana" w:hAnsi="Verdana"/>
          <w:color w:val="000000"/>
          <w:sz w:val="18"/>
          <w:szCs w:val="18"/>
        </w:rPr>
        <w:t> </w:t>
      </w:r>
      <w:r>
        <w:rPr>
          <w:rStyle w:val="WW8Num3z0"/>
          <w:rFonts w:ascii="Verdana" w:hAnsi="Verdana"/>
          <w:color w:val="4682B4"/>
          <w:sz w:val="18"/>
          <w:szCs w:val="18"/>
        </w:rPr>
        <w:t>передела</w:t>
      </w:r>
      <w:r>
        <w:rPr>
          <w:rStyle w:val="WW8Num2z0"/>
          <w:rFonts w:ascii="Verdana" w:hAnsi="Verdana"/>
          <w:color w:val="000000"/>
          <w:sz w:val="18"/>
          <w:szCs w:val="18"/>
        </w:rPr>
        <w:t> </w:t>
      </w:r>
      <w:r>
        <w:rPr>
          <w:rFonts w:ascii="Verdana" w:hAnsi="Verdana"/>
          <w:color w:val="000000"/>
          <w:sz w:val="18"/>
          <w:szCs w:val="18"/>
        </w:rPr>
        <w:t>основного производства и себестоимости продуктов к реальным затратам по ним в исследовании с учетом технологических особенностей отрасли разработана методика прямого отнесения затрат на конечные продукты в</w:t>
      </w:r>
      <w:r>
        <w:rPr>
          <w:rStyle w:val="WW8Num2z0"/>
          <w:rFonts w:ascii="Verdana" w:hAnsi="Verdana"/>
          <w:color w:val="000000"/>
          <w:sz w:val="18"/>
          <w:szCs w:val="18"/>
        </w:rPr>
        <w:t> </w:t>
      </w:r>
      <w:r>
        <w:rPr>
          <w:rStyle w:val="WW8Num3z0"/>
          <w:rFonts w:ascii="Verdana" w:hAnsi="Verdana"/>
          <w:color w:val="4682B4"/>
          <w:sz w:val="18"/>
          <w:szCs w:val="18"/>
        </w:rPr>
        <w:t>цехах</w:t>
      </w:r>
      <w:r>
        <w:rPr>
          <w:rStyle w:val="WW8Num2z0"/>
          <w:rFonts w:ascii="Verdana" w:hAnsi="Verdana"/>
          <w:color w:val="000000"/>
          <w:sz w:val="18"/>
          <w:szCs w:val="18"/>
        </w:rPr>
        <w:t> </w:t>
      </w:r>
      <w:r>
        <w:rPr>
          <w:rFonts w:ascii="Verdana" w:hAnsi="Verdana"/>
          <w:color w:val="000000"/>
          <w:sz w:val="18"/>
          <w:szCs w:val="18"/>
        </w:rPr>
        <w:t>основного производства.</w:t>
      </w:r>
    </w:p>
    <w:p w14:paraId="18470752"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сбора затрат в рамках разработанной методики обоснована необходимость открытия</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первого и второго порядка к счету 20 «</w:t>
      </w:r>
      <w:r>
        <w:rPr>
          <w:rStyle w:val="WW8Num3z0"/>
          <w:rFonts w:ascii="Verdana" w:hAnsi="Verdana"/>
          <w:color w:val="4682B4"/>
          <w:sz w:val="18"/>
          <w:szCs w:val="18"/>
        </w:rPr>
        <w:t>Основное производство</w:t>
      </w:r>
      <w:r>
        <w:rPr>
          <w:rFonts w:ascii="Verdana" w:hAnsi="Verdana"/>
          <w:color w:val="000000"/>
          <w:sz w:val="18"/>
          <w:szCs w:val="18"/>
        </w:rPr>
        <w:t>» по продуктам и переделам соответственно.</w:t>
      </w:r>
    </w:p>
    <w:p w14:paraId="77F096DF"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технологических особенностей добычи газа попутного установлено, что он является побочным продуктом добычи нефти, поскольку извлекается одновременно с ней из нефтяных скважин и предприятие не несет дополнительных затрат по его</w:t>
      </w:r>
      <w:r>
        <w:rPr>
          <w:rStyle w:val="WW8Num2z0"/>
          <w:rFonts w:ascii="Verdana" w:hAnsi="Verdana"/>
          <w:color w:val="000000"/>
          <w:sz w:val="18"/>
          <w:szCs w:val="18"/>
        </w:rPr>
        <w:t> </w:t>
      </w:r>
      <w:r>
        <w:rPr>
          <w:rStyle w:val="WW8Num3z0"/>
          <w:rFonts w:ascii="Verdana" w:hAnsi="Verdana"/>
          <w:color w:val="4682B4"/>
          <w:sz w:val="18"/>
          <w:szCs w:val="18"/>
        </w:rPr>
        <w:t>добыче</w:t>
      </w:r>
      <w:r>
        <w:rPr>
          <w:rFonts w:ascii="Verdana" w:hAnsi="Verdana"/>
          <w:color w:val="000000"/>
          <w:sz w:val="18"/>
          <w:szCs w:val="18"/>
        </w:rPr>
        <w:t>. В диссертации обосновано выведение попутного газа из состава основных продуктов и отнесение на себестоимость попутного газа только затрат по его транспортировке.</w:t>
      </w:r>
    </w:p>
    <w:p w14:paraId="63D8F128"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разделения затрат между продуктами на уровне первичной , документации в диссертации разработан шифр производственных затрат, который проставляется на первичных документах. Данный шифр конкретно указывает, к какому продукту и</w:t>
      </w:r>
      <w:r>
        <w:rPr>
          <w:rStyle w:val="WW8Num2z0"/>
          <w:rFonts w:ascii="Verdana" w:hAnsi="Verdana"/>
          <w:color w:val="000000"/>
          <w:sz w:val="18"/>
          <w:szCs w:val="18"/>
        </w:rPr>
        <w:t> </w:t>
      </w:r>
      <w:r>
        <w:rPr>
          <w:rStyle w:val="WW8Num3z0"/>
          <w:rFonts w:ascii="Verdana" w:hAnsi="Verdana"/>
          <w:color w:val="4682B4"/>
          <w:sz w:val="18"/>
          <w:szCs w:val="18"/>
        </w:rPr>
        <w:t>цеху</w:t>
      </w:r>
      <w:r>
        <w:rPr>
          <w:rStyle w:val="WW8Num2z0"/>
          <w:rFonts w:ascii="Verdana" w:hAnsi="Verdana"/>
          <w:color w:val="000000"/>
          <w:sz w:val="18"/>
          <w:szCs w:val="18"/>
        </w:rPr>
        <w:t> </w:t>
      </w:r>
      <w:r>
        <w:rPr>
          <w:rFonts w:ascii="Verdana" w:hAnsi="Verdana"/>
          <w:color w:val="000000"/>
          <w:sz w:val="18"/>
          <w:szCs w:val="18"/>
        </w:rPr>
        <w:t>относятся затраты.</w:t>
      </w:r>
    </w:p>
    <w:p w14:paraId="14A86706"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 как в затраты по продуктам в разрезе переделов кроме затрат основных цехов на основании разработанной в диссертационной работе номенклатуры статей расходов по переделам включаются услуги вспомогательных цехов, то в диссертации разработана методика калькулирования себестоимости для цехов вспомогательного производства.</w:t>
      </w:r>
    </w:p>
    <w:p w14:paraId="1B84FC57"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заключается в том, что прямые затраты цехов вспомогательного производства (трудовые затраты, затраты на материалы, энергию,</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учитывались исключительно в разрезе</w:t>
      </w:r>
      <w:r>
        <w:rPr>
          <w:rStyle w:val="WW8Num2z0"/>
          <w:rFonts w:ascii="Verdana" w:hAnsi="Verdana"/>
          <w:color w:val="000000"/>
          <w:sz w:val="18"/>
          <w:szCs w:val="18"/>
        </w:rPr>
        <w:t> </w:t>
      </w:r>
      <w:r>
        <w:rPr>
          <w:rStyle w:val="WW8Num3z0"/>
          <w:rFonts w:ascii="Verdana" w:hAnsi="Verdana"/>
          <w:color w:val="4682B4"/>
          <w:sz w:val="18"/>
          <w:szCs w:val="18"/>
        </w:rPr>
        <w:t>заказов</w:t>
      </w:r>
      <w:r>
        <w:rPr>
          <w:rFonts w:ascii="Verdana" w:hAnsi="Verdana"/>
          <w:color w:val="000000"/>
          <w:sz w:val="18"/>
          <w:szCs w:val="18"/>
        </w:rPr>
        <w:t>. Косвенные затраты этих цехов (содержание и эксплуатация оборудования, амортизация оборудования и т. п.), в связи с невозможностью их непосредственного отнесения на конкретные</w:t>
      </w:r>
      <w:r>
        <w:rPr>
          <w:rStyle w:val="WW8Num2z0"/>
          <w:rFonts w:ascii="Verdana" w:hAnsi="Verdana"/>
          <w:color w:val="000000"/>
          <w:sz w:val="18"/>
          <w:szCs w:val="18"/>
        </w:rPr>
        <w:t> </w:t>
      </w:r>
      <w:r>
        <w:rPr>
          <w:rStyle w:val="WW8Num3z0"/>
          <w:rFonts w:ascii="Verdana" w:hAnsi="Verdana"/>
          <w:color w:val="4682B4"/>
          <w:sz w:val="18"/>
          <w:szCs w:val="18"/>
        </w:rPr>
        <w:t>заказы</w:t>
      </w:r>
      <w:r>
        <w:rPr>
          <w:rFonts w:ascii="Verdana" w:hAnsi="Verdana"/>
          <w:color w:val="000000"/>
          <w:sz w:val="18"/>
          <w:szCs w:val="18"/>
        </w:rPr>
        <w:t>, должны учитываться в целом по цеху, а затем распределяться на себестоимость заказов I относительно определенного критерия (например,</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производственных рабочих).</w:t>
      </w:r>
    </w:p>
    <w:p w14:paraId="57D1610F"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правильного распределения затрат вспомогательных цехов между</w:t>
      </w:r>
      <w:r>
        <w:rPr>
          <w:rStyle w:val="WW8Num2z0"/>
          <w:rFonts w:ascii="Verdana" w:hAnsi="Verdana"/>
          <w:color w:val="000000"/>
          <w:sz w:val="18"/>
          <w:szCs w:val="18"/>
        </w:rPr>
        <w:t> </w:t>
      </w:r>
      <w:r>
        <w:rPr>
          <w:rStyle w:val="WW8Num3z0"/>
          <w:rFonts w:ascii="Verdana" w:hAnsi="Verdana"/>
          <w:color w:val="4682B4"/>
          <w:sz w:val="18"/>
          <w:szCs w:val="18"/>
        </w:rPr>
        <w:t>переделами</w:t>
      </w:r>
      <w:r>
        <w:rPr>
          <w:rStyle w:val="WW8Num2z0"/>
          <w:rFonts w:ascii="Verdana" w:hAnsi="Verdana"/>
          <w:color w:val="000000"/>
          <w:sz w:val="18"/>
          <w:szCs w:val="18"/>
        </w:rPr>
        <w:t> </w:t>
      </w:r>
      <w:r>
        <w:rPr>
          <w:rFonts w:ascii="Verdana" w:hAnsi="Verdana"/>
          <w:color w:val="000000"/>
          <w:sz w:val="18"/>
          <w:szCs w:val="18"/>
        </w:rPr>
        <w:t>и продуктами основного производства, а также услугами другим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и на сторону в диссертационной работе обоснована необходимость открытия к счету 23 «</w:t>
      </w:r>
      <w:r>
        <w:rPr>
          <w:rStyle w:val="WW8Num3z0"/>
          <w:rFonts w:ascii="Verdana" w:hAnsi="Verdana"/>
          <w:color w:val="4682B4"/>
          <w:sz w:val="18"/>
          <w:szCs w:val="18"/>
        </w:rPr>
        <w:t>Вспомогательное производство</w:t>
      </w:r>
      <w:r>
        <w:rPr>
          <w:rFonts w:ascii="Verdana" w:hAnsi="Verdana"/>
          <w:color w:val="000000"/>
          <w:sz w:val="18"/>
          <w:szCs w:val="18"/>
        </w:rPr>
        <w:t>» аналитики первого и второго порядка по аналогии со счетом 20 «Основное 1 производство».</w:t>
      </w:r>
    </w:p>
    <w:p w14:paraId="168552EB"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Шифр производственных затрат, разработанный для цехов основного производства, должен быть дополнен для цехов вспомогательного производства по позициям</w:t>
      </w:r>
      <w:r>
        <w:rPr>
          <w:rStyle w:val="WW8Num2z0"/>
          <w:rFonts w:ascii="Verdana" w:hAnsi="Verdana"/>
          <w:color w:val="000000"/>
          <w:sz w:val="18"/>
          <w:szCs w:val="18"/>
        </w:rPr>
        <w:t> </w:t>
      </w:r>
      <w:r>
        <w:rPr>
          <w:rStyle w:val="WW8Num3z0"/>
          <w:rFonts w:ascii="Verdana" w:hAnsi="Verdana"/>
          <w:color w:val="4682B4"/>
          <w:sz w:val="18"/>
          <w:szCs w:val="18"/>
        </w:rPr>
        <w:t>межцеховых</w:t>
      </w:r>
      <w:r>
        <w:rPr>
          <w:rStyle w:val="WW8Num2z0"/>
          <w:rFonts w:ascii="Verdana" w:hAnsi="Verdana"/>
          <w:color w:val="000000"/>
          <w:sz w:val="18"/>
          <w:szCs w:val="18"/>
        </w:rPr>
        <w:t> </w:t>
      </w:r>
      <w:r>
        <w:rPr>
          <w:rFonts w:ascii="Verdana" w:hAnsi="Verdana"/>
          <w:color w:val="000000"/>
          <w:sz w:val="18"/>
          <w:szCs w:val="18"/>
        </w:rPr>
        <w:t>работ, а также оказания услуг на сторону,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и на непроизводственную сферу.</w:t>
      </w:r>
    </w:p>
    <w:p w14:paraId="13CACC61"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прямого отнесения затрат по переделам и продуктам позволяет:</w:t>
      </w:r>
    </w:p>
    <w:p w14:paraId="660F51E5"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Повысить достоверность формирования затрат по переделам и себестоимости продуктов путем прямого отнесения затрат цехов основного и вспомогательного производства на них;</w:t>
      </w:r>
    </w:p>
    <w:p w14:paraId="74C5A1EB"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Решить проблему формирования себестоимости газа попутного, включая в нее только затраты на</w:t>
      </w:r>
      <w:r>
        <w:rPr>
          <w:rStyle w:val="WW8Num2z0"/>
          <w:rFonts w:ascii="Verdana" w:hAnsi="Verdana"/>
          <w:color w:val="000000"/>
          <w:sz w:val="18"/>
          <w:szCs w:val="18"/>
        </w:rPr>
        <w:t> </w:t>
      </w:r>
      <w:r>
        <w:rPr>
          <w:rStyle w:val="WW8Num3z0"/>
          <w:rFonts w:ascii="Verdana" w:hAnsi="Verdana"/>
          <w:color w:val="4682B4"/>
          <w:sz w:val="18"/>
          <w:szCs w:val="18"/>
        </w:rPr>
        <w:t>транспортировку</w:t>
      </w:r>
      <w:r>
        <w:rPr>
          <w:rFonts w:ascii="Verdana" w:hAnsi="Verdana"/>
          <w:color w:val="000000"/>
          <w:sz w:val="18"/>
          <w:szCs w:val="18"/>
        </w:rPr>
        <w:t>;</w:t>
      </w:r>
    </w:p>
    <w:p w14:paraId="5CE1AB81"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Повысить достоверность затрат, приходящихся на каждый продукт процесса добычи и тем самым дать экономически обоснованную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для осуществления более совершенного управления этими затратами.</w:t>
      </w:r>
    </w:p>
    <w:p w14:paraId="587D6CDF"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Четвертое предложение связано с разработкой для предприятиях нефтегазодобычи порядка применения метода директ-костинг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учета затрат. Проведенное исследование установило, что в настоящее время в отрасли применяется метод</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по полной себестоимости - стандарт-кост. Однако результаты анализа применения данного метода свидетельствуют, что он не всегда соответствует задачам рационального управления в современных экономических условиях, , следствием чего является недостаточность информации для принятия ситуационных 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5EC68E43"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интересах достижения объективности и повышения значимости бухгалтерской информации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диссертации обосновано применение метода сводного учета по переменным затратам -директ-костинг. В исследовании доказано, что использование данного метода позволяет предприятиям нефтегазодобывающего комплекса грамотно ' организовать распределение имеющихся ресурсов предприятия между производимыми продуктами и месторождениями, а также определить целесообразность дальнейшей эксплуатации и оптимальный объем добычи месторождения. Особую важность имеет экономическая информация по системе директ-костинг для принятия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начальной стадии работы предприятия, когда рациональное распределение ресурсов между месторождениями и определение режима их эксплуатации может стать ключевым фактором в успешной работе предприятия. &gt; Показано, что для целей использования директ-костинга калькулирование себестоимости по переменным затратам целесообразно вести в разрезе дополненной номенклатуры</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разработанной в диссертационной работе, включая, таким образом, в состав переменных расходов не только прямые затраты переделов, но и расходы на содержание и эксплуатацию машин и оборудования, а также цеховые расходы, относящиеся к переделам.</w:t>
      </w:r>
    </w:p>
    <w:p w14:paraId="024C85B9"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Доказано, что применение метода директ-костинг на предприятиях нефтегазодобычи позволяет значительно повысить точность и экономическую обоснованность</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 поскольку в них включаются только расходы, непосредственно связанные с производством, и себестоимость продукции не искажается в результате косвенного распределения постоянных расходов.</w:t>
      </w:r>
    </w:p>
    <w:p w14:paraId="4CB2B477"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показано, что применение метода директ-костинг позволит решать такие важнейшие задачи управления затратами, как определение нижней границы цены продукции, определение оптимальной программы запуска и остановки добычи, выбор между собственным производством продукции или услуг и</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сторонних организаций, распределение ресурсов предприятия между отдельными видами продукции и месторождениями, определение точки</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и запаса прочности предприятия.</w:t>
      </w:r>
    </w:p>
    <w:p w14:paraId="7EC22427" w14:textId="77777777" w:rsidR="00143971" w:rsidRDefault="00143971" w:rsidP="0014397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Наличие в отечественном учете хорошей изученности теоретической базы управленческого учета и проработанной классификации затрат на переменные, условно-постоянные и постоянные </w:t>
      </w:r>
      <w:r>
        <w:rPr>
          <w:rFonts w:ascii="Verdana" w:hAnsi="Verdana"/>
          <w:color w:val="000000"/>
          <w:sz w:val="18"/>
          <w:szCs w:val="18"/>
        </w:rPr>
        <w:lastRenderedPageBreak/>
        <w:t>позволит избежать повышения объема учетно-калькуляционных работ.</w:t>
      </w:r>
    </w:p>
    <w:p w14:paraId="78F1E4B9"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ходе диссертационного исследования раскрыты отраслевые особенности нефтегазодобывающей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выявлено их влияние на организацию учета затрат и формирование себестоимости продукции; исследована используемая методика учета затрат и калькулирования себестоимости продукции; обоснованы и разработаны: методика учета амортизационных отчислений по скважинам, дополненная номенклатура статей расходов по переделам, метод прямого отнесения затрат цехов основного производства на конечные продукты, метод отнесения расходов на содержание и эксплуатацию оборудования и части</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(цеховых) расходов на переделы основного производства и конечные продукты, методика применения системы директ-костинг на предприятиях нефтегазодобычи.</w:t>
      </w:r>
    </w:p>
    <w:p w14:paraId="72E09772" w14:textId="77777777" w:rsidR="00143971" w:rsidRDefault="00143971" w:rsidP="0014397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Успешное внедрение в практику разработанных автором научно-методических положений по организации учета и калькулированию себестоимости продукции на предприятиях нефтегазодобывающей промышленности повышает достоверность формирования себестоимости продукции, приближает методику учета затрат и калькулирование себестоимости продукции к требованиям международных стандартов, расширяет объем объективной и аналитической информации, крайне необходимой для управления производством, решения задач оперативного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распределения ресурсов, что 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делает предприятие прибыльным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w:t>
      </w:r>
      <w:r>
        <w:rPr>
          <w:rFonts w:ascii="Verdana" w:hAnsi="Verdana"/>
          <w:color w:val="000000"/>
          <w:sz w:val="18"/>
          <w:szCs w:val="18"/>
        </w:rPr>
        <w:t>.</w:t>
      </w:r>
    </w:p>
    <w:p w14:paraId="2D1EF590" w14:textId="77777777" w:rsidR="00143971" w:rsidRDefault="00143971" w:rsidP="0014397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Ковальчук, Михаил Тарасович, 2004 год</w:t>
      </w:r>
    </w:p>
    <w:p w14:paraId="17BF669D"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 1. Закон РФ от 30.11.94 №51-ФЗ//ИСС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w:t>
      </w:r>
    </w:p>
    <w:p w14:paraId="24D04B96"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 П.Закон РФ от26.01.96 №14-ФЗ//ИСС «Консультант +».</w:t>
      </w:r>
    </w:p>
    <w:p w14:paraId="65F075F5"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ч. I. Закон РФ от 31.07.98 №46-ФЗ//ИСС «</w:t>
      </w:r>
      <w:r>
        <w:rPr>
          <w:rStyle w:val="WW8Num3z0"/>
          <w:rFonts w:ascii="Verdana" w:hAnsi="Verdana"/>
          <w:color w:val="4682B4"/>
          <w:sz w:val="18"/>
          <w:szCs w:val="18"/>
        </w:rPr>
        <w:t>Консультант+</w:t>
      </w:r>
      <w:r>
        <w:rPr>
          <w:rFonts w:ascii="Verdana" w:hAnsi="Verdana"/>
          <w:color w:val="000000"/>
          <w:sz w:val="18"/>
          <w:szCs w:val="18"/>
        </w:rPr>
        <w:t>».</w:t>
      </w:r>
    </w:p>
    <w:p w14:paraId="54EA283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ч. II. Закон РФ от 05.08.00 № 1171. ФЗ//ИСС «</w:t>
      </w:r>
      <w:r>
        <w:rPr>
          <w:rStyle w:val="WW8Num3z0"/>
          <w:rFonts w:ascii="Verdana" w:hAnsi="Verdana"/>
          <w:color w:val="4682B4"/>
          <w:sz w:val="18"/>
          <w:szCs w:val="18"/>
        </w:rPr>
        <w:t>Консультант+</w:t>
      </w:r>
      <w:r>
        <w:rPr>
          <w:rFonts w:ascii="Verdana" w:hAnsi="Verdana"/>
          <w:color w:val="000000"/>
          <w:sz w:val="18"/>
          <w:szCs w:val="18"/>
        </w:rPr>
        <w:t>».</w:t>
      </w:r>
    </w:p>
    <w:p w14:paraId="3616D679"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внесении изменений в часть вторую Налогового кодекса Российской Федерации и некоторые другие акты законодательства Российской Федерации. Закон РФ от 24.07.02 №110-ФЗ//ИСС «</w:t>
      </w:r>
      <w:r>
        <w:rPr>
          <w:rStyle w:val="WW8Num3z0"/>
          <w:rFonts w:ascii="Verdana" w:hAnsi="Verdana"/>
          <w:color w:val="4682B4"/>
          <w:sz w:val="18"/>
          <w:szCs w:val="18"/>
        </w:rPr>
        <w:t>Консультант+</w:t>
      </w:r>
      <w:r>
        <w:rPr>
          <w:rFonts w:ascii="Verdana" w:hAnsi="Verdana"/>
          <w:color w:val="000000"/>
          <w:sz w:val="18"/>
          <w:szCs w:val="18"/>
        </w:rPr>
        <w:t>».</w:t>
      </w:r>
    </w:p>
    <w:p w14:paraId="252EB4C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внесении изменений и дополнений в часть вторую</w:t>
      </w:r>
    </w:p>
    <w:p w14:paraId="0BDA0173"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Налогового кодекса Российской Федерации и в отдельныезаконодательные акты Российской Федерации. Закон РФ от 29.05.02 года № 57-ФЗ//ИСС «Консультант^-».</w:t>
      </w:r>
    </w:p>
    <w:p w14:paraId="4576535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Трудовой кодекс РФ. Закон РФ от 30.12.01 №197-ФЗ//ИСС «</w:t>
      </w:r>
      <w:r>
        <w:rPr>
          <w:rStyle w:val="WW8Num3z0"/>
          <w:rFonts w:ascii="Verdana" w:hAnsi="Verdana"/>
          <w:color w:val="4682B4"/>
          <w:sz w:val="18"/>
          <w:szCs w:val="18"/>
        </w:rPr>
        <w:t>Консультант+</w:t>
      </w:r>
      <w:r>
        <w:rPr>
          <w:rFonts w:ascii="Verdana" w:hAnsi="Verdana"/>
          <w:color w:val="000000"/>
          <w:sz w:val="18"/>
          <w:szCs w:val="18"/>
        </w:rPr>
        <w:t>».</w:t>
      </w:r>
    </w:p>
    <w:p w14:paraId="67693EF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Закон РФ от 21.11.96 № 1-ФЗ//ИСС «</w:t>
      </w:r>
      <w:r>
        <w:rPr>
          <w:rStyle w:val="WW8Num3z0"/>
          <w:rFonts w:ascii="Verdana" w:hAnsi="Verdana"/>
          <w:color w:val="4682B4"/>
          <w:sz w:val="18"/>
          <w:szCs w:val="18"/>
        </w:rPr>
        <w:t>Консультант+</w:t>
      </w:r>
      <w:r>
        <w:rPr>
          <w:rFonts w:ascii="Verdana" w:hAnsi="Verdana"/>
          <w:color w:val="000000"/>
          <w:sz w:val="18"/>
          <w:szCs w:val="18"/>
        </w:rPr>
        <w:t>».</w:t>
      </w:r>
    </w:p>
    <w:p w14:paraId="4BA2B486"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2004 г. Федеральный закон от2312.03 №186-ФЗ //</w:t>
      </w:r>
      <w:r>
        <w:rPr>
          <w:rStyle w:val="WW8Num2z0"/>
          <w:rFonts w:ascii="Verdana" w:hAnsi="Verdana"/>
          <w:color w:val="000000"/>
          <w:sz w:val="18"/>
          <w:szCs w:val="18"/>
        </w:rPr>
        <w:t> </w:t>
      </w:r>
      <w:r>
        <w:rPr>
          <w:rStyle w:val="WW8Num3z0"/>
          <w:rFonts w:ascii="Verdana" w:hAnsi="Verdana"/>
          <w:color w:val="4682B4"/>
          <w:sz w:val="18"/>
          <w:szCs w:val="18"/>
        </w:rPr>
        <w:t>ИСС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w:t>
      </w:r>
      <w:r>
        <w:rPr>
          <w:rFonts w:ascii="Verdana" w:hAnsi="Verdana"/>
          <w:color w:val="000000"/>
          <w:sz w:val="18"/>
          <w:szCs w:val="18"/>
        </w:rPr>
        <w:t>».</w:t>
      </w:r>
    </w:p>
    <w:p w14:paraId="3BF44422"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Закон РФ от 26.12.95 № 208-ФЗ//ИСС «</w:t>
      </w:r>
      <w:r>
        <w:rPr>
          <w:rStyle w:val="WW8Num3z0"/>
          <w:rFonts w:ascii="Verdana" w:hAnsi="Verdana"/>
          <w:color w:val="4682B4"/>
          <w:sz w:val="18"/>
          <w:szCs w:val="18"/>
        </w:rPr>
        <w:t>Консультант+</w:t>
      </w:r>
      <w:r>
        <w:rPr>
          <w:rFonts w:ascii="Verdana" w:hAnsi="Verdana"/>
          <w:color w:val="000000"/>
          <w:sz w:val="18"/>
          <w:szCs w:val="18"/>
        </w:rPr>
        <w:t>».</w:t>
      </w:r>
    </w:p>
    <w:p w14:paraId="24E6A2D2"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основах налоговой системы в РФ. Закон РФ от 27.12.91 №2118-1//ИСС «Консультант+».г</w:t>
      </w:r>
    </w:p>
    <w:p w14:paraId="3F011D4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от 01.01.02 № 1 //ИСС«Консультант+».</w:t>
      </w:r>
    </w:p>
    <w:p w14:paraId="28CD9945"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6.03.1998 года № 283// ИСС «</w:t>
      </w:r>
      <w:r>
        <w:rPr>
          <w:rStyle w:val="WW8Num3z0"/>
          <w:rFonts w:ascii="Verdana" w:hAnsi="Verdana"/>
          <w:color w:val="4682B4"/>
          <w:sz w:val="18"/>
          <w:szCs w:val="18"/>
        </w:rPr>
        <w:t>Консультант+</w:t>
      </w:r>
      <w:r>
        <w:rPr>
          <w:rFonts w:ascii="Verdana" w:hAnsi="Verdana"/>
          <w:color w:val="000000"/>
          <w:sz w:val="18"/>
          <w:szCs w:val="18"/>
        </w:rPr>
        <w:t>».</w:t>
      </w:r>
    </w:p>
    <w:p w14:paraId="727DA96E"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1 июля 2004 г. N 180 // ИСС «</w:t>
      </w:r>
      <w:r>
        <w:rPr>
          <w:rStyle w:val="WW8Num3z0"/>
          <w:rFonts w:ascii="Verdana" w:hAnsi="Verdana"/>
          <w:color w:val="4682B4"/>
          <w:sz w:val="18"/>
          <w:szCs w:val="18"/>
        </w:rPr>
        <w:t>Консультант+</w:t>
      </w:r>
      <w:r>
        <w:rPr>
          <w:rFonts w:ascii="Verdana" w:hAnsi="Verdana"/>
          <w:color w:val="000000"/>
          <w:sz w:val="18"/>
          <w:szCs w:val="18"/>
        </w:rPr>
        <w:t>».</w:t>
      </w:r>
    </w:p>
    <w:p w14:paraId="59D9D818"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изменении и признании утратившими силу некоторых актов Правительства Российской Федерации по вопросам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организаций. Постановления Правительства РФ от 20.02.02 №121 // ИСС «</w:t>
      </w:r>
      <w:r>
        <w:rPr>
          <w:rStyle w:val="WW8Num3z0"/>
          <w:rFonts w:ascii="Verdana" w:hAnsi="Verdana"/>
          <w:color w:val="4682B4"/>
          <w:sz w:val="18"/>
          <w:szCs w:val="18"/>
        </w:rPr>
        <w:t>Консультант+</w:t>
      </w:r>
      <w:r>
        <w:rPr>
          <w:rFonts w:ascii="Verdana" w:hAnsi="Verdana"/>
          <w:color w:val="000000"/>
          <w:sz w:val="18"/>
          <w:szCs w:val="18"/>
        </w:rPr>
        <w:t>».</w:t>
      </w:r>
    </w:p>
    <w:p w14:paraId="154409B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 34-н//ИСС «</w:t>
      </w:r>
      <w:r>
        <w:rPr>
          <w:rStyle w:val="WW8Num3z0"/>
          <w:rFonts w:ascii="Verdana" w:hAnsi="Verdana"/>
          <w:color w:val="4682B4"/>
          <w:sz w:val="18"/>
          <w:szCs w:val="18"/>
        </w:rPr>
        <w:t>Консультант+</w:t>
      </w:r>
      <w:r>
        <w:rPr>
          <w:rFonts w:ascii="Verdana" w:hAnsi="Verdana"/>
          <w:color w:val="000000"/>
          <w:sz w:val="18"/>
          <w:szCs w:val="18"/>
        </w:rPr>
        <w:t>».</w:t>
      </w:r>
    </w:p>
    <w:p w14:paraId="6E360BD2"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1/98). Приказ Минфина РФ от 09.12.98 № 60н//ИСС «</w:t>
      </w:r>
      <w:r>
        <w:rPr>
          <w:rStyle w:val="WW8Num3z0"/>
          <w:rFonts w:ascii="Verdana" w:hAnsi="Verdana"/>
          <w:color w:val="4682B4"/>
          <w:sz w:val="18"/>
          <w:szCs w:val="18"/>
        </w:rPr>
        <w:t>Консультант+</w:t>
      </w:r>
      <w:r>
        <w:rPr>
          <w:rFonts w:ascii="Verdana" w:hAnsi="Verdana"/>
          <w:color w:val="000000"/>
          <w:sz w:val="18"/>
          <w:szCs w:val="18"/>
        </w:rPr>
        <w:t>».</w:t>
      </w:r>
    </w:p>
    <w:p w14:paraId="2A705CA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Учет договоров (</w:t>
      </w:r>
      <w:r>
        <w:rPr>
          <w:rStyle w:val="WW8Num3z0"/>
          <w:rFonts w:ascii="Verdana" w:hAnsi="Verdana"/>
          <w:color w:val="4682B4"/>
          <w:sz w:val="18"/>
          <w:szCs w:val="18"/>
        </w:rPr>
        <w:t>контрактов</w:t>
      </w:r>
      <w:r>
        <w:rPr>
          <w:rFonts w:ascii="Verdana" w:hAnsi="Verdana"/>
          <w:color w:val="000000"/>
          <w:sz w:val="18"/>
          <w:szCs w:val="18"/>
        </w:rPr>
        <w:t xml:space="preserve">) на капитальное строительство. Положение по бухгалтерскому </w:t>
      </w:r>
      <w:r>
        <w:rPr>
          <w:rFonts w:ascii="Verdana" w:hAnsi="Verdana"/>
          <w:color w:val="000000"/>
          <w:sz w:val="18"/>
          <w:szCs w:val="18"/>
        </w:rPr>
        <w:lastRenderedPageBreak/>
        <w:t>учету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Приказ Минфина РФ от 20.12.94 № 167//ИСС «</w:t>
      </w:r>
      <w:r>
        <w:rPr>
          <w:rStyle w:val="WW8Num3z0"/>
          <w:rFonts w:ascii="Verdana" w:hAnsi="Verdana"/>
          <w:color w:val="4682B4"/>
          <w:sz w:val="18"/>
          <w:szCs w:val="18"/>
        </w:rPr>
        <w:t>Консультант+</w:t>
      </w:r>
      <w:r>
        <w:rPr>
          <w:rFonts w:ascii="Verdana" w:hAnsi="Verdana"/>
          <w:color w:val="000000"/>
          <w:sz w:val="18"/>
          <w:szCs w:val="18"/>
        </w:rPr>
        <w:t>».</w:t>
      </w:r>
    </w:p>
    <w:p w14:paraId="339FDCD2"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Учет основных средств. Положение по бухгалтерскому учету (ПБУ6/01). Приказ Минфина РФ от 30.06.01 № 26н//ИСС «</w:t>
      </w:r>
      <w:r>
        <w:rPr>
          <w:rStyle w:val="WW8Num3z0"/>
          <w:rFonts w:ascii="Verdana" w:hAnsi="Verdana"/>
          <w:color w:val="4682B4"/>
          <w:sz w:val="18"/>
          <w:szCs w:val="18"/>
        </w:rPr>
        <w:t>Консультант+</w:t>
      </w:r>
      <w:r>
        <w:rPr>
          <w:rFonts w:ascii="Verdana" w:hAnsi="Verdana"/>
          <w:color w:val="000000"/>
          <w:sz w:val="18"/>
          <w:szCs w:val="18"/>
        </w:rPr>
        <w:t>».</w:t>
      </w:r>
    </w:p>
    <w:p w14:paraId="16E72FD2"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Положение по бухгалтерскому учету (ПБУ7/98). Приказ Минфина РФ от 25.11.98 № 56н//ИСС «</w:t>
      </w:r>
      <w:r>
        <w:rPr>
          <w:rStyle w:val="WW8Num3z0"/>
          <w:rFonts w:ascii="Verdana" w:hAnsi="Verdana"/>
          <w:color w:val="4682B4"/>
          <w:sz w:val="18"/>
          <w:szCs w:val="18"/>
        </w:rPr>
        <w:t>Консультант+</w:t>
      </w:r>
      <w:r>
        <w:rPr>
          <w:rFonts w:ascii="Verdana" w:hAnsi="Verdana"/>
          <w:color w:val="000000"/>
          <w:sz w:val="18"/>
          <w:szCs w:val="18"/>
        </w:rPr>
        <w:t>».</w:t>
      </w:r>
    </w:p>
    <w:p w14:paraId="3E22425D"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Положение по бухгалтерскому учету (ПБУ 8/98). Приказ Минфина РФ от 25.11.98 № 57н//ИСС «</w:t>
      </w:r>
      <w:r>
        <w:rPr>
          <w:rStyle w:val="WW8Num3z0"/>
          <w:rFonts w:ascii="Verdana" w:hAnsi="Verdana"/>
          <w:color w:val="4682B4"/>
          <w:sz w:val="18"/>
          <w:szCs w:val="18"/>
        </w:rPr>
        <w:t>Консультант+</w:t>
      </w:r>
      <w:r>
        <w:rPr>
          <w:rFonts w:ascii="Verdana" w:hAnsi="Verdana"/>
          <w:color w:val="000000"/>
          <w:sz w:val="18"/>
          <w:szCs w:val="18"/>
        </w:rPr>
        <w:t>».</w:t>
      </w:r>
    </w:p>
    <w:p w14:paraId="4358B0A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Доходы организации. Положение по бухгалтерскому учету (ПБУ 9/99). Приказ Минфина РФ от 06.05.99 № 32н//ИСС «Консультант^-».</w:t>
      </w:r>
    </w:p>
    <w:p w14:paraId="3C7E6384"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Расходы организации. Положение по бухгалтерскому учету (ПБУ 10/99). Приказ Минфина РФ от 06.05.99 № ЗЗн//ИСС «</w:t>
      </w:r>
      <w:r>
        <w:rPr>
          <w:rStyle w:val="WW8Num3z0"/>
          <w:rFonts w:ascii="Verdana" w:hAnsi="Verdana"/>
          <w:color w:val="4682B4"/>
          <w:sz w:val="18"/>
          <w:szCs w:val="18"/>
        </w:rPr>
        <w:t>Консультант+</w:t>
      </w:r>
      <w:r>
        <w:rPr>
          <w:rFonts w:ascii="Verdana" w:hAnsi="Verdana"/>
          <w:color w:val="000000"/>
          <w:sz w:val="18"/>
          <w:szCs w:val="18"/>
        </w:rPr>
        <w:t>».</w:t>
      </w:r>
    </w:p>
    <w:p w14:paraId="57BC9F29"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Положение по бухгалтерскому учету (ПБУ 14/00). Приказ Минфина РФ от 16.10.00 № 91н//ИСС «</w:t>
      </w:r>
      <w:r>
        <w:rPr>
          <w:rStyle w:val="WW8Num3z0"/>
          <w:rFonts w:ascii="Verdana" w:hAnsi="Verdana"/>
          <w:color w:val="4682B4"/>
          <w:sz w:val="18"/>
          <w:szCs w:val="18"/>
        </w:rPr>
        <w:t>Консультант+</w:t>
      </w:r>
      <w:r>
        <w:rPr>
          <w:rFonts w:ascii="Verdana" w:hAnsi="Verdana"/>
          <w:color w:val="000000"/>
          <w:sz w:val="18"/>
          <w:szCs w:val="18"/>
        </w:rPr>
        <w:t>».</w:t>
      </w:r>
    </w:p>
    <w:p w14:paraId="7A32CA6C"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Положение по бухгалтерскому учету (ПБУ 15/01). Приказ; Минфина РФ от 02.08.01 №60н//ИСС «</w:t>
      </w:r>
      <w:r>
        <w:rPr>
          <w:rStyle w:val="WW8Num3z0"/>
          <w:rFonts w:ascii="Verdana" w:hAnsi="Verdana"/>
          <w:color w:val="4682B4"/>
          <w:sz w:val="18"/>
          <w:szCs w:val="18"/>
        </w:rPr>
        <w:t>Консультант+</w:t>
      </w:r>
      <w:r>
        <w:rPr>
          <w:rFonts w:ascii="Verdana" w:hAnsi="Verdana"/>
          <w:color w:val="000000"/>
          <w:sz w:val="18"/>
          <w:szCs w:val="18"/>
        </w:rPr>
        <w:t>».</w:t>
      </w:r>
    </w:p>
    <w:p w14:paraId="098C8BF8"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Информация по прекращаемой деятельности. Положение по бухгалтерскому учету (ПБУ 16/02). Приказ Минфина РФ от 02.07.02 № 66н//ИСС «</w:t>
      </w:r>
      <w:r>
        <w:rPr>
          <w:rStyle w:val="WW8Num3z0"/>
          <w:rFonts w:ascii="Verdana" w:hAnsi="Verdana"/>
          <w:color w:val="4682B4"/>
          <w:sz w:val="18"/>
          <w:szCs w:val="18"/>
        </w:rPr>
        <w:t>Консультант+</w:t>
      </w:r>
      <w:r>
        <w:rPr>
          <w:rFonts w:ascii="Verdana" w:hAnsi="Verdana"/>
          <w:color w:val="000000"/>
          <w:sz w:val="18"/>
          <w:szCs w:val="18"/>
        </w:rPr>
        <w:t>».</w:t>
      </w:r>
    </w:p>
    <w:p w14:paraId="6FE270F3"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Учет расходов на научно-исследовательские, опытно-конструкторские и технологические работы. Положение по бухгалтерскому учету (ПБУ 17/02). Приказ Минфина РФ от 19.11.02 № 115н//ИСС «</w:t>
      </w:r>
      <w:r>
        <w:rPr>
          <w:rStyle w:val="WW8Num3z0"/>
          <w:rFonts w:ascii="Verdana" w:hAnsi="Verdana"/>
          <w:color w:val="4682B4"/>
          <w:sz w:val="18"/>
          <w:szCs w:val="18"/>
        </w:rPr>
        <w:t>Консультант+</w:t>
      </w:r>
      <w:r>
        <w:rPr>
          <w:rFonts w:ascii="Verdana" w:hAnsi="Verdana"/>
          <w:color w:val="000000"/>
          <w:sz w:val="18"/>
          <w:szCs w:val="18"/>
        </w:rPr>
        <w:t>».</w:t>
      </w:r>
    </w:p>
    <w:p w14:paraId="5D13FB88"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Положение по бухгалтерскому учету (ПБУ 18/02). Приказ Минфина РФ от 19.11.02 №114н//ИСС «</w:t>
      </w:r>
      <w:r>
        <w:rPr>
          <w:rStyle w:val="WW8Num3z0"/>
          <w:rFonts w:ascii="Verdana" w:hAnsi="Verdana"/>
          <w:color w:val="4682B4"/>
          <w:sz w:val="18"/>
          <w:szCs w:val="18"/>
        </w:rPr>
        <w:t>Консультант+</w:t>
      </w:r>
      <w:r>
        <w:rPr>
          <w:rFonts w:ascii="Verdana" w:hAnsi="Verdana"/>
          <w:color w:val="000000"/>
          <w:sz w:val="18"/>
          <w:szCs w:val="18"/>
        </w:rPr>
        <w:t>».</w:t>
      </w:r>
    </w:p>
    <w:p w14:paraId="62A587EA"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Положение по бухгалтерскому учету (ПБУ 19/02). Приказ Минфина РФ от 10.12.02 № 126н//ИСС «</w:t>
      </w:r>
      <w:r>
        <w:rPr>
          <w:rStyle w:val="WW8Num3z0"/>
          <w:rFonts w:ascii="Verdana" w:hAnsi="Verdana"/>
          <w:color w:val="4682B4"/>
          <w:sz w:val="18"/>
          <w:szCs w:val="18"/>
        </w:rPr>
        <w:t>Консультант*</w:t>
      </w:r>
      <w:r>
        <w:rPr>
          <w:rFonts w:ascii="Verdana" w:hAnsi="Verdana"/>
          <w:color w:val="000000"/>
          <w:sz w:val="18"/>
          <w:szCs w:val="18"/>
        </w:rPr>
        <w:t>».</w:t>
      </w:r>
    </w:p>
    <w:p w14:paraId="035C1159"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План счетов бухгалтерского учета финансово-хозяйственной деятельности организаций и Инструкция по его применению. Приказ Минфина РФ от 31.10.00 №94н//ИСС «</w:t>
      </w:r>
      <w:r>
        <w:rPr>
          <w:rStyle w:val="WW8Num3z0"/>
          <w:rFonts w:ascii="Verdana" w:hAnsi="Verdana"/>
          <w:color w:val="4682B4"/>
          <w:sz w:val="18"/>
          <w:szCs w:val="18"/>
        </w:rPr>
        <w:t>Консультант</w:t>
      </w:r>
      <w:r>
        <w:rPr>
          <w:rFonts w:ascii="Verdana" w:hAnsi="Verdana"/>
          <w:color w:val="000000"/>
          <w:sz w:val="18"/>
          <w:szCs w:val="18"/>
        </w:rPr>
        <w:t>».</w:t>
      </w:r>
    </w:p>
    <w:p w14:paraId="7E12480A"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рекомендации о порядке формирования показателей бухгалтерской отчетности организации. Приказ Минфина РФ от 28.06.00 №60н//ИСС «</w:t>
      </w:r>
      <w:r>
        <w:rPr>
          <w:rStyle w:val="WW8Num3z0"/>
          <w:rFonts w:ascii="Verdana" w:hAnsi="Verdana"/>
          <w:color w:val="4682B4"/>
          <w:sz w:val="18"/>
          <w:szCs w:val="18"/>
        </w:rPr>
        <w:t>Консультант*</w:t>
      </w:r>
      <w:r>
        <w:rPr>
          <w:rFonts w:ascii="Verdana" w:hAnsi="Verdana"/>
          <w:color w:val="000000"/>
          <w:sz w:val="18"/>
          <w:szCs w:val="18"/>
        </w:rPr>
        <w:t>».</w:t>
      </w:r>
    </w:p>
    <w:p w14:paraId="1E629721"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Минфина РФ от 13.06.95 №49//ИСС «</w:t>
      </w:r>
      <w:r>
        <w:rPr>
          <w:rStyle w:val="WW8Num3z0"/>
          <w:rFonts w:ascii="Verdana" w:hAnsi="Verdana"/>
          <w:color w:val="4682B4"/>
          <w:sz w:val="18"/>
          <w:szCs w:val="18"/>
        </w:rPr>
        <w:t>Консультант*</w:t>
      </w:r>
      <w:r>
        <w:rPr>
          <w:rFonts w:ascii="Verdana" w:hAnsi="Verdana"/>
          <w:color w:val="000000"/>
          <w:sz w:val="18"/>
          <w:szCs w:val="18"/>
        </w:rPr>
        <w:t>».</w:t>
      </w:r>
    </w:p>
    <w:p w14:paraId="474C8B41"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Методические указания по бухгалтерскому учету1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Приказ Минфина РФ от2812.01 №119н (в редакции от 23.04.02 № ЗЗн) //ИСС «</w:t>
      </w:r>
      <w:r>
        <w:rPr>
          <w:rStyle w:val="WW8Num3z0"/>
          <w:rFonts w:ascii="Verdana" w:hAnsi="Verdana"/>
          <w:color w:val="4682B4"/>
          <w:sz w:val="18"/>
          <w:szCs w:val="18"/>
        </w:rPr>
        <w:t>Консультант*</w:t>
      </w:r>
      <w:r>
        <w:rPr>
          <w:rFonts w:ascii="Verdana" w:hAnsi="Verdana"/>
          <w:color w:val="000000"/>
          <w:sz w:val="18"/>
          <w:szCs w:val="18"/>
        </w:rPr>
        <w:t>».</w:t>
      </w:r>
    </w:p>
    <w:p w14:paraId="5E87144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и газа. Приказ Министерства топлива 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России от 01.11.94 №78 //ИСС «</w:t>
      </w:r>
      <w:r>
        <w:rPr>
          <w:rStyle w:val="WW8Num3z0"/>
          <w:rFonts w:ascii="Verdana" w:hAnsi="Verdana"/>
          <w:color w:val="4682B4"/>
          <w:sz w:val="18"/>
          <w:szCs w:val="18"/>
        </w:rPr>
        <w:t>Консультант*</w:t>
      </w:r>
      <w:r>
        <w:rPr>
          <w:rFonts w:ascii="Verdana" w:hAnsi="Verdana"/>
          <w:color w:val="000000"/>
          <w:sz w:val="18"/>
          <w:szCs w:val="18"/>
        </w:rPr>
        <w:t>».</w:t>
      </w:r>
    </w:p>
    <w:p w14:paraId="7F21D58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Согласование инструкции по планированию,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нфти и газа. Письмо Министерства топлива и энергетики РФ от 08.09.94 г. №АК-5268 // ИСС1.«Консультант*».</w:t>
      </w:r>
    </w:p>
    <w:p w14:paraId="500AD31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Об особенностях состава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геологоразведочных работ. Письмо Госналогслужбы РФ от 5 июля 1993 г. N НП-4-01/97н // ИСС «</w:t>
      </w:r>
      <w:r>
        <w:rPr>
          <w:rStyle w:val="WW8Num3z0"/>
          <w:rFonts w:ascii="Verdana" w:hAnsi="Verdana"/>
          <w:color w:val="4682B4"/>
          <w:sz w:val="18"/>
          <w:szCs w:val="18"/>
        </w:rPr>
        <w:t>Консультант*</w:t>
      </w:r>
      <w:r>
        <w:rPr>
          <w:rFonts w:ascii="Verdana" w:hAnsi="Verdana"/>
          <w:color w:val="000000"/>
          <w:sz w:val="18"/>
          <w:szCs w:val="18"/>
        </w:rPr>
        <w:t>».</w:t>
      </w:r>
    </w:p>
    <w:p w14:paraId="4A5235FC"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Об особенностях состава затрат, включаемых в себестоимость продукции (работ, услуг) предприятий</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Fonts w:ascii="Verdana" w:hAnsi="Verdana"/>
          <w:color w:val="000000"/>
          <w:sz w:val="18"/>
          <w:szCs w:val="18"/>
        </w:rPr>
        <w:t>, газодобывающей отраслей и магистрального трубопроводного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а также геологоразведочных работ.</w:t>
      </w:r>
    </w:p>
    <w:p w14:paraId="4EEDE9B3"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Письмо</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от 28 октября 1994 г. N НП-6-01/408 // ИСС «</w:t>
      </w:r>
      <w:r>
        <w:rPr>
          <w:rStyle w:val="WW8Num3z0"/>
          <w:rFonts w:ascii="Verdana" w:hAnsi="Verdana"/>
          <w:color w:val="4682B4"/>
          <w:sz w:val="18"/>
          <w:szCs w:val="18"/>
        </w:rPr>
        <w:t>Консультант*</w:t>
      </w:r>
      <w:r>
        <w:rPr>
          <w:rFonts w:ascii="Verdana" w:hAnsi="Verdana"/>
          <w:color w:val="000000"/>
          <w:sz w:val="18"/>
          <w:szCs w:val="18"/>
        </w:rPr>
        <w:t>».</w:t>
      </w:r>
    </w:p>
    <w:p w14:paraId="182B5A1C"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- 124 с.</w:t>
      </w:r>
    </w:p>
    <w:p w14:paraId="522CB518"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1984 - 98 с.</w:t>
      </w:r>
    </w:p>
    <w:p w14:paraId="182C3A2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1984 - 198 с.</w:t>
      </w:r>
    </w:p>
    <w:p w14:paraId="73BFBB3D"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Алтухова</w:t>
      </w:r>
      <w:r>
        <w:rPr>
          <w:rStyle w:val="WW8Num2z0"/>
          <w:rFonts w:ascii="Verdana" w:hAnsi="Verdana"/>
          <w:color w:val="000000"/>
          <w:sz w:val="18"/>
          <w:szCs w:val="18"/>
        </w:rPr>
        <w:t> </w:t>
      </w:r>
      <w:r>
        <w:rPr>
          <w:rFonts w:ascii="Verdana" w:hAnsi="Verdana"/>
          <w:color w:val="000000"/>
          <w:sz w:val="18"/>
          <w:szCs w:val="18"/>
        </w:rPr>
        <w:t>Н.В., Литовченко Е.В., Новикова Б.А.,</w:t>
      </w:r>
      <w:r>
        <w:rPr>
          <w:rStyle w:val="WW8Num2z0"/>
          <w:rFonts w:ascii="Verdana" w:hAnsi="Verdana"/>
          <w:color w:val="000000"/>
          <w:sz w:val="18"/>
          <w:szCs w:val="18"/>
        </w:rPr>
        <w:t> </w:t>
      </w:r>
      <w:r>
        <w:rPr>
          <w:rStyle w:val="WW8Num3z0"/>
          <w:rFonts w:ascii="Verdana" w:hAnsi="Verdana"/>
          <w:color w:val="4682B4"/>
          <w:sz w:val="18"/>
          <w:szCs w:val="18"/>
        </w:rPr>
        <w:t>Пчелинцева</w:t>
      </w:r>
      <w:r>
        <w:rPr>
          <w:rStyle w:val="WW8Num2z0"/>
          <w:rFonts w:ascii="Verdana" w:hAnsi="Verdana"/>
          <w:color w:val="000000"/>
          <w:sz w:val="18"/>
          <w:szCs w:val="18"/>
        </w:rPr>
        <w:t> </w:t>
      </w:r>
      <w:r>
        <w:rPr>
          <w:rFonts w:ascii="Verdana" w:hAnsi="Verdana"/>
          <w:color w:val="000000"/>
          <w:sz w:val="18"/>
          <w:szCs w:val="18"/>
        </w:rPr>
        <w:t xml:space="preserve">И.Н. Документальное обеспечение коммерческих операций: Учеб.пособие. Саратов: Саратовский государственный </w:t>
      </w:r>
      <w:r>
        <w:rPr>
          <w:rFonts w:ascii="Verdana" w:hAnsi="Verdana"/>
          <w:color w:val="000000"/>
          <w:sz w:val="18"/>
          <w:szCs w:val="18"/>
        </w:rPr>
        <w:lastRenderedPageBreak/>
        <w:t>технический университет, 2002. 96 с.</w:t>
      </w:r>
    </w:p>
    <w:p w14:paraId="1D7F0188"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Антонии Р. Основы бухгалтерского учета. СПб.: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2002-387 с.</w:t>
      </w:r>
    </w:p>
    <w:p w14:paraId="2C6A8750"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672 с.</w:t>
      </w:r>
    </w:p>
    <w:p w14:paraId="0DD5D7CA"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Бухгалтерское сообщество и программа реформирования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№8.</w:t>
      </w:r>
    </w:p>
    <w:p w14:paraId="5FC41E0C"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Нормативное обеспечение бухгалтерского учета. Анализ и комментарии., 2-е издание. Международный центр финансово-экономического развития. М., 1997 - 276 с.</w:t>
      </w:r>
    </w:p>
    <w:p w14:paraId="01C19F02"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Бакаев А.С,</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Учетная политика предприятия. М.: Бухгалтерский учет, 1994 - 112 с.</w:t>
      </w:r>
    </w:p>
    <w:p w14:paraId="7BFDD1BC"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- 285 с.</w:t>
      </w:r>
    </w:p>
    <w:p w14:paraId="53641A7A"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Под. Ред.В.А.Новака. М.'«Финансы», 1970.-167 с.</w:t>
      </w:r>
    </w:p>
    <w:p w14:paraId="42588A92"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2001.- 112 с.</w:t>
      </w:r>
    </w:p>
    <w:p w14:paraId="59C8CB1E"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внеоборотных активов // Бухгалтерский учет, 2001, №4.</w:t>
      </w:r>
    </w:p>
    <w:p w14:paraId="07253410"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Учебное пособие. М.: «</w:t>
      </w:r>
      <w:r>
        <w:rPr>
          <w:rStyle w:val="WW8Num3z0"/>
          <w:rFonts w:ascii="Verdana" w:hAnsi="Verdana"/>
          <w:color w:val="4682B4"/>
          <w:sz w:val="18"/>
          <w:szCs w:val="18"/>
        </w:rPr>
        <w:t>Бухгалтерский учет</w:t>
      </w:r>
      <w:r>
        <w:rPr>
          <w:rFonts w:ascii="Verdana" w:hAnsi="Verdana"/>
          <w:color w:val="000000"/>
          <w:sz w:val="18"/>
          <w:szCs w:val="18"/>
        </w:rPr>
        <w:t>», 2002. - 356 с.</w:t>
      </w:r>
    </w:p>
    <w:p w14:paraId="394B0E73"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Блэйк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- 400 с.</w:t>
      </w:r>
    </w:p>
    <w:p w14:paraId="0F7613F1"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Профессиональный комментарий к Положению о составе затрат, изд. 6-е, перераб. и доп. -М.: Аналитика-Пресс, 2000. 336 с.</w:t>
      </w:r>
    </w:p>
    <w:p w14:paraId="3FE7C6F0"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Бухгалтерский учет. Учебник/ П.СБезруких, В.Б.Ивашкевич, Н.П.Кондраков и др.: Под ред. П.С.Безруких.- М.: Бухгалтерский учет, 1999. 620 с.</w:t>
      </w:r>
    </w:p>
    <w:p w14:paraId="39C7BC7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Бухгалтерский учет. Учебник/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М.: ТК Велби, Изд-во Проспект, 2004 -768 с.</w:t>
      </w:r>
    </w:p>
    <w:p w14:paraId="3E96859D"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Учебник/ Бабаев, Юрий Агивович, Комиссарова, Ирина Петровна, Крашенинникова, Марина Сергеевна; Под ред. Ю.А. Бабаева. М.: ЮНИТИ-ДАНА, 2003. - 476 е.: табл.</w:t>
      </w:r>
    </w:p>
    <w:p w14:paraId="2F90A41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Бычкова СМ., Пятов M.JL, Семенова М.В,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для руководителя.-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 2000.- 288 с.</w:t>
      </w:r>
    </w:p>
    <w:p w14:paraId="5AF3C7D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w:t>
      </w:r>
      <w:r>
        <w:rPr>
          <w:rStyle w:val="WW8Num3z0"/>
          <w:rFonts w:ascii="Verdana" w:hAnsi="Verdana"/>
          <w:color w:val="4682B4"/>
          <w:sz w:val="18"/>
          <w:szCs w:val="18"/>
        </w:rPr>
        <w:t>АКДИ Экономика и жизнь</w:t>
      </w:r>
      <w:r>
        <w:rPr>
          <w:rFonts w:ascii="Verdana" w:hAnsi="Verdana"/>
          <w:color w:val="000000"/>
          <w:sz w:val="18"/>
          <w:szCs w:val="18"/>
        </w:rPr>
        <w:t>», 2000. -192 с.</w:t>
      </w:r>
    </w:p>
    <w:p w14:paraId="554679DE"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пособие/ВЗФЭИ.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1999. - 359 с.</w:t>
      </w:r>
    </w:p>
    <w:p w14:paraId="0BBE0FA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18.</w:t>
      </w:r>
    </w:p>
    <w:p w14:paraId="156BDAAE"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Введение в международные стандарты финансовой отчетности. -М.: Price WaterhouseCoopers, 1999. 248 с.</w:t>
      </w:r>
    </w:p>
    <w:p w14:paraId="65B10A98"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-352 с: ил.</w:t>
      </w:r>
    </w:p>
    <w:p w14:paraId="53F04AB3"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Рендухов И.М. Учет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 продукции в промышленности. М.: Изд-во «</w:t>
      </w:r>
      <w:r>
        <w:rPr>
          <w:rStyle w:val="WW8Num3z0"/>
          <w:rFonts w:ascii="Verdana" w:hAnsi="Verdana"/>
          <w:color w:val="4682B4"/>
          <w:sz w:val="18"/>
          <w:szCs w:val="18"/>
        </w:rPr>
        <w:t>Бухгалтерский учет</w:t>
      </w:r>
      <w:r>
        <w:rPr>
          <w:rFonts w:ascii="Verdana" w:hAnsi="Verdana"/>
          <w:color w:val="000000"/>
          <w:sz w:val="18"/>
          <w:szCs w:val="18"/>
        </w:rPr>
        <w:t>», 2002.- 96 с.</w:t>
      </w:r>
    </w:p>
    <w:p w14:paraId="446E9AEE"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17.</w:t>
      </w:r>
    </w:p>
    <w:p w14:paraId="623A777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 Фирма «</w:t>
      </w:r>
      <w:r>
        <w:rPr>
          <w:rStyle w:val="WW8Num3z0"/>
          <w:rFonts w:ascii="Verdana" w:hAnsi="Verdana"/>
          <w:color w:val="4682B4"/>
          <w:sz w:val="18"/>
          <w:szCs w:val="18"/>
        </w:rPr>
        <w:t>Аскери</w:t>
      </w:r>
      <w:r>
        <w:rPr>
          <w:rFonts w:ascii="Verdana" w:hAnsi="Verdana"/>
          <w:color w:val="000000"/>
          <w:sz w:val="18"/>
          <w:szCs w:val="18"/>
        </w:rPr>
        <w:t>».1992. 321 с.</w:t>
      </w:r>
    </w:p>
    <w:p w14:paraId="78073792"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Давидовская И. JI. Доходы и расходы организации:</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Fonts w:ascii="Verdana" w:hAnsi="Verdana"/>
          <w:color w:val="000000"/>
          <w:sz w:val="18"/>
          <w:szCs w:val="18"/>
        </w:rPr>
        <w:t>, внереализационные, чрезвычайные. -М.: МЦФЭР, 2001.-272 с.</w:t>
      </w:r>
    </w:p>
    <w:p w14:paraId="47EBE695"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2-е изд., перераб. и доп./Касьянова Г.Ю.,</w:t>
      </w:r>
      <w:r>
        <w:rPr>
          <w:rStyle w:val="WW8Num2z0"/>
          <w:rFonts w:ascii="Verdana" w:hAnsi="Verdana"/>
          <w:color w:val="000000"/>
          <w:sz w:val="18"/>
          <w:szCs w:val="18"/>
        </w:rPr>
        <w:t> </w:t>
      </w:r>
      <w:r>
        <w:rPr>
          <w:rStyle w:val="WW8Num3z0"/>
          <w:rFonts w:ascii="Verdana" w:hAnsi="Verdana"/>
          <w:color w:val="4682B4"/>
          <w:sz w:val="18"/>
          <w:szCs w:val="18"/>
        </w:rPr>
        <w:t>Котко</w:t>
      </w:r>
      <w:r>
        <w:rPr>
          <w:rStyle w:val="WW8Num2z0"/>
          <w:rFonts w:ascii="Verdana" w:hAnsi="Verdana"/>
          <w:color w:val="000000"/>
          <w:sz w:val="18"/>
          <w:szCs w:val="18"/>
        </w:rPr>
        <w:t> </w:t>
      </w:r>
      <w:r>
        <w:rPr>
          <w:rFonts w:ascii="Verdana" w:hAnsi="Verdana"/>
          <w:color w:val="000000"/>
          <w:sz w:val="18"/>
          <w:szCs w:val="18"/>
        </w:rPr>
        <w:t>Е.А., Топольская Е.Б. - М.: Издательско-консультационная компания «Статус-Кво 97», 1999, - 400 с.</w:t>
      </w:r>
    </w:p>
    <w:p w14:paraId="3FF9B66C"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 xml:space="preserve">К. Учет затрат методом стандарт-кост/Пер. с англ. Под ред. Н.Д.Эриашвили.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- 224 с.</w:t>
      </w:r>
    </w:p>
    <w:p w14:paraId="69D83455"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Пер. 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1997.-560 с: ил.</w:t>
      </w:r>
    </w:p>
    <w:p w14:paraId="265C9EA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 - 159 с.</w:t>
      </w:r>
    </w:p>
    <w:p w14:paraId="4A407870"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№5.</w:t>
      </w:r>
    </w:p>
    <w:p w14:paraId="26594ADD"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Использование данных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для обоснования заказов и цен// Бухгалтерский учет, 1992, № 2.</w:t>
      </w:r>
    </w:p>
    <w:p w14:paraId="4A99C285"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 -392 с.</w:t>
      </w:r>
    </w:p>
    <w:p w14:paraId="07C8580A"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ОААР.-М.:Дело, 1998.-432 с.</w:t>
      </w:r>
    </w:p>
    <w:p w14:paraId="2BE62471"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20е изд, перераб. и доп. - М: Финансы и статистика, 1998. - 256 с.</w:t>
      </w:r>
    </w:p>
    <w:p w14:paraId="3710CE5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Бабченко Т. 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E.H. Бухгалтерский учет в организациях. -М.: Финансы и статистика, 2000. -720 с.</w:t>
      </w:r>
    </w:p>
    <w:p w14:paraId="1AC9419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E.H. Бухгалтерский учет. -М.: Финансы и статистика, 1995. -464 с: ил.</w:t>
      </w:r>
    </w:p>
    <w:p w14:paraId="35E6111A"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Комментарий к новому Плану счетов бухгалтерского учета/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Н.И.</w:t>
      </w:r>
      <w:r>
        <w:rPr>
          <w:rStyle w:val="WW8Num2z0"/>
          <w:rFonts w:ascii="Verdana" w:hAnsi="Verdana"/>
          <w:color w:val="000000"/>
          <w:sz w:val="18"/>
          <w:szCs w:val="18"/>
        </w:rPr>
        <w:t> </w:t>
      </w:r>
      <w:r>
        <w:rPr>
          <w:rStyle w:val="WW8Num3z0"/>
          <w:rFonts w:ascii="Verdana" w:hAnsi="Verdana"/>
          <w:color w:val="4682B4"/>
          <w:sz w:val="18"/>
          <w:szCs w:val="18"/>
        </w:rPr>
        <w:t>Никольский</w:t>
      </w:r>
      <w:r>
        <w:rPr>
          <w:rFonts w:ascii="Verdana" w:hAnsi="Verdana"/>
          <w:color w:val="000000"/>
          <w:sz w:val="18"/>
          <w:szCs w:val="18"/>
        </w:rPr>
        <w:t>, О.М. Островский, Т.А. Шнайдерман, JI.3. Шнейдман; под ред. A.C. Бакаева. -М: Информационное издательство, 2000. 321 с.</w:t>
      </w:r>
    </w:p>
    <w:p w14:paraId="562AE4B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Корчагина JI.M.</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на предприятии/ Бухгалтерский учет: 1996. №7.</w:t>
      </w:r>
    </w:p>
    <w:p w14:paraId="46952B41"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-М: Финансы и статистика, 2000.-160 с.</w:t>
      </w:r>
    </w:p>
    <w:p w14:paraId="63A9303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маркетинга./Пер. с англ.:-М.: ПРОГРЕСС, 1992 667 с.</w:t>
      </w:r>
    </w:p>
    <w:p w14:paraId="6CAC3C8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Учебное пособие. СПб.: Издательский дом «Бизнес-пресса», 2001. - 336 с.</w:t>
      </w:r>
    </w:p>
    <w:p w14:paraId="269B9D0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Бенин A.A.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СПб.: Альфаб,2001.-448с, ил.</w:t>
      </w:r>
    </w:p>
    <w:p w14:paraId="3AE3EB30"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Международные и российские стандарты бухгалтерского учета: Сравнительный анализ, принципы трансформации, направления реформирования//Под ред. С.А. Николаевой. Изд. 2-е перераб. и доп. -М.: «Аналитика-Пресс», 2001 с.</w:t>
      </w:r>
    </w:p>
    <w:p w14:paraId="54C25B84"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w:t>
      </w:r>
    </w:p>
    <w:p w14:paraId="3F3DB0F1"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 2-е изд., стереотип. - М.: Финансы и статистика, 1999. - 136 с. ил.</w:t>
      </w:r>
    </w:p>
    <w:p w14:paraId="3CB9ED29"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«Атлантика-Пресс», 2000. - 208 с.</w:t>
      </w:r>
    </w:p>
    <w:p w14:paraId="43CC0F0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М.: УРСС, 2000. -368 с.</w:t>
      </w:r>
    </w:p>
    <w:p w14:paraId="0669E7F9"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«директ-костинг»:-Теория и практика. -М.: Финансы и статистика, 1993. 128 с: ил.</w:t>
      </w:r>
    </w:p>
    <w:p w14:paraId="27F5002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Учетная 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Изд. 2-е.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2003.145 с.</w:t>
      </w:r>
    </w:p>
    <w:p w14:paraId="7D143AB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Пономарева Л. В. Составление бухгалтерской отчетности. 2-е изд., перераб. и доп.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-М: Бухгалтерский учет, 2000. -256 с.</w:t>
      </w:r>
    </w:p>
    <w:p w14:paraId="0C1EBC62"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Основы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Маркетинг: Учеб. пособие// Под.ред. В.М. Власовой. -М.: Финансы и статистика, 2001.-240 с.:ил.</w:t>
      </w:r>
    </w:p>
    <w:p w14:paraId="122DACFC"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2001, №7.</w:t>
      </w:r>
    </w:p>
    <w:p w14:paraId="7D51E78E"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-288 с.</w:t>
      </w:r>
    </w:p>
    <w:p w14:paraId="4A2D32A3"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нового Плана счетов бухгалтерского учета 2001 г. М.: Проспект, 2001. - 200 с.</w:t>
      </w:r>
    </w:p>
    <w:p w14:paraId="42FC8163"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2000, № 17.</w:t>
      </w:r>
    </w:p>
    <w:p w14:paraId="6BFC9B90"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-М.: Финансы и статистика, 1981. -224 с.</w:t>
      </w:r>
    </w:p>
    <w:p w14:paraId="54E8D308"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Учет коммерческих расходов. М.: Книжный мир, 2001. -312с.</w:t>
      </w:r>
    </w:p>
    <w:p w14:paraId="02F4AD28"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 новом Плане счетов бухгалтерского учета. -М.: Финансы и статистика, 2001. -80 с.</w:t>
      </w:r>
    </w:p>
    <w:p w14:paraId="7FA38370"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№19</w:t>
      </w:r>
    </w:p>
    <w:p w14:paraId="3EF64A7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Булавина JI.H. Настольная книга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2-е изд., доп./ Под ред. академика Н.В.Бондаренко. -М.: Финансы и статистика, 2000. - 592 с.</w:t>
      </w:r>
    </w:p>
    <w:p w14:paraId="09937B7E"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JI.M. .Международный финансовый учет и отчетность. Курс лекций. М.: «</w:t>
      </w:r>
      <w:r>
        <w:rPr>
          <w:rStyle w:val="WW8Num3z0"/>
          <w:rFonts w:ascii="Verdana" w:hAnsi="Verdana"/>
          <w:color w:val="4682B4"/>
          <w:sz w:val="18"/>
          <w:szCs w:val="18"/>
        </w:rPr>
        <w:t>Экономика и финансы</w:t>
      </w:r>
      <w:r>
        <w:rPr>
          <w:rFonts w:ascii="Verdana" w:hAnsi="Verdana"/>
          <w:color w:val="000000"/>
          <w:sz w:val="18"/>
          <w:szCs w:val="18"/>
        </w:rPr>
        <w:t>», 2000, 208 с.</w:t>
      </w:r>
    </w:p>
    <w:p w14:paraId="79F55674"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 Б., Пошерстник Н. В. Состав и учет затрат в современных условиях. -М: Герда, 2000. -448 с.</w:t>
      </w:r>
    </w:p>
    <w:p w14:paraId="54029D7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Регионы России. Основные характеристики субъектов Российской Федерации. 2003:</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России М., 2004. - 807 с.</w:t>
      </w:r>
    </w:p>
    <w:p w14:paraId="0360E6A2"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Я.В.Соколова. М.: Финансы и статистика, 2000. - 160 с.</w:t>
      </w:r>
    </w:p>
    <w:p w14:paraId="377C91FE"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Российский статистический ежегодник. 2003: Стат. сб.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2004. - 705 с.</w:t>
      </w:r>
    </w:p>
    <w:p w14:paraId="40F99F81"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Рубинов</w:t>
      </w:r>
      <w:r>
        <w:rPr>
          <w:rStyle w:val="WW8Num2z0"/>
          <w:rFonts w:ascii="Verdana" w:hAnsi="Verdana"/>
          <w:color w:val="000000"/>
          <w:sz w:val="18"/>
          <w:szCs w:val="18"/>
        </w:rPr>
        <w:t> </w:t>
      </w:r>
      <w:r>
        <w:rPr>
          <w:rFonts w:ascii="Verdana" w:hAnsi="Verdana"/>
          <w:color w:val="000000"/>
          <w:sz w:val="18"/>
          <w:szCs w:val="18"/>
        </w:rPr>
        <w:t>М.З. Калькулирование себестоимости продукции в современных условиях, -Киев: УкрНИИНТИ, 1971.</w:t>
      </w:r>
    </w:p>
    <w:p w14:paraId="4368F6B9"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США.-М.: Финансы, 1980.-141 с.</w:t>
      </w:r>
    </w:p>
    <w:p w14:paraId="2CCDEF66"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Самохвалова</w:t>
      </w:r>
      <w:r>
        <w:rPr>
          <w:rStyle w:val="WW8Num2z0"/>
          <w:rFonts w:ascii="Verdana" w:hAnsi="Verdana"/>
          <w:color w:val="000000"/>
          <w:sz w:val="18"/>
          <w:szCs w:val="18"/>
        </w:rPr>
        <w:t> </w:t>
      </w:r>
      <w:r>
        <w:rPr>
          <w:rFonts w:ascii="Verdana" w:hAnsi="Verdana"/>
          <w:color w:val="000000"/>
          <w:sz w:val="18"/>
          <w:szCs w:val="18"/>
        </w:rPr>
        <w:t>Ю.Н. Учет готовой продукции и ее реализации. М.: «</w:t>
      </w:r>
      <w:r>
        <w:rPr>
          <w:rStyle w:val="WW8Num3z0"/>
          <w:rFonts w:ascii="Verdana" w:hAnsi="Verdana"/>
          <w:color w:val="4682B4"/>
          <w:sz w:val="18"/>
          <w:szCs w:val="18"/>
        </w:rPr>
        <w:t>Налоговый вестник</w:t>
      </w:r>
      <w:r>
        <w:rPr>
          <w:rFonts w:ascii="Verdana" w:hAnsi="Verdana"/>
          <w:color w:val="000000"/>
          <w:sz w:val="18"/>
          <w:szCs w:val="18"/>
        </w:rPr>
        <w:t>», 2000. - 224 с.</w:t>
      </w:r>
    </w:p>
    <w:p w14:paraId="7365EDE0"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Э.Я. Управленческие решения. М.: ИНФРА-М, 2001.- 264 с.</w:t>
      </w:r>
    </w:p>
    <w:p w14:paraId="286391B4"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1997. - 179 с.</w:t>
      </w:r>
    </w:p>
    <w:p w14:paraId="0ED96C74"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 18.</w:t>
      </w:r>
    </w:p>
    <w:p w14:paraId="46224B3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w:t>
      </w:r>
    </w:p>
    <w:p w14:paraId="2CAD9711"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Г.М. Учет нематериальных активов. -М.: Финансы и статистика, 2001.-176 с,</w:t>
      </w:r>
    </w:p>
    <w:p w14:paraId="1A891F3A"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управленческий учет // Бухгалтерский учет, 1997, № 2.</w:t>
      </w:r>
    </w:p>
    <w:p w14:paraId="197FA274"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1998. 223 с.</w:t>
      </w:r>
    </w:p>
    <w:p w14:paraId="50880053"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 М.: Издательство «</w:t>
      </w:r>
      <w:r>
        <w:rPr>
          <w:rStyle w:val="WW8Num3z0"/>
          <w:rFonts w:ascii="Verdana" w:hAnsi="Verdana"/>
          <w:color w:val="4682B4"/>
          <w:sz w:val="18"/>
          <w:szCs w:val="18"/>
        </w:rPr>
        <w:t>Перспектива</w:t>
      </w:r>
      <w:r>
        <w:rPr>
          <w:rFonts w:ascii="Verdana" w:hAnsi="Verdana"/>
          <w:color w:val="000000"/>
          <w:sz w:val="18"/>
          <w:szCs w:val="18"/>
        </w:rPr>
        <w:t>», 1999.-214 с.</w:t>
      </w:r>
    </w:p>
    <w:p w14:paraId="0C81553C"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 ил.</w:t>
      </w:r>
    </w:p>
    <w:p w14:paraId="58AF938C"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Управленческий учет: Учебное пособие/Под ред. А.Д.Шеремета. -2-е изд., испр.- М: ИД ФБК-ПРЕСС, 2001.-512 с.</w:t>
      </w:r>
    </w:p>
    <w:p w14:paraId="62BC36E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 ер Вила.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1997.-480 с.</w:t>
      </w:r>
    </w:p>
    <w:p w14:paraId="69931BF9"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Управленческий учет: Учебное пособие/ Под редакцией А.Д.Шеремета. -М: ФКБ-Пресс, 1999. 512 с. (Серия «Академия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w:t>
      </w:r>
    </w:p>
    <w:p w14:paraId="4BA51A6A"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Учетная политика на 2002 год: Бухгалтерский и налоговый учет.//Под ред. И.Д.Юцковской. М: ИД ФБК-ПРЕСС, 2002.- 248 с.</w:t>
      </w:r>
    </w:p>
    <w:p w14:paraId="17F3311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Краткий курс//Под.ред. д.э.н., проф Н.Ф.Самсонова. М.: ИНФРА-М, 2002. - 302 с.</w:t>
      </w:r>
    </w:p>
    <w:p w14:paraId="67B0393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Комментарий к новому Плану счетов. -М.: Изд-во «</w:t>
      </w:r>
      <w:r>
        <w:rPr>
          <w:rStyle w:val="WW8Num3z0"/>
          <w:rFonts w:ascii="Verdana" w:hAnsi="Verdana"/>
          <w:color w:val="4682B4"/>
          <w:sz w:val="18"/>
          <w:szCs w:val="18"/>
        </w:rPr>
        <w:t>Бухгалтерский Бюллетень</w:t>
      </w:r>
      <w:r>
        <w:rPr>
          <w:rFonts w:ascii="Verdana" w:hAnsi="Verdana"/>
          <w:color w:val="000000"/>
          <w:sz w:val="18"/>
          <w:szCs w:val="18"/>
        </w:rPr>
        <w:t>», 2001.-256 с.</w:t>
      </w:r>
    </w:p>
    <w:p w14:paraId="6E8FF3B4"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w:t>
      </w:r>
    </w:p>
    <w:p w14:paraId="238542D8"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Финансы и статистика, 1997. 576 с.</w:t>
      </w:r>
    </w:p>
    <w:p w14:paraId="4A621516"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англ./Под ред. Я.В.Соколова. -М.: Финансы и статистика, 1995. -416 с: ил.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2FCFC4CF"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1971.-273 с.</w:t>
      </w:r>
    </w:p>
    <w:p w14:paraId="50BE0E8B"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Иоган Фридрих. Бухгалтерия и</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пер. с 5-го немецкого изд. -М: Изд-во «</w:t>
      </w:r>
      <w:r>
        <w:rPr>
          <w:rStyle w:val="WW8Num3z0"/>
          <w:rFonts w:ascii="Verdana" w:hAnsi="Verdana"/>
          <w:color w:val="4682B4"/>
          <w:sz w:val="18"/>
          <w:szCs w:val="18"/>
        </w:rPr>
        <w:t>Экономическая жизнь</w:t>
      </w:r>
      <w:r>
        <w:rPr>
          <w:rFonts w:ascii="Verdana" w:hAnsi="Verdana"/>
          <w:color w:val="000000"/>
          <w:sz w:val="18"/>
          <w:szCs w:val="18"/>
        </w:rPr>
        <w:t>», 1925. 575 с.</w:t>
      </w:r>
    </w:p>
    <w:p w14:paraId="2640C011"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2000. 96 с.</w:t>
      </w:r>
    </w:p>
    <w:p w14:paraId="1D15104A"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Энтони Р., Рис Дж. Учет: ситуации и примеры: Пер. с англ. / Под ред. и с предисл. А.М.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-М.: Финансы и статистика, 1996. -560 с: ил. - (Серил по бухгалтерскому учету и аудиту).</w:t>
      </w:r>
    </w:p>
    <w:p w14:paraId="4C1E9EA1"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Мухарь И.Ф. Управленческий учет: Учебн. пособие. М.: Финансы и кредит, 2004. - 354 с.</w:t>
      </w:r>
    </w:p>
    <w:p w14:paraId="4DB865B9"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Ansari S.L. Management Accounting: Strategic focus. The McGraw-Hill Companies, 2001. 640 p.</w:t>
      </w:r>
    </w:p>
    <w:p w14:paraId="36233EE0"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Ansari S.L. Target Costing: The Next Frontier in Strategic Cost Management. Chicago, IL., USA: Irwin Professional Publishing, 1997. -425 p.</w:t>
      </w:r>
    </w:p>
    <w:p w14:paraId="012FFAF5"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International Accounting Standards, Hennie van Greuning, The World Bank, 1999.-152 p.</w:t>
      </w:r>
    </w:p>
    <w:p w14:paraId="28BB4BD7"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Garrison R.H. Managerial Accouonting. The McGraw-Hill Companies, 2001. 240 p.</w:t>
      </w:r>
    </w:p>
    <w:p w14:paraId="345951D9"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Jensen B. Petroleum Accounting, Texas, USA: Pertobook, 2001. 792 p.</w:t>
      </w:r>
    </w:p>
    <w:p w14:paraId="61A5AF89" w14:textId="77777777" w:rsidR="00143971" w:rsidRDefault="00143971" w:rsidP="0014397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US GAAP Accounting Standards. PricewaterhouseCoopers, 2003.- 753 p</w:t>
      </w:r>
    </w:p>
    <w:p w14:paraId="0034EF1D" w14:textId="796B2103" w:rsidR="001B138C" w:rsidRPr="00143971" w:rsidRDefault="00143971" w:rsidP="00143971">
      <w:pPr>
        <w:widowControl/>
        <w:tabs>
          <w:tab w:val="clear" w:pos="709"/>
        </w:tabs>
        <w:suppressAutoHyphens w:val="0"/>
        <w:spacing w:after="0" w:line="240" w:lineRule="auto"/>
        <w:ind w:firstLine="0"/>
        <w:jc w:val="left"/>
      </w:pPr>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14397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41CBD-F097-40C2-9339-1CAEB390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13395</TotalTime>
  <Pages>15</Pages>
  <Words>7797</Words>
  <Characters>44449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1614</cp:revision>
  <cp:lastPrinted>2009-02-06T05:36:00Z</cp:lastPrinted>
  <dcterms:created xsi:type="dcterms:W3CDTF">2016-05-04T14:28:00Z</dcterms:created>
  <dcterms:modified xsi:type="dcterms:W3CDTF">2016-08-28T14:21:00Z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