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7EB9AB12" w:rsidR="00C419BE" w:rsidRPr="0056666A" w:rsidRDefault="0056666A" w:rsidP="0056666A">
      <w:r>
        <w:rPr>
          <w:rFonts w:ascii="Verdana" w:hAnsi="Verdana"/>
          <w:b/>
          <w:bCs/>
          <w:color w:val="000000"/>
          <w:shd w:val="clear" w:color="auto" w:fill="FFFFFF"/>
        </w:rPr>
        <w:t>Гарнага Вікторія Леонідівна. Термосилова технологія дрібнорозмірних бетонних виробів з використанням хімічних добавок. : Дис... канд. наук: 05.23.05 - 2011</w:t>
      </w:r>
    </w:p>
    <w:sectPr w:rsidR="00C419BE" w:rsidRPr="005666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CA3" w14:textId="77777777" w:rsidR="00AE27C2" w:rsidRDefault="00AE27C2">
      <w:pPr>
        <w:spacing w:after="0" w:line="240" w:lineRule="auto"/>
      </w:pPr>
      <w:r>
        <w:separator/>
      </w:r>
    </w:p>
  </w:endnote>
  <w:endnote w:type="continuationSeparator" w:id="0">
    <w:p w14:paraId="3F74F872" w14:textId="77777777" w:rsidR="00AE27C2" w:rsidRDefault="00A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87DE" w14:textId="77777777" w:rsidR="00AE27C2" w:rsidRDefault="00AE27C2">
      <w:pPr>
        <w:spacing w:after="0" w:line="240" w:lineRule="auto"/>
      </w:pPr>
      <w:r>
        <w:separator/>
      </w:r>
    </w:p>
  </w:footnote>
  <w:footnote w:type="continuationSeparator" w:id="0">
    <w:p w14:paraId="588B5C16" w14:textId="77777777" w:rsidR="00AE27C2" w:rsidRDefault="00AE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7C2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</cp:revision>
  <dcterms:created xsi:type="dcterms:W3CDTF">2024-06-20T08:51:00Z</dcterms:created>
  <dcterms:modified xsi:type="dcterms:W3CDTF">2024-11-12T17:13:00Z</dcterms:modified>
  <cp:category/>
</cp:coreProperties>
</file>