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DF" w:rsidRDefault="002E0F36" w:rsidP="002E0F36">
      <w:pPr>
        <w:rPr>
          <w:rFonts w:ascii="Times New Roman" w:hAnsi="Times New Roman" w:cs="Times New Roman"/>
          <w:b/>
          <w:sz w:val="24"/>
          <w:szCs w:val="24"/>
        </w:rPr>
      </w:pPr>
      <w:r w:rsidRPr="002E0F36">
        <w:rPr>
          <w:rFonts w:ascii="Times New Roman" w:hAnsi="Times New Roman" w:cs="Times New Roman" w:hint="eastAsia"/>
          <w:b/>
          <w:sz w:val="24"/>
          <w:szCs w:val="24"/>
        </w:rPr>
        <w:t>Штефан</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Юрий</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Витальевич</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Разработка</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технологий</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для</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улучшения</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физико</w:t>
      </w:r>
      <w:r w:rsidRPr="002E0F36">
        <w:rPr>
          <w:rFonts w:ascii="Times New Roman" w:hAnsi="Times New Roman" w:cs="Times New Roman"/>
          <w:b/>
          <w:sz w:val="24"/>
          <w:szCs w:val="24"/>
        </w:rPr>
        <w:t>-</w:t>
      </w:r>
      <w:r w:rsidRPr="002E0F36">
        <w:rPr>
          <w:rFonts w:ascii="Times New Roman" w:hAnsi="Times New Roman" w:cs="Times New Roman" w:hint="eastAsia"/>
          <w:b/>
          <w:sz w:val="24"/>
          <w:szCs w:val="24"/>
        </w:rPr>
        <w:t>механических</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свойств</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шлаковых</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асфальтобетонов</w:t>
      </w:r>
      <w:r w:rsidRPr="002E0F36">
        <w:rPr>
          <w:rFonts w:ascii="Times New Roman" w:hAnsi="Times New Roman" w:cs="Times New Roman"/>
          <w:b/>
          <w:sz w:val="24"/>
          <w:szCs w:val="24"/>
        </w:rPr>
        <w:t xml:space="preserve"> :  </w:t>
      </w:r>
      <w:r w:rsidRPr="002E0F36">
        <w:rPr>
          <w:rFonts w:ascii="Times New Roman" w:hAnsi="Times New Roman" w:cs="Times New Roman" w:hint="eastAsia"/>
          <w:b/>
          <w:sz w:val="24"/>
          <w:szCs w:val="24"/>
        </w:rPr>
        <w:t>Дис</w:t>
      </w:r>
      <w:r w:rsidRPr="002E0F36">
        <w:rPr>
          <w:rFonts w:ascii="Times New Roman" w:hAnsi="Times New Roman" w:cs="Times New Roman"/>
          <w:b/>
          <w:sz w:val="24"/>
          <w:szCs w:val="24"/>
        </w:rPr>
        <w:t xml:space="preserve">. ... </w:t>
      </w:r>
      <w:r w:rsidRPr="002E0F36">
        <w:rPr>
          <w:rFonts w:ascii="Times New Roman" w:hAnsi="Times New Roman" w:cs="Times New Roman" w:hint="eastAsia"/>
          <w:b/>
          <w:sz w:val="24"/>
          <w:szCs w:val="24"/>
        </w:rPr>
        <w:t>канд</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техн</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наук</w:t>
      </w:r>
      <w:r w:rsidRPr="002E0F36">
        <w:rPr>
          <w:rFonts w:ascii="Times New Roman" w:hAnsi="Times New Roman" w:cs="Times New Roman"/>
          <w:b/>
          <w:sz w:val="24"/>
          <w:szCs w:val="24"/>
        </w:rPr>
        <w:t xml:space="preserve"> : 05.23.11 </w:t>
      </w:r>
      <w:r w:rsidRPr="002E0F36">
        <w:rPr>
          <w:rFonts w:ascii="Times New Roman" w:hAnsi="Times New Roman" w:cs="Times New Roman" w:hint="eastAsia"/>
          <w:b/>
          <w:sz w:val="24"/>
          <w:szCs w:val="24"/>
        </w:rPr>
        <w:t>Липецк</w:t>
      </w:r>
      <w:r w:rsidRPr="002E0F36">
        <w:rPr>
          <w:rFonts w:ascii="Times New Roman" w:hAnsi="Times New Roman" w:cs="Times New Roman"/>
          <w:b/>
          <w:sz w:val="24"/>
          <w:szCs w:val="24"/>
        </w:rPr>
        <w:t xml:space="preserve">, 2005 184 </w:t>
      </w:r>
      <w:r w:rsidRPr="002E0F36">
        <w:rPr>
          <w:rFonts w:ascii="Times New Roman" w:hAnsi="Times New Roman" w:cs="Times New Roman" w:hint="eastAsia"/>
          <w:b/>
          <w:sz w:val="24"/>
          <w:szCs w:val="24"/>
        </w:rPr>
        <w:t>с</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РГБ</w:t>
      </w:r>
      <w:r w:rsidRPr="002E0F36">
        <w:rPr>
          <w:rFonts w:ascii="Times New Roman" w:hAnsi="Times New Roman" w:cs="Times New Roman"/>
          <w:b/>
          <w:sz w:val="24"/>
          <w:szCs w:val="24"/>
        </w:rPr>
        <w:t xml:space="preserve"> </w:t>
      </w:r>
      <w:r w:rsidRPr="002E0F36">
        <w:rPr>
          <w:rFonts w:ascii="Times New Roman" w:hAnsi="Times New Roman" w:cs="Times New Roman" w:hint="eastAsia"/>
          <w:b/>
          <w:sz w:val="24"/>
          <w:szCs w:val="24"/>
        </w:rPr>
        <w:t>ОД</w:t>
      </w:r>
      <w:r w:rsidRPr="002E0F36">
        <w:rPr>
          <w:rFonts w:ascii="Times New Roman" w:hAnsi="Times New Roman" w:cs="Times New Roman"/>
          <w:b/>
          <w:sz w:val="24"/>
          <w:szCs w:val="24"/>
        </w:rPr>
        <w:t>, 61:05-5/2399</w:t>
      </w:r>
    </w:p>
    <w:p w:rsidR="002E0F36" w:rsidRDefault="002E0F36" w:rsidP="002E0F36">
      <w:pPr>
        <w:rPr>
          <w:rFonts w:ascii="Times New Roman" w:hAnsi="Times New Roman" w:cs="Times New Roman"/>
          <w:b/>
          <w:sz w:val="24"/>
          <w:szCs w:val="24"/>
        </w:rPr>
      </w:pPr>
    </w:p>
    <w:p w:rsidR="002E0F36" w:rsidRDefault="002E0F36" w:rsidP="002E0F36">
      <w:pPr>
        <w:rPr>
          <w:rFonts w:ascii="Times New Roman" w:hAnsi="Times New Roman" w:cs="Times New Roman"/>
          <w:b/>
          <w:sz w:val="24"/>
          <w:szCs w:val="24"/>
        </w:rPr>
      </w:pPr>
    </w:p>
    <w:p w:rsidR="002E0F36" w:rsidRPr="002E0F36" w:rsidRDefault="002E0F36" w:rsidP="002E0F36">
      <w:pPr>
        <w:keepNext/>
        <w:keepLines/>
        <w:tabs>
          <w:tab w:val="clear" w:pos="709"/>
        </w:tabs>
        <w:suppressAutoHyphens w:val="0"/>
        <w:spacing w:after="642" w:line="260" w:lineRule="exact"/>
        <w:ind w:firstLine="0"/>
        <w:jc w:val="left"/>
        <w:outlineLvl w:val="3"/>
        <w:rPr>
          <w:rFonts w:ascii="Times New Roman" w:eastAsia="Times New Roman" w:hAnsi="Times New Roman" w:cs="Times New Roman"/>
          <w:color w:val="000000"/>
          <w:kern w:val="0"/>
          <w:sz w:val="26"/>
          <w:szCs w:val="26"/>
          <w:lang w:eastAsia="ru-RU" w:bidi="ru-RU"/>
        </w:rPr>
      </w:pPr>
      <w:bookmarkStart w:id="0" w:name="bookmark0"/>
      <w:r w:rsidRPr="002E0F36">
        <w:rPr>
          <w:rFonts w:ascii="Times New Roman" w:eastAsia="Times New Roman" w:hAnsi="Times New Roman" w:cs="Times New Roman"/>
          <w:color w:val="000000"/>
          <w:kern w:val="0"/>
          <w:sz w:val="26"/>
          <w:szCs w:val="26"/>
          <w:lang w:eastAsia="ru-RU" w:bidi="ru-RU"/>
        </w:rPr>
        <w:t>ЛИПЕЦКИЙ ГОСУДАРСТВЕННЫЙ ТЕХНИЧЕСКИЙ УНИВЕРСИТЕТ</w:t>
      </w:r>
      <w:bookmarkEnd w:id="0"/>
    </w:p>
    <w:p w:rsidR="002E0F36" w:rsidRPr="002E0F36" w:rsidRDefault="002E0F36" w:rsidP="002E0F36">
      <w:pPr>
        <w:tabs>
          <w:tab w:val="clear" w:pos="709"/>
        </w:tabs>
        <w:suppressAutoHyphens w:val="0"/>
        <w:spacing w:after="1555" w:line="260"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На правах рукописи</w:t>
      </w:r>
    </w:p>
    <w:p w:rsidR="002E0F36" w:rsidRPr="002E0F36" w:rsidRDefault="002E0F36" w:rsidP="002E0F36">
      <w:pPr>
        <w:keepNext/>
        <w:keepLines/>
        <w:tabs>
          <w:tab w:val="clear" w:pos="709"/>
        </w:tabs>
        <w:suppressAutoHyphens w:val="0"/>
        <w:spacing w:after="907" w:line="260" w:lineRule="exact"/>
        <w:ind w:left="160" w:firstLine="0"/>
        <w:jc w:val="center"/>
        <w:outlineLvl w:val="3"/>
        <w:rPr>
          <w:rFonts w:ascii="Times New Roman" w:eastAsia="Times New Roman" w:hAnsi="Times New Roman" w:cs="Times New Roman"/>
          <w:color w:val="000000"/>
          <w:kern w:val="0"/>
          <w:sz w:val="26"/>
          <w:szCs w:val="26"/>
          <w:lang w:eastAsia="ru-RU" w:bidi="ru-RU"/>
        </w:rPr>
      </w:pPr>
      <w:bookmarkStart w:id="1" w:name="bookmark1"/>
      <w:r w:rsidRPr="002E0F36">
        <w:rPr>
          <w:rFonts w:ascii="Times New Roman" w:eastAsia="Times New Roman" w:hAnsi="Times New Roman" w:cs="Times New Roman"/>
          <w:color w:val="000000"/>
          <w:kern w:val="0"/>
          <w:sz w:val="26"/>
          <w:szCs w:val="26"/>
          <w:lang w:eastAsia="ru-RU" w:bidi="ru-RU"/>
        </w:rPr>
        <w:t>ШТЕФАН ЮРИЙ ВИТАЛЬЕВИЧ</w:t>
      </w:r>
      <w:bookmarkEnd w:id="1"/>
    </w:p>
    <w:p w:rsidR="002E0F36" w:rsidRPr="002E0F36" w:rsidRDefault="002E0F36" w:rsidP="002E0F36">
      <w:pPr>
        <w:tabs>
          <w:tab w:val="clear" w:pos="709"/>
        </w:tabs>
        <w:suppressAutoHyphens w:val="0"/>
        <w:spacing w:after="852" w:line="620" w:lineRule="exact"/>
        <w:ind w:left="160" w:firstLine="0"/>
        <w:jc w:val="center"/>
        <w:rPr>
          <w:rFonts w:ascii="Times New Roman" w:eastAsia="Times New Roman" w:hAnsi="Times New Roman" w:cs="Times New Roman"/>
          <w:b/>
          <w:bCs/>
          <w:color w:val="000000"/>
          <w:kern w:val="0"/>
          <w:sz w:val="36"/>
          <w:szCs w:val="36"/>
          <w:lang w:eastAsia="ru-RU" w:bidi="ru-RU"/>
        </w:rPr>
      </w:pPr>
      <w:r w:rsidRPr="002E0F36">
        <w:rPr>
          <w:rFonts w:ascii="Times New Roman" w:eastAsia="Times New Roman" w:hAnsi="Times New Roman" w:cs="Times New Roman"/>
          <w:b/>
          <w:bCs/>
          <w:color w:val="000000"/>
          <w:kern w:val="0"/>
          <w:sz w:val="36"/>
          <w:szCs w:val="36"/>
          <w:lang w:eastAsia="ru-RU" w:bidi="ru-RU"/>
        </w:rPr>
        <w:t>РАЗРАБОТКА ТЕХНОЛОГИИ ДЛЯ УЛУЧШЕНИЯ</w:t>
      </w:r>
      <w:r w:rsidRPr="002E0F36">
        <w:rPr>
          <w:rFonts w:ascii="Times New Roman" w:eastAsia="Times New Roman" w:hAnsi="Times New Roman" w:cs="Times New Roman"/>
          <w:b/>
          <w:bCs/>
          <w:color w:val="000000"/>
          <w:kern w:val="0"/>
          <w:sz w:val="36"/>
          <w:szCs w:val="36"/>
          <w:lang w:eastAsia="ru-RU" w:bidi="ru-RU"/>
        </w:rPr>
        <w:br/>
        <w:t>ФИЗИКО-МЕХАНИЧЕСКИХ СВОЙСТВ</w:t>
      </w:r>
      <w:r w:rsidRPr="002E0F36">
        <w:rPr>
          <w:rFonts w:ascii="Times New Roman" w:eastAsia="Times New Roman" w:hAnsi="Times New Roman" w:cs="Times New Roman"/>
          <w:b/>
          <w:bCs/>
          <w:color w:val="000000"/>
          <w:kern w:val="0"/>
          <w:sz w:val="36"/>
          <w:szCs w:val="36"/>
          <w:lang w:eastAsia="ru-RU" w:bidi="ru-RU"/>
        </w:rPr>
        <w:br/>
        <w:t>ШЛАКОВЫХ АСФАЛЬТОБЕТОНОВ</w:t>
      </w:r>
    </w:p>
    <w:p w:rsidR="002E0F36" w:rsidRPr="002E0F36" w:rsidRDefault="002E0F36" w:rsidP="002E0F36">
      <w:pPr>
        <w:tabs>
          <w:tab w:val="clear" w:pos="709"/>
        </w:tabs>
        <w:suppressAutoHyphens w:val="0"/>
        <w:spacing w:after="1320" w:line="456" w:lineRule="exact"/>
        <w:ind w:left="160" w:firstLine="0"/>
        <w:jc w:val="center"/>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Специальность 05.23.11 - Проектирование и строительство дорог,</w:t>
      </w:r>
      <w:r w:rsidRPr="002E0F36">
        <w:rPr>
          <w:rFonts w:ascii="Times New Roman" w:eastAsia="Times New Roman" w:hAnsi="Times New Roman" w:cs="Times New Roman"/>
          <w:color w:val="000000"/>
          <w:kern w:val="0"/>
          <w:sz w:val="26"/>
          <w:szCs w:val="26"/>
          <w:lang w:eastAsia="ru-RU" w:bidi="ru-RU"/>
        </w:rPr>
        <w:br/>
        <w:t>метрополитенов, аэродромов, мостов и транспортных тоннелей</w:t>
      </w:r>
    </w:p>
    <w:p w:rsidR="002E0F36" w:rsidRPr="002E0F36" w:rsidRDefault="002E0F36" w:rsidP="002E0F36">
      <w:pPr>
        <w:tabs>
          <w:tab w:val="clear" w:pos="709"/>
        </w:tabs>
        <w:suppressAutoHyphens w:val="0"/>
        <w:spacing w:after="840" w:line="456" w:lineRule="exact"/>
        <w:ind w:left="160" w:firstLine="0"/>
        <w:jc w:val="center"/>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2E0F36">
        <w:rPr>
          <w:rFonts w:ascii="Times New Roman" w:eastAsia="Times New Roman" w:hAnsi="Times New Roman" w:cs="Times New Roman"/>
          <w:color w:val="000000"/>
          <w:kern w:val="0"/>
          <w:sz w:val="26"/>
          <w:szCs w:val="26"/>
          <w:lang w:eastAsia="ru-RU" w:bidi="ru-RU"/>
        </w:rPr>
        <w:br/>
        <w:t>кандидата технических наук</w:t>
      </w:r>
    </w:p>
    <w:p w:rsidR="002E0F36" w:rsidRPr="002E0F36" w:rsidRDefault="002E0F36" w:rsidP="002E0F36">
      <w:pPr>
        <w:tabs>
          <w:tab w:val="clear" w:pos="709"/>
        </w:tabs>
        <w:suppressAutoHyphens w:val="0"/>
        <w:spacing w:after="557" w:line="456" w:lineRule="exact"/>
        <w:ind w:left="6220" w:firstLine="20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Научный руководитель доктор технических наук профессор Бондарев Б.А.</w:t>
      </w:r>
    </w:p>
    <w:p w:rsidR="002E0F36" w:rsidRPr="002E0F36" w:rsidRDefault="002E0F36" w:rsidP="002E0F36">
      <w:pPr>
        <w:tabs>
          <w:tab w:val="clear" w:pos="709"/>
        </w:tabs>
        <w:suppressAutoHyphens w:val="0"/>
        <w:spacing w:after="0" w:line="210" w:lineRule="exact"/>
        <w:ind w:left="160" w:firstLine="0"/>
        <w:jc w:val="center"/>
        <w:rPr>
          <w:rFonts w:ascii="Times New Roman" w:eastAsia="Times New Roman" w:hAnsi="Times New Roman" w:cs="Times New Roman"/>
          <w:b/>
          <w:bCs/>
          <w:color w:val="000000"/>
          <w:kern w:val="0"/>
          <w:sz w:val="21"/>
          <w:szCs w:val="21"/>
          <w:lang w:eastAsia="ru-RU" w:bidi="ru-RU"/>
        </w:rPr>
        <w:sectPr w:rsidR="002E0F36" w:rsidRPr="002E0F36" w:rsidSect="002E0F36">
          <w:headerReference w:type="even" r:id="rId8"/>
          <w:footnotePr>
            <w:numStart w:val="2"/>
          </w:footnotePr>
          <w:type w:val="continuous"/>
          <w:pgSz w:w="12240" w:h="15840"/>
          <w:pgMar w:top="271" w:right="1551" w:bottom="271" w:left="1538" w:header="0" w:footer="3" w:gutter="0"/>
          <w:cols w:space="720"/>
          <w:noEndnote/>
          <w:docGrid w:linePitch="360"/>
        </w:sectPr>
      </w:pPr>
      <w:r w:rsidRPr="002E0F36">
        <w:rPr>
          <w:rFonts w:ascii="Times New Roman" w:eastAsia="Times New Roman" w:hAnsi="Times New Roman" w:cs="Times New Roman"/>
          <w:b/>
          <w:bCs/>
          <w:color w:val="000000"/>
          <w:kern w:val="0"/>
          <w:sz w:val="21"/>
          <w:szCs w:val="21"/>
          <w:lang w:eastAsia="ru-RU" w:bidi="ru-RU"/>
        </w:rPr>
        <w:t>Липецк - 2005</w:t>
      </w:r>
    </w:p>
    <w:p w:rsidR="002E0F36" w:rsidRPr="002E0F36" w:rsidRDefault="002E0F36" w:rsidP="002E0F36">
      <w:pPr>
        <w:tabs>
          <w:tab w:val="clear" w:pos="709"/>
        </w:tabs>
        <w:suppressAutoHyphens w:val="0"/>
        <w:spacing w:after="0" w:line="451" w:lineRule="exact"/>
        <w:ind w:left="4420" w:firstLine="0"/>
        <w:jc w:val="left"/>
        <w:rPr>
          <w:rFonts w:ascii="Times New Roman" w:eastAsia="Times New Roman" w:hAnsi="Times New Roman" w:cs="Times New Roman"/>
          <w:b/>
          <w:bCs/>
          <w:color w:val="000000"/>
          <w:kern w:val="0"/>
          <w:sz w:val="26"/>
          <w:szCs w:val="26"/>
          <w:lang w:eastAsia="ru-RU" w:bidi="ru-RU"/>
        </w:rPr>
      </w:pPr>
      <w:r w:rsidRPr="002E0F36">
        <w:rPr>
          <w:rFonts w:ascii="Times New Roman" w:eastAsia="Times New Roman" w:hAnsi="Times New Roman" w:cs="Times New Roman"/>
          <w:b/>
          <w:bCs/>
          <w:color w:val="000000"/>
          <w:kern w:val="0"/>
          <w:sz w:val="26"/>
          <w:szCs w:val="26"/>
          <w:lang w:eastAsia="ru-RU" w:bidi="ru-RU"/>
        </w:rPr>
        <w:t>ОГЛАВЛЕНИЕ</w:t>
      </w:r>
    </w:p>
    <w:p w:rsidR="002E0F36" w:rsidRPr="002E0F36" w:rsidRDefault="002E0F36" w:rsidP="002E0F36">
      <w:pPr>
        <w:tabs>
          <w:tab w:val="clear" w:pos="709"/>
          <w:tab w:val="left" w:leader="dot" w:pos="3201"/>
          <w:tab w:val="left" w:leader="dot" w:pos="3397"/>
          <w:tab w:val="left" w:leader="dot" w:pos="9766"/>
        </w:tabs>
        <w:suppressAutoHyphens w:val="0"/>
        <w:spacing w:after="0" w:line="451" w:lineRule="exact"/>
        <w:ind w:left="54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fldChar w:fldCharType="begin"/>
      </w:r>
      <w:r w:rsidRPr="002E0F36">
        <w:rPr>
          <w:rFonts w:ascii="Times New Roman" w:eastAsia="Times New Roman" w:hAnsi="Times New Roman" w:cs="Times New Roman"/>
          <w:color w:val="000000"/>
          <w:kern w:val="0"/>
          <w:sz w:val="26"/>
          <w:szCs w:val="26"/>
          <w:lang w:eastAsia="ru-RU" w:bidi="ru-RU"/>
        </w:rPr>
        <w:instrText xml:space="preserve"> TOC \o "1-5" \h \z </w:instrText>
      </w:r>
      <w:r w:rsidRPr="002E0F36">
        <w:rPr>
          <w:rFonts w:ascii="Times New Roman" w:eastAsia="Times New Roman" w:hAnsi="Times New Roman" w:cs="Times New Roman"/>
          <w:color w:val="000000"/>
          <w:kern w:val="0"/>
          <w:sz w:val="26"/>
          <w:szCs w:val="26"/>
          <w:lang w:eastAsia="ru-RU" w:bidi="ru-RU"/>
        </w:rPr>
        <w:fldChar w:fldCharType="separate"/>
      </w:r>
      <w:r w:rsidRPr="002E0F36">
        <w:rPr>
          <w:rFonts w:ascii="Times New Roman" w:eastAsia="Times New Roman" w:hAnsi="Times New Roman" w:cs="Times New Roman"/>
          <w:color w:val="000000"/>
          <w:kern w:val="0"/>
          <w:sz w:val="26"/>
          <w:szCs w:val="26"/>
          <w:lang w:eastAsia="ru-RU" w:bidi="ru-RU"/>
        </w:rPr>
        <w:t>ВВЕДЕНИЕ</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t xml:space="preserve"> 5</w:t>
      </w:r>
    </w:p>
    <w:p w:rsidR="002E0F36" w:rsidRPr="002E0F36" w:rsidRDefault="002E0F36" w:rsidP="002E0F36">
      <w:pPr>
        <w:tabs>
          <w:tab w:val="clear" w:pos="709"/>
          <w:tab w:val="left" w:leader="dot" w:pos="2333"/>
          <w:tab w:val="right" w:leader="dot" w:pos="9592"/>
        </w:tabs>
        <w:suppressAutoHyphens w:val="0"/>
        <w:spacing w:after="0" w:line="451" w:lineRule="exact"/>
        <w:ind w:left="540" w:hanging="54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ГЛАВА 1. АНАЛИЗ НАУЧНО-ТЕХНИЧЕСКОЙ ЛИТЕРАТУРЫ ПО ПРОБЛЕМАМ ПОВЫШЕНИЯ КАЧЕСТВА АСФАЛЬТОБЕТОННЫХ ПОКРЫТИЙ</w:t>
      </w:r>
      <w:r w:rsidRPr="002E0F36">
        <w:rPr>
          <w:rFonts w:ascii="Times New Roman" w:eastAsia="Times New Roman" w:hAnsi="Times New Roman" w:cs="Times New Roman"/>
          <w:color w:val="000000"/>
          <w:kern w:val="0"/>
          <w:sz w:val="26"/>
          <w:szCs w:val="26"/>
          <w:lang w:eastAsia="ru-RU" w:bidi="ru-RU"/>
        </w:rPr>
        <w:tab/>
        <w:t>.</w:t>
      </w:r>
      <w:r w:rsidRPr="002E0F36">
        <w:rPr>
          <w:rFonts w:ascii="Times New Roman" w:eastAsia="Times New Roman" w:hAnsi="Times New Roman" w:cs="Times New Roman"/>
          <w:color w:val="000000"/>
          <w:kern w:val="0"/>
          <w:sz w:val="26"/>
          <w:szCs w:val="26"/>
          <w:lang w:eastAsia="ru-RU" w:bidi="ru-RU"/>
        </w:rPr>
        <w:tab/>
        <w:t xml:space="preserve"> 11</w:t>
      </w:r>
    </w:p>
    <w:p w:rsidR="002E0F36" w:rsidRPr="002E0F36" w:rsidRDefault="002E0F36" w:rsidP="002E0F36">
      <w:pPr>
        <w:numPr>
          <w:ilvl w:val="0"/>
          <w:numId w:val="6"/>
        </w:numPr>
        <w:tabs>
          <w:tab w:val="clear" w:pos="709"/>
          <w:tab w:val="left" w:pos="1342"/>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Методы улучшения свойств асфальтобетона за счет активации</w:t>
      </w:r>
    </w:p>
    <w:p w:rsidR="002E0F36" w:rsidRPr="002E0F36" w:rsidRDefault="002E0F36" w:rsidP="002E0F36">
      <w:pPr>
        <w:tabs>
          <w:tab w:val="clear" w:pos="709"/>
          <w:tab w:val="right" w:leader="dot" w:pos="10137"/>
        </w:tabs>
        <w:suppressAutoHyphens w:val="0"/>
        <w:spacing w:after="0" w:line="451" w:lineRule="exact"/>
        <w:ind w:left="8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битумного связующего</w:t>
      </w:r>
      <w:r w:rsidRPr="002E0F36">
        <w:rPr>
          <w:rFonts w:ascii="Times New Roman" w:eastAsia="Times New Roman" w:hAnsi="Times New Roman" w:cs="Times New Roman"/>
          <w:color w:val="000000"/>
          <w:kern w:val="0"/>
          <w:sz w:val="26"/>
          <w:szCs w:val="26"/>
          <w:lang w:eastAsia="ru-RU" w:bidi="ru-RU"/>
        </w:rPr>
        <w:tab/>
        <w:t>11</w:t>
      </w:r>
    </w:p>
    <w:p w:rsidR="002E0F36" w:rsidRPr="002E0F36" w:rsidRDefault="002E0F36" w:rsidP="002E0F36">
      <w:pPr>
        <w:numPr>
          <w:ilvl w:val="0"/>
          <w:numId w:val="6"/>
        </w:numPr>
        <w:tabs>
          <w:tab w:val="clear" w:pos="709"/>
          <w:tab w:val="left" w:pos="1342"/>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6" w:tooltip="Current Document">
        <w:r w:rsidRPr="002E0F36">
          <w:rPr>
            <w:rFonts w:ascii="Times New Roman" w:eastAsia="Times New Roman" w:hAnsi="Times New Roman" w:cs="Times New Roman"/>
            <w:color w:val="000000"/>
            <w:kern w:val="0"/>
            <w:sz w:val="26"/>
            <w:szCs w:val="26"/>
            <w:lang w:eastAsia="ru-RU" w:bidi="ru-RU"/>
          </w:rPr>
          <w:t>Использование активаторов для наполнителей асфальтобетонов</w:t>
        </w:r>
        <w:r w:rsidRPr="002E0F36">
          <w:rPr>
            <w:rFonts w:ascii="Times New Roman" w:eastAsia="Times New Roman" w:hAnsi="Times New Roman" w:cs="Times New Roman"/>
            <w:color w:val="000000"/>
            <w:kern w:val="0"/>
            <w:sz w:val="26"/>
            <w:szCs w:val="26"/>
            <w:lang w:eastAsia="ru-RU" w:bidi="ru-RU"/>
          </w:rPr>
          <w:tab/>
          <w:t>15</w:t>
        </w:r>
      </w:hyperlink>
    </w:p>
    <w:p w:rsidR="002E0F36" w:rsidRPr="002E0F36" w:rsidRDefault="002E0F36" w:rsidP="002E0F36">
      <w:pPr>
        <w:numPr>
          <w:ilvl w:val="0"/>
          <w:numId w:val="6"/>
        </w:numPr>
        <w:tabs>
          <w:tab w:val="clear" w:pos="709"/>
          <w:tab w:val="left" w:pos="1346"/>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7" w:tooltip="Current Document">
        <w:r w:rsidRPr="002E0F36">
          <w:rPr>
            <w:rFonts w:ascii="Times New Roman" w:eastAsia="Times New Roman" w:hAnsi="Times New Roman" w:cs="Times New Roman"/>
            <w:color w:val="000000"/>
            <w:kern w:val="0"/>
            <w:sz w:val="26"/>
            <w:szCs w:val="26"/>
            <w:lang w:eastAsia="ru-RU" w:bidi="ru-RU"/>
          </w:rPr>
          <w:t>Методы улучшения качества дорожных покрытий</w:t>
        </w:r>
        <w:r w:rsidRPr="002E0F36">
          <w:rPr>
            <w:rFonts w:ascii="Times New Roman" w:eastAsia="Times New Roman" w:hAnsi="Times New Roman" w:cs="Times New Roman"/>
            <w:color w:val="000000"/>
            <w:kern w:val="0"/>
            <w:sz w:val="26"/>
            <w:szCs w:val="26"/>
            <w:lang w:eastAsia="ru-RU" w:bidi="ru-RU"/>
          </w:rPr>
          <w:tab/>
          <w:t>17</w:t>
        </w:r>
      </w:hyperlink>
    </w:p>
    <w:p w:rsidR="002E0F36" w:rsidRPr="002E0F36" w:rsidRDefault="002E0F36" w:rsidP="002E0F36">
      <w:pPr>
        <w:numPr>
          <w:ilvl w:val="0"/>
          <w:numId w:val="6"/>
        </w:numPr>
        <w:tabs>
          <w:tab w:val="clear" w:pos="709"/>
          <w:tab w:val="left" w:pos="1346"/>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Использование отходов от фрезерования асфальтобетонных покрытий в</w:t>
      </w:r>
    </w:p>
    <w:p w:rsidR="002E0F36" w:rsidRPr="002E0F36" w:rsidRDefault="002E0F36" w:rsidP="002E0F36">
      <w:pPr>
        <w:tabs>
          <w:tab w:val="clear" w:pos="709"/>
          <w:tab w:val="right" w:leader="dot" w:pos="10137"/>
        </w:tabs>
        <w:suppressAutoHyphens w:val="0"/>
        <w:spacing w:after="0" w:line="451" w:lineRule="exact"/>
        <w:ind w:left="8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качестве заполнителей для асфальтобетона</w:t>
      </w:r>
      <w:r w:rsidRPr="002E0F36">
        <w:rPr>
          <w:rFonts w:ascii="Times New Roman" w:eastAsia="Times New Roman" w:hAnsi="Times New Roman" w:cs="Times New Roman"/>
          <w:color w:val="000000"/>
          <w:kern w:val="0"/>
          <w:sz w:val="26"/>
          <w:szCs w:val="26"/>
          <w:lang w:eastAsia="ru-RU" w:bidi="ru-RU"/>
        </w:rPr>
        <w:tab/>
        <w:t xml:space="preserve">  22</w:t>
      </w:r>
    </w:p>
    <w:p w:rsidR="002E0F36" w:rsidRPr="002E0F36" w:rsidRDefault="002E0F36" w:rsidP="002E0F36">
      <w:pPr>
        <w:numPr>
          <w:ilvl w:val="0"/>
          <w:numId w:val="6"/>
        </w:numPr>
        <w:tabs>
          <w:tab w:val="clear" w:pos="709"/>
          <w:tab w:val="left" w:pos="1351"/>
          <w:tab w:val="left" w:leader="dot" w:pos="9766"/>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9" w:tooltip="Current Document">
        <w:r w:rsidRPr="002E0F36">
          <w:rPr>
            <w:rFonts w:ascii="Times New Roman" w:eastAsia="Times New Roman" w:hAnsi="Times New Roman" w:cs="Times New Roman"/>
            <w:color w:val="000000"/>
            <w:kern w:val="0"/>
            <w:sz w:val="26"/>
            <w:szCs w:val="26"/>
            <w:lang w:eastAsia="ru-RU" w:bidi="ru-RU"/>
          </w:rPr>
          <w:t>Использование шлаковых заполнителей в составах асфальтобетонов</w:t>
        </w:r>
        <w:r w:rsidRPr="002E0F36">
          <w:rPr>
            <w:rFonts w:ascii="Times New Roman" w:eastAsia="Times New Roman" w:hAnsi="Times New Roman" w:cs="Times New Roman"/>
            <w:color w:val="000000"/>
            <w:kern w:val="0"/>
            <w:sz w:val="26"/>
            <w:szCs w:val="26"/>
            <w:lang w:eastAsia="ru-RU" w:bidi="ru-RU"/>
          </w:rPr>
          <w:tab/>
          <w:t>23</w:t>
        </w:r>
      </w:hyperlink>
    </w:p>
    <w:p w:rsidR="002E0F36" w:rsidRPr="002E0F36" w:rsidRDefault="002E0F36" w:rsidP="002E0F36">
      <w:pPr>
        <w:tabs>
          <w:tab w:val="clear" w:pos="709"/>
        </w:tabs>
        <w:suppressAutoHyphens w:val="0"/>
        <w:spacing w:after="0" w:line="451" w:lineRule="exact"/>
        <w:ind w:left="54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ГЛАВА 2. ПРИМЕНЯЕМЫЕ МАТЕРИАЛЫ И МЕТОДЫ ИССЛЕДОВАНИЙ... 39</w:t>
      </w:r>
    </w:p>
    <w:p w:rsidR="002E0F36" w:rsidRPr="002E0F36" w:rsidRDefault="002E0F36" w:rsidP="002E0F36">
      <w:pPr>
        <w:numPr>
          <w:ilvl w:val="0"/>
          <w:numId w:val="7"/>
        </w:numPr>
        <w:tabs>
          <w:tab w:val="clear" w:pos="709"/>
          <w:tab w:val="left" w:pos="1369"/>
          <w:tab w:val="left" w:leader="dot" w:pos="5346"/>
          <w:tab w:val="left" w:leader="dot" w:pos="5543"/>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Материалы для асфальтобетона</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t>39</w:t>
      </w:r>
    </w:p>
    <w:p w:rsidR="002E0F36" w:rsidRPr="002E0F36" w:rsidRDefault="002E0F36" w:rsidP="002E0F36">
      <w:pPr>
        <w:tabs>
          <w:tab w:val="clear" w:pos="709"/>
          <w:tab w:val="left" w:pos="950"/>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i/>
          <w:iCs/>
          <w:color w:val="000000"/>
          <w:kern w:val="0"/>
          <w:sz w:val="26"/>
          <w:szCs w:val="26"/>
          <w:lang w:eastAsia="ru-RU" w:bidi="ru-RU"/>
        </w:rPr>
        <w:t>у</w:t>
      </w:r>
      <w:r w:rsidRPr="002E0F36">
        <w:rPr>
          <w:rFonts w:ascii="Times New Roman" w:eastAsia="Times New Roman" w:hAnsi="Times New Roman" w:cs="Times New Roman"/>
          <w:color w:val="000000"/>
          <w:kern w:val="0"/>
          <w:sz w:val="26"/>
          <w:szCs w:val="26"/>
          <w:lang w:eastAsia="ru-RU" w:bidi="ru-RU"/>
        </w:rPr>
        <w:tab/>
        <w:t>2.1.1. Заполнители для отходов фрезерования покрытий на шлаковых</w:t>
      </w:r>
    </w:p>
    <w:p w:rsidR="002E0F36" w:rsidRPr="002E0F36" w:rsidRDefault="002E0F36" w:rsidP="002E0F36">
      <w:pPr>
        <w:tabs>
          <w:tab w:val="clear" w:pos="709"/>
          <w:tab w:val="right" w:leader="dot" w:pos="10137"/>
        </w:tabs>
        <w:suppressAutoHyphens w:val="0"/>
        <w:spacing w:after="0" w:line="451" w:lineRule="exact"/>
        <w:ind w:left="112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заполнителях</w:t>
      </w:r>
      <w:r w:rsidRPr="002E0F36">
        <w:rPr>
          <w:rFonts w:ascii="Times New Roman" w:eastAsia="Times New Roman" w:hAnsi="Times New Roman" w:cs="Times New Roman"/>
          <w:color w:val="000000"/>
          <w:kern w:val="0"/>
          <w:sz w:val="26"/>
          <w:szCs w:val="26"/>
          <w:lang w:eastAsia="ru-RU" w:bidi="ru-RU"/>
        </w:rPr>
        <w:tab/>
        <w:t>45</w:t>
      </w:r>
    </w:p>
    <w:p w:rsidR="002E0F36" w:rsidRPr="002E0F36" w:rsidRDefault="002E0F36" w:rsidP="002E0F36">
      <w:pPr>
        <w:numPr>
          <w:ilvl w:val="0"/>
          <w:numId w:val="8"/>
        </w:numPr>
        <w:tabs>
          <w:tab w:val="clear" w:pos="709"/>
          <w:tab w:val="left" w:pos="1739"/>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11" w:tooltip="Current Document">
        <w:r w:rsidRPr="002E0F36">
          <w:rPr>
            <w:rFonts w:ascii="Times New Roman" w:eastAsia="Times New Roman" w:hAnsi="Times New Roman" w:cs="Times New Roman"/>
            <w:color w:val="000000"/>
            <w:kern w:val="0"/>
            <w:sz w:val="26"/>
            <w:szCs w:val="26"/>
            <w:lang w:eastAsia="ru-RU" w:bidi="ru-RU"/>
          </w:rPr>
          <w:t>Кварцсодержащие заполнители для асфальтобетона</w:t>
        </w:r>
        <w:r w:rsidRPr="002E0F36">
          <w:rPr>
            <w:rFonts w:ascii="Times New Roman" w:eastAsia="Times New Roman" w:hAnsi="Times New Roman" w:cs="Times New Roman"/>
            <w:color w:val="000000"/>
            <w:kern w:val="0"/>
            <w:sz w:val="26"/>
            <w:szCs w:val="26"/>
            <w:lang w:eastAsia="ru-RU" w:bidi="ru-RU"/>
          </w:rPr>
          <w:tab/>
          <w:t>45</w:t>
        </w:r>
      </w:hyperlink>
    </w:p>
    <w:p w:rsidR="002E0F36" w:rsidRPr="002E0F36" w:rsidRDefault="002E0F36" w:rsidP="002E0F36">
      <w:pPr>
        <w:numPr>
          <w:ilvl w:val="0"/>
          <w:numId w:val="9"/>
        </w:numPr>
        <w:tabs>
          <w:tab w:val="clear" w:pos="709"/>
          <w:tab w:val="left" w:pos="2104"/>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12" w:tooltip="Current Document">
        <w:r w:rsidRPr="002E0F36">
          <w:rPr>
            <w:rFonts w:ascii="Times New Roman" w:eastAsia="Times New Roman" w:hAnsi="Times New Roman" w:cs="Times New Roman"/>
            <w:color w:val="000000"/>
            <w:kern w:val="0"/>
            <w:sz w:val="26"/>
            <w:szCs w:val="26"/>
            <w:lang w:eastAsia="ru-RU" w:bidi="ru-RU"/>
          </w:rPr>
          <w:t>Гранитный щебень</w:t>
        </w:r>
        <w:r w:rsidRPr="002E0F36">
          <w:rPr>
            <w:rFonts w:ascii="Times New Roman" w:eastAsia="Times New Roman" w:hAnsi="Times New Roman" w:cs="Times New Roman"/>
            <w:color w:val="000000"/>
            <w:kern w:val="0"/>
            <w:sz w:val="26"/>
            <w:szCs w:val="26"/>
            <w:lang w:eastAsia="ru-RU" w:bidi="ru-RU"/>
          </w:rPr>
          <w:tab/>
          <w:t>45</w:t>
        </w:r>
      </w:hyperlink>
    </w:p>
    <w:p w:rsidR="002E0F36" w:rsidRPr="002E0F36" w:rsidRDefault="002E0F36" w:rsidP="002E0F36">
      <w:pPr>
        <w:numPr>
          <w:ilvl w:val="0"/>
          <w:numId w:val="9"/>
        </w:numPr>
        <w:tabs>
          <w:tab w:val="clear" w:pos="709"/>
          <w:tab w:val="left" w:pos="2104"/>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13" w:tooltip="Current Document">
        <w:r w:rsidRPr="002E0F36">
          <w:rPr>
            <w:rFonts w:ascii="Times New Roman" w:eastAsia="Times New Roman" w:hAnsi="Times New Roman" w:cs="Times New Roman"/>
            <w:color w:val="000000"/>
            <w:kern w:val="0"/>
            <w:sz w:val="26"/>
            <w:szCs w:val="26"/>
            <w:lang w:eastAsia="ru-RU" w:bidi="ru-RU"/>
          </w:rPr>
          <w:t>Кварцевый песок</w:t>
        </w:r>
        <w:r w:rsidRPr="002E0F36">
          <w:rPr>
            <w:rFonts w:ascii="Times New Roman" w:eastAsia="Times New Roman" w:hAnsi="Times New Roman" w:cs="Times New Roman"/>
            <w:color w:val="000000"/>
            <w:kern w:val="0"/>
            <w:sz w:val="26"/>
            <w:szCs w:val="26"/>
            <w:lang w:eastAsia="ru-RU" w:bidi="ru-RU"/>
          </w:rPr>
          <w:tab/>
          <w:t>46</w:t>
        </w:r>
      </w:hyperlink>
    </w:p>
    <w:p w:rsidR="002E0F36" w:rsidRPr="002E0F36" w:rsidRDefault="002E0F36" w:rsidP="002E0F36">
      <w:pPr>
        <w:numPr>
          <w:ilvl w:val="0"/>
          <w:numId w:val="8"/>
        </w:numPr>
        <w:tabs>
          <w:tab w:val="clear" w:pos="709"/>
          <w:tab w:val="left" w:pos="1739"/>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15" w:tooltip="Current Document">
        <w:r w:rsidRPr="002E0F36">
          <w:rPr>
            <w:rFonts w:ascii="Times New Roman" w:eastAsia="Times New Roman" w:hAnsi="Times New Roman" w:cs="Times New Roman"/>
            <w:color w:val="000000"/>
            <w:kern w:val="0"/>
            <w:sz w:val="26"/>
            <w:szCs w:val="26"/>
            <w:lang w:eastAsia="ru-RU" w:bidi="ru-RU"/>
          </w:rPr>
          <w:t>Материалы наполнителей для асфальтобетонов</w:t>
        </w:r>
        <w:r w:rsidRPr="002E0F36">
          <w:rPr>
            <w:rFonts w:ascii="Times New Roman" w:eastAsia="Times New Roman" w:hAnsi="Times New Roman" w:cs="Times New Roman"/>
            <w:color w:val="000000"/>
            <w:kern w:val="0"/>
            <w:sz w:val="26"/>
            <w:szCs w:val="26"/>
            <w:lang w:eastAsia="ru-RU" w:bidi="ru-RU"/>
          </w:rPr>
          <w:tab/>
          <w:t>47</w:t>
        </w:r>
      </w:hyperlink>
    </w:p>
    <w:p w:rsidR="002E0F36" w:rsidRPr="002E0F36" w:rsidRDefault="002E0F36" w:rsidP="002E0F36">
      <w:pPr>
        <w:numPr>
          <w:ilvl w:val="0"/>
          <w:numId w:val="10"/>
        </w:numPr>
        <w:tabs>
          <w:tab w:val="clear" w:pos="709"/>
          <w:tab w:val="left" w:pos="2104"/>
          <w:tab w:val="left" w:leader="dot" w:pos="9766"/>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16" w:tooltip="Current Document">
        <w:r w:rsidRPr="002E0F36">
          <w:rPr>
            <w:rFonts w:ascii="Times New Roman" w:eastAsia="Times New Roman" w:hAnsi="Times New Roman" w:cs="Times New Roman"/>
            <w:color w:val="000000"/>
            <w:kern w:val="0"/>
            <w:sz w:val="26"/>
            <w:szCs w:val="26"/>
            <w:lang w:eastAsia="ru-RU" w:bidi="ru-RU"/>
          </w:rPr>
          <w:t>Минеральные порошки из отходов промышленности</w:t>
        </w:r>
        <w:r w:rsidRPr="002E0F36">
          <w:rPr>
            <w:rFonts w:ascii="Times New Roman" w:eastAsia="Times New Roman" w:hAnsi="Times New Roman" w:cs="Times New Roman"/>
            <w:color w:val="000000"/>
            <w:kern w:val="0"/>
            <w:sz w:val="26"/>
            <w:szCs w:val="26"/>
            <w:lang w:eastAsia="ru-RU" w:bidi="ru-RU"/>
          </w:rPr>
          <w:tab/>
          <w:t>48</w:t>
        </w:r>
      </w:hyperlink>
    </w:p>
    <w:p w:rsidR="002E0F36" w:rsidRPr="002E0F36" w:rsidRDefault="002E0F36" w:rsidP="002E0F36">
      <w:pPr>
        <w:numPr>
          <w:ilvl w:val="0"/>
          <w:numId w:val="11"/>
        </w:numPr>
        <w:tabs>
          <w:tab w:val="clear" w:pos="709"/>
          <w:tab w:val="left" w:pos="2655"/>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17" w:tooltip="Current Document">
        <w:r w:rsidRPr="002E0F36">
          <w:rPr>
            <w:rFonts w:ascii="Times New Roman" w:eastAsia="Times New Roman" w:hAnsi="Times New Roman" w:cs="Times New Roman"/>
            <w:color w:val="000000"/>
            <w:kern w:val="0"/>
            <w:sz w:val="26"/>
            <w:szCs w:val="26"/>
            <w:lang w:eastAsia="ru-RU" w:bidi="ru-RU"/>
          </w:rPr>
          <w:t>Шлам Липецкой ТЭЦ-2</w:t>
        </w:r>
        <w:r w:rsidRPr="002E0F36">
          <w:rPr>
            <w:rFonts w:ascii="Times New Roman" w:eastAsia="Times New Roman" w:hAnsi="Times New Roman" w:cs="Times New Roman"/>
            <w:color w:val="000000"/>
            <w:kern w:val="0"/>
            <w:sz w:val="26"/>
            <w:szCs w:val="26"/>
            <w:lang w:eastAsia="ru-RU" w:bidi="ru-RU"/>
          </w:rPr>
          <w:tab/>
          <w:t>50</w:t>
        </w:r>
      </w:hyperlink>
    </w:p>
    <w:p w:rsidR="002E0F36" w:rsidRPr="002E0F36" w:rsidRDefault="002E0F36" w:rsidP="002E0F36">
      <w:pPr>
        <w:numPr>
          <w:ilvl w:val="0"/>
          <w:numId w:val="11"/>
        </w:numPr>
        <w:tabs>
          <w:tab w:val="clear" w:pos="709"/>
          <w:tab w:val="left" w:pos="2660"/>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18" w:tooltip="Current Document">
        <w:r w:rsidRPr="002E0F36">
          <w:rPr>
            <w:rFonts w:ascii="Times New Roman" w:eastAsia="Times New Roman" w:hAnsi="Times New Roman" w:cs="Times New Roman"/>
            <w:color w:val="000000"/>
            <w:kern w:val="0"/>
            <w:sz w:val="26"/>
            <w:szCs w:val="26"/>
            <w:lang w:eastAsia="ru-RU" w:bidi="ru-RU"/>
          </w:rPr>
          <w:t>Шлам агломерационного производства</w:t>
        </w:r>
        <w:r w:rsidRPr="002E0F36">
          <w:rPr>
            <w:rFonts w:ascii="Times New Roman" w:eastAsia="Times New Roman" w:hAnsi="Times New Roman" w:cs="Times New Roman"/>
            <w:color w:val="000000"/>
            <w:kern w:val="0"/>
            <w:sz w:val="26"/>
            <w:szCs w:val="26"/>
            <w:lang w:eastAsia="ru-RU" w:bidi="ru-RU"/>
          </w:rPr>
          <w:tab/>
          <w:t>51</w:t>
        </w:r>
      </w:hyperlink>
    </w:p>
    <w:p w:rsidR="002E0F36" w:rsidRPr="002E0F36" w:rsidRDefault="002E0F36" w:rsidP="002E0F36">
      <w:pPr>
        <w:numPr>
          <w:ilvl w:val="0"/>
          <w:numId w:val="11"/>
        </w:numPr>
        <w:tabs>
          <w:tab w:val="clear" w:pos="709"/>
          <w:tab w:val="left" w:pos="2660"/>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19" w:tooltip="Current Document">
        <w:r w:rsidRPr="002E0F36">
          <w:rPr>
            <w:rFonts w:ascii="Times New Roman" w:eastAsia="Times New Roman" w:hAnsi="Times New Roman" w:cs="Times New Roman"/>
            <w:color w:val="000000"/>
            <w:kern w:val="0"/>
            <w:sz w:val="26"/>
            <w:szCs w:val="26"/>
            <w:lang w:eastAsia="ru-RU" w:bidi="ru-RU"/>
          </w:rPr>
          <w:t>Шлам силикомарганца</w:t>
        </w:r>
        <w:r w:rsidRPr="002E0F36">
          <w:rPr>
            <w:rFonts w:ascii="Times New Roman" w:eastAsia="Times New Roman" w:hAnsi="Times New Roman" w:cs="Times New Roman"/>
            <w:color w:val="000000"/>
            <w:kern w:val="0"/>
            <w:sz w:val="26"/>
            <w:szCs w:val="26"/>
            <w:lang w:eastAsia="ru-RU" w:bidi="ru-RU"/>
          </w:rPr>
          <w:tab/>
          <w:t>52</w:t>
        </w:r>
      </w:hyperlink>
    </w:p>
    <w:p w:rsidR="002E0F36" w:rsidRPr="002E0F36" w:rsidRDefault="002E0F36" w:rsidP="002E0F36">
      <w:pPr>
        <w:numPr>
          <w:ilvl w:val="0"/>
          <w:numId w:val="11"/>
        </w:numPr>
        <w:tabs>
          <w:tab w:val="clear" w:pos="709"/>
          <w:tab w:val="left" w:pos="2660"/>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20" w:tooltip="Current Document">
        <w:r w:rsidRPr="002E0F36">
          <w:rPr>
            <w:rFonts w:ascii="Times New Roman" w:eastAsia="Times New Roman" w:hAnsi="Times New Roman" w:cs="Times New Roman"/>
            <w:color w:val="000000"/>
            <w:kern w:val="0"/>
            <w:sz w:val="26"/>
            <w:szCs w:val="26"/>
            <w:lang w:eastAsia="ru-RU" w:bidi="ru-RU"/>
          </w:rPr>
          <w:t>Наполнитель из молотого известняка</w:t>
        </w:r>
        <w:r w:rsidRPr="002E0F36">
          <w:rPr>
            <w:rFonts w:ascii="Times New Roman" w:eastAsia="Times New Roman" w:hAnsi="Times New Roman" w:cs="Times New Roman"/>
            <w:color w:val="000000"/>
            <w:kern w:val="0"/>
            <w:sz w:val="26"/>
            <w:szCs w:val="26"/>
            <w:lang w:eastAsia="ru-RU" w:bidi="ru-RU"/>
          </w:rPr>
          <w:tab/>
          <w:t>52</w:t>
        </w:r>
      </w:hyperlink>
    </w:p>
    <w:p w:rsidR="002E0F36" w:rsidRPr="002E0F36" w:rsidRDefault="002E0F36" w:rsidP="002E0F36">
      <w:pPr>
        <w:tabs>
          <w:tab w:val="clear" w:pos="709"/>
          <w:tab w:val="left" w:pos="1244"/>
          <w:tab w:val="left" w:leader="dot" w:pos="9766"/>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hyperlink w:anchor="bookmark21" w:tooltip="Current Document">
        <w:r w:rsidRPr="002E0F36">
          <w:rPr>
            <w:rFonts w:ascii="Times New Roman" w:eastAsia="Times New Roman" w:hAnsi="Times New Roman" w:cs="Times New Roman"/>
            <w:color w:val="000000"/>
            <w:kern w:val="0"/>
            <w:sz w:val="26"/>
            <w:szCs w:val="26"/>
            <w:lang w:eastAsia="ru-RU" w:bidi="ru-RU"/>
          </w:rPr>
          <w:t>.</w:t>
        </w:r>
        <w:r w:rsidRPr="002E0F36">
          <w:rPr>
            <w:rFonts w:ascii="Times New Roman" w:eastAsia="Times New Roman" w:hAnsi="Times New Roman" w:cs="Times New Roman"/>
            <w:color w:val="000000"/>
            <w:kern w:val="0"/>
            <w:sz w:val="26"/>
            <w:szCs w:val="26"/>
            <w:lang w:eastAsia="ru-RU" w:bidi="ru-RU"/>
          </w:rPr>
          <w:tab/>
          <w:t>2.1.3.1.5. Наполнитель из цементной пыли</w:t>
        </w:r>
        <w:r w:rsidRPr="002E0F36">
          <w:rPr>
            <w:rFonts w:ascii="Times New Roman" w:eastAsia="Times New Roman" w:hAnsi="Times New Roman" w:cs="Times New Roman"/>
            <w:color w:val="000000"/>
            <w:kern w:val="0"/>
            <w:sz w:val="26"/>
            <w:szCs w:val="26"/>
            <w:lang w:eastAsia="ru-RU" w:bidi="ru-RU"/>
          </w:rPr>
          <w:tab/>
          <w:t>53</w:t>
        </w:r>
      </w:hyperlink>
    </w:p>
    <w:p w:rsidR="002E0F36" w:rsidRPr="002E0F36" w:rsidRDefault="002E0F36" w:rsidP="002E0F36">
      <w:pPr>
        <w:tabs>
          <w:tab w:val="clear" w:pos="709"/>
          <w:tab w:val="left" w:pos="950"/>
          <w:tab w:val="left" w:leader="dot" w:pos="9766"/>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hyperlink w:anchor="bookmark22" w:tooltip="Current Document">
        <w:r w:rsidRPr="002E0F36">
          <w:rPr>
            <w:rFonts w:ascii="Times New Roman" w:eastAsia="Times New Roman" w:hAnsi="Times New Roman" w:cs="Times New Roman"/>
            <w:color w:val="000000"/>
            <w:kern w:val="0"/>
            <w:sz w:val="26"/>
            <w:szCs w:val="26"/>
            <w:vertAlign w:val="subscript"/>
            <w:lang w:val="en-US" w:eastAsia="en-US" w:bidi="en-US"/>
          </w:rPr>
          <w:t>k</w:t>
        </w:r>
        <w:r w:rsidRPr="002E0F36">
          <w:rPr>
            <w:rFonts w:ascii="Times New Roman" w:eastAsia="Times New Roman" w:hAnsi="Times New Roman" w:cs="Times New Roman"/>
            <w:color w:val="000000"/>
            <w:kern w:val="0"/>
            <w:sz w:val="26"/>
            <w:szCs w:val="26"/>
            <w:lang w:val="en-US" w:eastAsia="en-US" w:bidi="en-US"/>
          </w:rPr>
          <w:tab/>
        </w:r>
        <w:r w:rsidRPr="002E0F36">
          <w:rPr>
            <w:rFonts w:ascii="Times New Roman" w:eastAsia="Times New Roman" w:hAnsi="Times New Roman" w:cs="Times New Roman"/>
            <w:color w:val="000000"/>
            <w:kern w:val="0"/>
            <w:sz w:val="26"/>
            <w:szCs w:val="26"/>
            <w:lang w:eastAsia="ru-RU" w:bidi="ru-RU"/>
          </w:rPr>
          <w:t>2.1.4. Связующие для асфальтобетонов</w:t>
        </w:r>
        <w:r w:rsidRPr="002E0F36">
          <w:rPr>
            <w:rFonts w:ascii="Times New Roman" w:eastAsia="Times New Roman" w:hAnsi="Times New Roman" w:cs="Times New Roman"/>
            <w:color w:val="000000"/>
            <w:kern w:val="0"/>
            <w:sz w:val="26"/>
            <w:szCs w:val="26"/>
            <w:lang w:eastAsia="ru-RU" w:bidi="ru-RU"/>
          </w:rPr>
          <w:tab/>
          <w:t>53</w:t>
        </w:r>
      </w:hyperlink>
    </w:p>
    <w:p w:rsidR="002E0F36" w:rsidRPr="002E0F36" w:rsidRDefault="002E0F36" w:rsidP="002E0F36">
      <w:pPr>
        <w:numPr>
          <w:ilvl w:val="0"/>
          <w:numId w:val="12"/>
        </w:numPr>
        <w:tabs>
          <w:tab w:val="clear" w:pos="709"/>
          <w:tab w:val="left" w:pos="1734"/>
          <w:tab w:val="right" w:leader="dot" w:pos="101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23" w:tooltip="Current Document">
        <w:r w:rsidRPr="002E0F36">
          <w:rPr>
            <w:rFonts w:ascii="Times New Roman" w:eastAsia="Times New Roman" w:hAnsi="Times New Roman" w:cs="Times New Roman"/>
            <w:color w:val="000000"/>
            <w:kern w:val="0"/>
            <w:sz w:val="26"/>
            <w:szCs w:val="26"/>
            <w:lang w:eastAsia="ru-RU" w:bidi="ru-RU"/>
          </w:rPr>
          <w:t>Активаторы ГКЖ-10 или ГКЖ-11</w:t>
        </w:r>
        <w:r w:rsidRPr="002E0F36">
          <w:rPr>
            <w:rFonts w:ascii="Times New Roman" w:eastAsia="Times New Roman" w:hAnsi="Times New Roman" w:cs="Times New Roman"/>
            <w:color w:val="000000"/>
            <w:kern w:val="0"/>
            <w:sz w:val="26"/>
            <w:szCs w:val="26"/>
            <w:lang w:eastAsia="ru-RU" w:bidi="ru-RU"/>
          </w:rPr>
          <w:tab/>
          <w:t>54</w:t>
        </w:r>
      </w:hyperlink>
    </w:p>
    <w:p w:rsidR="002E0F36" w:rsidRPr="002E0F36" w:rsidRDefault="002E0F36" w:rsidP="002E0F36">
      <w:pPr>
        <w:tabs>
          <w:tab w:val="clear" w:pos="709"/>
          <w:tab w:val="right" w:leader="dot" w:pos="10137"/>
        </w:tabs>
        <w:suppressAutoHyphens w:val="0"/>
        <w:spacing w:after="0" w:line="451" w:lineRule="exact"/>
        <w:ind w:left="960" w:firstLine="0"/>
        <w:jc w:val="left"/>
        <w:rPr>
          <w:rFonts w:ascii="Times New Roman" w:eastAsia="Times New Roman" w:hAnsi="Times New Roman" w:cs="Times New Roman"/>
          <w:color w:val="000000"/>
          <w:kern w:val="0"/>
          <w:sz w:val="26"/>
          <w:szCs w:val="26"/>
          <w:lang w:eastAsia="ru-RU" w:bidi="ru-RU"/>
        </w:rPr>
        <w:sectPr w:rsidR="002E0F36" w:rsidRPr="002E0F36">
          <w:pgSz w:w="12240" w:h="15840"/>
          <w:pgMar w:top="1077" w:right="1154" w:bottom="1077" w:left="911" w:header="0" w:footer="3" w:gutter="0"/>
          <w:cols w:space="720"/>
          <w:noEndnote/>
          <w:docGrid w:linePitch="360"/>
        </w:sectPr>
      </w:pPr>
      <w:hyperlink w:anchor="bookmark24" w:tooltip="Current Document">
        <w:r w:rsidRPr="002E0F36">
          <w:rPr>
            <w:rFonts w:ascii="Times New Roman" w:eastAsia="Times New Roman" w:hAnsi="Times New Roman" w:cs="Times New Roman"/>
            <w:color w:val="000000"/>
            <w:kern w:val="0"/>
            <w:sz w:val="26"/>
            <w:szCs w:val="26"/>
            <w:lang w:eastAsia="ru-RU" w:bidi="ru-RU"/>
          </w:rPr>
          <w:t>2.2. Теоретическое обоснование использования наполнителя из шлама ТЭЦ и активатора - гидрофобизующей добавки ГКЖ-11</w:t>
        </w:r>
        <w:r w:rsidRPr="002E0F36">
          <w:rPr>
            <w:rFonts w:ascii="Times New Roman" w:eastAsia="Times New Roman" w:hAnsi="Times New Roman" w:cs="Times New Roman"/>
            <w:color w:val="000000"/>
            <w:kern w:val="0"/>
            <w:sz w:val="26"/>
            <w:szCs w:val="26"/>
            <w:lang w:eastAsia="ru-RU" w:bidi="ru-RU"/>
          </w:rPr>
          <w:tab/>
          <w:t>55</w:t>
        </w:r>
      </w:hyperlink>
      <w:r w:rsidRPr="002E0F36">
        <w:rPr>
          <w:rFonts w:ascii="Times New Roman" w:eastAsia="Times New Roman" w:hAnsi="Times New Roman" w:cs="Times New Roman"/>
          <w:color w:val="000000"/>
          <w:kern w:val="0"/>
          <w:sz w:val="26"/>
          <w:szCs w:val="26"/>
          <w:lang w:eastAsia="ru-RU" w:bidi="ru-RU"/>
        </w:rPr>
        <w:fldChar w:fldCharType="end"/>
      </w:r>
    </w:p>
    <w:p w:rsidR="002E0F36" w:rsidRPr="002E0F36" w:rsidRDefault="002E0F36" w:rsidP="002E0F36">
      <w:pPr>
        <w:tabs>
          <w:tab w:val="clear" w:pos="709"/>
        </w:tabs>
        <w:suppressAutoHyphens w:val="0"/>
        <w:spacing w:after="0" w:line="300" w:lineRule="exact"/>
        <w:ind w:firstLine="0"/>
        <w:jc w:val="right"/>
        <w:rPr>
          <w:rFonts w:ascii="Arial Narrow" w:eastAsia="Arial Narrow" w:hAnsi="Arial Narrow" w:cs="Arial Narrow"/>
          <w:color w:val="000000"/>
          <w:kern w:val="0"/>
          <w:sz w:val="30"/>
          <w:szCs w:val="30"/>
          <w:lang w:val="uk-UA" w:eastAsia="uk-UA" w:bidi="uk-UA"/>
        </w:rPr>
      </w:pPr>
      <w:r w:rsidRPr="002E0F36">
        <w:rPr>
          <w:rFonts w:ascii="Arial Narrow" w:eastAsia="Arial Narrow" w:hAnsi="Arial Narrow" w:cs="Arial Narrow"/>
          <w:color w:val="000000"/>
          <w:kern w:val="0"/>
          <w:sz w:val="30"/>
          <w:szCs w:val="30"/>
          <w:lang w:val="uk-UA" w:eastAsia="uk-UA" w:bidi="uk-UA"/>
        </w:rPr>
        <w:t>з</w:t>
      </w:r>
    </w:p>
    <w:p w:rsidR="002E0F36" w:rsidRPr="002E0F36" w:rsidRDefault="002E0F36" w:rsidP="002E0F36">
      <w:pPr>
        <w:numPr>
          <w:ilvl w:val="0"/>
          <w:numId w:val="13"/>
        </w:numPr>
        <w:tabs>
          <w:tab w:val="clear" w:pos="709"/>
          <w:tab w:val="left" w:pos="1334"/>
          <w:tab w:val="left" w:leader="dot" w:pos="5476"/>
          <w:tab w:val="left" w:leader="dot" w:pos="9771"/>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fldChar w:fldCharType="begin"/>
      </w:r>
      <w:r w:rsidRPr="002E0F36">
        <w:rPr>
          <w:rFonts w:ascii="Times New Roman" w:eastAsia="Times New Roman" w:hAnsi="Times New Roman" w:cs="Times New Roman"/>
          <w:color w:val="000000"/>
          <w:kern w:val="0"/>
          <w:sz w:val="26"/>
          <w:szCs w:val="26"/>
          <w:lang w:eastAsia="ru-RU" w:bidi="ru-RU"/>
        </w:rPr>
        <w:instrText xml:space="preserve"> TOC \o "1-5" \h \z </w:instrText>
      </w:r>
      <w:r w:rsidRPr="002E0F36">
        <w:rPr>
          <w:rFonts w:ascii="Times New Roman" w:eastAsia="Times New Roman" w:hAnsi="Times New Roman" w:cs="Times New Roman"/>
          <w:color w:val="000000"/>
          <w:kern w:val="0"/>
          <w:sz w:val="26"/>
          <w:szCs w:val="26"/>
          <w:lang w:eastAsia="ru-RU" w:bidi="ru-RU"/>
        </w:rPr>
        <w:fldChar w:fldCharType="separate"/>
      </w:r>
      <w:r w:rsidRPr="002E0F36">
        <w:rPr>
          <w:rFonts w:ascii="Times New Roman" w:eastAsia="Times New Roman" w:hAnsi="Times New Roman" w:cs="Times New Roman"/>
          <w:color w:val="000000"/>
          <w:kern w:val="0"/>
          <w:sz w:val="26"/>
          <w:szCs w:val="26"/>
          <w:lang w:eastAsia="ru-RU" w:bidi="ru-RU"/>
        </w:rPr>
        <w:t>Методы исследований</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t>58</w:t>
      </w:r>
    </w:p>
    <w:p w:rsidR="002E0F36" w:rsidRPr="002E0F36" w:rsidRDefault="002E0F36" w:rsidP="002E0F36">
      <w:pPr>
        <w:numPr>
          <w:ilvl w:val="0"/>
          <w:numId w:val="14"/>
        </w:numPr>
        <w:tabs>
          <w:tab w:val="clear" w:pos="709"/>
          <w:tab w:val="left" w:pos="1703"/>
          <w:tab w:val="right" w:leader="dot" w:pos="1014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Методы испытаний наполнителей</w:t>
      </w:r>
      <w:r w:rsidRPr="002E0F36">
        <w:rPr>
          <w:rFonts w:ascii="Times New Roman" w:eastAsia="Times New Roman" w:hAnsi="Times New Roman" w:cs="Times New Roman"/>
          <w:color w:val="000000"/>
          <w:kern w:val="0"/>
          <w:sz w:val="26"/>
          <w:szCs w:val="26"/>
          <w:lang w:eastAsia="ru-RU" w:bidi="ru-RU"/>
        </w:rPr>
        <w:tab/>
        <w:t>58</w:t>
      </w:r>
    </w:p>
    <w:p w:rsidR="002E0F36" w:rsidRPr="002E0F36" w:rsidRDefault="002E0F36" w:rsidP="002E0F36">
      <w:pPr>
        <w:tabs>
          <w:tab w:val="clear" w:pos="709"/>
          <w:tab w:val="left" w:pos="902"/>
          <w:tab w:val="left" w:leader="dot" w:pos="9771"/>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w:t>
      </w:r>
      <w:r w:rsidRPr="002E0F36">
        <w:rPr>
          <w:rFonts w:ascii="Times New Roman" w:eastAsia="Times New Roman" w:hAnsi="Times New Roman" w:cs="Times New Roman"/>
          <w:color w:val="000000"/>
          <w:kern w:val="0"/>
          <w:sz w:val="26"/>
          <w:szCs w:val="26"/>
          <w:lang w:eastAsia="ru-RU" w:bidi="ru-RU"/>
        </w:rPr>
        <w:tab/>
        <w:t>2.3.2. Методы испытаний асфальтовяжущего вещества</w:t>
      </w:r>
      <w:r w:rsidRPr="002E0F36">
        <w:rPr>
          <w:rFonts w:ascii="Times New Roman" w:eastAsia="Times New Roman" w:hAnsi="Times New Roman" w:cs="Times New Roman"/>
          <w:color w:val="000000"/>
          <w:kern w:val="0"/>
          <w:sz w:val="26"/>
          <w:szCs w:val="26"/>
          <w:lang w:eastAsia="ru-RU" w:bidi="ru-RU"/>
        </w:rPr>
        <w:tab/>
        <w:t>59</w:t>
      </w:r>
    </w:p>
    <w:p w:rsidR="002E0F36" w:rsidRPr="002E0F36" w:rsidRDefault="002E0F36" w:rsidP="002E0F36">
      <w:pPr>
        <w:numPr>
          <w:ilvl w:val="0"/>
          <w:numId w:val="15"/>
        </w:numPr>
        <w:tabs>
          <w:tab w:val="clear" w:pos="709"/>
          <w:tab w:val="left" w:pos="1703"/>
          <w:tab w:val="left" w:leader="dot" w:pos="9771"/>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Методы испытаний заполнителей для асфальтобетона</w:t>
      </w:r>
      <w:r w:rsidRPr="002E0F36">
        <w:rPr>
          <w:rFonts w:ascii="Times New Roman" w:eastAsia="Times New Roman" w:hAnsi="Times New Roman" w:cs="Times New Roman"/>
          <w:color w:val="000000"/>
          <w:kern w:val="0"/>
          <w:sz w:val="26"/>
          <w:szCs w:val="26"/>
          <w:lang w:eastAsia="ru-RU" w:bidi="ru-RU"/>
        </w:rPr>
        <w:tab/>
        <w:t>60</w:t>
      </w:r>
    </w:p>
    <w:p w:rsidR="002E0F36" w:rsidRPr="002E0F36" w:rsidRDefault="002E0F36" w:rsidP="002E0F36">
      <w:pPr>
        <w:numPr>
          <w:ilvl w:val="0"/>
          <w:numId w:val="15"/>
        </w:numPr>
        <w:tabs>
          <w:tab w:val="clear" w:pos="709"/>
          <w:tab w:val="left" w:pos="1703"/>
          <w:tab w:val="right" w:leader="dot" w:pos="1014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Методы испытаний асфальтобетонов</w:t>
      </w:r>
      <w:r w:rsidRPr="002E0F36">
        <w:rPr>
          <w:rFonts w:ascii="Times New Roman" w:eastAsia="Times New Roman" w:hAnsi="Times New Roman" w:cs="Times New Roman"/>
          <w:color w:val="000000"/>
          <w:kern w:val="0"/>
          <w:sz w:val="26"/>
          <w:szCs w:val="26"/>
          <w:lang w:eastAsia="ru-RU" w:bidi="ru-RU"/>
        </w:rPr>
        <w:tab/>
        <w:t>60</w:t>
      </w:r>
    </w:p>
    <w:p w:rsidR="002E0F36" w:rsidRPr="002E0F36" w:rsidRDefault="002E0F36" w:rsidP="002E0F36">
      <w:pPr>
        <w:numPr>
          <w:ilvl w:val="0"/>
          <w:numId w:val="15"/>
        </w:numPr>
        <w:tabs>
          <w:tab w:val="clear" w:pos="709"/>
          <w:tab w:val="left" w:pos="1703"/>
          <w:tab w:val="right" w:leader="dot" w:pos="1014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25" w:tooltip="Current Document">
        <w:r w:rsidRPr="002E0F36">
          <w:rPr>
            <w:rFonts w:ascii="Times New Roman" w:eastAsia="Times New Roman" w:hAnsi="Times New Roman" w:cs="Times New Roman"/>
            <w:color w:val="000000"/>
            <w:kern w:val="0"/>
            <w:sz w:val="26"/>
            <w:szCs w:val="26"/>
            <w:lang w:eastAsia="ru-RU" w:bidi="ru-RU"/>
          </w:rPr>
          <w:t>Испытания асфальтобетонов на долговечность</w:t>
        </w:r>
        <w:r w:rsidRPr="002E0F36">
          <w:rPr>
            <w:rFonts w:ascii="Times New Roman" w:eastAsia="Times New Roman" w:hAnsi="Times New Roman" w:cs="Times New Roman"/>
            <w:color w:val="000000"/>
            <w:kern w:val="0"/>
            <w:sz w:val="26"/>
            <w:szCs w:val="26"/>
            <w:lang w:eastAsia="ru-RU" w:bidi="ru-RU"/>
          </w:rPr>
          <w:tab/>
          <w:t>63</w:t>
        </w:r>
      </w:hyperlink>
    </w:p>
    <w:p w:rsidR="002E0F36" w:rsidRPr="002E0F36" w:rsidRDefault="002E0F36" w:rsidP="002E0F36">
      <w:pPr>
        <w:numPr>
          <w:ilvl w:val="0"/>
          <w:numId w:val="13"/>
        </w:numPr>
        <w:tabs>
          <w:tab w:val="clear" w:pos="709"/>
          <w:tab w:val="left" w:pos="1334"/>
          <w:tab w:val="right" w:leader="dot" w:pos="1014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hyperlink w:anchor="bookmark26" w:tooltip="Current Document">
        <w:r w:rsidRPr="002E0F36">
          <w:rPr>
            <w:rFonts w:ascii="Times New Roman" w:eastAsia="Times New Roman" w:hAnsi="Times New Roman" w:cs="Times New Roman"/>
            <w:color w:val="000000"/>
            <w:kern w:val="0"/>
            <w:sz w:val="26"/>
            <w:szCs w:val="26"/>
            <w:lang w:eastAsia="ru-RU" w:bidi="ru-RU"/>
          </w:rPr>
          <w:t>Выводы по главе</w:t>
        </w:r>
        <w:r w:rsidRPr="002E0F36">
          <w:rPr>
            <w:rFonts w:ascii="Times New Roman" w:eastAsia="Times New Roman" w:hAnsi="Times New Roman" w:cs="Times New Roman"/>
            <w:color w:val="000000"/>
            <w:kern w:val="0"/>
            <w:sz w:val="26"/>
            <w:szCs w:val="26"/>
            <w:lang w:eastAsia="ru-RU" w:bidi="ru-RU"/>
          </w:rPr>
          <w:tab/>
          <w:t>65</w:t>
        </w:r>
      </w:hyperlink>
    </w:p>
    <w:p w:rsidR="002E0F36" w:rsidRPr="002E0F36" w:rsidRDefault="002E0F36" w:rsidP="002E0F36">
      <w:pPr>
        <w:tabs>
          <w:tab w:val="clear" w:pos="709"/>
        </w:tabs>
        <w:suppressAutoHyphens w:val="0"/>
        <w:spacing w:after="0" w:line="451" w:lineRule="exact"/>
        <w:ind w:left="520" w:firstLine="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ГЛАВА 3. ИССЛЕДОВАНИЕ ПОРОШКОВ ИЗ ОТХОДОВ ПРОМЫШЛЕННОСТИ И ТЕХНОЛОГИЯ ИЗГОТОВЛЕНИЯ</w:t>
      </w:r>
    </w:p>
    <w:p w:rsidR="002E0F36" w:rsidRPr="002E0F36" w:rsidRDefault="002E0F36" w:rsidP="002E0F36">
      <w:pPr>
        <w:tabs>
          <w:tab w:val="clear" w:pos="709"/>
        </w:tabs>
        <w:suppressAutoHyphens w:val="0"/>
        <w:spacing w:after="0" w:line="140" w:lineRule="exact"/>
        <w:ind w:firstLine="0"/>
        <w:jc w:val="left"/>
        <w:rPr>
          <w:rFonts w:ascii="Tahoma" w:eastAsia="Tahoma" w:hAnsi="Tahoma" w:cs="Tahoma"/>
          <w:color w:val="000000"/>
          <w:spacing w:val="-10"/>
          <w:kern w:val="0"/>
          <w:sz w:val="14"/>
          <w:szCs w:val="14"/>
          <w:lang w:eastAsia="ru-RU" w:bidi="ru-RU"/>
        </w:rPr>
      </w:pPr>
      <w:r w:rsidRPr="002E0F36">
        <w:rPr>
          <w:rFonts w:ascii="Tahoma" w:eastAsia="Tahoma" w:hAnsi="Tahoma" w:cs="Tahoma"/>
          <w:color w:val="000000"/>
          <w:spacing w:val="-10"/>
          <w:kern w:val="0"/>
          <w:sz w:val="14"/>
          <w:szCs w:val="14"/>
          <w:lang w:eastAsia="ru-RU" w:bidi="ru-RU"/>
        </w:rPr>
        <w:t>А</w:t>
      </w:r>
    </w:p>
    <w:p w:rsidR="002E0F36" w:rsidRPr="002E0F36" w:rsidRDefault="002E0F36" w:rsidP="002E0F36">
      <w:pPr>
        <w:tabs>
          <w:tab w:val="clear" w:pos="709"/>
          <w:tab w:val="center" w:pos="4170"/>
          <w:tab w:val="center" w:pos="4735"/>
          <w:tab w:val="right" w:leader="dot" w:pos="10143"/>
        </w:tabs>
        <w:suppressAutoHyphens w:val="0"/>
        <w:spacing w:after="0" w:line="456" w:lineRule="exact"/>
        <w:ind w:left="52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АСФАЛЬТОБЕТОНОВ НА</w:t>
      </w:r>
      <w:r w:rsidRPr="002E0F36">
        <w:rPr>
          <w:rFonts w:ascii="Times New Roman" w:eastAsia="Times New Roman" w:hAnsi="Times New Roman" w:cs="Times New Roman"/>
          <w:color w:val="000000"/>
          <w:kern w:val="0"/>
          <w:sz w:val="26"/>
          <w:szCs w:val="26"/>
          <w:lang w:eastAsia="ru-RU" w:bidi="ru-RU"/>
        </w:rPr>
        <w:tab/>
        <w:t>ИХ</w:t>
      </w:r>
      <w:r w:rsidRPr="002E0F36">
        <w:rPr>
          <w:rFonts w:ascii="Times New Roman" w:eastAsia="Times New Roman" w:hAnsi="Times New Roman" w:cs="Times New Roman"/>
          <w:color w:val="000000"/>
          <w:kern w:val="0"/>
          <w:sz w:val="26"/>
          <w:szCs w:val="26"/>
          <w:lang w:eastAsia="ru-RU" w:bidi="ru-RU"/>
        </w:rPr>
        <w:tab/>
        <w:t>ОСНОВЕ</w:t>
      </w:r>
      <w:r w:rsidRPr="002E0F36">
        <w:rPr>
          <w:rFonts w:ascii="Times New Roman" w:eastAsia="Times New Roman" w:hAnsi="Times New Roman" w:cs="Times New Roman"/>
          <w:color w:val="000000"/>
          <w:kern w:val="0"/>
          <w:sz w:val="26"/>
          <w:szCs w:val="26"/>
          <w:lang w:eastAsia="ru-RU" w:bidi="ru-RU"/>
        </w:rPr>
        <w:tab/>
        <w:t>66</w:t>
      </w:r>
    </w:p>
    <w:p w:rsidR="002E0F36" w:rsidRPr="002E0F36" w:rsidRDefault="002E0F36" w:rsidP="002E0F36">
      <w:pPr>
        <w:numPr>
          <w:ilvl w:val="0"/>
          <w:numId w:val="16"/>
        </w:numPr>
        <w:tabs>
          <w:tab w:val="clear" w:pos="709"/>
          <w:tab w:val="left" w:pos="1329"/>
          <w:tab w:val="right" w:leader="dot" w:pos="10143"/>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hyperlink w:anchor="bookmark27" w:tooltip="Current Document">
        <w:r w:rsidRPr="002E0F36">
          <w:rPr>
            <w:rFonts w:ascii="Times New Roman" w:eastAsia="Times New Roman" w:hAnsi="Times New Roman" w:cs="Times New Roman"/>
            <w:color w:val="000000"/>
            <w:kern w:val="0"/>
            <w:sz w:val="26"/>
            <w:szCs w:val="26"/>
            <w:lang w:eastAsia="ru-RU" w:bidi="ru-RU"/>
          </w:rPr>
          <w:t>Составы и свойства наполнителей</w:t>
        </w:r>
        <w:r w:rsidRPr="002E0F36">
          <w:rPr>
            <w:rFonts w:ascii="Times New Roman" w:eastAsia="Times New Roman" w:hAnsi="Times New Roman" w:cs="Times New Roman"/>
            <w:color w:val="000000"/>
            <w:kern w:val="0"/>
            <w:sz w:val="26"/>
            <w:szCs w:val="26"/>
            <w:lang w:eastAsia="ru-RU" w:bidi="ru-RU"/>
          </w:rPr>
          <w:tab/>
          <w:t>70</w:t>
        </w:r>
      </w:hyperlink>
    </w:p>
    <w:p w:rsidR="002E0F36" w:rsidRPr="002E0F36" w:rsidRDefault="002E0F36" w:rsidP="002E0F36">
      <w:pPr>
        <w:numPr>
          <w:ilvl w:val="0"/>
          <w:numId w:val="16"/>
        </w:numPr>
        <w:tabs>
          <w:tab w:val="clear" w:pos="709"/>
          <w:tab w:val="left" w:pos="1329"/>
          <w:tab w:val="left" w:leader="dot" w:pos="9771"/>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hyperlink w:anchor="bookmark28" w:tooltip="Current Document">
        <w:r w:rsidRPr="002E0F36">
          <w:rPr>
            <w:rFonts w:ascii="Times New Roman" w:eastAsia="Times New Roman" w:hAnsi="Times New Roman" w:cs="Times New Roman"/>
            <w:color w:val="000000"/>
            <w:kern w:val="0"/>
            <w:sz w:val="26"/>
            <w:szCs w:val="26"/>
            <w:lang w:eastAsia="ru-RU" w:bidi="ru-RU"/>
          </w:rPr>
          <w:t>Исследование влияния порошков на свойства битума</w:t>
        </w:r>
        <w:r w:rsidRPr="002E0F36">
          <w:rPr>
            <w:rFonts w:ascii="Times New Roman" w:eastAsia="Times New Roman" w:hAnsi="Times New Roman" w:cs="Times New Roman"/>
            <w:color w:val="000000"/>
            <w:kern w:val="0"/>
            <w:sz w:val="26"/>
            <w:szCs w:val="26"/>
            <w:lang w:eastAsia="ru-RU" w:bidi="ru-RU"/>
          </w:rPr>
          <w:tab/>
          <w:t>75</w:t>
        </w:r>
      </w:hyperlink>
    </w:p>
    <w:p w:rsidR="002E0F36" w:rsidRPr="002E0F36" w:rsidRDefault="002E0F36" w:rsidP="002E0F36">
      <w:pPr>
        <w:numPr>
          <w:ilvl w:val="0"/>
          <w:numId w:val="16"/>
        </w:numPr>
        <w:tabs>
          <w:tab w:val="clear" w:pos="709"/>
          <w:tab w:val="left" w:pos="132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Разработка составов асфальтобетонов с добавками наполнителей из</w:t>
      </w:r>
    </w:p>
    <w:p w:rsidR="002E0F36" w:rsidRPr="002E0F36" w:rsidRDefault="002E0F36" w:rsidP="002E0F36">
      <w:pPr>
        <w:tabs>
          <w:tab w:val="clear" w:pos="709"/>
          <w:tab w:val="right" w:leader="dot" w:pos="10143"/>
        </w:tabs>
        <w:suppressAutoHyphens w:val="0"/>
        <w:spacing w:after="0" w:line="456" w:lineRule="exact"/>
        <w:ind w:left="76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местных отходов промышленности</w:t>
      </w:r>
      <w:r w:rsidRPr="002E0F36">
        <w:rPr>
          <w:rFonts w:ascii="Times New Roman" w:eastAsia="Times New Roman" w:hAnsi="Times New Roman" w:cs="Times New Roman"/>
          <w:color w:val="000000"/>
          <w:kern w:val="0"/>
          <w:sz w:val="26"/>
          <w:szCs w:val="26"/>
          <w:lang w:eastAsia="ru-RU" w:bidi="ru-RU"/>
        </w:rPr>
        <w:tab/>
        <w:t>79</w:t>
      </w:r>
    </w:p>
    <w:p w:rsidR="002E0F36" w:rsidRPr="002E0F36" w:rsidRDefault="002E0F36" w:rsidP="002E0F36">
      <w:pPr>
        <w:numPr>
          <w:ilvl w:val="0"/>
          <w:numId w:val="16"/>
        </w:numPr>
        <w:tabs>
          <w:tab w:val="clear" w:pos="709"/>
          <w:tab w:val="left" w:pos="132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Технология изготовления асфальтобетонов с применением наполнителей.. 84</w:t>
      </w:r>
    </w:p>
    <w:p w:rsidR="002E0F36" w:rsidRPr="002E0F36" w:rsidRDefault="002E0F36" w:rsidP="002E0F36">
      <w:pPr>
        <w:numPr>
          <w:ilvl w:val="0"/>
          <w:numId w:val="16"/>
        </w:numPr>
        <w:tabs>
          <w:tab w:val="clear" w:pos="709"/>
          <w:tab w:val="left" w:pos="1329"/>
          <w:tab w:val="right" w:leader="dot" w:pos="10143"/>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hyperlink w:anchor="bookmark31" w:tooltip="Current Document">
        <w:r w:rsidRPr="002E0F36">
          <w:rPr>
            <w:rFonts w:ascii="Times New Roman" w:eastAsia="Times New Roman" w:hAnsi="Times New Roman" w:cs="Times New Roman"/>
            <w:color w:val="000000"/>
            <w:kern w:val="0"/>
            <w:sz w:val="26"/>
            <w:szCs w:val="26"/>
            <w:lang w:eastAsia="ru-RU" w:bidi="ru-RU"/>
          </w:rPr>
          <w:t>Выводы по главе</w:t>
        </w:r>
        <w:r w:rsidRPr="002E0F36">
          <w:rPr>
            <w:rFonts w:ascii="Times New Roman" w:eastAsia="Times New Roman" w:hAnsi="Times New Roman" w:cs="Times New Roman"/>
            <w:color w:val="000000"/>
            <w:kern w:val="0"/>
            <w:sz w:val="26"/>
            <w:szCs w:val="26"/>
            <w:lang w:eastAsia="ru-RU" w:bidi="ru-RU"/>
          </w:rPr>
          <w:tab/>
          <w:t>89</w:t>
        </w:r>
      </w:hyperlink>
    </w:p>
    <w:p w:rsidR="002E0F36" w:rsidRPr="002E0F36" w:rsidRDefault="002E0F36" w:rsidP="002E0F36">
      <w:pPr>
        <w:tabs>
          <w:tab w:val="clear" w:pos="709"/>
        </w:tabs>
        <w:suppressAutoHyphens w:val="0"/>
        <w:spacing w:after="0" w:line="456" w:lineRule="exact"/>
        <w:ind w:left="52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ГЛАВА 4: ПОДБОР ОПТИМАЛЬНЫХ СОСТАВОВ АСФАЛЬТОБЕТОНОВ</w:t>
      </w:r>
    </w:p>
    <w:p w:rsidR="002E0F36" w:rsidRPr="002E0F36" w:rsidRDefault="002E0F36" w:rsidP="002E0F36">
      <w:pPr>
        <w:tabs>
          <w:tab w:val="clear" w:pos="709"/>
          <w:tab w:val="right" w:leader="dot" w:pos="10143"/>
        </w:tabs>
        <w:suppressAutoHyphens w:val="0"/>
        <w:spacing w:after="0" w:line="456" w:lineRule="exact"/>
        <w:ind w:left="52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НА ШЛАКОВЫХ ЗАПОЛНИТЕЛЯХ</w:t>
      </w:r>
      <w:r w:rsidRPr="002E0F36">
        <w:rPr>
          <w:rFonts w:ascii="Times New Roman" w:eastAsia="Times New Roman" w:hAnsi="Times New Roman" w:cs="Times New Roman"/>
          <w:color w:val="000000"/>
          <w:kern w:val="0"/>
          <w:sz w:val="26"/>
          <w:szCs w:val="26"/>
          <w:lang w:eastAsia="ru-RU" w:bidi="ru-RU"/>
        </w:rPr>
        <w:tab/>
        <w:t>90</w:t>
      </w:r>
    </w:p>
    <w:p w:rsidR="002E0F36" w:rsidRPr="002E0F36" w:rsidRDefault="002E0F36" w:rsidP="002E0F36">
      <w:pPr>
        <w:numPr>
          <w:ilvl w:val="0"/>
          <w:numId w:val="17"/>
        </w:numPr>
        <w:tabs>
          <w:tab w:val="clear" w:pos="709"/>
          <w:tab w:val="left" w:pos="1334"/>
          <w:tab w:val="left" w:leader="dot" w:pos="9771"/>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Планирование эксперимента с помощью двухфакторного плана</w:t>
      </w:r>
      <w:r w:rsidRPr="002E0F36">
        <w:rPr>
          <w:rFonts w:ascii="Times New Roman" w:eastAsia="Times New Roman" w:hAnsi="Times New Roman" w:cs="Times New Roman"/>
          <w:color w:val="000000"/>
          <w:kern w:val="0"/>
          <w:sz w:val="26"/>
          <w:szCs w:val="26"/>
          <w:lang w:eastAsia="ru-RU" w:bidi="ru-RU"/>
        </w:rPr>
        <w:tab/>
        <w:t>93</w:t>
      </w:r>
    </w:p>
    <w:p w:rsidR="002E0F36" w:rsidRPr="002E0F36" w:rsidRDefault="002E0F36" w:rsidP="002E0F36">
      <w:pPr>
        <w:numPr>
          <w:ilvl w:val="0"/>
          <w:numId w:val="17"/>
        </w:numPr>
        <w:tabs>
          <w:tab w:val="clear" w:pos="709"/>
          <w:tab w:val="left" w:pos="1334"/>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Сравнительные характеристики шлаковых асфальтобетонов на</w:t>
      </w:r>
    </w:p>
    <w:p w:rsidR="002E0F36" w:rsidRPr="002E0F36" w:rsidRDefault="002E0F36" w:rsidP="002E0F36">
      <w:pPr>
        <w:tabs>
          <w:tab w:val="clear" w:pos="709"/>
          <w:tab w:val="left" w:leader="dot" w:pos="9771"/>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кварцевом и шлаковом песке</w:t>
      </w:r>
      <w:r w:rsidRPr="002E0F36">
        <w:rPr>
          <w:rFonts w:ascii="Times New Roman" w:eastAsia="Times New Roman" w:hAnsi="Times New Roman" w:cs="Times New Roman"/>
          <w:color w:val="000000"/>
          <w:kern w:val="0"/>
          <w:sz w:val="26"/>
          <w:szCs w:val="26"/>
          <w:lang w:eastAsia="ru-RU" w:bidi="ru-RU"/>
        </w:rPr>
        <w:tab/>
        <w:t>98</w:t>
      </w:r>
    </w:p>
    <w:p w:rsidR="002E0F36" w:rsidRPr="002E0F36" w:rsidRDefault="002E0F36" w:rsidP="002E0F36">
      <w:pPr>
        <w:numPr>
          <w:ilvl w:val="0"/>
          <w:numId w:val="17"/>
        </w:numPr>
        <w:tabs>
          <w:tab w:val="clear" w:pos="709"/>
          <w:tab w:val="left" w:pos="1334"/>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Определение оптимальных составов асфальтобетонов с применением</w:t>
      </w:r>
    </w:p>
    <w:p w:rsidR="002E0F36" w:rsidRPr="002E0F36" w:rsidRDefault="002E0F36" w:rsidP="002E0F36">
      <w:pPr>
        <w:tabs>
          <w:tab w:val="clear" w:pos="709"/>
          <w:tab w:val="right" w:leader="dot" w:pos="10143"/>
        </w:tabs>
        <w:suppressAutoHyphens w:val="0"/>
        <w:spacing w:after="0" w:line="456" w:lineRule="exact"/>
        <w:ind w:left="76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трехфакторного плана эксперимента</w:t>
      </w:r>
      <w:r w:rsidRPr="002E0F36">
        <w:rPr>
          <w:rFonts w:ascii="Times New Roman" w:eastAsia="Times New Roman" w:hAnsi="Times New Roman" w:cs="Times New Roman"/>
          <w:color w:val="000000"/>
          <w:kern w:val="0"/>
          <w:sz w:val="26"/>
          <w:szCs w:val="26"/>
          <w:lang w:eastAsia="ru-RU" w:bidi="ru-RU"/>
        </w:rPr>
        <w:tab/>
        <w:t>99</w:t>
      </w:r>
    </w:p>
    <w:p w:rsidR="002E0F36" w:rsidRPr="002E0F36" w:rsidRDefault="002E0F36" w:rsidP="002E0F36">
      <w:pPr>
        <w:numPr>
          <w:ilvl w:val="0"/>
          <w:numId w:val="17"/>
        </w:numPr>
        <w:tabs>
          <w:tab w:val="clear" w:pos="709"/>
          <w:tab w:val="left" w:pos="1338"/>
          <w:tab w:val="right" w:leader="dot" w:pos="10143"/>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Обработка данных с помощью критерия оптимальности</w:t>
      </w:r>
      <w:r w:rsidRPr="002E0F36">
        <w:rPr>
          <w:rFonts w:ascii="Times New Roman" w:eastAsia="Times New Roman" w:hAnsi="Times New Roman" w:cs="Times New Roman"/>
          <w:color w:val="000000"/>
          <w:kern w:val="0"/>
          <w:sz w:val="26"/>
          <w:szCs w:val="26"/>
          <w:lang w:eastAsia="ru-RU" w:bidi="ru-RU"/>
        </w:rPr>
        <w:tab/>
        <w:t>....108</w:t>
      </w:r>
    </w:p>
    <w:p w:rsidR="002E0F36" w:rsidRPr="002E0F36" w:rsidRDefault="002E0F36" w:rsidP="002E0F36">
      <w:pPr>
        <w:numPr>
          <w:ilvl w:val="0"/>
          <w:numId w:val="17"/>
        </w:numPr>
        <w:tabs>
          <w:tab w:val="clear" w:pos="709"/>
          <w:tab w:val="left" w:pos="1338"/>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Исследование вязкопластичных свойств асфальтобетона с помощью</w:t>
      </w:r>
    </w:p>
    <w:p w:rsidR="002E0F36" w:rsidRPr="002E0F36" w:rsidRDefault="002E0F36" w:rsidP="002E0F36">
      <w:pPr>
        <w:tabs>
          <w:tab w:val="clear" w:pos="709"/>
          <w:tab w:val="right" w:leader="dot" w:pos="10143"/>
        </w:tabs>
        <w:suppressAutoHyphens w:val="0"/>
        <w:spacing w:after="0" w:line="456" w:lineRule="exact"/>
        <w:ind w:left="760" w:firstLine="0"/>
        <w:rPr>
          <w:rFonts w:ascii="Times New Roman" w:eastAsia="Times New Roman" w:hAnsi="Times New Roman" w:cs="Times New Roman"/>
          <w:color w:val="000000"/>
          <w:kern w:val="0"/>
          <w:sz w:val="26"/>
          <w:szCs w:val="26"/>
          <w:lang w:eastAsia="ru-RU" w:bidi="ru-RU"/>
        </w:rPr>
      </w:pPr>
      <w:hyperlink w:anchor="bookmark36" w:tooltip="Current Document">
        <w:r w:rsidRPr="002E0F36">
          <w:rPr>
            <w:rFonts w:ascii="Times New Roman" w:eastAsia="Times New Roman" w:hAnsi="Times New Roman" w:cs="Times New Roman"/>
            <w:color w:val="000000"/>
            <w:kern w:val="0"/>
            <w:sz w:val="26"/>
            <w:szCs w:val="26"/>
            <w:lang w:eastAsia="ru-RU" w:bidi="ru-RU"/>
          </w:rPr>
          <w:t>планирования эксперимента</w:t>
        </w:r>
        <w:r w:rsidRPr="002E0F36">
          <w:rPr>
            <w:rFonts w:ascii="Times New Roman" w:eastAsia="Times New Roman" w:hAnsi="Times New Roman" w:cs="Times New Roman"/>
            <w:color w:val="000000"/>
            <w:kern w:val="0"/>
            <w:sz w:val="26"/>
            <w:szCs w:val="26"/>
            <w:lang w:eastAsia="ru-RU" w:bidi="ru-RU"/>
          </w:rPr>
          <w:tab/>
          <w:t xml:space="preserve">    118</w:t>
        </w:r>
      </w:hyperlink>
    </w:p>
    <w:p w:rsidR="002E0F36" w:rsidRPr="002E0F36" w:rsidRDefault="002E0F36" w:rsidP="002E0F36">
      <w:pPr>
        <w:numPr>
          <w:ilvl w:val="0"/>
          <w:numId w:val="17"/>
        </w:numPr>
        <w:tabs>
          <w:tab w:val="clear" w:pos="709"/>
          <w:tab w:val="left" w:pos="1338"/>
          <w:tab w:val="right" w:leader="dot" w:pos="10143"/>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hyperlink w:anchor="bookmark37" w:tooltip="Current Document">
        <w:r w:rsidRPr="002E0F36">
          <w:rPr>
            <w:rFonts w:ascii="Times New Roman" w:eastAsia="Times New Roman" w:hAnsi="Times New Roman" w:cs="Times New Roman"/>
            <w:color w:val="000000"/>
            <w:kern w:val="0"/>
            <w:sz w:val="26"/>
            <w:szCs w:val="26"/>
            <w:lang w:eastAsia="ru-RU" w:bidi="ru-RU"/>
          </w:rPr>
          <w:t>Оценка деформационно-прочностных свойств асфальтобетона</w:t>
        </w:r>
        <w:r w:rsidRPr="002E0F36">
          <w:rPr>
            <w:rFonts w:ascii="Times New Roman" w:eastAsia="Times New Roman" w:hAnsi="Times New Roman" w:cs="Times New Roman"/>
            <w:color w:val="000000"/>
            <w:kern w:val="0"/>
            <w:sz w:val="26"/>
            <w:szCs w:val="26"/>
            <w:lang w:eastAsia="ru-RU" w:bidi="ru-RU"/>
          </w:rPr>
          <w:tab/>
          <w:t>119</w:t>
        </w:r>
      </w:hyperlink>
    </w:p>
    <w:p w:rsidR="002E0F36" w:rsidRPr="002E0F36" w:rsidRDefault="002E0F36" w:rsidP="002E0F36">
      <w:pPr>
        <w:numPr>
          <w:ilvl w:val="0"/>
          <w:numId w:val="18"/>
        </w:numPr>
        <w:tabs>
          <w:tab w:val="clear" w:pos="709"/>
          <w:tab w:val="left" w:pos="1703"/>
          <w:tab w:val="right" w:leader="dot" w:pos="10143"/>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hyperlink w:anchor="bookmark39" w:tooltip="Current Document">
        <w:r w:rsidRPr="002E0F36">
          <w:rPr>
            <w:rFonts w:ascii="Times New Roman" w:eastAsia="Times New Roman" w:hAnsi="Times New Roman" w:cs="Times New Roman"/>
            <w:color w:val="000000"/>
            <w:kern w:val="0"/>
            <w:sz w:val="26"/>
            <w:szCs w:val="26"/>
            <w:lang w:eastAsia="ru-RU" w:bidi="ru-RU"/>
          </w:rPr>
          <w:t>Определение состава смеси с помощью критерия оптимальности</w:t>
        </w:r>
        <w:r w:rsidRPr="002E0F36">
          <w:rPr>
            <w:rFonts w:ascii="Times New Roman" w:eastAsia="Times New Roman" w:hAnsi="Times New Roman" w:cs="Times New Roman"/>
            <w:color w:val="000000"/>
            <w:kern w:val="0"/>
            <w:sz w:val="26"/>
            <w:szCs w:val="26"/>
            <w:lang w:eastAsia="ru-RU" w:bidi="ru-RU"/>
          </w:rPr>
          <w:tab/>
          <w:t>124</w:t>
        </w:r>
      </w:hyperlink>
    </w:p>
    <w:p w:rsidR="002E0F36" w:rsidRPr="002E0F36" w:rsidRDefault="002E0F36" w:rsidP="002E0F36">
      <w:pPr>
        <w:numPr>
          <w:ilvl w:val="0"/>
          <w:numId w:val="17"/>
        </w:numPr>
        <w:tabs>
          <w:tab w:val="clear" w:pos="709"/>
          <w:tab w:val="left" w:pos="1338"/>
          <w:tab w:val="right" w:leader="dot" w:pos="10143"/>
        </w:tabs>
        <w:suppressAutoHyphens w:val="0"/>
        <w:spacing w:after="0" w:line="456" w:lineRule="exact"/>
        <w:jc w:val="left"/>
        <w:rPr>
          <w:rFonts w:ascii="Times New Roman" w:eastAsia="Times New Roman" w:hAnsi="Times New Roman" w:cs="Times New Roman"/>
          <w:color w:val="000000"/>
          <w:kern w:val="0"/>
          <w:sz w:val="26"/>
          <w:szCs w:val="26"/>
          <w:lang w:eastAsia="ru-RU" w:bidi="ru-RU"/>
        </w:rPr>
        <w:sectPr w:rsidR="002E0F36" w:rsidRPr="002E0F36">
          <w:pgSz w:w="12240" w:h="15840"/>
          <w:pgMar w:top="658" w:right="1018" w:bottom="1732" w:left="941" w:header="0" w:footer="3" w:gutter="0"/>
          <w:cols w:space="720"/>
          <w:noEndnote/>
          <w:docGrid w:linePitch="360"/>
        </w:sectPr>
      </w:pPr>
      <w:r w:rsidRPr="002E0F36">
        <w:rPr>
          <w:rFonts w:ascii="Times New Roman" w:eastAsia="Times New Roman" w:hAnsi="Times New Roman" w:cs="Times New Roman"/>
          <w:color w:val="000000"/>
          <w:kern w:val="0"/>
          <w:sz w:val="26"/>
          <w:szCs w:val="26"/>
          <w:lang w:eastAsia="ru-RU" w:bidi="ru-RU"/>
        </w:rPr>
        <w:t>Выводы по главе</w:t>
      </w:r>
      <w:r w:rsidRPr="002E0F36">
        <w:rPr>
          <w:rFonts w:ascii="Times New Roman" w:eastAsia="Times New Roman" w:hAnsi="Times New Roman" w:cs="Times New Roman"/>
          <w:color w:val="000000"/>
          <w:kern w:val="0"/>
          <w:sz w:val="26"/>
          <w:szCs w:val="26"/>
          <w:lang w:eastAsia="ru-RU" w:bidi="ru-RU"/>
        </w:rPr>
        <w:tab/>
        <w:t>126</w:t>
      </w:r>
      <w:r w:rsidRPr="002E0F36">
        <w:rPr>
          <w:rFonts w:ascii="Times New Roman" w:eastAsia="Times New Roman" w:hAnsi="Times New Roman" w:cs="Times New Roman"/>
          <w:color w:val="000000"/>
          <w:kern w:val="0"/>
          <w:sz w:val="26"/>
          <w:szCs w:val="26"/>
          <w:lang w:eastAsia="ru-RU" w:bidi="ru-RU"/>
        </w:rPr>
        <w:fldChar w:fldCharType="end"/>
      </w:r>
    </w:p>
    <w:p w:rsidR="002E0F36" w:rsidRPr="002E0F36" w:rsidRDefault="002E0F36" w:rsidP="002E0F36">
      <w:pPr>
        <w:tabs>
          <w:tab w:val="clear" w:pos="709"/>
          <w:tab w:val="left" w:leader="dot" w:pos="3893"/>
          <w:tab w:val="left" w:leader="dot" w:pos="4090"/>
          <w:tab w:val="left" w:leader="dot" w:pos="9496"/>
        </w:tabs>
        <w:suppressAutoHyphens w:val="0"/>
        <w:spacing w:after="0" w:line="456" w:lineRule="exact"/>
        <w:ind w:left="500" w:right="780" w:firstLine="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ГЛАВА 5. ИССЛЕДОВАНИЕ ДОЛГОВЕЧНОСТИ АСФАЛЬТОБЕТОНОВ НА ШЛАКОВЫХ ЗАПОЛНИТЕЛЯХ И ОТХОДАХ ОТ ФРЕЗЕРОВАНИЯ СТАРЫХ ПОКРЫТИЙ</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19"/>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Прогнозирование долговечности шлаковых асфальтобетонов</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19"/>
        </w:numPr>
        <w:tabs>
          <w:tab w:val="clear" w:pos="709"/>
          <w:tab w:val="left" w:pos="1329"/>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Прогнозирование долговечности асфальтобетонов на основе отходов от</w:t>
      </w:r>
    </w:p>
    <w:p w:rsidR="002E0F36" w:rsidRPr="002E0F36" w:rsidRDefault="002E0F36" w:rsidP="002E0F36">
      <w:pPr>
        <w:tabs>
          <w:tab w:val="clear" w:pos="709"/>
          <w:tab w:val="left" w:leader="dot" w:pos="9496"/>
        </w:tabs>
        <w:suppressAutoHyphens w:val="0"/>
        <w:spacing w:after="0" w:line="456" w:lineRule="exact"/>
        <w:ind w:left="76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фрезерования дорожных покрытий</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19"/>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Выводы по главе.</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 w:val="left" w:leader="dot" w:pos="9496"/>
        </w:tabs>
        <w:suppressAutoHyphens w:val="0"/>
        <w:spacing w:after="0" w:line="456" w:lineRule="exact"/>
        <w:ind w:left="500" w:right="780" w:firstLine="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ГЛАВА 6. ВНЕДРЕНИЕ АСФАЛЬТОБЕТОНА ОПТИМАЛЬНОГО СОСТАВА ДЛЯ ВЕРХНЕГО ПОКРЫТИЯ ГОРОДСКИХ ДОРОГ</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0"/>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Расчет конструкции дорожных одежд</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1"/>
        </w:numPr>
        <w:tabs>
          <w:tab w:val="clear" w:pos="709"/>
          <w:tab w:val="left" w:pos="179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Исходные данные для расчета</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1"/>
        </w:numPr>
        <w:tabs>
          <w:tab w:val="clear" w:pos="709"/>
          <w:tab w:val="left" w:pos="179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Расчетные параметры подвижной нагрузки</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0"/>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Расчет конструкции по допускаемому упругому прогибу</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0"/>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Определение расчетных характеристик грунта</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0"/>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Расчет сопротивления монолитных слоев при изгибе</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0"/>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Внедрение асфальтобетонов при ремонтах городских дорог</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0"/>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Технико-экономические показатели</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numPr>
          <w:ilvl w:val="0"/>
          <w:numId w:val="20"/>
        </w:numPr>
        <w:tabs>
          <w:tab w:val="clear" w:pos="709"/>
          <w:tab w:val="left" w:pos="1329"/>
          <w:tab w:val="left" w:leader="dot" w:pos="9496"/>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Выводы по главе</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 w:val="left" w:leader="dot" w:pos="9496"/>
        </w:tabs>
        <w:suppressAutoHyphens w:val="0"/>
        <w:spacing w:after="0" w:line="456" w:lineRule="exact"/>
        <w:ind w:left="5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ОБЩИЕ ВЫВОДЫ</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 w:val="left" w:leader="dot" w:pos="5287"/>
          <w:tab w:val="left" w:leader="dot" w:pos="5485"/>
          <w:tab w:val="left" w:leader="dot" w:pos="6162"/>
          <w:tab w:val="left" w:leader="dot" w:pos="6360"/>
          <w:tab w:val="left" w:leader="dot" w:pos="6636"/>
          <w:tab w:val="left" w:leader="dot" w:pos="6834"/>
          <w:tab w:val="left" w:leader="dot" w:pos="9496"/>
        </w:tabs>
        <w:suppressAutoHyphens w:val="0"/>
        <w:spacing w:after="0" w:line="456" w:lineRule="exact"/>
        <w:ind w:left="5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БИБЛИОГРАФИЧЕСКИЙ СПИСОК</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 w:val="left" w:leader="dot" w:pos="3893"/>
          <w:tab w:val="left" w:leader="dot" w:pos="4090"/>
          <w:tab w:val="left" w:leader="dot" w:pos="9496"/>
        </w:tabs>
        <w:suppressAutoHyphens w:val="0"/>
        <w:spacing w:after="0" w:line="456" w:lineRule="exact"/>
        <w:ind w:left="5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ПРИЛОЖЕНИЕ 1</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 w:val="left" w:leader="dot" w:pos="9496"/>
        </w:tabs>
        <w:suppressAutoHyphens w:val="0"/>
        <w:spacing w:after="0" w:line="456" w:lineRule="exact"/>
        <w:ind w:left="5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ПРИЛОЖЕНИЕ 2</w:t>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 w:val="left" w:leader="dot" w:pos="3111"/>
          <w:tab w:val="left" w:leader="dot" w:pos="3297"/>
          <w:tab w:val="left" w:leader="dot" w:pos="8156"/>
          <w:tab w:val="left" w:leader="dot" w:pos="9496"/>
          <w:tab w:val="left" w:leader="dot" w:pos="9591"/>
        </w:tabs>
        <w:suppressAutoHyphens w:val="0"/>
        <w:spacing w:after="0" w:line="456" w:lineRule="exact"/>
        <w:ind w:left="5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ПРИЛОЖЕНИЕ 3</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 w:val="left" w:leader="dot" w:pos="8992"/>
          <w:tab w:val="left" w:leader="dot" w:pos="9190"/>
          <w:tab w:val="left" w:leader="dot" w:pos="9496"/>
        </w:tabs>
        <w:suppressAutoHyphens w:val="0"/>
        <w:spacing w:after="0" w:line="456" w:lineRule="exact"/>
        <w:ind w:left="5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ПРИЛОЖЕНИЕ 4</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 w:val="left" w:leader="dot" w:pos="3111"/>
          <w:tab w:val="left" w:leader="dot" w:pos="8753"/>
          <w:tab w:val="left" w:leader="dot" w:pos="9496"/>
        </w:tabs>
        <w:suppressAutoHyphens w:val="0"/>
        <w:spacing w:after="0" w:line="456" w:lineRule="exact"/>
        <w:ind w:left="5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ПРИЛОЖЕНИЕ 5</w:t>
      </w:r>
      <w:r w:rsidRPr="002E0F36">
        <w:rPr>
          <w:rFonts w:ascii="Times New Roman" w:eastAsia="Times New Roman" w:hAnsi="Times New Roman" w:cs="Times New Roman"/>
          <w:color w:val="000000"/>
          <w:kern w:val="0"/>
          <w:sz w:val="26"/>
          <w:szCs w:val="26"/>
          <w:lang w:eastAsia="ru-RU" w:bidi="ru-RU"/>
        </w:rPr>
        <w:tab/>
        <w:t>,</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framePr w:w="721" w:h="12049" w:wrap="around" w:hAnchor="margin" w:x="9790" w:y="15"/>
        <w:tabs>
          <w:tab w:val="clear" w:pos="709"/>
        </w:tabs>
        <w:suppressAutoHyphens w:val="0"/>
        <w:spacing w:after="1072" w:line="210" w:lineRule="exact"/>
        <w:ind w:firstLine="0"/>
        <w:jc w:val="right"/>
        <w:rPr>
          <w:rFonts w:ascii="Times New Roman" w:eastAsia="Times New Roman" w:hAnsi="Times New Roman" w:cs="Times New Roman"/>
          <w:b/>
          <w:bCs/>
          <w:color w:val="000000"/>
          <w:kern w:val="0"/>
          <w:sz w:val="21"/>
          <w:szCs w:val="21"/>
          <w:lang w:eastAsia="ru-RU" w:bidi="ru-RU"/>
        </w:rPr>
      </w:pPr>
      <w:r w:rsidRPr="002E0F36">
        <w:rPr>
          <w:rFonts w:ascii="Times New Roman" w:eastAsia="Times New Roman" w:hAnsi="Times New Roman" w:cs="Times New Roman"/>
          <w:b/>
          <w:bCs/>
          <w:color w:val="000000"/>
          <w:kern w:val="0"/>
          <w:sz w:val="21"/>
          <w:szCs w:val="21"/>
          <w:lang w:eastAsia="ru-RU" w:bidi="ru-RU"/>
        </w:rPr>
        <w:t>4</w:t>
      </w:r>
    </w:p>
    <w:p w:rsidR="002E0F36" w:rsidRPr="002E0F36" w:rsidRDefault="002E0F36" w:rsidP="002E0F36">
      <w:pPr>
        <w:framePr w:w="721" w:h="12049" w:wrap="around" w:hAnchor="margin" w:x="9790" w:y="15"/>
        <w:tabs>
          <w:tab w:val="clear" w:pos="709"/>
        </w:tabs>
        <w:suppressAutoHyphens w:val="0"/>
        <w:spacing w:after="167" w:line="260"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128</w:t>
      </w:r>
    </w:p>
    <w:p w:rsidR="002E0F36" w:rsidRPr="002E0F36" w:rsidRDefault="002E0F36" w:rsidP="002E0F36">
      <w:pPr>
        <w:framePr w:w="721" w:h="12049" w:wrap="around" w:hAnchor="margin" w:x="9790" w:y="15"/>
        <w:tabs>
          <w:tab w:val="clear" w:pos="709"/>
        </w:tabs>
        <w:suppressAutoHyphens w:val="0"/>
        <w:spacing w:after="582" w:line="260"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128</w:t>
      </w:r>
    </w:p>
    <w:p w:rsidR="002E0F36" w:rsidRPr="002E0F36" w:rsidRDefault="002E0F36" w:rsidP="002E0F36">
      <w:pPr>
        <w:framePr w:w="721" w:h="12049" w:wrap="around" w:hAnchor="margin" w:x="9790" w:y="15"/>
        <w:tabs>
          <w:tab w:val="clear" w:pos="709"/>
        </w:tabs>
        <w:suppressAutoHyphens w:val="0"/>
        <w:spacing w:after="167" w:line="260"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134</w:t>
      </w:r>
    </w:p>
    <w:p w:rsidR="002E0F36" w:rsidRPr="002E0F36" w:rsidRDefault="002E0F36" w:rsidP="002E0F36">
      <w:pPr>
        <w:framePr w:w="721" w:h="12049" w:wrap="around" w:hAnchor="margin" w:x="9790" w:y="15"/>
        <w:tabs>
          <w:tab w:val="clear" w:pos="709"/>
        </w:tabs>
        <w:suppressAutoHyphens w:val="0"/>
        <w:spacing w:after="426" w:line="260"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140</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141</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141</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141</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142</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146</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147</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148</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151</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152</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157</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159</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161</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169</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170</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174</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175</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179</w:t>
      </w:r>
    </w:p>
    <w:p w:rsidR="002E0F36" w:rsidRPr="002E0F36" w:rsidRDefault="002E0F36" w:rsidP="002E0F36">
      <w:pPr>
        <w:framePr w:w="721" w:h="12049" w:wrap="around" w:hAnchor="margin" w:x="9790" w:y="15"/>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180</w:t>
      </w:r>
    </w:p>
    <w:p w:rsidR="002E0F36" w:rsidRPr="002E0F36" w:rsidRDefault="002E0F36" w:rsidP="002E0F36">
      <w:pPr>
        <w:tabs>
          <w:tab w:val="clear" w:pos="709"/>
          <w:tab w:val="left" w:leader="dot" w:pos="7584"/>
          <w:tab w:val="left" w:leader="dot" w:pos="7782"/>
          <w:tab w:val="left" w:leader="dot" w:pos="9496"/>
        </w:tabs>
        <w:suppressAutoHyphens w:val="0"/>
        <w:spacing w:after="0" w:line="456" w:lineRule="exact"/>
        <w:ind w:left="500" w:firstLine="0"/>
        <w:rPr>
          <w:rFonts w:ascii="Times New Roman" w:eastAsia="Times New Roman" w:hAnsi="Times New Roman" w:cs="Times New Roman"/>
          <w:color w:val="000000"/>
          <w:kern w:val="0"/>
          <w:sz w:val="26"/>
          <w:szCs w:val="26"/>
          <w:lang w:eastAsia="ru-RU" w:bidi="ru-RU"/>
        </w:rPr>
        <w:sectPr w:rsidR="002E0F36" w:rsidRPr="002E0F36">
          <w:headerReference w:type="even" r:id="rId9"/>
          <w:headerReference w:type="default" r:id="rId10"/>
          <w:pgSz w:w="12240" w:h="15840"/>
          <w:pgMar w:top="658" w:right="1018" w:bottom="1732" w:left="941" w:header="0" w:footer="3" w:gutter="0"/>
          <w:cols w:space="720"/>
          <w:noEndnote/>
          <w:titlePg/>
          <w:docGrid w:linePitch="360"/>
        </w:sectPr>
      </w:pPr>
      <w:r w:rsidRPr="002E0F36">
        <w:rPr>
          <w:rFonts w:ascii="Times New Roman" w:eastAsia="Times New Roman" w:hAnsi="Times New Roman" w:cs="Times New Roman"/>
          <w:color w:val="000000"/>
          <w:kern w:val="0"/>
          <w:sz w:val="26"/>
          <w:szCs w:val="26"/>
          <w:lang w:eastAsia="ru-RU" w:bidi="ru-RU"/>
        </w:rPr>
        <w:t>ПРИЛОЖЕНИЕ 6.</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lang w:eastAsia="ru-RU" w:bidi="ru-RU"/>
        </w:rPr>
        <w:tab/>
      </w:r>
    </w:p>
    <w:p w:rsidR="002E0F36" w:rsidRPr="002E0F36" w:rsidRDefault="002E0F36" w:rsidP="002E0F36">
      <w:pPr>
        <w:tabs>
          <w:tab w:val="clear" w:pos="709"/>
        </w:tabs>
        <w:suppressAutoHyphens w:val="0"/>
        <w:spacing w:after="0" w:line="456" w:lineRule="exact"/>
        <w:ind w:firstLine="120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ВВЕДЕНИЕ</w:t>
      </w:r>
    </w:p>
    <w:p w:rsidR="002E0F36" w:rsidRPr="002E0F36" w:rsidRDefault="002E0F36" w:rsidP="002E0F36">
      <w:pPr>
        <w:tabs>
          <w:tab w:val="clear" w:pos="709"/>
        </w:tabs>
        <w:suppressAutoHyphens w:val="0"/>
        <w:spacing w:after="0" w:line="456" w:lineRule="exact"/>
        <w:ind w:firstLine="120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u w:val="single"/>
          <w:lang w:eastAsia="ru-RU" w:bidi="ru-RU"/>
        </w:rPr>
        <w:t>Актуальность работы.</w:t>
      </w:r>
      <w:r w:rsidRPr="002E0F36">
        <w:rPr>
          <w:rFonts w:ascii="Times New Roman" w:eastAsia="Times New Roman" w:hAnsi="Times New Roman" w:cs="Times New Roman"/>
          <w:color w:val="000000"/>
          <w:kern w:val="0"/>
          <w:sz w:val="26"/>
          <w:szCs w:val="26"/>
          <w:lang w:eastAsia="ru-RU" w:bidi="ru-RU"/>
        </w:rPr>
        <w:t xml:space="preserve"> Разработка технологии изготовления оптимальных со</w:t>
      </w:r>
      <w:r w:rsidRPr="002E0F36">
        <w:rPr>
          <w:rFonts w:ascii="Times New Roman" w:eastAsia="Times New Roman" w:hAnsi="Times New Roman" w:cs="Times New Roman"/>
          <w:color w:val="000000"/>
          <w:kern w:val="0"/>
          <w:sz w:val="26"/>
          <w:szCs w:val="26"/>
          <w:lang w:eastAsia="ru-RU" w:bidi="ru-RU"/>
        </w:rPr>
        <w:softHyphen/>
        <w:t>* ставов асфальтобетонов на основе шлаковых заполнителей для Липецка и области является актуальной проблемой в связи с отсутствием природных плотных заполни</w:t>
      </w:r>
      <w:r w:rsidRPr="002E0F36">
        <w:rPr>
          <w:rFonts w:ascii="Times New Roman" w:eastAsia="Times New Roman" w:hAnsi="Times New Roman" w:cs="Times New Roman"/>
          <w:color w:val="000000"/>
          <w:kern w:val="0"/>
          <w:sz w:val="26"/>
          <w:szCs w:val="26"/>
          <w:lang w:eastAsia="ru-RU" w:bidi="ru-RU"/>
        </w:rPr>
        <w:softHyphen/>
        <w:t>телей для асфальтобетонов. Шлаковые асфальтобетоны имеют повышенную порис</w:t>
      </w:r>
      <w:r w:rsidRPr="002E0F36">
        <w:rPr>
          <w:rFonts w:ascii="Times New Roman" w:eastAsia="Times New Roman" w:hAnsi="Times New Roman" w:cs="Times New Roman"/>
          <w:color w:val="000000"/>
          <w:kern w:val="0"/>
          <w:sz w:val="26"/>
          <w:szCs w:val="26"/>
          <w:lang w:eastAsia="ru-RU" w:bidi="ru-RU"/>
        </w:rPr>
        <w:softHyphen/>
        <w:t>тость и влагопроницаемость. Кроме того, за счет развитой поверхности доменные шлаки требуют повышенного расхода битума. В последние годы в асфальтобетоны на этих заполнителях не вводят порошки, так как некоторые ученые высказывают мнение, что шлаковые заполнители уже содержат пылевидные частицы, играющие роль наполнителя в асфальтобетоне. Минеральные порошки (наполнители) оказы</w:t>
      </w:r>
      <w:r w:rsidRPr="002E0F36">
        <w:rPr>
          <w:rFonts w:ascii="Times New Roman" w:eastAsia="Times New Roman" w:hAnsi="Times New Roman" w:cs="Times New Roman"/>
          <w:color w:val="000000"/>
          <w:kern w:val="0"/>
          <w:sz w:val="26"/>
          <w:szCs w:val="26"/>
          <w:lang w:eastAsia="ru-RU" w:bidi="ru-RU"/>
        </w:rPr>
        <w:softHyphen/>
        <w:t>вают структурирующее действие на битумное вяжущее, повышая его теплостой</w:t>
      </w:r>
      <w:r w:rsidRPr="002E0F36">
        <w:rPr>
          <w:rFonts w:ascii="Times New Roman" w:eastAsia="Times New Roman" w:hAnsi="Times New Roman" w:cs="Times New Roman"/>
          <w:color w:val="000000"/>
          <w:kern w:val="0"/>
          <w:sz w:val="26"/>
          <w:szCs w:val="26"/>
          <w:lang w:eastAsia="ru-RU" w:bidi="ru-RU"/>
        </w:rPr>
        <w:softHyphen/>
        <w:t>кость и вяжущую способность, заполняют мелкие поры, которые все еще остаются в минеральном остове после добавки в основной каркас песка. Изготовление напол</w:t>
      </w:r>
      <w:r w:rsidRPr="002E0F36">
        <w:rPr>
          <w:rFonts w:ascii="Times New Roman" w:eastAsia="Times New Roman" w:hAnsi="Times New Roman" w:cs="Times New Roman"/>
          <w:color w:val="000000"/>
          <w:kern w:val="0"/>
          <w:sz w:val="26"/>
          <w:szCs w:val="26"/>
          <w:lang w:eastAsia="ru-RU" w:bidi="ru-RU"/>
        </w:rPr>
        <w:softHyphen/>
        <w:t>нителей из молотых горных пород или шлаковых материалов требует дополнитель- &gt; ных энергозатрат на помол, поэтому использование готовых дисперсных отходов промышленности, таких как шлам ТЭЦ - отход от умягчения воды известью, также является актуальной проблемой охраны окружающей среды и утилизации этих от</w:t>
      </w:r>
      <w:r w:rsidRPr="002E0F36">
        <w:rPr>
          <w:rFonts w:ascii="Times New Roman" w:eastAsia="Times New Roman" w:hAnsi="Times New Roman" w:cs="Times New Roman"/>
          <w:color w:val="000000"/>
          <w:kern w:val="0"/>
          <w:sz w:val="26"/>
          <w:szCs w:val="26"/>
          <w:lang w:eastAsia="ru-RU" w:bidi="ru-RU"/>
        </w:rPr>
        <w:softHyphen/>
        <w:t>ходов. В теории ИСК, разработанной Соломатовым В.И. и дополненной Рыбьевым И.А. подчеркивается необходимость создания плотных наполненных структур, что обеспечивает достижение максимальных эксплуатационных характеристик при ми- ^ нимальном расходе вяжущего вещества. При этом минимальная толщина битумной пленки с наибольшей эластичностью обеспечивает максимальную прочность сцеп</w:t>
      </w:r>
      <w:r w:rsidRPr="002E0F36">
        <w:rPr>
          <w:rFonts w:ascii="Times New Roman" w:eastAsia="Times New Roman" w:hAnsi="Times New Roman" w:cs="Times New Roman"/>
          <w:color w:val="000000"/>
          <w:kern w:val="0"/>
          <w:sz w:val="26"/>
          <w:szCs w:val="26"/>
          <w:lang w:eastAsia="ru-RU" w:bidi="ru-RU"/>
        </w:rPr>
        <w:softHyphen/>
        <w:t>ления минеральной части асфальтобетона с битумом. Эта структурированность би</w:t>
      </w:r>
      <w:r w:rsidRPr="002E0F36">
        <w:rPr>
          <w:rFonts w:ascii="Times New Roman" w:eastAsia="Times New Roman" w:hAnsi="Times New Roman" w:cs="Times New Roman"/>
          <w:color w:val="000000"/>
          <w:kern w:val="0"/>
          <w:sz w:val="26"/>
          <w:szCs w:val="26"/>
          <w:lang w:eastAsia="ru-RU" w:bidi="ru-RU"/>
        </w:rPr>
        <w:softHyphen/>
        <w:t>тумной пленки обеспечивается путем введения в состав асфальтобетонной смеси определенного количества минерального порошка. В асфальтовяжущем веществе максимально плотной структуры битум и минеральный порошок находятся в опти</w:t>
      </w:r>
      <w:r w:rsidRPr="002E0F36">
        <w:rPr>
          <w:rFonts w:ascii="Times New Roman" w:eastAsia="Times New Roman" w:hAnsi="Times New Roman" w:cs="Times New Roman"/>
          <w:color w:val="000000"/>
          <w:kern w:val="0"/>
          <w:sz w:val="26"/>
          <w:szCs w:val="26"/>
          <w:lang w:eastAsia="ru-RU" w:bidi="ru-RU"/>
        </w:rPr>
        <w:softHyphen/>
        <w:t>мальном соотношении, нарушение которого приводит к резкому снижению его прочности. Оптимальные составы асфальтобетонов с введением наполнителей и ак</w:t>
      </w:r>
      <w:r w:rsidRPr="002E0F36">
        <w:rPr>
          <w:rFonts w:ascii="Times New Roman" w:eastAsia="Times New Roman" w:hAnsi="Times New Roman" w:cs="Times New Roman"/>
          <w:color w:val="000000"/>
          <w:kern w:val="0"/>
          <w:sz w:val="26"/>
          <w:szCs w:val="26"/>
          <w:lang w:eastAsia="ru-RU" w:bidi="ru-RU"/>
        </w:rPr>
        <w:softHyphen/>
        <w:t>тивирующих добавок позволяют повысить плотность и водонепроницаемость шла</w:t>
      </w:r>
      <w:r w:rsidRPr="002E0F36">
        <w:rPr>
          <w:rFonts w:ascii="Times New Roman" w:eastAsia="Times New Roman" w:hAnsi="Times New Roman" w:cs="Times New Roman"/>
          <w:color w:val="000000"/>
          <w:kern w:val="0"/>
          <w:sz w:val="26"/>
          <w:szCs w:val="26"/>
          <w:lang w:eastAsia="ru-RU" w:bidi="ru-RU"/>
        </w:rPr>
        <w:softHyphen/>
        <w:t>ковых асфальтобетонов, снизить расход битума на обволакивание пористых запол-</w:t>
      </w:r>
    </w:p>
    <w:p w:rsidR="002E0F36" w:rsidRPr="002E0F36" w:rsidRDefault="002E0F36" w:rsidP="002E0F36">
      <w:pPr>
        <w:tabs>
          <w:tab w:val="clear" w:pos="709"/>
        </w:tabs>
        <w:suppressAutoHyphens w:val="0"/>
        <w:spacing w:after="0" w:line="456" w:lineRule="exact"/>
        <w:ind w:firstLine="60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нителей и минерального наполнителя. Использование активатора, обладающего гидрофобизующим действием, позволяет не только снизить расход битума в смеси, * но и уменьшить поглощение легких фракций битума порами заполнителей, замедляя его старение. В связи с этим, оптимизация составов и технологии изготовления мно</w:t>
      </w:r>
      <w:r w:rsidRPr="002E0F36">
        <w:rPr>
          <w:rFonts w:ascii="Times New Roman" w:eastAsia="Times New Roman" w:hAnsi="Times New Roman" w:cs="Times New Roman"/>
          <w:color w:val="000000"/>
          <w:kern w:val="0"/>
          <w:sz w:val="26"/>
          <w:szCs w:val="26"/>
          <w:lang w:eastAsia="ru-RU" w:bidi="ru-RU"/>
        </w:rPr>
        <w:softHyphen/>
        <w:t>гокомпонентной шлаковой асфальтобетонной смеси является актуальной.</w:t>
      </w:r>
    </w:p>
    <w:p w:rsidR="002E0F36" w:rsidRPr="002E0F36" w:rsidRDefault="002E0F36" w:rsidP="002E0F36">
      <w:pPr>
        <w:tabs>
          <w:tab w:val="clear" w:pos="709"/>
        </w:tabs>
        <w:suppressAutoHyphens w:val="0"/>
        <w:spacing w:after="0" w:line="456" w:lineRule="exact"/>
        <w:ind w:left="600" w:firstLine="66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u w:val="single"/>
          <w:lang w:eastAsia="ru-RU" w:bidi="ru-RU"/>
        </w:rPr>
        <w:t>Цель диссертационной работы</w:t>
      </w:r>
      <w:r w:rsidRPr="002E0F36">
        <w:rPr>
          <w:rFonts w:ascii="Times New Roman" w:eastAsia="Times New Roman" w:hAnsi="Times New Roman" w:cs="Times New Roman"/>
          <w:color w:val="000000"/>
          <w:kern w:val="0"/>
          <w:sz w:val="26"/>
          <w:szCs w:val="26"/>
          <w:lang w:eastAsia="ru-RU" w:bidi="ru-RU"/>
        </w:rPr>
        <w:t xml:space="preserve"> - разработка технологии изготовления ас</w:t>
      </w:r>
      <w:r w:rsidRPr="002E0F36">
        <w:rPr>
          <w:rFonts w:ascii="Times New Roman" w:eastAsia="Times New Roman" w:hAnsi="Times New Roman" w:cs="Times New Roman"/>
          <w:color w:val="000000"/>
          <w:kern w:val="0"/>
          <w:sz w:val="26"/>
          <w:szCs w:val="26"/>
          <w:lang w:eastAsia="ru-RU" w:bidi="ru-RU"/>
        </w:rPr>
        <w:softHyphen/>
        <w:t>фальтобетонов на шлаковых заполнителях оптимальных составов с тонкодисперс</w:t>
      </w:r>
      <w:r w:rsidRPr="002E0F36">
        <w:rPr>
          <w:rFonts w:ascii="Times New Roman" w:eastAsia="Times New Roman" w:hAnsi="Times New Roman" w:cs="Times New Roman"/>
          <w:color w:val="000000"/>
          <w:kern w:val="0"/>
          <w:sz w:val="26"/>
          <w:szCs w:val="26"/>
          <w:lang w:eastAsia="ru-RU" w:bidi="ru-RU"/>
        </w:rPr>
        <w:softHyphen/>
        <w:t>ными отходами промышленности, обеспечивающей повышенные эксплуатационные характеристики асфальтового покрытия, а также их внедрение в практику строи</w:t>
      </w:r>
      <w:r w:rsidRPr="002E0F36">
        <w:rPr>
          <w:rFonts w:ascii="Times New Roman" w:eastAsia="Times New Roman" w:hAnsi="Times New Roman" w:cs="Times New Roman"/>
          <w:color w:val="000000"/>
          <w:kern w:val="0"/>
          <w:sz w:val="26"/>
          <w:szCs w:val="26"/>
          <w:lang w:eastAsia="ru-RU" w:bidi="ru-RU"/>
        </w:rPr>
        <w:softHyphen/>
        <w:t>тельства и ремонта автомобильных дорог.</w:t>
      </w:r>
    </w:p>
    <w:p w:rsidR="002E0F36" w:rsidRPr="002E0F36" w:rsidRDefault="002E0F36" w:rsidP="002E0F36">
      <w:pPr>
        <w:tabs>
          <w:tab w:val="clear" w:pos="709"/>
        </w:tabs>
        <w:suppressAutoHyphens w:val="0"/>
        <w:spacing w:after="0" w:line="456" w:lineRule="exact"/>
        <w:ind w:firstLine="126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Для достижения указанной цели были поставлены следующие задачи: -разработать технологию введения порошкообразных наполнителей и актива</w:t>
      </w:r>
      <w:r w:rsidRPr="002E0F36">
        <w:rPr>
          <w:rFonts w:ascii="Times New Roman" w:eastAsia="Times New Roman" w:hAnsi="Times New Roman" w:cs="Times New Roman"/>
          <w:color w:val="000000"/>
          <w:kern w:val="0"/>
          <w:sz w:val="26"/>
          <w:szCs w:val="26"/>
          <w:lang w:eastAsia="ru-RU" w:bidi="ru-RU"/>
        </w:rPr>
        <w:softHyphen/>
        <w:t>торов из гидрофобизующих добавок и применить интенсивную раздельную техно</w:t>
      </w:r>
      <w:r w:rsidRPr="002E0F36">
        <w:rPr>
          <w:rFonts w:ascii="Times New Roman" w:eastAsia="Times New Roman" w:hAnsi="Times New Roman" w:cs="Times New Roman"/>
          <w:color w:val="000000"/>
          <w:kern w:val="0"/>
          <w:sz w:val="26"/>
          <w:szCs w:val="26"/>
          <w:lang w:eastAsia="ru-RU" w:bidi="ru-RU"/>
        </w:rPr>
        <w:softHyphen/>
        <w:t>логию, обеспечивающую ускорение технологического процесса;</w:t>
      </w:r>
    </w:p>
    <w:p w:rsidR="002E0F36" w:rsidRPr="002E0F36" w:rsidRDefault="002E0F36" w:rsidP="002E0F36">
      <w:pPr>
        <w:tabs>
          <w:tab w:val="clear" w:pos="709"/>
          <w:tab w:val="left" w:pos="1235"/>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&gt;</w:t>
      </w:r>
      <w:r w:rsidRPr="002E0F36">
        <w:rPr>
          <w:rFonts w:ascii="Times New Roman" w:eastAsia="Times New Roman" w:hAnsi="Times New Roman" w:cs="Times New Roman"/>
          <w:color w:val="000000"/>
          <w:kern w:val="0"/>
          <w:sz w:val="26"/>
          <w:szCs w:val="26"/>
          <w:lang w:eastAsia="ru-RU" w:bidi="ru-RU"/>
        </w:rPr>
        <w:tab/>
        <w:t>-повысить плотность и водостойкость асфальтобетонов на пористых шлако</w:t>
      </w:r>
      <w:r w:rsidRPr="002E0F36">
        <w:rPr>
          <w:rFonts w:ascii="Times New Roman" w:eastAsia="Times New Roman" w:hAnsi="Times New Roman" w:cs="Times New Roman"/>
          <w:color w:val="000000"/>
          <w:kern w:val="0"/>
          <w:sz w:val="26"/>
          <w:szCs w:val="26"/>
          <w:lang w:eastAsia="ru-RU" w:bidi="ru-RU"/>
        </w:rPr>
        <w:softHyphen/>
      </w:r>
    </w:p>
    <w:p w:rsidR="002E0F36" w:rsidRPr="002E0F36" w:rsidRDefault="002E0F36" w:rsidP="002E0F36">
      <w:pPr>
        <w:tabs>
          <w:tab w:val="clear" w:pos="709"/>
        </w:tabs>
        <w:suppressAutoHyphens w:val="0"/>
        <w:spacing w:after="0" w:line="451" w:lineRule="exact"/>
        <w:ind w:left="60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вых заполнителях введением наполнителей из тонкодисперсных отходов местной промышленности;</w:t>
      </w:r>
    </w:p>
    <w:p w:rsidR="002E0F36" w:rsidRPr="002E0F36" w:rsidRDefault="002E0F36" w:rsidP="002E0F36">
      <w:pPr>
        <w:tabs>
          <w:tab w:val="clear" w:pos="709"/>
        </w:tabs>
        <w:suppressAutoHyphens w:val="0"/>
        <w:spacing w:after="0" w:line="451" w:lineRule="exact"/>
        <w:ind w:left="600" w:firstLine="66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-применение методов математического планирования эксперимента для оп</w:t>
      </w:r>
      <w:r w:rsidRPr="002E0F36">
        <w:rPr>
          <w:rFonts w:ascii="Times New Roman" w:eastAsia="Times New Roman" w:hAnsi="Times New Roman" w:cs="Times New Roman"/>
          <w:color w:val="000000"/>
          <w:kern w:val="0"/>
          <w:sz w:val="26"/>
          <w:szCs w:val="26"/>
          <w:lang w:eastAsia="ru-RU" w:bidi="ru-RU"/>
        </w:rPr>
        <w:softHyphen/>
        <w:t>тимизации составов шлаковых асфальтобетонов;</w:t>
      </w:r>
    </w:p>
    <w:p w:rsidR="002E0F36" w:rsidRPr="002E0F36" w:rsidRDefault="002E0F36" w:rsidP="002E0F36">
      <w:pPr>
        <w:tabs>
          <w:tab w:val="clear" w:pos="709"/>
        </w:tabs>
        <w:suppressAutoHyphens w:val="0"/>
        <w:spacing w:after="0" w:line="456" w:lineRule="exact"/>
        <w:ind w:firstLine="126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-исследовать долговечность асфальтобетонного покрытия оптимального со- ч става на основе шлаковых заполнителей и отходов от фрезерования шлаковых ас</w:t>
      </w:r>
      <w:r w:rsidRPr="002E0F36">
        <w:rPr>
          <w:rFonts w:ascii="Times New Roman" w:eastAsia="Times New Roman" w:hAnsi="Times New Roman" w:cs="Times New Roman"/>
          <w:color w:val="000000"/>
          <w:kern w:val="0"/>
          <w:sz w:val="26"/>
          <w:szCs w:val="26"/>
          <w:lang w:eastAsia="ru-RU" w:bidi="ru-RU"/>
        </w:rPr>
        <w:softHyphen/>
        <w:t>фальтовых покрытий;</w:t>
      </w:r>
    </w:p>
    <w:p w:rsidR="002E0F36" w:rsidRPr="002E0F36" w:rsidRDefault="002E0F36" w:rsidP="002E0F36">
      <w:pPr>
        <w:tabs>
          <w:tab w:val="clear" w:pos="709"/>
        </w:tabs>
        <w:suppressAutoHyphens w:val="0"/>
        <w:spacing w:after="0" w:line="456" w:lineRule="exact"/>
        <w:ind w:left="600" w:firstLine="66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-внедрить оптимальные составы асфальтобетонов и произвести расчеты тол</w:t>
      </w:r>
      <w:r w:rsidRPr="002E0F36">
        <w:rPr>
          <w:rFonts w:ascii="Times New Roman" w:eastAsia="Times New Roman" w:hAnsi="Times New Roman" w:cs="Times New Roman"/>
          <w:color w:val="000000"/>
          <w:kern w:val="0"/>
          <w:sz w:val="26"/>
          <w:szCs w:val="26"/>
          <w:lang w:eastAsia="ru-RU" w:bidi="ru-RU"/>
        </w:rPr>
        <w:softHyphen/>
        <w:t>щины слоев дорожной одежды с целью их оптимизации.</w:t>
      </w:r>
    </w:p>
    <w:p w:rsidR="002E0F36" w:rsidRPr="002E0F36" w:rsidRDefault="002E0F36" w:rsidP="002E0F36">
      <w:pPr>
        <w:tabs>
          <w:tab w:val="clear" w:pos="709"/>
        </w:tabs>
        <w:suppressAutoHyphens w:val="0"/>
        <w:spacing w:after="0" w:line="456" w:lineRule="exact"/>
        <w:ind w:left="600" w:firstLine="66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u w:val="single"/>
          <w:lang w:eastAsia="ru-RU" w:bidi="ru-RU"/>
        </w:rPr>
        <w:t>Объекты и методы исследований.</w:t>
      </w:r>
      <w:r w:rsidRPr="002E0F36">
        <w:rPr>
          <w:rFonts w:ascii="Times New Roman" w:eastAsia="Times New Roman" w:hAnsi="Times New Roman" w:cs="Times New Roman"/>
          <w:color w:val="000000"/>
          <w:kern w:val="0"/>
          <w:sz w:val="26"/>
          <w:szCs w:val="26"/>
          <w:lang w:eastAsia="ru-RU" w:bidi="ru-RU"/>
        </w:rPr>
        <w:t xml:space="preserve"> Объектами исследований явились асфаль</w:t>
      </w:r>
      <w:r w:rsidRPr="002E0F36">
        <w:rPr>
          <w:rFonts w:ascii="Times New Roman" w:eastAsia="Times New Roman" w:hAnsi="Times New Roman" w:cs="Times New Roman"/>
          <w:color w:val="000000"/>
          <w:kern w:val="0"/>
          <w:sz w:val="26"/>
          <w:szCs w:val="26"/>
          <w:lang w:eastAsia="ru-RU" w:bidi="ru-RU"/>
        </w:rPr>
        <w:softHyphen/>
        <w:t>тобетоны на шлаковых и природных заполнителях, а также на отходах от фрезеро</w:t>
      </w:r>
      <w:r w:rsidRPr="002E0F36">
        <w:rPr>
          <w:rFonts w:ascii="Times New Roman" w:eastAsia="Times New Roman" w:hAnsi="Times New Roman" w:cs="Times New Roman"/>
          <w:color w:val="000000"/>
          <w:kern w:val="0"/>
          <w:sz w:val="26"/>
          <w:szCs w:val="26"/>
          <w:lang w:eastAsia="ru-RU" w:bidi="ru-RU"/>
        </w:rPr>
        <w:softHyphen/>
        <w:t>вания старых шлаковых покрытий. Теоретические исследования основывались на методах интенсивных раздельных технологий, принятых для искусственных строи</w:t>
      </w:r>
      <w:r w:rsidRPr="002E0F36">
        <w:rPr>
          <w:rFonts w:ascii="Times New Roman" w:eastAsia="Times New Roman" w:hAnsi="Times New Roman" w:cs="Times New Roman"/>
          <w:color w:val="000000"/>
          <w:kern w:val="0"/>
          <w:sz w:val="26"/>
          <w:szCs w:val="26"/>
          <w:lang w:eastAsia="ru-RU" w:bidi="ru-RU"/>
        </w:rPr>
        <w:softHyphen/>
        <w:t>тельных конгломератов (ИСК) и получении наполненных структур, обеспечиваю</w:t>
      </w:r>
      <w:r w:rsidRPr="002E0F36">
        <w:rPr>
          <w:rFonts w:ascii="Times New Roman" w:eastAsia="Times New Roman" w:hAnsi="Times New Roman" w:cs="Times New Roman"/>
          <w:color w:val="000000"/>
          <w:kern w:val="0"/>
          <w:sz w:val="26"/>
          <w:szCs w:val="26"/>
          <w:lang w:eastAsia="ru-RU" w:bidi="ru-RU"/>
        </w:rPr>
        <w:softHyphen/>
        <w:t>щих максимальную плотность и прочность асфальтобетонных покрытий и увеличе-</w:t>
      </w:r>
    </w:p>
    <w:p w:rsidR="002E0F36" w:rsidRPr="002E0F36" w:rsidRDefault="002E0F36" w:rsidP="002E0F36">
      <w:pPr>
        <w:tabs>
          <w:tab w:val="clear" w:pos="709"/>
        </w:tabs>
        <w:suppressAutoHyphens w:val="0"/>
        <w:spacing w:after="60" w:line="451" w:lineRule="exact"/>
        <w:ind w:firstLine="54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xml:space="preserve">ние их долговечности. При экспериментальных исследованиях применены методы математического планирования экспериментов ПФП-8 и ОЦКП. Методы испытаний </w:t>
      </w:r>
      <w:r w:rsidRPr="002E0F36">
        <w:rPr>
          <w:rFonts w:ascii="Times New Roman" w:eastAsia="Times New Roman" w:hAnsi="Times New Roman" w:cs="Times New Roman"/>
          <w:color w:val="000000"/>
          <w:kern w:val="0"/>
          <w:sz w:val="26"/>
          <w:szCs w:val="26"/>
          <w:vertAlign w:val="superscript"/>
          <w:lang w:eastAsia="ru-RU" w:bidi="ru-RU"/>
        </w:rPr>
        <w:t>у</w:t>
      </w:r>
      <w:r w:rsidRPr="002E0F36">
        <w:rPr>
          <w:rFonts w:ascii="Times New Roman" w:eastAsia="Times New Roman" w:hAnsi="Times New Roman" w:cs="Times New Roman"/>
          <w:color w:val="000000"/>
          <w:kern w:val="0"/>
          <w:sz w:val="26"/>
          <w:szCs w:val="26"/>
          <w:lang w:eastAsia="ru-RU" w:bidi="ru-RU"/>
        </w:rPr>
        <w:t xml:space="preserve"> соответствовали требованиям нормативно-технической документации. Для анализа полученных результатов использованы методы математической статистики и ЭВМ.</w:t>
      </w:r>
    </w:p>
    <w:p w:rsidR="002E0F36" w:rsidRPr="002E0F36" w:rsidRDefault="002E0F36" w:rsidP="002E0F36">
      <w:pPr>
        <w:tabs>
          <w:tab w:val="clear" w:pos="709"/>
        </w:tabs>
        <w:suppressAutoHyphens w:val="0"/>
        <w:spacing w:after="0" w:line="451" w:lineRule="exact"/>
        <w:ind w:firstLine="0"/>
        <w:jc w:val="right"/>
        <w:rPr>
          <w:rFonts w:ascii="Times New Roman" w:eastAsia="Times New Roman" w:hAnsi="Times New Roman" w:cs="Times New Roman"/>
          <w:b/>
          <w:bCs/>
          <w:color w:val="000000"/>
          <w:kern w:val="0"/>
          <w:sz w:val="26"/>
          <w:szCs w:val="26"/>
          <w:lang w:eastAsia="ru-RU" w:bidi="ru-RU"/>
        </w:rPr>
      </w:pPr>
      <w:r w:rsidRPr="002E0F36">
        <w:rPr>
          <w:rFonts w:ascii="Times New Roman" w:eastAsia="Times New Roman" w:hAnsi="Times New Roman" w:cs="Times New Roman"/>
          <w:b/>
          <w:bCs/>
          <w:color w:val="000000"/>
          <w:kern w:val="0"/>
          <w:sz w:val="26"/>
          <w:szCs w:val="26"/>
          <w:u w:val="single"/>
          <w:lang w:eastAsia="ru-RU" w:bidi="ru-RU"/>
        </w:rPr>
        <w:t>Научная новизна работы:</w:t>
      </w:r>
    </w:p>
    <w:p w:rsidR="002E0F36" w:rsidRPr="002E0F36" w:rsidRDefault="002E0F36" w:rsidP="002E0F36">
      <w:pPr>
        <w:tabs>
          <w:tab w:val="clear" w:pos="709"/>
        </w:tabs>
        <w:suppressAutoHyphens w:val="0"/>
        <w:spacing w:after="0" w:line="451" w:lineRule="exact"/>
        <w:ind w:firstLine="110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теоретически обоснована возможность использования в качестве наполните</w:t>
      </w:r>
      <w:r w:rsidRPr="002E0F36">
        <w:rPr>
          <w:rFonts w:ascii="Times New Roman" w:eastAsia="Times New Roman" w:hAnsi="Times New Roman" w:cs="Times New Roman"/>
          <w:color w:val="000000"/>
          <w:kern w:val="0"/>
          <w:sz w:val="26"/>
          <w:szCs w:val="26"/>
          <w:lang w:eastAsia="ru-RU" w:bidi="ru-RU"/>
        </w:rPr>
        <w:softHyphen/>
        <w:t xml:space="preserve">ля тонкодисперсного шлама ТЭЦ, активированного гидрофобизующей добавкой ГКЖ-11 для асфальтобетонов на пористых шлаковых заполнителях. Эксперимен- </w:t>
      </w:r>
      <w:r w:rsidRPr="002E0F36">
        <w:rPr>
          <w:rFonts w:ascii="Times New Roman" w:eastAsia="Times New Roman" w:hAnsi="Times New Roman" w:cs="Times New Roman"/>
          <w:smallCaps/>
          <w:color w:val="000000"/>
          <w:kern w:val="0"/>
          <w:sz w:val="26"/>
          <w:szCs w:val="26"/>
          <w:lang w:eastAsia="ru-RU" w:bidi="ru-RU"/>
        </w:rPr>
        <w:t>а</w:t>
      </w:r>
      <w:r w:rsidRPr="002E0F36">
        <w:rPr>
          <w:rFonts w:ascii="Times New Roman" w:eastAsia="Times New Roman" w:hAnsi="Times New Roman" w:cs="Times New Roman"/>
          <w:color w:val="000000"/>
          <w:kern w:val="0"/>
          <w:sz w:val="26"/>
          <w:szCs w:val="26"/>
          <w:lang w:eastAsia="ru-RU" w:bidi="ru-RU"/>
        </w:rPr>
        <w:t xml:space="preserve"> тально подтверждена возможность получения прочных и долговечных шлаковых асфальтобетонов с использованием в качестве наполнителя этого шлама, активиро</w:t>
      </w:r>
      <w:r w:rsidRPr="002E0F36">
        <w:rPr>
          <w:rFonts w:ascii="Times New Roman" w:eastAsia="Times New Roman" w:hAnsi="Times New Roman" w:cs="Times New Roman"/>
          <w:color w:val="000000"/>
          <w:kern w:val="0"/>
          <w:sz w:val="26"/>
          <w:szCs w:val="26"/>
          <w:lang w:eastAsia="ru-RU" w:bidi="ru-RU"/>
        </w:rPr>
        <w:softHyphen/>
        <w:t>ванного ГКЖ-11. Введение этого активатора в шлам способствует не только его гидрофобизации, но и освобождению коллоидносвязанной воды и ускорению его обезвоживания, а также способствует замедлению процессов старения битума;</w:t>
      </w:r>
    </w:p>
    <w:p w:rsidR="002E0F36" w:rsidRPr="002E0F36" w:rsidRDefault="002E0F36" w:rsidP="002E0F36">
      <w:pPr>
        <w:numPr>
          <w:ilvl w:val="0"/>
          <w:numId w:val="22"/>
        </w:numPr>
        <w:tabs>
          <w:tab w:val="clear" w:pos="709"/>
          <w:tab w:val="left" w:pos="1384"/>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xml:space="preserve">разработка структурно-технологических и математических моделей прогно- </w:t>
      </w:r>
      <w:r w:rsidRPr="002E0F36">
        <w:rPr>
          <w:rFonts w:ascii="Times New Roman" w:eastAsia="Times New Roman" w:hAnsi="Times New Roman" w:cs="Times New Roman"/>
          <w:i/>
          <w:iCs/>
          <w:color w:val="000000"/>
          <w:kern w:val="0"/>
          <w:sz w:val="26"/>
          <w:szCs w:val="26"/>
          <w:vertAlign w:val="superscript"/>
          <w:lang w:eastAsia="ru-RU" w:bidi="ru-RU"/>
        </w:rPr>
        <w:t>у</w:t>
      </w:r>
      <w:r w:rsidRPr="002E0F36">
        <w:rPr>
          <w:rFonts w:ascii="Times New Roman" w:eastAsia="Times New Roman" w:hAnsi="Times New Roman" w:cs="Times New Roman"/>
          <w:color w:val="000000"/>
          <w:kern w:val="0"/>
          <w:sz w:val="26"/>
          <w:szCs w:val="26"/>
          <w:lang w:eastAsia="ru-RU" w:bidi="ru-RU"/>
        </w:rPr>
        <w:t xml:space="preserve"> зирования свойств дорожных покрытий шлаковых асфальтобетонов в зависимости</w:t>
      </w:r>
    </w:p>
    <w:p w:rsidR="002E0F36" w:rsidRPr="002E0F36" w:rsidRDefault="002E0F36" w:rsidP="002E0F36">
      <w:pPr>
        <w:tabs>
          <w:tab w:val="clear" w:pos="709"/>
        </w:tabs>
        <w:suppressAutoHyphens w:val="0"/>
        <w:spacing w:after="0" w:line="460" w:lineRule="exact"/>
        <w:ind w:left="54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от соотношения компонентов смеси с использованием критерия оптимальности, по</w:t>
      </w:r>
      <w:r w:rsidRPr="002E0F36">
        <w:rPr>
          <w:rFonts w:ascii="Times New Roman" w:eastAsia="Times New Roman" w:hAnsi="Times New Roman" w:cs="Times New Roman"/>
          <w:color w:val="000000"/>
          <w:kern w:val="0"/>
          <w:sz w:val="26"/>
          <w:szCs w:val="26"/>
          <w:lang w:eastAsia="ru-RU" w:bidi="ru-RU"/>
        </w:rPr>
        <w:softHyphen/>
        <w:t>зволяющего выбрать их соотношение, обеспечивающее повышение физико</w:t>
      </w:r>
      <w:r w:rsidRPr="002E0F36">
        <w:rPr>
          <w:rFonts w:ascii="Times New Roman" w:eastAsia="Times New Roman" w:hAnsi="Times New Roman" w:cs="Times New Roman"/>
          <w:color w:val="000000"/>
          <w:kern w:val="0"/>
          <w:sz w:val="26"/>
          <w:szCs w:val="26"/>
          <w:lang w:eastAsia="ru-RU" w:bidi="ru-RU"/>
        </w:rPr>
        <w:softHyphen/>
        <w:t>механических и деформативных свойств дорожного покрытия;</w:t>
      </w:r>
    </w:p>
    <w:p w:rsidR="002E0F36" w:rsidRPr="002E0F36" w:rsidRDefault="002E0F36" w:rsidP="002E0F36">
      <w:pPr>
        <w:numPr>
          <w:ilvl w:val="0"/>
          <w:numId w:val="22"/>
        </w:numPr>
        <w:tabs>
          <w:tab w:val="clear" w:pos="709"/>
          <w:tab w:val="left" w:pos="1384"/>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применение полиструктурной теории и разработка интенсивной раздельной технологии изготовления шлаковой асфальтобетонной смеси;</w:t>
      </w:r>
    </w:p>
    <w:p w:rsidR="002E0F36" w:rsidRPr="002E0F36" w:rsidRDefault="002E0F36" w:rsidP="002E0F36">
      <w:pPr>
        <w:numPr>
          <w:ilvl w:val="0"/>
          <w:numId w:val="22"/>
        </w:numPr>
        <w:tabs>
          <w:tab w:val="clear" w:pos="709"/>
          <w:tab w:val="left" w:pos="1384"/>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разработана методика прогнозирования долговечности шлаковых асфальто</w:t>
      </w:r>
      <w:r w:rsidRPr="002E0F36">
        <w:rPr>
          <w:rFonts w:ascii="Times New Roman" w:eastAsia="Times New Roman" w:hAnsi="Times New Roman" w:cs="Times New Roman"/>
          <w:color w:val="000000"/>
          <w:kern w:val="0"/>
          <w:sz w:val="26"/>
          <w:szCs w:val="26"/>
          <w:lang w:eastAsia="ru-RU" w:bidi="ru-RU"/>
        </w:rPr>
        <w:softHyphen/>
        <w:t>бетонов на шлаковых заполнителях и на отходах от фрезерования в условиях, ими</w:t>
      </w:r>
      <w:r w:rsidRPr="002E0F36">
        <w:rPr>
          <w:rFonts w:ascii="Times New Roman" w:eastAsia="Times New Roman" w:hAnsi="Times New Roman" w:cs="Times New Roman"/>
          <w:color w:val="000000"/>
          <w:kern w:val="0"/>
          <w:sz w:val="26"/>
          <w:szCs w:val="26"/>
          <w:lang w:eastAsia="ru-RU" w:bidi="ru-RU"/>
        </w:rPr>
        <w:softHyphen/>
        <w:t>тирующих работу асфальтового покрытия в течение года;</w:t>
      </w:r>
    </w:p>
    <w:p w:rsidR="002E0F36" w:rsidRPr="002E0F36" w:rsidRDefault="002E0F36" w:rsidP="002E0F36">
      <w:pPr>
        <w:numPr>
          <w:ilvl w:val="0"/>
          <w:numId w:val="22"/>
        </w:numPr>
        <w:tabs>
          <w:tab w:val="clear" w:pos="709"/>
          <w:tab w:val="left" w:pos="1384"/>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подбор оптимальных соотношений компонентов шлаковой асфальтобетон</w:t>
      </w:r>
      <w:r w:rsidRPr="002E0F36">
        <w:rPr>
          <w:rFonts w:ascii="Times New Roman" w:eastAsia="Times New Roman" w:hAnsi="Times New Roman" w:cs="Times New Roman"/>
          <w:color w:val="000000"/>
          <w:kern w:val="0"/>
          <w:sz w:val="26"/>
          <w:szCs w:val="26"/>
          <w:lang w:eastAsia="ru-RU" w:bidi="ru-RU"/>
        </w:rPr>
        <w:softHyphen/>
        <w:t>ной смеси с помощью уравнений регрессии, полученных в результате математиче</w:t>
      </w:r>
      <w:r w:rsidRPr="002E0F36">
        <w:rPr>
          <w:rFonts w:ascii="Times New Roman" w:eastAsia="Times New Roman" w:hAnsi="Times New Roman" w:cs="Times New Roman"/>
          <w:color w:val="000000"/>
          <w:kern w:val="0"/>
          <w:sz w:val="26"/>
          <w:szCs w:val="26"/>
          <w:lang w:eastAsia="ru-RU" w:bidi="ru-RU"/>
        </w:rPr>
        <w:softHyphen/>
        <w:t>ского планирования эксперимента на ОЦКП.</w:t>
      </w:r>
    </w:p>
    <w:p w:rsidR="002E0F36" w:rsidRPr="002E0F36" w:rsidRDefault="002E0F36" w:rsidP="002E0F36">
      <w:pPr>
        <w:tabs>
          <w:tab w:val="clear" w:pos="709"/>
          <w:tab w:val="left" w:pos="875"/>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vertAlign w:val="superscript"/>
          <w:lang w:val="en-US" w:eastAsia="en-US" w:bidi="en-US"/>
        </w:rPr>
        <w:t>k</w:t>
      </w:r>
      <w:r w:rsidRPr="002E0F36">
        <w:rPr>
          <w:rFonts w:ascii="Times New Roman" w:eastAsia="Times New Roman" w:hAnsi="Times New Roman" w:cs="Times New Roman"/>
          <w:color w:val="000000"/>
          <w:kern w:val="0"/>
          <w:sz w:val="26"/>
          <w:szCs w:val="26"/>
          <w:lang w:eastAsia="en-US" w:bidi="en-US"/>
        </w:rPr>
        <w:tab/>
      </w:r>
      <w:r w:rsidRPr="002E0F36">
        <w:rPr>
          <w:rFonts w:ascii="Times New Roman" w:eastAsia="Times New Roman" w:hAnsi="Times New Roman" w:cs="Times New Roman"/>
          <w:color w:val="000000"/>
          <w:kern w:val="0"/>
          <w:sz w:val="26"/>
          <w:szCs w:val="26"/>
          <w:lang w:eastAsia="ru-RU" w:bidi="ru-RU"/>
        </w:rPr>
        <w:t>- комплексное использование зависимости физико-механических и деформа</w:t>
      </w:r>
      <w:r w:rsidRPr="002E0F36">
        <w:rPr>
          <w:rFonts w:ascii="Times New Roman" w:eastAsia="Times New Roman" w:hAnsi="Times New Roman" w:cs="Times New Roman"/>
          <w:color w:val="000000"/>
          <w:kern w:val="0"/>
          <w:sz w:val="26"/>
          <w:szCs w:val="26"/>
          <w:lang w:eastAsia="ru-RU" w:bidi="ru-RU"/>
        </w:rPr>
        <w:softHyphen/>
      </w:r>
    </w:p>
    <w:p w:rsidR="002E0F36" w:rsidRPr="002E0F36" w:rsidRDefault="002E0F36" w:rsidP="002E0F36">
      <w:pPr>
        <w:tabs>
          <w:tab w:val="clear" w:pos="709"/>
        </w:tabs>
        <w:suppressAutoHyphens w:val="0"/>
        <w:spacing w:after="0" w:line="460" w:lineRule="exact"/>
        <w:ind w:firstLine="54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тивных свойств шлакового асфальтобетона от содержания компонентов.</w:t>
      </w:r>
    </w:p>
    <w:p w:rsidR="002E0F36" w:rsidRPr="002E0F36" w:rsidRDefault="002E0F36" w:rsidP="002E0F36">
      <w:pPr>
        <w:tabs>
          <w:tab w:val="clear" w:pos="709"/>
        </w:tabs>
        <w:suppressAutoHyphens w:val="0"/>
        <w:spacing w:after="0" w:line="460" w:lineRule="exact"/>
        <w:ind w:firstLine="0"/>
        <w:jc w:val="righ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Подана заявка на патент на оптимальный состав и способы изготовления шла</w:t>
      </w:r>
      <w:r w:rsidRPr="002E0F36">
        <w:rPr>
          <w:rFonts w:ascii="Times New Roman" w:eastAsia="Times New Roman" w:hAnsi="Times New Roman" w:cs="Times New Roman"/>
          <w:color w:val="000000"/>
          <w:kern w:val="0"/>
          <w:sz w:val="26"/>
          <w:szCs w:val="26"/>
          <w:lang w:eastAsia="ru-RU" w:bidi="ru-RU"/>
        </w:rPr>
        <w:softHyphen/>
        <w:t>кового асфальтобетона с наполнителем из шлама ТЭЦ и активатором из ГКЖ-11</w:t>
      </w:r>
    </w:p>
    <w:p w:rsidR="002E0F36" w:rsidRPr="002E0F36" w:rsidRDefault="002E0F36" w:rsidP="002E0F36">
      <w:pPr>
        <w:tabs>
          <w:tab w:val="clear" w:pos="709"/>
        </w:tabs>
        <w:suppressAutoHyphens w:val="0"/>
        <w:spacing w:after="0" w:line="447" w:lineRule="exact"/>
        <w:ind w:left="66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№2003135730 «Асфальтобетонная смесь и способы ее изготовления» с приоритетом от 08 декабря 2003 г.</w:t>
      </w:r>
    </w:p>
    <w:p w:rsidR="002E0F36" w:rsidRPr="002E0F36" w:rsidRDefault="002E0F36" w:rsidP="002E0F36">
      <w:pPr>
        <w:tabs>
          <w:tab w:val="clear" w:pos="709"/>
          <w:tab w:val="left" w:pos="1098"/>
        </w:tabs>
        <w:suppressAutoHyphens w:val="0"/>
        <w:spacing w:after="0" w:line="460" w:lineRule="exact"/>
        <w:ind w:firstLine="0"/>
        <w:rPr>
          <w:rFonts w:ascii="Times New Roman" w:eastAsia="Times New Roman" w:hAnsi="Times New Roman" w:cs="Times New Roman"/>
          <w:b/>
          <w:bCs/>
          <w:color w:val="000000"/>
          <w:kern w:val="0"/>
          <w:sz w:val="26"/>
          <w:szCs w:val="26"/>
          <w:lang w:eastAsia="ru-RU" w:bidi="ru-RU"/>
        </w:rPr>
      </w:pPr>
      <w:r w:rsidRPr="002E0F36">
        <w:rPr>
          <w:rFonts w:ascii="Times New Roman" w:eastAsia="Times New Roman" w:hAnsi="Times New Roman" w:cs="Times New Roman"/>
          <w:b/>
          <w:bCs/>
          <w:color w:val="000000"/>
          <w:kern w:val="0"/>
          <w:sz w:val="26"/>
          <w:szCs w:val="26"/>
          <w:lang w:eastAsia="ru-RU" w:bidi="ru-RU"/>
        </w:rPr>
        <w:t>*</w:t>
      </w:r>
      <w:r w:rsidRPr="002E0F36">
        <w:rPr>
          <w:rFonts w:ascii="Times New Roman" w:eastAsia="Times New Roman" w:hAnsi="Times New Roman" w:cs="Times New Roman"/>
          <w:b/>
          <w:bCs/>
          <w:color w:val="000000"/>
          <w:kern w:val="0"/>
          <w:sz w:val="26"/>
          <w:szCs w:val="26"/>
          <w:lang w:eastAsia="ru-RU" w:bidi="ru-RU"/>
        </w:rPr>
        <w:tab/>
      </w:r>
      <w:r w:rsidRPr="002E0F36">
        <w:rPr>
          <w:rFonts w:ascii="Times New Roman" w:eastAsia="Times New Roman" w:hAnsi="Times New Roman" w:cs="Times New Roman"/>
          <w:b/>
          <w:bCs/>
          <w:color w:val="000000"/>
          <w:kern w:val="0"/>
          <w:sz w:val="26"/>
          <w:szCs w:val="26"/>
          <w:u w:val="single"/>
          <w:lang w:eastAsia="ru-RU" w:bidi="ru-RU"/>
        </w:rPr>
        <w:t>Практическое значение работы.</w:t>
      </w:r>
    </w:p>
    <w:p w:rsidR="002E0F36" w:rsidRPr="002E0F36" w:rsidRDefault="002E0F36" w:rsidP="002E0F36">
      <w:pPr>
        <w:numPr>
          <w:ilvl w:val="0"/>
          <w:numId w:val="22"/>
        </w:numPr>
        <w:tabs>
          <w:tab w:val="clear" w:pos="709"/>
          <w:tab w:val="left" w:pos="1318"/>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Улучшение физико-механических свойств асфальтобетона и повышение не</w:t>
      </w:r>
      <w:r w:rsidRPr="002E0F36">
        <w:rPr>
          <w:rFonts w:ascii="Times New Roman" w:eastAsia="Times New Roman" w:hAnsi="Times New Roman" w:cs="Times New Roman"/>
          <w:color w:val="000000"/>
          <w:kern w:val="0"/>
          <w:sz w:val="26"/>
          <w:szCs w:val="26"/>
          <w:lang w:eastAsia="ru-RU" w:bidi="ru-RU"/>
        </w:rPr>
        <w:softHyphen/>
        <w:t>сущей способности и долговечности покрытий на шлаковых заполнителях.</w:t>
      </w:r>
    </w:p>
    <w:p w:rsidR="002E0F36" w:rsidRPr="002E0F36" w:rsidRDefault="002E0F36" w:rsidP="002E0F36">
      <w:pPr>
        <w:numPr>
          <w:ilvl w:val="0"/>
          <w:numId w:val="22"/>
        </w:numPr>
        <w:tabs>
          <w:tab w:val="clear" w:pos="709"/>
          <w:tab w:val="left" w:pos="1318"/>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Установлен оптимальный вид наполнителя из тонко дисперсных отходов ме</w:t>
      </w:r>
      <w:r w:rsidRPr="002E0F36">
        <w:rPr>
          <w:rFonts w:ascii="Times New Roman" w:eastAsia="Times New Roman" w:hAnsi="Times New Roman" w:cs="Times New Roman"/>
          <w:color w:val="000000"/>
          <w:kern w:val="0"/>
          <w:sz w:val="26"/>
          <w:szCs w:val="26"/>
          <w:lang w:eastAsia="ru-RU" w:bidi="ru-RU"/>
        </w:rPr>
        <w:softHyphen/>
        <w:t>стной промышленности - шлам ТЭЦ, и активирующей добавки к нему, обеспечи</w:t>
      </w:r>
      <w:r w:rsidRPr="002E0F36">
        <w:rPr>
          <w:rFonts w:ascii="Times New Roman" w:eastAsia="Times New Roman" w:hAnsi="Times New Roman" w:cs="Times New Roman"/>
          <w:color w:val="000000"/>
          <w:kern w:val="0"/>
          <w:sz w:val="26"/>
          <w:szCs w:val="26"/>
          <w:lang w:eastAsia="ru-RU" w:bidi="ru-RU"/>
        </w:rPr>
        <w:softHyphen/>
        <w:t>вающие высокие показатели свойств асфальтовяжущего вещества. Утилизация этого</w:t>
      </w:r>
    </w:p>
    <w:p w:rsidR="002E0F36" w:rsidRPr="002E0F36" w:rsidRDefault="002E0F36" w:rsidP="002E0F36">
      <w:pPr>
        <w:tabs>
          <w:tab w:val="clear" w:pos="709"/>
        </w:tabs>
        <w:suppressAutoHyphens w:val="0"/>
        <w:spacing w:after="0" w:line="451" w:lineRule="exact"/>
        <w:ind w:left="660" w:hanging="66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vertAlign w:val="subscript"/>
          <w:lang w:eastAsia="ru-RU" w:bidi="ru-RU"/>
        </w:rPr>
        <w:t>х</w:t>
      </w:r>
      <w:r w:rsidRPr="002E0F36">
        <w:rPr>
          <w:rFonts w:ascii="Times New Roman" w:eastAsia="Times New Roman" w:hAnsi="Times New Roman" w:cs="Times New Roman"/>
          <w:color w:val="000000"/>
          <w:kern w:val="0"/>
          <w:sz w:val="26"/>
          <w:szCs w:val="26"/>
          <w:lang w:eastAsia="ru-RU" w:bidi="ru-RU"/>
        </w:rPr>
        <w:t xml:space="preserve"> шлама способствует уменьшению загрязнения окружающей среды промышленной зоны и снижению энергозатрат на помол.</w:t>
      </w:r>
    </w:p>
    <w:p w:rsidR="002E0F36" w:rsidRPr="002E0F36" w:rsidRDefault="002E0F36" w:rsidP="002E0F36">
      <w:pPr>
        <w:numPr>
          <w:ilvl w:val="0"/>
          <w:numId w:val="22"/>
        </w:numPr>
        <w:tabs>
          <w:tab w:val="clear" w:pos="709"/>
          <w:tab w:val="left" w:pos="1318"/>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С помощью математических методов планирования эксперимента получены оптимальные составы асфальтобетонов на основе шлаковых заполнителей, обеспе</w:t>
      </w:r>
      <w:r w:rsidRPr="002E0F36">
        <w:rPr>
          <w:rFonts w:ascii="Times New Roman" w:eastAsia="Times New Roman" w:hAnsi="Times New Roman" w:cs="Times New Roman"/>
          <w:color w:val="000000"/>
          <w:kern w:val="0"/>
          <w:sz w:val="26"/>
          <w:szCs w:val="26"/>
          <w:lang w:eastAsia="ru-RU" w:bidi="ru-RU"/>
        </w:rPr>
        <w:softHyphen/>
        <w:t>чивающие получение экстремальных свойств асфальтобетонных покрытий. Этому способствует и применение интенсивных раздельных технологий при разных спосо-</w:t>
      </w:r>
    </w:p>
    <w:p w:rsidR="002E0F36" w:rsidRPr="002E0F36" w:rsidRDefault="002E0F36" w:rsidP="002E0F36">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&gt; бах введения шлама в состав асфальтобетонной смеси.</w:t>
      </w:r>
    </w:p>
    <w:p w:rsidR="002E0F36" w:rsidRPr="002E0F36" w:rsidRDefault="002E0F36" w:rsidP="002E0F36">
      <w:pPr>
        <w:numPr>
          <w:ilvl w:val="0"/>
          <w:numId w:val="22"/>
        </w:numPr>
        <w:tabs>
          <w:tab w:val="clear" w:pos="709"/>
          <w:tab w:val="left" w:pos="1318"/>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Составлен технологический регламент на изготовление асфальтобетона опти</w:t>
      </w:r>
      <w:r w:rsidRPr="002E0F36">
        <w:rPr>
          <w:rFonts w:ascii="Times New Roman" w:eastAsia="Times New Roman" w:hAnsi="Times New Roman" w:cs="Times New Roman"/>
          <w:color w:val="000000"/>
          <w:kern w:val="0"/>
          <w:sz w:val="26"/>
          <w:szCs w:val="26"/>
          <w:lang w:eastAsia="ru-RU" w:bidi="ru-RU"/>
        </w:rPr>
        <w:softHyphen/>
        <w:t>мального состава по разработанной технологии.</w:t>
      </w:r>
    </w:p>
    <w:p w:rsidR="002E0F36" w:rsidRPr="002E0F36" w:rsidRDefault="002E0F36" w:rsidP="002E0F36">
      <w:pPr>
        <w:numPr>
          <w:ilvl w:val="0"/>
          <w:numId w:val="22"/>
        </w:numPr>
        <w:tabs>
          <w:tab w:val="clear" w:pos="709"/>
          <w:tab w:val="left" w:pos="1318"/>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Установлена возможность применения отходов от фрезерования старых шла</w:t>
      </w:r>
      <w:r w:rsidRPr="002E0F36">
        <w:rPr>
          <w:rFonts w:ascii="Times New Roman" w:eastAsia="Times New Roman" w:hAnsi="Times New Roman" w:cs="Times New Roman"/>
          <w:color w:val="000000"/>
          <w:kern w:val="0"/>
          <w:sz w:val="26"/>
          <w:szCs w:val="26"/>
          <w:lang w:eastAsia="ru-RU" w:bidi="ru-RU"/>
        </w:rPr>
        <w:softHyphen/>
        <w:t>ковых покрытий, и на основе прогнозирования долговечности установлена возмож</w:t>
      </w:r>
      <w:r w:rsidRPr="002E0F36">
        <w:rPr>
          <w:rFonts w:ascii="Times New Roman" w:eastAsia="Times New Roman" w:hAnsi="Times New Roman" w:cs="Times New Roman"/>
          <w:color w:val="000000"/>
          <w:kern w:val="0"/>
          <w:sz w:val="26"/>
          <w:szCs w:val="26"/>
          <w:lang w:eastAsia="ru-RU" w:bidi="ru-RU"/>
        </w:rPr>
        <w:softHyphen/>
        <w:t>ность эксплуатации таких асфальтобетонных покрытий в течение 10 лет при введе-</w:t>
      </w:r>
    </w:p>
    <w:p w:rsidR="002E0F36" w:rsidRPr="002E0F36" w:rsidRDefault="002E0F36" w:rsidP="002E0F36">
      <w:pPr>
        <w:tabs>
          <w:tab w:val="clear" w:pos="709"/>
        </w:tabs>
        <w:suppressAutoHyphens w:val="0"/>
        <w:spacing w:after="0" w:line="460" w:lineRule="exact"/>
        <w:ind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нии не более 1 % битумного связующего.</w:t>
      </w:r>
    </w:p>
    <w:p w:rsidR="002E0F36" w:rsidRPr="002E0F36" w:rsidRDefault="002E0F36" w:rsidP="002E0F36">
      <w:pPr>
        <w:numPr>
          <w:ilvl w:val="0"/>
          <w:numId w:val="22"/>
        </w:numPr>
        <w:tabs>
          <w:tab w:val="clear" w:pos="709"/>
          <w:tab w:val="left" w:pos="1318"/>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Оптимальный состав асфальтобетона по разработанной технологии принят к внедрению на АБЗ ОГУП «Доравтоцентр» и ОАО ДСП-1 г. Липецка и использован этими организациями в верхнем слое покрытий при ремонтах городских дорог г. Липецка в 2004 году. Общая площадь покрытия составила 24 тыс. м . Экономиче</w:t>
      </w:r>
      <w:r w:rsidRPr="002E0F36">
        <w:rPr>
          <w:rFonts w:ascii="Times New Roman" w:eastAsia="Times New Roman" w:hAnsi="Times New Roman" w:cs="Times New Roman"/>
          <w:color w:val="000000"/>
          <w:kern w:val="0"/>
          <w:sz w:val="26"/>
          <w:szCs w:val="26"/>
          <w:lang w:eastAsia="ru-RU" w:bidi="ru-RU"/>
        </w:rPr>
        <w:softHyphen/>
        <w:t>ский эффект за счет снижения толщины верхнего слоя покрытия и стоимости мате</w:t>
      </w:r>
      <w:r w:rsidRPr="002E0F36">
        <w:rPr>
          <w:rFonts w:ascii="Times New Roman" w:eastAsia="Times New Roman" w:hAnsi="Times New Roman" w:cs="Times New Roman"/>
          <w:color w:val="000000"/>
          <w:kern w:val="0"/>
          <w:sz w:val="26"/>
          <w:szCs w:val="26"/>
          <w:lang w:eastAsia="ru-RU" w:bidi="ru-RU"/>
        </w:rPr>
        <w:softHyphen/>
        <w:t>* риалов с учетом приведенных затрат составил 1238 тыс р. Результаты разработок и</w:t>
      </w:r>
    </w:p>
    <w:p w:rsidR="002E0F36" w:rsidRPr="002E0F36" w:rsidRDefault="002E0F36" w:rsidP="002E0F36">
      <w:pPr>
        <w:tabs>
          <w:tab w:val="clear" w:pos="709"/>
        </w:tabs>
        <w:suppressAutoHyphens w:val="0"/>
        <w:spacing w:after="0" w:line="456" w:lineRule="exact"/>
        <w:ind w:left="66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методики расчетов использованы в учебном процессе Липецкого государственного технического университета по специальности: 240400 - «Дорожное движение» по дисциплине «Дорожно-строительные материалы».</w:t>
      </w:r>
    </w:p>
    <w:p w:rsidR="002E0F36" w:rsidRPr="002E0F36" w:rsidRDefault="002E0F36" w:rsidP="002E0F36">
      <w:pPr>
        <w:tabs>
          <w:tab w:val="clear" w:pos="709"/>
        </w:tabs>
        <w:suppressAutoHyphens w:val="0"/>
        <w:spacing w:after="0" w:line="451" w:lineRule="exact"/>
        <w:ind w:left="140" w:firstLine="122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u w:val="single"/>
          <w:lang w:eastAsia="ru-RU" w:bidi="ru-RU"/>
        </w:rPr>
        <w:t>Значимость для теории и практики.</w:t>
      </w:r>
      <w:r w:rsidRPr="002E0F36">
        <w:rPr>
          <w:rFonts w:ascii="Times New Roman" w:eastAsia="Times New Roman" w:hAnsi="Times New Roman" w:cs="Times New Roman"/>
          <w:color w:val="000000"/>
          <w:kern w:val="0"/>
          <w:sz w:val="26"/>
          <w:szCs w:val="26"/>
          <w:lang w:eastAsia="ru-RU" w:bidi="ru-RU"/>
        </w:rPr>
        <w:t xml:space="preserve"> Теоретические и экспериментальные исследования позволили применить методику прогнозирования долговечности ИСК </w:t>
      </w:r>
      <w:r w:rsidRPr="002E0F36">
        <w:rPr>
          <w:rFonts w:ascii="Times New Roman" w:eastAsia="Times New Roman" w:hAnsi="Times New Roman" w:cs="Times New Roman"/>
          <w:i/>
          <w:iCs/>
          <w:color w:val="000000"/>
          <w:kern w:val="0"/>
          <w:sz w:val="26"/>
          <w:szCs w:val="26"/>
          <w:lang w:eastAsia="ru-RU" w:bidi="ru-RU"/>
        </w:rPr>
        <w:t>*</w:t>
      </w:r>
      <w:r w:rsidRPr="002E0F36">
        <w:rPr>
          <w:rFonts w:ascii="Times New Roman" w:eastAsia="Times New Roman" w:hAnsi="Times New Roman" w:cs="Times New Roman"/>
          <w:color w:val="000000"/>
          <w:kern w:val="0"/>
          <w:sz w:val="26"/>
          <w:szCs w:val="26"/>
          <w:lang w:eastAsia="ru-RU" w:bidi="ru-RU"/>
        </w:rPr>
        <w:t xml:space="preserve"> для асфальтобетонов и показать возможность применения в составах асфальтобето</w:t>
      </w:r>
      <w:r w:rsidRPr="002E0F36">
        <w:rPr>
          <w:rFonts w:ascii="Times New Roman" w:eastAsia="Times New Roman" w:hAnsi="Times New Roman" w:cs="Times New Roman"/>
          <w:color w:val="000000"/>
          <w:kern w:val="0"/>
          <w:sz w:val="26"/>
          <w:szCs w:val="26"/>
          <w:lang w:eastAsia="ru-RU" w:bidi="ru-RU"/>
        </w:rPr>
        <w:softHyphen/>
        <w:t>нов отходов ТЭЦ-2 и отходов от фрезерования старых асфальтовых покрытий. Это позволяет улучшить экологию промышленной зоны металлургического завода, теп</w:t>
      </w:r>
      <w:r w:rsidRPr="002E0F36">
        <w:rPr>
          <w:rFonts w:ascii="Times New Roman" w:eastAsia="Times New Roman" w:hAnsi="Times New Roman" w:cs="Times New Roman"/>
          <w:color w:val="000000"/>
          <w:kern w:val="0"/>
          <w:sz w:val="26"/>
          <w:szCs w:val="26"/>
          <w:lang w:eastAsia="ru-RU" w:bidi="ru-RU"/>
        </w:rPr>
        <w:softHyphen/>
        <w:t>ловых электроцентралей, более рационально использовать отходы от фрезерования старых дорожных покрытий. Теоретически обосновано применение шлама ТЭЦ и активатора ГКЖ-11 по сравнению с другими активированными наполнителями.</w:t>
      </w:r>
    </w:p>
    <w:p w:rsidR="002E0F36" w:rsidRPr="002E0F36" w:rsidRDefault="002E0F36" w:rsidP="002E0F36">
      <w:pPr>
        <w:tabs>
          <w:tab w:val="clear" w:pos="709"/>
        </w:tabs>
        <w:suppressAutoHyphens w:val="0"/>
        <w:spacing w:after="0" w:line="451" w:lineRule="exact"/>
        <w:ind w:left="700" w:firstLine="66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u w:val="single"/>
          <w:lang w:eastAsia="ru-RU" w:bidi="ru-RU"/>
        </w:rPr>
        <w:t>Обоснованность и достоверность</w:t>
      </w:r>
      <w:r w:rsidRPr="002E0F36">
        <w:rPr>
          <w:rFonts w:ascii="Times New Roman" w:eastAsia="Times New Roman" w:hAnsi="Times New Roman" w:cs="Times New Roman"/>
          <w:color w:val="000000"/>
          <w:kern w:val="0"/>
          <w:sz w:val="26"/>
          <w:szCs w:val="26"/>
          <w:lang w:eastAsia="ru-RU" w:bidi="ru-RU"/>
        </w:rPr>
        <w:t xml:space="preserve"> исследований и выводов по работе обеспе</w:t>
      </w:r>
      <w:r w:rsidRPr="002E0F36">
        <w:rPr>
          <w:rFonts w:ascii="Times New Roman" w:eastAsia="Times New Roman" w:hAnsi="Times New Roman" w:cs="Times New Roman"/>
          <w:color w:val="000000"/>
          <w:kern w:val="0"/>
          <w:sz w:val="26"/>
          <w:szCs w:val="26"/>
          <w:lang w:eastAsia="ru-RU" w:bidi="ru-RU"/>
        </w:rPr>
        <w:softHyphen/>
        <w:t>чена методически обоснованным комплексом исследований с использованием стан</w:t>
      </w:r>
      <w:r w:rsidRPr="002E0F36">
        <w:rPr>
          <w:rFonts w:ascii="Times New Roman" w:eastAsia="Times New Roman" w:hAnsi="Times New Roman" w:cs="Times New Roman"/>
          <w:color w:val="000000"/>
          <w:kern w:val="0"/>
          <w:sz w:val="26"/>
          <w:szCs w:val="26"/>
          <w:lang w:eastAsia="ru-RU" w:bidi="ru-RU"/>
        </w:rPr>
        <w:softHyphen/>
        <w:t>дартных средств измерений, применением математических методов планирования экспериментов и статистической обработкой результатов, а также опытными испы</w:t>
      </w:r>
      <w:r w:rsidRPr="002E0F36">
        <w:rPr>
          <w:rFonts w:ascii="Times New Roman" w:eastAsia="Times New Roman" w:hAnsi="Times New Roman" w:cs="Times New Roman"/>
          <w:color w:val="000000"/>
          <w:kern w:val="0"/>
          <w:sz w:val="26"/>
          <w:szCs w:val="26"/>
          <w:lang w:eastAsia="ru-RU" w:bidi="ru-RU"/>
        </w:rPr>
        <w:softHyphen/>
        <w:t>таниями и их положительными практическими результатами, не противоречащими выводам известных положений, сходимостью результатов испытаний.</w:t>
      </w:r>
    </w:p>
    <w:p w:rsidR="002E0F36" w:rsidRPr="002E0F36" w:rsidRDefault="002E0F36" w:rsidP="002E0F36">
      <w:pPr>
        <w:keepNext/>
        <w:keepLines/>
        <w:tabs>
          <w:tab w:val="clear" w:pos="709"/>
          <w:tab w:val="left" w:pos="1374"/>
        </w:tabs>
        <w:suppressAutoHyphens w:val="0"/>
        <w:spacing w:after="0" w:line="451" w:lineRule="exact"/>
        <w:ind w:left="140" w:firstLine="0"/>
        <w:outlineLvl w:val="5"/>
        <w:rPr>
          <w:rFonts w:ascii="Times New Roman" w:eastAsia="Times New Roman" w:hAnsi="Times New Roman" w:cs="Times New Roman"/>
          <w:color w:val="000000"/>
          <w:kern w:val="0"/>
          <w:sz w:val="26"/>
          <w:szCs w:val="26"/>
          <w:lang w:eastAsia="ru-RU" w:bidi="ru-RU"/>
        </w:rPr>
      </w:pPr>
      <w:bookmarkStart w:id="2" w:name="bookmark2"/>
      <w:r w:rsidRPr="002E0F36">
        <w:rPr>
          <w:rFonts w:ascii="Times New Roman" w:eastAsia="Times New Roman" w:hAnsi="Times New Roman" w:cs="Times New Roman"/>
          <w:color w:val="000000"/>
          <w:kern w:val="0"/>
          <w:sz w:val="26"/>
          <w:szCs w:val="26"/>
          <w:lang w:eastAsia="ru-RU" w:bidi="ru-RU"/>
        </w:rPr>
        <w:t>►</w:t>
      </w:r>
      <w:r w:rsidRPr="002E0F36">
        <w:rPr>
          <w:rFonts w:ascii="Times New Roman" w:eastAsia="Times New Roman" w:hAnsi="Times New Roman" w:cs="Times New Roman"/>
          <w:color w:val="000000"/>
          <w:kern w:val="0"/>
          <w:sz w:val="26"/>
          <w:szCs w:val="26"/>
          <w:lang w:eastAsia="ru-RU" w:bidi="ru-RU"/>
        </w:rPr>
        <w:tab/>
      </w:r>
      <w:r w:rsidRPr="002E0F36">
        <w:rPr>
          <w:rFonts w:ascii="Times New Roman" w:eastAsia="Times New Roman" w:hAnsi="Times New Roman" w:cs="Times New Roman"/>
          <w:color w:val="000000"/>
          <w:kern w:val="0"/>
          <w:sz w:val="26"/>
          <w:szCs w:val="26"/>
          <w:u w:val="single"/>
          <w:lang w:eastAsia="ru-RU" w:bidi="ru-RU"/>
        </w:rPr>
        <w:t>Основные положения, выносимые на защиту:</w:t>
      </w:r>
      <w:bookmarkEnd w:id="2"/>
    </w:p>
    <w:p w:rsidR="002E0F36" w:rsidRPr="002E0F36" w:rsidRDefault="002E0F36" w:rsidP="002E0F36">
      <w:pPr>
        <w:numPr>
          <w:ilvl w:val="0"/>
          <w:numId w:val="22"/>
        </w:numPr>
        <w:tabs>
          <w:tab w:val="clear" w:pos="709"/>
          <w:tab w:val="left" w:pos="1374"/>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теоретическое обоснование использования наполнителя из шлама ТЭЦ и ак</w:t>
      </w:r>
      <w:r w:rsidRPr="002E0F36">
        <w:rPr>
          <w:rFonts w:ascii="Times New Roman" w:eastAsia="Times New Roman" w:hAnsi="Times New Roman" w:cs="Times New Roman"/>
          <w:color w:val="000000"/>
          <w:kern w:val="0"/>
          <w:sz w:val="26"/>
          <w:szCs w:val="26"/>
          <w:lang w:eastAsia="ru-RU" w:bidi="ru-RU"/>
        </w:rPr>
        <w:softHyphen/>
        <w:t>тиватора - гидрофобизующей жидкости ГКЖ-11 в составах асфальтобетонов.</w:t>
      </w:r>
    </w:p>
    <w:p w:rsidR="002E0F36" w:rsidRPr="002E0F36" w:rsidRDefault="002E0F36" w:rsidP="002E0F36">
      <w:pPr>
        <w:numPr>
          <w:ilvl w:val="0"/>
          <w:numId w:val="22"/>
        </w:numPr>
        <w:tabs>
          <w:tab w:val="clear" w:pos="709"/>
          <w:tab w:val="left" w:pos="1374"/>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разработанная раздельная интенсивная технология при изготовлении асфаль</w:t>
      </w:r>
      <w:r w:rsidRPr="002E0F36">
        <w:rPr>
          <w:rFonts w:ascii="Times New Roman" w:eastAsia="Times New Roman" w:hAnsi="Times New Roman" w:cs="Times New Roman"/>
          <w:color w:val="000000"/>
          <w:kern w:val="0"/>
          <w:sz w:val="26"/>
          <w:szCs w:val="26"/>
          <w:lang w:eastAsia="ru-RU" w:bidi="ru-RU"/>
        </w:rPr>
        <w:softHyphen/>
        <w:t>тобетонной смеси, позволяющая ускорить процессы приготовления и активации по</w:t>
      </w:r>
      <w:r w:rsidRPr="002E0F36">
        <w:rPr>
          <w:rFonts w:ascii="Times New Roman" w:eastAsia="Times New Roman" w:hAnsi="Times New Roman" w:cs="Times New Roman"/>
          <w:color w:val="000000"/>
          <w:kern w:val="0"/>
          <w:sz w:val="26"/>
          <w:szCs w:val="26"/>
          <w:lang w:eastAsia="ru-RU" w:bidi="ru-RU"/>
        </w:rPr>
        <w:softHyphen/>
        <w:t>рошка и асфальтобетонной смеси, повысить ее однородность и улучшить качество,</w:t>
      </w:r>
    </w:p>
    <w:p w:rsidR="002E0F36" w:rsidRPr="002E0F36" w:rsidRDefault="002E0F36" w:rsidP="002E0F36">
      <w:pPr>
        <w:tabs>
          <w:tab w:val="clear" w:pos="709"/>
        </w:tabs>
        <w:suppressAutoHyphens w:val="0"/>
        <w:spacing w:after="0" w:line="460" w:lineRule="exact"/>
        <w:ind w:left="140"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несущую способность и долговечность покрытий.</w:t>
      </w:r>
    </w:p>
    <w:p w:rsidR="002E0F36" w:rsidRPr="002E0F36" w:rsidRDefault="002E0F36" w:rsidP="002E0F36">
      <w:pPr>
        <w:numPr>
          <w:ilvl w:val="0"/>
          <w:numId w:val="22"/>
        </w:numPr>
        <w:tabs>
          <w:tab w:val="clear" w:pos="709"/>
          <w:tab w:val="left" w:pos="1374"/>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технологические способы введения наполнителя из отходов ТЭЦ во влажном и сухом состояниях, позволяющие ускорить сушку тонкодисперсного шлама.</w:t>
      </w:r>
    </w:p>
    <w:p w:rsidR="002E0F36" w:rsidRPr="002E0F36" w:rsidRDefault="002E0F36" w:rsidP="002E0F36">
      <w:pPr>
        <w:numPr>
          <w:ilvl w:val="0"/>
          <w:numId w:val="22"/>
        </w:numPr>
        <w:tabs>
          <w:tab w:val="clear" w:pos="709"/>
          <w:tab w:val="left" w:pos="1374"/>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полученные с помощью математических методов планирования эксперимента зависимости свойств асфальтобетонов на шлаковых заполнителях от содержания наполнителя, активатора и битума, позволяющие без проведения дополнительных экспериментов прогнозировать показатели свойств верхнего слоя покрытий.</w:t>
      </w:r>
    </w:p>
    <w:p w:rsidR="002E0F36" w:rsidRPr="002E0F36" w:rsidRDefault="002E0F36" w:rsidP="002E0F36">
      <w:pPr>
        <w:numPr>
          <w:ilvl w:val="0"/>
          <w:numId w:val="22"/>
        </w:numPr>
        <w:tabs>
          <w:tab w:val="clear" w:pos="709"/>
          <w:tab w:val="left" w:pos="1374"/>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использование программных продуктов для обработки результатов планиро</w:t>
      </w:r>
      <w:r w:rsidRPr="002E0F36">
        <w:rPr>
          <w:rFonts w:ascii="Times New Roman" w:eastAsia="Times New Roman" w:hAnsi="Times New Roman" w:cs="Times New Roman"/>
          <w:color w:val="000000"/>
          <w:kern w:val="0"/>
          <w:sz w:val="26"/>
          <w:szCs w:val="26"/>
          <w:lang w:eastAsia="ru-RU" w:bidi="ru-RU"/>
        </w:rPr>
        <w:softHyphen/>
        <w:t>вания экспериментов и определения оптимальных составов асфальтобетона с помо</w:t>
      </w:r>
      <w:r w:rsidRPr="002E0F36">
        <w:rPr>
          <w:rFonts w:ascii="Times New Roman" w:eastAsia="Times New Roman" w:hAnsi="Times New Roman" w:cs="Times New Roman"/>
          <w:color w:val="000000"/>
          <w:kern w:val="0"/>
          <w:sz w:val="26"/>
          <w:szCs w:val="26"/>
          <w:lang w:eastAsia="ru-RU" w:bidi="ru-RU"/>
        </w:rPr>
        <w:softHyphen/>
        <w:t>щью критерия оптимальности.</w:t>
      </w:r>
    </w:p>
    <w:p w:rsidR="002E0F36" w:rsidRPr="002E0F36" w:rsidRDefault="002E0F36" w:rsidP="002E0F36">
      <w:pPr>
        <w:numPr>
          <w:ilvl w:val="0"/>
          <w:numId w:val="22"/>
        </w:numPr>
        <w:tabs>
          <w:tab w:val="clear" w:pos="709"/>
          <w:tab w:val="left" w:pos="1278"/>
        </w:tabs>
        <w:suppressAutoHyphens w:val="0"/>
        <w:spacing w:after="0" w:line="456"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методика прогнозирования долговечности асфальтобетонов по результатам длительных испытаний образцов в условиях, имитирующих работу дорожного по-</w:t>
      </w:r>
    </w:p>
    <w:p w:rsidR="002E0F36" w:rsidRPr="002E0F36" w:rsidRDefault="002E0F36" w:rsidP="002E0F36">
      <w:pPr>
        <w:tabs>
          <w:tab w:val="clear" w:pos="709"/>
        </w:tabs>
        <w:suppressAutoHyphens w:val="0"/>
        <w:spacing w:after="0" w:line="170" w:lineRule="exact"/>
        <w:ind w:left="140" w:firstLine="0"/>
        <w:jc w:val="left"/>
        <w:rPr>
          <w:rFonts w:ascii="Arial Narrow" w:eastAsia="Arial Narrow" w:hAnsi="Arial Narrow" w:cs="Arial Narrow"/>
          <w:b/>
          <w:bCs/>
          <w:color w:val="000000"/>
          <w:kern w:val="0"/>
          <w:sz w:val="17"/>
          <w:szCs w:val="17"/>
          <w:lang w:eastAsia="ru-RU" w:bidi="ru-RU"/>
        </w:rPr>
      </w:pPr>
      <w:r w:rsidRPr="002E0F36">
        <w:rPr>
          <w:rFonts w:ascii="Arial Narrow" w:eastAsia="Arial Narrow" w:hAnsi="Arial Narrow" w:cs="Arial Narrow"/>
          <w:b/>
          <w:bCs/>
          <w:color w:val="000000"/>
          <w:kern w:val="0"/>
          <w:sz w:val="17"/>
          <w:szCs w:val="17"/>
          <w:lang w:eastAsia="ru-RU" w:bidi="ru-RU"/>
        </w:rPr>
        <w:t>к</w:t>
      </w:r>
    </w:p>
    <w:p w:rsidR="002E0F36" w:rsidRPr="002E0F36" w:rsidRDefault="002E0F36" w:rsidP="002E0F36">
      <w:pPr>
        <w:tabs>
          <w:tab w:val="clear" w:pos="709"/>
        </w:tabs>
        <w:suppressAutoHyphens w:val="0"/>
        <w:spacing w:after="0" w:line="460" w:lineRule="exact"/>
        <w:ind w:left="600" w:firstLine="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крытая в течение года.</w:t>
      </w:r>
    </w:p>
    <w:p w:rsidR="002E0F36" w:rsidRPr="002E0F36" w:rsidRDefault="002E0F36" w:rsidP="002E0F36">
      <w:pPr>
        <w:numPr>
          <w:ilvl w:val="0"/>
          <w:numId w:val="22"/>
        </w:numPr>
        <w:tabs>
          <w:tab w:val="clear" w:pos="709"/>
          <w:tab w:val="left" w:pos="1270"/>
        </w:tabs>
        <w:suppressAutoHyphens w:val="0"/>
        <w:spacing w:after="0" w:line="460"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разработанная конструкция дорожной одежды, позволившая уменьшить тол</w:t>
      </w:r>
      <w:r w:rsidRPr="002E0F36">
        <w:rPr>
          <w:rFonts w:ascii="Times New Roman" w:eastAsia="Times New Roman" w:hAnsi="Times New Roman" w:cs="Times New Roman"/>
          <w:color w:val="000000"/>
          <w:kern w:val="0"/>
          <w:sz w:val="26"/>
          <w:szCs w:val="26"/>
          <w:lang w:eastAsia="ru-RU" w:bidi="ru-RU"/>
        </w:rPr>
        <w:softHyphen/>
        <w:t>щину верхнего слоя из оптимального состава без снижения несущей способности.</w:t>
      </w:r>
    </w:p>
    <w:p w:rsidR="002E0F36" w:rsidRPr="002E0F36" w:rsidRDefault="002E0F36" w:rsidP="002E0F36">
      <w:pPr>
        <w:tabs>
          <w:tab w:val="clear" w:pos="709"/>
        </w:tabs>
        <w:suppressAutoHyphens w:val="0"/>
        <w:spacing w:after="0" w:line="460" w:lineRule="exact"/>
        <w:ind w:left="600" w:firstLine="66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b/>
          <w:bCs/>
          <w:color w:val="000000"/>
          <w:kern w:val="0"/>
          <w:sz w:val="26"/>
          <w:szCs w:val="26"/>
          <w:u w:val="single"/>
          <w:lang w:eastAsia="ru-RU" w:bidi="ru-RU"/>
        </w:rPr>
        <w:t>Апробация работы.</w:t>
      </w:r>
      <w:r w:rsidRPr="002E0F36">
        <w:rPr>
          <w:rFonts w:ascii="Times New Roman" w:eastAsia="Times New Roman" w:hAnsi="Times New Roman" w:cs="Times New Roman"/>
          <w:b/>
          <w:bCs/>
          <w:color w:val="000000"/>
          <w:kern w:val="0"/>
          <w:sz w:val="26"/>
          <w:szCs w:val="26"/>
          <w:lang w:eastAsia="ru-RU" w:bidi="ru-RU"/>
        </w:rPr>
        <w:t xml:space="preserve"> </w:t>
      </w:r>
      <w:r w:rsidRPr="002E0F36">
        <w:rPr>
          <w:rFonts w:ascii="Times New Roman" w:eastAsia="Times New Roman" w:hAnsi="Times New Roman" w:cs="Times New Roman"/>
          <w:color w:val="000000"/>
          <w:kern w:val="0"/>
          <w:sz w:val="26"/>
          <w:szCs w:val="26"/>
          <w:lang w:eastAsia="ru-RU" w:bidi="ru-RU"/>
        </w:rPr>
        <w:t>Основные результаты проведенных исследований были доложены и обсуждены на:</w:t>
      </w:r>
    </w:p>
    <w:p w:rsidR="002E0F36" w:rsidRPr="002E0F36" w:rsidRDefault="002E0F36" w:rsidP="002E0F36">
      <w:pPr>
        <w:numPr>
          <w:ilvl w:val="0"/>
          <w:numId w:val="22"/>
        </w:numPr>
        <w:tabs>
          <w:tab w:val="clear" w:pos="709"/>
          <w:tab w:val="left" w:pos="1274"/>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xml:space="preserve">международной научно-технической конфер. (НТК) в г. Брянске в 2001 г.; </w:t>
      </w:r>
      <w:r w:rsidRPr="002E0F36">
        <w:rPr>
          <w:rFonts w:ascii="Times New Roman" w:eastAsia="Times New Roman" w:hAnsi="Times New Roman" w:cs="Times New Roman"/>
          <w:i/>
          <w:iCs/>
          <w:color w:val="000000"/>
          <w:kern w:val="0"/>
          <w:sz w:val="26"/>
          <w:szCs w:val="26"/>
          <w:vertAlign w:val="subscript"/>
          <w:lang w:eastAsia="ru-RU" w:bidi="ru-RU"/>
        </w:rPr>
        <w:t>к</w:t>
      </w:r>
      <w:r w:rsidRPr="002E0F36">
        <w:rPr>
          <w:rFonts w:ascii="Times New Roman" w:eastAsia="Times New Roman" w:hAnsi="Times New Roman" w:cs="Times New Roman"/>
          <w:color w:val="000000"/>
          <w:kern w:val="0"/>
          <w:sz w:val="26"/>
          <w:szCs w:val="26"/>
          <w:lang w:eastAsia="ru-RU" w:bidi="ru-RU"/>
        </w:rPr>
        <w:t xml:space="preserve"> - международной студенческой НТК в г. Белгороде в 2001 г.;</w:t>
      </w:r>
    </w:p>
    <w:p w:rsidR="002E0F36" w:rsidRPr="002E0F36" w:rsidRDefault="002E0F36" w:rsidP="002E0F36">
      <w:pPr>
        <w:numPr>
          <w:ilvl w:val="0"/>
          <w:numId w:val="22"/>
        </w:numPr>
        <w:tabs>
          <w:tab w:val="clear" w:pos="709"/>
          <w:tab w:val="left" w:pos="1270"/>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 xml:space="preserve">НПК, посвященной 45-летаю </w:t>
      </w:r>
      <w:r w:rsidRPr="002E0F36">
        <w:rPr>
          <w:rFonts w:ascii="Times New Roman" w:eastAsia="Times New Roman" w:hAnsi="Times New Roman" w:cs="Times New Roman"/>
          <w:color w:val="000000"/>
          <w:kern w:val="0"/>
          <w:sz w:val="26"/>
          <w:szCs w:val="26"/>
          <w:lang w:val="uk-UA" w:eastAsia="uk-UA" w:bidi="uk-UA"/>
        </w:rPr>
        <w:t xml:space="preserve">ЛІТУ </w:t>
      </w:r>
      <w:r w:rsidRPr="002E0F36">
        <w:rPr>
          <w:rFonts w:ascii="Times New Roman" w:eastAsia="Times New Roman" w:hAnsi="Times New Roman" w:cs="Times New Roman"/>
          <w:color w:val="000000"/>
          <w:kern w:val="0"/>
          <w:sz w:val="26"/>
          <w:szCs w:val="26"/>
          <w:lang w:eastAsia="ru-RU" w:bidi="ru-RU"/>
        </w:rPr>
        <w:t>в г. Липецке в 2001 г.;</w:t>
      </w:r>
    </w:p>
    <w:p w:rsidR="002E0F36" w:rsidRPr="002E0F36" w:rsidRDefault="002E0F36" w:rsidP="002E0F36">
      <w:pPr>
        <w:numPr>
          <w:ilvl w:val="0"/>
          <w:numId w:val="22"/>
        </w:numPr>
        <w:tabs>
          <w:tab w:val="clear" w:pos="709"/>
          <w:tab w:val="left" w:pos="1278"/>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международном студенческом форуме “Образование, наука, производство” в г. Белгороде в 2002 г.;</w:t>
      </w:r>
    </w:p>
    <w:p w:rsidR="002E0F36" w:rsidRPr="002E0F36" w:rsidRDefault="002E0F36" w:rsidP="002E0F36">
      <w:pPr>
        <w:numPr>
          <w:ilvl w:val="0"/>
          <w:numId w:val="22"/>
        </w:numPr>
        <w:tabs>
          <w:tab w:val="clear" w:pos="709"/>
          <w:tab w:val="left" w:pos="1270"/>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студенч. конференциях ФИТ и ИСФ ЛГТУ в г. Липецке в 2002 и 2003 гг.;</w:t>
      </w:r>
    </w:p>
    <w:p w:rsidR="002E0F36" w:rsidRPr="002E0F36" w:rsidRDefault="002E0F36" w:rsidP="002E0F36">
      <w:pPr>
        <w:numPr>
          <w:ilvl w:val="0"/>
          <w:numId w:val="22"/>
        </w:numPr>
        <w:tabs>
          <w:tab w:val="clear" w:pos="709"/>
          <w:tab w:val="left" w:pos="1274"/>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10-ой международной НПК «Проблемы строительства, инженерного обеспе</w:t>
      </w:r>
      <w:r w:rsidRPr="002E0F36">
        <w:rPr>
          <w:rFonts w:ascii="Times New Roman" w:eastAsia="Times New Roman" w:hAnsi="Times New Roman" w:cs="Times New Roman"/>
          <w:color w:val="000000"/>
          <w:kern w:val="0"/>
          <w:sz w:val="26"/>
          <w:szCs w:val="26"/>
          <w:lang w:eastAsia="ru-RU" w:bidi="ru-RU"/>
        </w:rPr>
        <w:softHyphen/>
        <w:t>чения и экологии городов», проведенной в г. Пензе в 2002 г.;</w:t>
      </w:r>
    </w:p>
    <w:p w:rsidR="002E0F36" w:rsidRPr="002E0F36" w:rsidRDefault="002E0F36" w:rsidP="002E0F36">
      <w:pPr>
        <w:numPr>
          <w:ilvl w:val="0"/>
          <w:numId w:val="22"/>
        </w:numPr>
        <w:tabs>
          <w:tab w:val="clear" w:pos="709"/>
          <w:tab w:val="left" w:pos="1270"/>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3-й международной научно-технической интернет-конференции «Актуальные ■&gt;- проблемы строительства и строительной индустрии» в г. Туле в 2002 г;</w:t>
      </w:r>
    </w:p>
    <w:p w:rsidR="002E0F36" w:rsidRPr="002E0F36" w:rsidRDefault="002E0F36" w:rsidP="002E0F36">
      <w:pPr>
        <w:numPr>
          <w:ilvl w:val="0"/>
          <w:numId w:val="22"/>
        </w:numPr>
        <w:tabs>
          <w:tab w:val="clear" w:pos="709"/>
          <w:tab w:val="left" w:pos="1270"/>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международной интернет-конференции «Технологические комплексы, обору</w:t>
      </w:r>
      <w:r w:rsidRPr="002E0F36">
        <w:rPr>
          <w:rFonts w:ascii="Times New Roman" w:eastAsia="Times New Roman" w:hAnsi="Times New Roman" w:cs="Times New Roman"/>
          <w:color w:val="000000"/>
          <w:kern w:val="0"/>
          <w:sz w:val="26"/>
          <w:szCs w:val="26"/>
          <w:lang w:eastAsia="ru-RU" w:bidi="ru-RU"/>
        </w:rPr>
        <w:softHyphen/>
        <w:t>дование предприятий строительных материалов и стройиндустрии» БГТУ им. В.Г. Шухова в г. Белгороде в 2003 г.;</w:t>
      </w:r>
    </w:p>
    <w:p w:rsidR="002E0F36" w:rsidRPr="002E0F36" w:rsidRDefault="002E0F36" w:rsidP="002E0F36">
      <w:pPr>
        <w:numPr>
          <w:ilvl w:val="0"/>
          <w:numId w:val="22"/>
        </w:numPr>
        <w:tabs>
          <w:tab w:val="clear" w:pos="709"/>
          <w:tab w:val="left" w:pos="1274"/>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НПК преподавателей и сотрудников, посвященной 30-летию НИС ЛГТУ в 2003 г.;</w:t>
      </w:r>
    </w:p>
    <w:p w:rsidR="002E0F36" w:rsidRPr="002E0F36" w:rsidRDefault="002E0F36" w:rsidP="002E0F36">
      <w:pPr>
        <w:numPr>
          <w:ilvl w:val="0"/>
          <w:numId w:val="22"/>
        </w:numPr>
        <w:tabs>
          <w:tab w:val="clear" w:pos="709"/>
          <w:tab w:val="left" w:pos="1274"/>
        </w:tabs>
        <w:suppressAutoHyphens w:val="0"/>
        <w:spacing w:after="0"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областной НПК «Наука в Липецкой области: истоки и перспективы» в г. Ли</w:t>
      </w:r>
      <w:r w:rsidRPr="002E0F36">
        <w:rPr>
          <w:rFonts w:ascii="Times New Roman" w:eastAsia="Times New Roman" w:hAnsi="Times New Roman" w:cs="Times New Roman"/>
          <w:color w:val="000000"/>
          <w:kern w:val="0"/>
          <w:sz w:val="26"/>
          <w:szCs w:val="26"/>
          <w:lang w:eastAsia="ru-RU" w:bidi="ru-RU"/>
        </w:rPr>
        <w:softHyphen/>
        <w:t>пецке в феврале 2004 г.</w:t>
      </w:r>
    </w:p>
    <w:p w:rsidR="002E0F36" w:rsidRPr="002E0F36" w:rsidRDefault="002E0F36" w:rsidP="002E0F36">
      <w:pPr>
        <w:tabs>
          <w:tab w:val="clear" w:pos="709"/>
          <w:tab w:val="left" w:pos="893"/>
        </w:tabs>
        <w:suppressAutoHyphens w:val="0"/>
        <w:spacing w:after="0" w:line="342" w:lineRule="exact"/>
        <w:ind w:firstLine="0"/>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i/>
          <w:iCs/>
          <w:color w:val="000000"/>
          <w:kern w:val="0"/>
          <w:sz w:val="26"/>
          <w:szCs w:val="26"/>
          <w:lang w:eastAsia="ru-RU" w:bidi="ru-RU"/>
        </w:rPr>
        <w:t>*</w:t>
      </w:r>
      <w:r w:rsidRPr="002E0F36">
        <w:rPr>
          <w:rFonts w:ascii="Times New Roman" w:eastAsia="Times New Roman" w:hAnsi="Times New Roman" w:cs="Times New Roman"/>
          <w:color w:val="000000"/>
          <w:kern w:val="0"/>
          <w:sz w:val="26"/>
          <w:szCs w:val="26"/>
          <w:lang w:eastAsia="ru-RU" w:bidi="ru-RU"/>
        </w:rPr>
        <w:tab/>
        <w:t>- НПК Марийского государственного технического университета в г. Йошкар-</w:t>
      </w:r>
    </w:p>
    <w:p w:rsidR="002E0F36" w:rsidRPr="002E0F36" w:rsidRDefault="002E0F36" w:rsidP="002E0F36">
      <w:pPr>
        <w:tabs>
          <w:tab w:val="clear" w:pos="709"/>
        </w:tabs>
        <w:suppressAutoHyphens w:val="0"/>
        <w:spacing w:after="0" w:line="342" w:lineRule="exact"/>
        <w:ind w:left="600" w:firstLine="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Ола в 2004 г.;</w:t>
      </w:r>
    </w:p>
    <w:p w:rsidR="002E0F36" w:rsidRPr="002E0F36" w:rsidRDefault="002E0F36" w:rsidP="002E0F36">
      <w:pPr>
        <w:numPr>
          <w:ilvl w:val="0"/>
          <w:numId w:val="22"/>
        </w:numPr>
        <w:tabs>
          <w:tab w:val="clear" w:pos="709"/>
          <w:tab w:val="left" w:pos="1270"/>
        </w:tabs>
        <w:suppressAutoHyphens w:val="0"/>
        <w:spacing w:after="126" w:line="342" w:lineRule="exact"/>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НТК сер. «Дорожно-транспортное строительство» в г. Воронеже в 2004 г.</w:t>
      </w:r>
    </w:p>
    <w:p w:rsidR="002E0F36" w:rsidRPr="002E0F36" w:rsidRDefault="002E0F36" w:rsidP="002E0F36">
      <w:pPr>
        <w:tabs>
          <w:tab w:val="clear" w:pos="709"/>
        </w:tabs>
        <w:suppressAutoHyphens w:val="0"/>
        <w:spacing w:after="171" w:line="260" w:lineRule="exact"/>
        <w:ind w:firstLine="126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b/>
          <w:bCs/>
          <w:color w:val="000000"/>
          <w:kern w:val="0"/>
          <w:sz w:val="26"/>
          <w:szCs w:val="26"/>
          <w:u w:val="single"/>
          <w:lang w:eastAsia="ru-RU" w:bidi="ru-RU"/>
        </w:rPr>
        <w:t>Публикации.</w:t>
      </w:r>
      <w:r w:rsidRPr="002E0F36">
        <w:rPr>
          <w:rFonts w:ascii="Times New Roman" w:eastAsia="Times New Roman" w:hAnsi="Times New Roman" w:cs="Times New Roman"/>
          <w:b/>
          <w:bCs/>
          <w:color w:val="000000"/>
          <w:kern w:val="0"/>
          <w:sz w:val="26"/>
          <w:szCs w:val="26"/>
          <w:lang w:eastAsia="ru-RU" w:bidi="ru-RU"/>
        </w:rPr>
        <w:t xml:space="preserve"> </w:t>
      </w:r>
      <w:r w:rsidRPr="002E0F36">
        <w:rPr>
          <w:rFonts w:ascii="Times New Roman" w:eastAsia="Times New Roman" w:hAnsi="Times New Roman" w:cs="Times New Roman"/>
          <w:color w:val="000000"/>
          <w:kern w:val="0"/>
          <w:sz w:val="26"/>
          <w:szCs w:val="26"/>
          <w:lang w:eastAsia="ru-RU" w:bidi="ru-RU"/>
        </w:rPr>
        <w:t>По результатам выполненных исследований опубликовано 16</w:t>
      </w:r>
    </w:p>
    <w:p w:rsidR="002E0F36" w:rsidRPr="002E0F36" w:rsidRDefault="002E0F36" w:rsidP="002E0F36">
      <w:pPr>
        <w:tabs>
          <w:tab w:val="clear" w:pos="709"/>
        </w:tabs>
        <w:suppressAutoHyphens w:val="0"/>
        <w:spacing w:after="76" w:line="260" w:lineRule="exact"/>
        <w:ind w:left="600" w:firstLine="0"/>
        <w:jc w:val="left"/>
        <w:rPr>
          <w:rFonts w:ascii="Times New Roman" w:eastAsia="Times New Roman" w:hAnsi="Times New Roman" w:cs="Times New Roman"/>
          <w:color w:val="000000"/>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научных работ, общим объемом 43 с., из них автору принадлежит 28 с.</w:t>
      </w:r>
    </w:p>
    <w:p w:rsidR="002E0F36" w:rsidRDefault="002E0F36" w:rsidP="002E0F36">
      <w:pPr>
        <w:rPr>
          <w:rFonts w:ascii="Arial Unicode MS" w:eastAsia="Arial Unicode MS" w:hAnsi="Arial Unicode MS" w:cs="Arial Unicode MS"/>
          <w:color w:val="000000"/>
          <w:kern w:val="0"/>
          <w:sz w:val="24"/>
          <w:szCs w:val="24"/>
          <w:lang w:eastAsia="ru-RU" w:bidi="ru-RU"/>
        </w:rPr>
      </w:pPr>
      <w:r w:rsidRPr="002E0F36">
        <w:rPr>
          <w:rFonts w:ascii="Times New Roman" w:eastAsia="Arial Unicode MS" w:hAnsi="Times New Roman" w:cs="Times New Roman"/>
          <w:b/>
          <w:bCs/>
          <w:color w:val="000000"/>
          <w:kern w:val="0"/>
          <w:sz w:val="26"/>
          <w:szCs w:val="26"/>
          <w:u w:val="single"/>
          <w:lang w:eastAsia="ru-RU" w:bidi="ru-RU"/>
        </w:rPr>
        <w:t>Структура и объем работы.</w:t>
      </w:r>
      <w:r w:rsidRPr="002E0F36">
        <w:rPr>
          <w:rFonts w:ascii="Times New Roman" w:eastAsia="Arial Unicode MS" w:hAnsi="Times New Roman" w:cs="Times New Roman"/>
          <w:b/>
          <w:bCs/>
          <w:color w:val="000000"/>
          <w:kern w:val="0"/>
          <w:sz w:val="26"/>
          <w:szCs w:val="26"/>
          <w:lang w:eastAsia="ru-RU" w:bidi="ru-RU"/>
        </w:rPr>
        <w:t xml:space="preserve"> </w:t>
      </w:r>
      <w:r w:rsidRPr="002E0F36">
        <w:rPr>
          <w:rFonts w:ascii="Arial Unicode MS" w:eastAsia="Arial Unicode MS" w:hAnsi="Arial Unicode MS" w:cs="Arial Unicode MS"/>
          <w:color w:val="000000"/>
          <w:kern w:val="0"/>
          <w:sz w:val="24"/>
          <w:szCs w:val="24"/>
          <w:lang w:eastAsia="ru-RU" w:bidi="ru-RU"/>
        </w:rPr>
        <w:t xml:space="preserve">Диссертационная работа состоит из введения, </w:t>
      </w:r>
      <w:r w:rsidRPr="002E0F36">
        <w:rPr>
          <w:rFonts w:ascii="Times New Roman" w:eastAsia="Arial Unicode MS" w:hAnsi="Times New Roman" w:cs="Times New Roman"/>
          <w:color w:val="000000"/>
          <w:kern w:val="0"/>
          <w:sz w:val="26"/>
          <w:szCs w:val="26"/>
          <w:lang w:eastAsia="ru-RU" w:bidi="ru-RU"/>
        </w:rPr>
        <w:t xml:space="preserve">6 </w:t>
      </w:r>
      <w:r w:rsidRPr="002E0F36">
        <w:rPr>
          <w:rFonts w:ascii="Arial Unicode MS" w:eastAsia="Arial Unicode MS" w:hAnsi="Arial Unicode MS" w:cs="Arial Unicode MS"/>
          <w:color w:val="000000"/>
          <w:kern w:val="0"/>
          <w:sz w:val="24"/>
          <w:szCs w:val="24"/>
          <w:vertAlign w:val="subscript"/>
          <w:lang w:val="en-US" w:eastAsia="en-US" w:bidi="en-US"/>
        </w:rPr>
        <w:t>k</w:t>
      </w:r>
      <w:r w:rsidRPr="002E0F36">
        <w:rPr>
          <w:rFonts w:ascii="Arial Unicode MS" w:eastAsia="Arial Unicode MS" w:hAnsi="Arial Unicode MS" w:cs="Arial Unicode MS"/>
          <w:color w:val="000000"/>
          <w:kern w:val="0"/>
          <w:sz w:val="24"/>
          <w:szCs w:val="24"/>
          <w:lang w:eastAsia="en-US" w:bidi="en-US"/>
        </w:rPr>
        <w:t xml:space="preserve"> </w:t>
      </w:r>
      <w:r w:rsidRPr="002E0F36">
        <w:rPr>
          <w:rFonts w:ascii="Arial Unicode MS" w:eastAsia="Arial Unicode MS" w:hAnsi="Arial Unicode MS" w:cs="Arial Unicode MS"/>
          <w:color w:val="000000"/>
          <w:kern w:val="0"/>
          <w:sz w:val="24"/>
          <w:szCs w:val="24"/>
          <w:lang w:eastAsia="ru-RU" w:bidi="ru-RU"/>
        </w:rPr>
        <w:t>глав, основных выводов, списка использованных источников и приложений. Она включает 184 страницы, из них 167 страниц основного текста, 34 таблицы, 26 иллю</w:t>
      </w:r>
      <w:r w:rsidRPr="002E0F36">
        <w:rPr>
          <w:rFonts w:ascii="Arial Unicode MS" w:eastAsia="Arial Unicode MS" w:hAnsi="Arial Unicode MS" w:cs="Arial Unicode MS"/>
          <w:color w:val="000000"/>
          <w:kern w:val="0"/>
          <w:sz w:val="24"/>
          <w:szCs w:val="24"/>
          <w:lang w:eastAsia="ru-RU" w:bidi="ru-RU"/>
        </w:rPr>
        <w:softHyphen/>
        <w:t xml:space="preserve">страций, 105 наименований используемой литературы и </w:t>
      </w:r>
      <w:r w:rsidRPr="002E0F36">
        <w:rPr>
          <w:rFonts w:ascii="Times New Roman" w:eastAsia="Arial Unicode MS" w:hAnsi="Times New Roman" w:cs="Times New Roman"/>
          <w:color w:val="000000"/>
          <w:kern w:val="0"/>
          <w:sz w:val="26"/>
          <w:szCs w:val="26"/>
          <w:lang w:eastAsia="ru-RU" w:bidi="ru-RU"/>
        </w:rPr>
        <w:t>6</w:t>
      </w:r>
      <w:r w:rsidRPr="002E0F36">
        <w:rPr>
          <w:rFonts w:ascii="Arial Unicode MS" w:eastAsia="Arial Unicode MS" w:hAnsi="Arial Unicode MS" w:cs="Arial Unicode MS"/>
          <w:color w:val="000000"/>
          <w:kern w:val="0"/>
          <w:sz w:val="24"/>
          <w:szCs w:val="24"/>
          <w:lang w:eastAsia="ru-RU" w:bidi="ru-RU"/>
        </w:rPr>
        <w:t xml:space="preserve"> приложений.</w:t>
      </w:r>
    </w:p>
    <w:p w:rsidR="002E0F36" w:rsidRDefault="002E0F36" w:rsidP="002E0F36">
      <w:pPr>
        <w:rPr>
          <w:rFonts w:ascii="Arial Unicode MS" w:eastAsia="Arial Unicode MS" w:hAnsi="Arial Unicode MS" w:cs="Arial Unicode MS"/>
          <w:color w:val="000000"/>
          <w:kern w:val="0"/>
          <w:sz w:val="24"/>
          <w:szCs w:val="24"/>
          <w:lang w:eastAsia="ru-RU" w:bidi="ru-RU"/>
        </w:rPr>
      </w:pPr>
    </w:p>
    <w:p w:rsidR="002E0F36" w:rsidRDefault="002E0F36" w:rsidP="002E0F36">
      <w:pPr>
        <w:rPr>
          <w:rFonts w:ascii="Arial Unicode MS" w:eastAsia="Arial Unicode MS" w:hAnsi="Arial Unicode MS" w:cs="Arial Unicode MS"/>
          <w:color w:val="000000"/>
          <w:kern w:val="0"/>
          <w:sz w:val="24"/>
          <w:szCs w:val="24"/>
          <w:lang w:eastAsia="ru-RU" w:bidi="ru-RU"/>
        </w:rPr>
      </w:pPr>
    </w:p>
    <w:p w:rsidR="002E0F36" w:rsidRPr="002E0F36" w:rsidRDefault="002E0F36" w:rsidP="002E0F36">
      <w:pPr>
        <w:keepNext/>
        <w:keepLines/>
        <w:tabs>
          <w:tab w:val="clear" w:pos="709"/>
        </w:tabs>
        <w:suppressAutoHyphens w:val="0"/>
        <w:spacing w:after="302" w:line="260" w:lineRule="exact"/>
        <w:ind w:left="1380" w:firstLine="0"/>
        <w:jc w:val="left"/>
        <w:outlineLvl w:val="5"/>
        <w:rPr>
          <w:rFonts w:ascii="Times New Roman" w:eastAsia="Times New Roman" w:hAnsi="Times New Roman" w:cs="Times New Roman"/>
          <w:kern w:val="0"/>
          <w:sz w:val="26"/>
          <w:szCs w:val="26"/>
          <w:lang w:eastAsia="ru-RU" w:bidi="ru-RU"/>
        </w:rPr>
      </w:pPr>
      <w:bookmarkStart w:id="3" w:name="bookmark68"/>
      <w:r w:rsidRPr="002E0F36">
        <w:rPr>
          <w:rFonts w:ascii="Times New Roman" w:eastAsia="Times New Roman" w:hAnsi="Times New Roman" w:cs="Times New Roman"/>
          <w:color w:val="000000"/>
          <w:kern w:val="0"/>
          <w:sz w:val="26"/>
          <w:szCs w:val="26"/>
          <w:lang w:eastAsia="ru-RU" w:bidi="ru-RU"/>
        </w:rPr>
        <w:t>ОБЩИЕ ВЫВОДЫ</w:t>
      </w:r>
      <w:bookmarkEnd w:id="3"/>
    </w:p>
    <w:p w:rsidR="002E0F36" w:rsidRPr="002E0F36" w:rsidRDefault="002E0F36" w:rsidP="002E0F36">
      <w:pPr>
        <w:numPr>
          <w:ilvl w:val="0"/>
          <w:numId w:val="23"/>
        </w:numPr>
        <w:tabs>
          <w:tab w:val="clear" w:pos="709"/>
          <w:tab w:val="left" w:pos="1379"/>
        </w:tabs>
        <w:suppressAutoHyphens w:val="0"/>
        <w:spacing w:after="0" w:line="396" w:lineRule="exact"/>
        <w:jc w:val="left"/>
        <w:rPr>
          <w:rFonts w:ascii="Times New Roman" w:eastAsia="Times New Roman" w:hAnsi="Times New Roman" w:cs="Times New Roman"/>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Разработаны технологические схемы изготовления шлаковой асфальтобетон</w:t>
      </w:r>
      <w:r w:rsidRPr="002E0F36">
        <w:rPr>
          <w:rFonts w:ascii="Times New Roman" w:eastAsia="Times New Roman" w:hAnsi="Times New Roman" w:cs="Times New Roman"/>
          <w:color w:val="000000"/>
          <w:kern w:val="0"/>
          <w:sz w:val="26"/>
          <w:szCs w:val="26"/>
          <w:lang w:eastAsia="ru-RU" w:bidi="ru-RU"/>
        </w:rPr>
        <w:softHyphen/>
        <w:t>ной смеси, отличающиеся упрощением технологического процесса и не требующие дополнительного тонкого помола наполнителя. Его активация производится в про</w:t>
      </w:r>
      <w:r w:rsidRPr="002E0F36">
        <w:rPr>
          <w:rFonts w:ascii="Times New Roman" w:eastAsia="Times New Roman" w:hAnsi="Times New Roman" w:cs="Times New Roman"/>
          <w:color w:val="000000"/>
          <w:kern w:val="0"/>
          <w:sz w:val="26"/>
          <w:szCs w:val="26"/>
          <w:lang w:eastAsia="ru-RU" w:bidi="ru-RU"/>
        </w:rPr>
        <w:softHyphen/>
        <w:t>цессе перемешивания шлама с влажностью 90% с активатором ГКЖ-11, способст</w:t>
      </w:r>
      <w:r w:rsidRPr="002E0F36">
        <w:rPr>
          <w:rFonts w:ascii="Times New Roman" w:eastAsia="Times New Roman" w:hAnsi="Times New Roman" w:cs="Times New Roman"/>
          <w:color w:val="000000"/>
          <w:kern w:val="0"/>
          <w:sz w:val="26"/>
          <w:szCs w:val="26"/>
          <w:lang w:eastAsia="ru-RU" w:bidi="ru-RU"/>
        </w:rPr>
        <w:softHyphen/>
        <w:t>вующим переводу влаги из коллоидносвязанного состояния в свободное, что резко ускоряет процесс его обезвоживания. Активированный наполнитель предлагается вводить двумя способами: в заполнители перед их разогревом или в битум с предва</w:t>
      </w:r>
      <w:r w:rsidRPr="002E0F36">
        <w:rPr>
          <w:rFonts w:ascii="Times New Roman" w:eastAsia="Times New Roman" w:hAnsi="Times New Roman" w:cs="Times New Roman"/>
          <w:color w:val="000000"/>
          <w:kern w:val="0"/>
          <w:sz w:val="26"/>
          <w:szCs w:val="26"/>
          <w:lang w:eastAsia="ru-RU" w:bidi="ru-RU"/>
        </w:rPr>
        <w:softHyphen/>
        <w:t>рительным его высушиванием в распылительной сушилке. Использована интенсив</w:t>
      </w:r>
      <w:r w:rsidRPr="002E0F36">
        <w:rPr>
          <w:rFonts w:ascii="Times New Roman" w:eastAsia="Times New Roman" w:hAnsi="Times New Roman" w:cs="Times New Roman"/>
          <w:color w:val="000000"/>
          <w:kern w:val="0"/>
          <w:sz w:val="26"/>
          <w:szCs w:val="26"/>
          <w:lang w:eastAsia="ru-RU" w:bidi="ru-RU"/>
        </w:rPr>
        <w:softHyphen/>
        <w:t>ная раздельная технология, заключающаяся в интенсивном перемешивании в быст</w:t>
      </w:r>
      <w:r w:rsidRPr="002E0F36">
        <w:rPr>
          <w:rFonts w:ascii="Times New Roman" w:eastAsia="Times New Roman" w:hAnsi="Times New Roman" w:cs="Times New Roman"/>
          <w:color w:val="000000"/>
          <w:kern w:val="0"/>
          <w:sz w:val="26"/>
          <w:szCs w:val="26"/>
          <w:lang w:eastAsia="ru-RU" w:bidi="ru-RU"/>
        </w:rPr>
        <w:softHyphen/>
        <w:t>роходном смесителе наполнителя с активатором и последующей подачей смеси на</w:t>
      </w:r>
      <w:r w:rsidRPr="002E0F36">
        <w:rPr>
          <w:rFonts w:ascii="Times New Roman" w:eastAsia="Times New Roman" w:hAnsi="Times New Roman" w:cs="Times New Roman"/>
          <w:color w:val="000000"/>
          <w:kern w:val="0"/>
          <w:sz w:val="26"/>
          <w:szCs w:val="26"/>
          <w:lang w:eastAsia="ru-RU" w:bidi="ru-RU"/>
        </w:rPr>
        <w:softHyphen/>
        <w:t>сосом в заполнители перед их перемешиванием и разогревом. По второму способу активированный шлам, предварительно высушенный в распылительной сушилке, смешивали в быстроходном смесителе с битумом, а затем полученное наполненное асфальтовяжущее вещество перемешивали с разогретыми заполнителями. Такие технологии позволяют ускорить процессы сушки шлама и уменьшить энергозатраты и пылеунос наполнителя, а также ускорить процесс изготовления многокомпонент</w:t>
      </w:r>
      <w:r w:rsidRPr="002E0F36">
        <w:rPr>
          <w:rFonts w:ascii="Times New Roman" w:eastAsia="Times New Roman" w:hAnsi="Times New Roman" w:cs="Times New Roman"/>
          <w:color w:val="000000"/>
          <w:kern w:val="0"/>
          <w:sz w:val="26"/>
          <w:szCs w:val="26"/>
          <w:lang w:eastAsia="ru-RU" w:bidi="ru-RU"/>
        </w:rPr>
        <w:softHyphen/>
        <w:t>ной асфальтобетонной смеси и повысить качество дорожного покрытия.</w:t>
      </w:r>
    </w:p>
    <w:p w:rsidR="002E0F36" w:rsidRPr="002E0F36" w:rsidRDefault="002E0F36" w:rsidP="002E0F36">
      <w:pPr>
        <w:numPr>
          <w:ilvl w:val="0"/>
          <w:numId w:val="23"/>
        </w:numPr>
        <w:tabs>
          <w:tab w:val="clear" w:pos="709"/>
          <w:tab w:val="left" w:pos="1379"/>
        </w:tabs>
        <w:suppressAutoHyphens w:val="0"/>
        <w:spacing w:after="0" w:line="396" w:lineRule="exact"/>
        <w:jc w:val="left"/>
        <w:rPr>
          <w:rFonts w:ascii="Times New Roman" w:eastAsia="Times New Roman" w:hAnsi="Times New Roman" w:cs="Times New Roman"/>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Выбран оптимальный вид наполнителя по результатам испытаний разных тонкодисперсных отходов промышленности по их влиянию на свойства дорожного битума и шлаковых асфальтобетонов. Наиболее предпочтительным по влиянию на повышение плотности, водостойкости и прочности асфальтобетонов признан шлам ТЭЦ, активированный гидрофобизатором ГКЖ-11, который позволяет уменьшить поглощение легких фракций битума порами заполнителей, замедляя его старение. Использование активатора ГКЖ-11, близкого по химической природе к углеводоро</w:t>
      </w:r>
      <w:r w:rsidRPr="002E0F36">
        <w:rPr>
          <w:rFonts w:ascii="Times New Roman" w:eastAsia="Times New Roman" w:hAnsi="Times New Roman" w:cs="Times New Roman"/>
          <w:color w:val="000000"/>
          <w:kern w:val="0"/>
          <w:sz w:val="26"/>
          <w:szCs w:val="26"/>
          <w:lang w:eastAsia="ru-RU" w:bidi="ru-RU"/>
        </w:rPr>
        <w:softHyphen/>
        <w:t>дам метанового и нафтенового ряда битумов, повышает его сцепление с заполните</w:t>
      </w:r>
      <w:r w:rsidRPr="002E0F36">
        <w:rPr>
          <w:rFonts w:ascii="Times New Roman" w:eastAsia="Times New Roman" w:hAnsi="Times New Roman" w:cs="Times New Roman"/>
          <w:color w:val="000000"/>
          <w:kern w:val="0"/>
          <w:sz w:val="26"/>
          <w:szCs w:val="26"/>
          <w:lang w:eastAsia="ru-RU" w:bidi="ru-RU"/>
        </w:rPr>
        <w:softHyphen/>
        <w:t>лями и наполнителем за счет сближения молекулярных свойств адсорбционного слоя и среды в составе асфальтового вяжущего вещества.</w:t>
      </w:r>
    </w:p>
    <w:p w:rsidR="002E0F36" w:rsidRPr="002E0F36" w:rsidRDefault="002E0F36" w:rsidP="002E0F36">
      <w:pPr>
        <w:numPr>
          <w:ilvl w:val="0"/>
          <w:numId w:val="23"/>
        </w:numPr>
        <w:tabs>
          <w:tab w:val="clear" w:pos="709"/>
          <w:tab w:val="left" w:pos="1379"/>
        </w:tabs>
        <w:suppressAutoHyphens w:val="0"/>
        <w:spacing w:after="0" w:line="396" w:lineRule="exact"/>
        <w:jc w:val="left"/>
        <w:rPr>
          <w:rFonts w:ascii="Times New Roman" w:eastAsia="Times New Roman" w:hAnsi="Times New Roman" w:cs="Times New Roman"/>
          <w:kern w:val="0"/>
          <w:sz w:val="26"/>
          <w:szCs w:val="26"/>
          <w:lang w:eastAsia="ru-RU" w:bidi="ru-RU"/>
        </w:rPr>
        <w:sectPr w:rsidR="002E0F36" w:rsidRPr="002E0F36" w:rsidSect="002E0F36">
          <w:type w:val="continuous"/>
          <w:pgSz w:w="12240" w:h="15840"/>
          <w:pgMar w:top="1061" w:right="796" w:bottom="1009" w:left="872" w:header="0" w:footer="3" w:gutter="0"/>
          <w:cols w:space="720"/>
          <w:noEndnote/>
          <w:docGrid w:linePitch="360"/>
        </w:sectPr>
      </w:pPr>
      <w:r w:rsidRPr="002E0F36">
        <w:rPr>
          <w:rFonts w:ascii="Times New Roman" w:eastAsia="Times New Roman" w:hAnsi="Times New Roman" w:cs="Times New Roman"/>
          <w:color w:val="000000"/>
          <w:kern w:val="0"/>
          <w:sz w:val="26"/>
          <w:szCs w:val="26"/>
          <w:lang w:eastAsia="ru-RU" w:bidi="ru-RU"/>
        </w:rPr>
        <w:t>Разработаны критерии оптимальности в сочетании с математическими мето</w:t>
      </w:r>
      <w:r w:rsidRPr="002E0F36">
        <w:rPr>
          <w:rFonts w:ascii="Times New Roman" w:eastAsia="Times New Roman" w:hAnsi="Times New Roman" w:cs="Times New Roman"/>
          <w:color w:val="000000"/>
          <w:kern w:val="0"/>
          <w:sz w:val="26"/>
          <w:szCs w:val="26"/>
          <w:lang w:eastAsia="ru-RU" w:bidi="ru-RU"/>
        </w:rPr>
        <w:softHyphen/>
        <w:t>дами планирования эксперимента на ПФП и ОЦКП. Полученные уравнения регрес</w:t>
      </w:r>
      <w:r w:rsidRPr="002E0F36">
        <w:rPr>
          <w:rFonts w:ascii="Times New Roman" w:eastAsia="Times New Roman" w:hAnsi="Times New Roman" w:cs="Times New Roman"/>
          <w:color w:val="000000"/>
          <w:kern w:val="0"/>
          <w:sz w:val="26"/>
          <w:szCs w:val="26"/>
          <w:lang w:eastAsia="ru-RU" w:bidi="ru-RU"/>
        </w:rPr>
        <w:softHyphen/>
        <w:t>сии для физико-механических и деформативных свойств шлаковых асфальтобетонов позволили определить их зависимость от содержания битума, наполнителя и актива</w:t>
      </w:r>
      <w:r w:rsidRPr="002E0F36">
        <w:rPr>
          <w:rFonts w:ascii="Times New Roman" w:eastAsia="Times New Roman" w:hAnsi="Times New Roman" w:cs="Times New Roman"/>
          <w:color w:val="000000"/>
          <w:kern w:val="0"/>
          <w:sz w:val="26"/>
          <w:szCs w:val="26"/>
          <w:lang w:eastAsia="ru-RU" w:bidi="ru-RU"/>
        </w:rPr>
        <w:softHyphen/>
        <w:t>тора в составе смеси. Введение критерия оптимальности позволило учитывать одно</w:t>
      </w:r>
      <w:r w:rsidRPr="002E0F36">
        <w:rPr>
          <w:rFonts w:ascii="Times New Roman" w:eastAsia="Times New Roman" w:hAnsi="Times New Roman" w:cs="Times New Roman"/>
          <w:color w:val="000000"/>
          <w:kern w:val="0"/>
          <w:sz w:val="26"/>
          <w:szCs w:val="26"/>
          <w:lang w:eastAsia="ru-RU" w:bidi="ru-RU"/>
        </w:rPr>
        <w:softHyphen/>
        <w:t>временно все параметры оптимизации и математически получить состав асфальто</w:t>
      </w:r>
      <w:r w:rsidRPr="002E0F36">
        <w:rPr>
          <w:rFonts w:ascii="Times New Roman" w:eastAsia="Times New Roman" w:hAnsi="Times New Roman" w:cs="Times New Roman"/>
          <w:color w:val="000000"/>
          <w:kern w:val="0"/>
          <w:sz w:val="26"/>
          <w:szCs w:val="26"/>
          <w:lang w:eastAsia="ru-RU" w:bidi="ru-RU"/>
        </w:rPr>
        <w:softHyphen/>
      </w:r>
    </w:p>
    <w:p w:rsidR="002E0F36" w:rsidRPr="002E0F36" w:rsidRDefault="002E0F36" w:rsidP="002E0F36">
      <w:pPr>
        <w:tabs>
          <w:tab w:val="clear" w:pos="709"/>
          <w:tab w:val="left" w:pos="1379"/>
        </w:tabs>
        <w:suppressAutoHyphens w:val="0"/>
        <w:spacing w:after="0" w:line="396" w:lineRule="exact"/>
        <w:ind w:left="720" w:firstLine="0"/>
        <w:rPr>
          <w:rFonts w:ascii="Times New Roman" w:eastAsia="Times New Roman" w:hAnsi="Times New Roman" w:cs="Times New Roman"/>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бетона, наиболее полно удовлетворяющий заданным показателям качества. Таковы</w:t>
      </w:r>
      <w:r w:rsidRPr="002E0F36">
        <w:rPr>
          <w:rFonts w:ascii="Times New Roman" w:eastAsia="Times New Roman" w:hAnsi="Times New Roman" w:cs="Times New Roman"/>
          <w:color w:val="000000"/>
          <w:kern w:val="0"/>
          <w:sz w:val="26"/>
          <w:szCs w:val="26"/>
          <w:lang w:eastAsia="ru-RU" w:bidi="ru-RU"/>
        </w:rPr>
        <w:softHyphen/>
        <w:t>ми признаны составы шлаковых асфальтобетонов, обеспечивающие повышение плотности, прочности, снижение водонасьпцаемости и улучшение деформативных характеристик за счет плотной упаковки минеральной смеси и применения гидро- фобизующего активатора, замедляющего процессы старения битума.</w:t>
      </w:r>
    </w:p>
    <w:p w:rsidR="002E0F36" w:rsidRPr="002E0F36" w:rsidRDefault="002E0F36" w:rsidP="002E0F36">
      <w:pPr>
        <w:numPr>
          <w:ilvl w:val="0"/>
          <w:numId w:val="23"/>
        </w:numPr>
        <w:tabs>
          <w:tab w:val="clear" w:pos="709"/>
          <w:tab w:val="left" w:pos="1354"/>
        </w:tabs>
        <w:suppressAutoHyphens w:val="0"/>
        <w:spacing w:after="0" w:line="392" w:lineRule="exact"/>
        <w:jc w:val="left"/>
        <w:rPr>
          <w:rFonts w:ascii="Times New Roman" w:eastAsia="Times New Roman" w:hAnsi="Times New Roman" w:cs="Times New Roman"/>
          <w:kern w:val="0"/>
          <w:sz w:val="26"/>
          <w:szCs w:val="26"/>
          <w:lang w:eastAsia="ru-RU" w:bidi="ru-RU"/>
        </w:rPr>
      </w:pPr>
      <w:r w:rsidRPr="002E0F36">
        <w:rPr>
          <w:rFonts w:ascii="Times New Roman" w:eastAsia="Times New Roman" w:hAnsi="Times New Roman" w:cs="Times New Roman"/>
          <w:color w:val="000000"/>
          <w:kern w:val="0"/>
          <w:sz w:val="26"/>
          <w:szCs w:val="26"/>
          <w:lang w:eastAsia="ru-RU" w:bidi="ru-RU"/>
        </w:rPr>
        <w:t>Разработана методика прогнозирования долговечности шлаковых асфальтобе</w:t>
      </w:r>
      <w:r w:rsidRPr="002E0F36">
        <w:rPr>
          <w:rFonts w:ascii="Times New Roman" w:eastAsia="Times New Roman" w:hAnsi="Times New Roman" w:cs="Times New Roman"/>
          <w:color w:val="000000"/>
          <w:kern w:val="0"/>
          <w:sz w:val="26"/>
          <w:szCs w:val="26"/>
          <w:lang w:eastAsia="ru-RU" w:bidi="ru-RU"/>
        </w:rPr>
        <w:softHyphen/>
        <w:t>тонов, отличающаяся имитацией условий работы дорожного покрытия в течение го</w:t>
      </w:r>
      <w:r w:rsidRPr="002E0F36">
        <w:rPr>
          <w:rFonts w:ascii="Times New Roman" w:eastAsia="Times New Roman" w:hAnsi="Times New Roman" w:cs="Times New Roman"/>
          <w:color w:val="000000"/>
          <w:kern w:val="0"/>
          <w:sz w:val="26"/>
          <w:szCs w:val="26"/>
          <w:lang w:eastAsia="ru-RU" w:bidi="ru-RU"/>
        </w:rPr>
        <w:softHyphen/>
        <w:t>да. Условия испытаний были более жесткими по сравнению с требованиями норма</w:t>
      </w:r>
      <w:r w:rsidRPr="002E0F36">
        <w:rPr>
          <w:rFonts w:ascii="Times New Roman" w:eastAsia="Times New Roman" w:hAnsi="Times New Roman" w:cs="Times New Roman"/>
          <w:color w:val="000000"/>
          <w:kern w:val="0"/>
          <w:sz w:val="26"/>
          <w:szCs w:val="26"/>
          <w:lang w:eastAsia="ru-RU" w:bidi="ru-RU"/>
        </w:rPr>
        <w:softHyphen/>
        <w:t>тивных документов. По результатам длительных испытаний производилось прогно</w:t>
      </w:r>
      <w:r w:rsidRPr="002E0F36">
        <w:rPr>
          <w:rFonts w:ascii="Times New Roman" w:eastAsia="Times New Roman" w:hAnsi="Times New Roman" w:cs="Times New Roman"/>
          <w:color w:val="000000"/>
          <w:kern w:val="0"/>
          <w:sz w:val="26"/>
          <w:szCs w:val="26"/>
          <w:lang w:eastAsia="ru-RU" w:bidi="ru-RU"/>
        </w:rPr>
        <w:softHyphen/>
        <w:t>зирование долговечности по потере массы, прочности и снижению коэффициента химической стойкости для шлаковых асфальтобетонов оптимального состава и ас</w:t>
      </w:r>
      <w:r w:rsidRPr="002E0F36">
        <w:rPr>
          <w:rFonts w:ascii="Times New Roman" w:eastAsia="Times New Roman" w:hAnsi="Times New Roman" w:cs="Times New Roman"/>
          <w:color w:val="000000"/>
          <w:kern w:val="0"/>
          <w:sz w:val="26"/>
          <w:szCs w:val="26"/>
          <w:lang w:eastAsia="ru-RU" w:bidi="ru-RU"/>
        </w:rPr>
        <w:softHyphen/>
        <w:t>фальтобетона на основе отходов от фрезерования старых шлаковых покрытий. Про</w:t>
      </w:r>
      <w:r w:rsidRPr="002E0F36">
        <w:rPr>
          <w:rFonts w:ascii="Times New Roman" w:eastAsia="Times New Roman" w:hAnsi="Times New Roman" w:cs="Times New Roman"/>
          <w:color w:val="000000"/>
          <w:kern w:val="0"/>
          <w:sz w:val="26"/>
          <w:szCs w:val="26"/>
          <w:lang w:eastAsia="ru-RU" w:bidi="ru-RU"/>
        </w:rPr>
        <w:softHyphen/>
        <w:t>гнозируемый срок службы в обоих случаях составил не менее 10 лет.</w:t>
      </w:r>
    </w:p>
    <w:p w:rsidR="002E0F36" w:rsidRPr="002E0F36" w:rsidRDefault="002E0F36" w:rsidP="002E0F36">
      <w:r w:rsidRPr="002E0F36">
        <w:rPr>
          <w:rFonts w:ascii="Arial Unicode MS" w:eastAsia="Arial Unicode MS" w:hAnsi="Arial Unicode MS" w:cs="Arial Unicode MS"/>
          <w:color w:val="000000"/>
          <w:kern w:val="0"/>
          <w:sz w:val="24"/>
          <w:szCs w:val="24"/>
          <w:lang w:eastAsia="ru-RU" w:bidi="ru-RU"/>
        </w:rPr>
        <w:t>Выполненный расчет по допускаемому упругому прогибу и по напряжениям, возникающим в монолитных слоях при прогибе под действием повторных кратко</w:t>
      </w:r>
      <w:r w:rsidRPr="002E0F36">
        <w:rPr>
          <w:rFonts w:ascii="Arial Unicode MS" w:eastAsia="Arial Unicode MS" w:hAnsi="Arial Unicode MS" w:cs="Arial Unicode MS"/>
          <w:color w:val="000000"/>
          <w:kern w:val="0"/>
          <w:sz w:val="24"/>
          <w:szCs w:val="24"/>
          <w:lang w:eastAsia="ru-RU" w:bidi="ru-RU"/>
        </w:rPr>
        <w:softHyphen/>
        <w:t>временных нагрузок, с учетом перспективной интенсивности движения, толщины слоев дорожной одежды показал возможность снижения толщины верхнего слоя из разработанного состава с 6 до 5 см без снижения его несущей способности. Это дос</w:t>
      </w:r>
      <w:r w:rsidRPr="002E0F36">
        <w:rPr>
          <w:rFonts w:ascii="Arial Unicode MS" w:eastAsia="Arial Unicode MS" w:hAnsi="Arial Unicode MS" w:cs="Arial Unicode MS"/>
          <w:color w:val="000000"/>
          <w:kern w:val="0"/>
          <w:sz w:val="24"/>
          <w:szCs w:val="24"/>
          <w:lang w:eastAsia="ru-RU" w:bidi="ru-RU"/>
        </w:rPr>
        <w:softHyphen/>
        <w:t>тигнуто за счет более высокого коэффициента уплотнения наполненной асфальтобе</w:t>
      </w:r>
      <w:r w:rsidRPr="002E0F36">
        <w:rPr>
          <w:rFonts w:ascii="Arial Unicode MS" w:eastAsia="Arial Unicode MS" w:hAnsi="Arial Unicode MS" w:cs="Arial Unicode MS"/>
          <w:color w:val="000000"/>
          <w:kern w:val="0"/>
          <w:sz w:val="24"/>
          <w:szCs w:val="24"/>
          <w:lang w:eastAsia="ru-RU" w:bidi="ru-RU"/>
        </w:rPr>
        <w:softHyphen/>
        <w:t>тонной смеси на шлаковых заполнителях.' Внедрение оптимального состава при ка</w:t>
      </w:r>
      <w:r w:rsidRPr="002E0F36">
        <w:rPr>
          <w:rFonts w:ascii="Arial Unicode MS" w:eastAsia="Arial Unicode MS" w:hAnsi="Arial Unicode MS" w:cs="Arial Unicode MS"/>
          <w:color w:val="000000"/>
          <w:kern w:val="0"/>
          <w:sz w:val="24"/>
          <w:szCs w:val="24"/>
          <w:lang w:eastAsia="ru-RU" w:bidi="ru-RU"/>
        </w:rPr>
        <w:softHyphen/>
        <w:t>питальных ремонтах городских дорог Липецка позволило достичь экономического эффекта за счет снижения толщины верхнего слоя покрытия и стоимости материа</w:t>
      </w:r>
      <w:r w:rsidRPr="002E0F36">
        <w:rPr>
          <w:rFonts w:ascii="Arial Unicode MS" w:eastAsia="Arial Unicode MS" w:hAnsi="Arial Unicode MS" w:cs="Arial Unicode MS"/>
          <w:color w:val="000000"/>
          <w:kern w:val="0"/>
          <w:sz w:val="24"/>
          <w:szCs w:val="24"/>
          <w:lang w:eastAsia="ru-RU" w:bidi="ru-RU"/>
        </w:rPr>
        <w:softHyphen/>
        <w:t>лов с учетом приведенных затрат в размере 1238 тыс р.</w:t>
      </w:r>
    </w:p>
    <w:sectPr w:rsidR="002E0F36" w:rsidRPr="002E0F36"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2E0F36" w:rsidRPr="002E0F36">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36" w:rsidRDefault="002E0F36">
    <w:pPr>
      <w:rPr>
        <w:sz w:val="2"/>
        <w:szCs w:val="2"/>
      </w:rPr>
    </w:pPr>
    <w:r w:rsidRPr="00C346CA">
      <w:rPr>
        <w:sz w:val="24"/>
        <w:szCs w:val="24"/>
        <w:lang w:bidi="ru-RU"/>
      </w:rPr>
      <w:pict>
        <v:shapetype id="_x0000_t202" coordsize="21600,21600" o:spt="202" path="m,l,21600r21600,l21600,xe">
          <v:stroke joinstyle="miter"/>
          <v:path gradientshapeok="t" o:connecttype="rect"/>
        </v:shapetype>
        <v:shape id="_x0000_s610119" type="#_x0000_t202" style="position:absolute;left:0;text-align:left;margin-left:550.55pt;margin-top:26.5pt;width:10pt;height:8.2pt;z-index:-251602944;mso-wrap-style:none;mso-wrap-distance-left:5pt;mso-wrap-distance-right:5pt;mso-position-horizontal-relative:page;mso-position-vertical-relative:page" wrapcoords="0 0" filled="f" stroked="f">
          <v:textbox style="mso-fit-shape-to-text:t" inset="0,0,0,0">
            <w:txbxContent>
              <w:p w:rsidR="002E0F36" w:rsidRDefault="002E0F36">
                <w:pPr>
                  <w:spacing w:line="240" w:lineRule="auto"/>
                </w:pPr>
                <w:fldSimple w:instr=" PAGE \* MERGEFORMAT ">
                  <w:r w:rsidRPr="00F60695">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36" w:rsidRDefault="002E0F36">
    <w:pPr>
      <w:rPr>
        <w:sz w:val="2"/>
        <w:szCs w:val="2"/>
      </w:rPr>
    </w:pPr>
    <w:r w:rsidRPr="00C346CA">
      <w:rPr>
        <w:sz w:val="24"/>
        <w:szCs w:val="24"/>
        <w:lang w:bidi="ru-RU"/>
      </w:rPr>
      <w:pict>
        <v:shapetype id="_x0000_t202" coordsize="21600,21600" o:spt="202" path="m,l,21600r21600,l21600,xe">
          <v:stroke joinstyle="miter"/>
          <v:path gradientshapeok="t" o:connecttype="rect"/>
        </v:shapetype>
        <v:shape id="_x0000_s610120" type="#_x0000_t202" style="position:absolute;left:0;text-align:left;margin-left:550.55pt;margin-top:26.5pt;width:10pt;height:8.2pt;z-index:-251601920;mso-wrap-style:none;mso-wrap-distance-left:5pt;mso-wrap-distance-right:5pt;mso-position-horizontal-relative:page;mso-position-vertical-relative:page" wrapcoords="0 0" filled="f" stroked="f">
          <v:textbox style="mso-fit-shape-to-text:t" inset="0,0,0,0">
            <w:txbxContent>
              <w:p w:rsidR="002E0F36" w:rsidRDefault="002E0F36">
                <w:pPr>
                  <w:spacing w:line="240" w:lineRule="auto"/>
                </w:pPr>
                <w:fldSimple w:instr=" PAGE \* MERGEFORMAT ">
                  <w:r w:rsidRPr="00F60695">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36" w:rsidRDefault="002E0F36">
    <w:pPr>
      <w:rPr>
        <w:sz w:val="2"/>
        <w:szCs w:val="2"/>
      </w:rPr>
    </w:pPr>
    <w:r w:rsidRPr="00C346CA">
      <w:rPr>
        <w:sz w:val="24"/>
        <w:szCs w:val="24"/>
        <w:lang w:bidi="ru-RU"/>
      </w:rPr>
      <w:pict>
        <v:shapetype id="_x0000_t202" coordsize="21600,21600" o:spt="202" path="m,l,21600r21600,l21600,xe">
          <v:stroke joinstyle="miter"/>
          <v:path gradientshapeok="t" o:connecttype="rect"/>
        </v:shapetype>
        <v:shape id="_x0000_s610121" type="#_x0000_t202" style="position:absolute;left:0;text-align:left;margin-left:550.55pt;margin-top:26.5pt;width:10pt;height:8.2pt;z-index:-251600896;mso-wrap-style:none;mso-wrap-distance-left:5pt;mso-wrap-distance-right:5pt;mso-position-horizontal-relative:page;mso-position-vertical-relative:page" wrapcoords="0 0" filled="f" stroked="f">
          <v:textbox style="mso-fit-shape-to-text:t" inset="0,0,0,0">
            <w:txbxContent>
              <w:p w:rsidR="002E0F36" w:rsidRDefault="002E0F36">
                <w:pPr>
                  <w:spacing w:line="240" w:lineRule="auto"/>
                </w:pPr>
                <w:fldSimple w:instr=" PAGE \* MERGEFORMAT ">
                  <w:r w:rsidRPr="002E0F36">
                    <w:rPr>
                      <w:rStyle w:val="afffff9"/>
                      <w:noProof/>
                    </w:rPr>
                    <w:t>13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025221"/>
    <w:multiLevelType w:val="multilevel"/>
    <w:tmpl w:val="0706E50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80F3A82"/>
    <w:multiLevelType w:val="multilevel"/>
    <w:tmpl w:val="9FB4573E"/>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8693111"/>
    <w:multiLevelType w:val="multilevel"/>
    <w:tmpl w:val="151E7C9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2710F38"/>
    <w:multiLevelType w:val="multilevel"/>
    <w:tmpl w:val="19DA1D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A8026F5"/>
    <w:multiLevelType w:val="multilevel"/>
    <w:tmpl w:val="6BD2B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A845808"/>
    <w:multiLevelType w:val="multilevel"/>
    <w:tmpl w:val="C3B21462"/>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071B23"/>
    <w:multiLevelType w:val="multilevel"/>
    <w:tmpl w:val="6E98158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394560"/>
    <w:multiLevelType w:val="multilevel"/>
    <w:tmpl w:val="577CB8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EF7214"/>
    <w:multiLevelType w:val="multilevel"/>
    <w:tmpl w:val="85966C34"/>
    <w:lvl w:ilvl="0">
      <w:start w:val="1"/>
      <w:numFmt w:val="decimal"/>
      <w:lvlText w:val="2.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79D0A04"/>
    <w:multiLevelType w:val="multilevel"/>
    <w:tmpl w:val="C20E06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2861AE"/>
    <w:multiLevelType w:val="multilevel"/>
    <w:tmpl w:val="510455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D7524E"/>
    <w:multiLevelType w:val="multilevel"/>
    <w:tmpl w:val="83C23E3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B5217D"/>
    <w:multiLevelType w:val="multilevel"/>
    <w:tmpl w:val="031E1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4079AC"/>
    <w:multiLevelType w:val="multilevel"/>
    <w:tmpl w:val="209670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400B2B"/>
    <w:multiLevelType w:val="multilevel"/>
    <w:tmpl w:val="5B5C3780"/>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8D27A2"/>
    <w:multiLevelType w:val="multilevel"/>
    <w:tmpl w:val="3348BA4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81B4374"/>
    <w:multiLevelType w:val="multilevel"/>
    <w:tmpl w:val="E3966D2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0">
    <w:nsid w:val="65B81A03"/>
    <w:multiLevelType w:val="multilevel"/>
    <w:tmpl w:val="4A0640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2"/>
  </w:num>
  <w:num w:numId="8">
    <w:abstractNumId w:val="86"/>
  </w:num>
  <w:num w:numId="9">
    <w:abstractNumId w:val="82"/>
  </w:num>
  <w:num w:numId="10">
    <w:abstractNumId w:val="76"/>
  </w:num>
  <w:num w:numId="11">
    <w:abstractNumId w:val="90"/>
  </w:num>
  <w:num w:numId="12">
    <w:abstractNumId w:val="96"/>
  </w:num>
  <w:num w:numId="13">
    <w:abstractNumId w:val="98"/>
  </w:num>
  <w:num w:numId="14">
    <w:abstractNumId w:val="87"/>
  </w:num>
  <w:num w:numId="15">
    <w:abstractNumId w:val="81"/>
  </w:num>
  <w:num w:numId="16">
    <w:abstractNumId w:val="84"/>
  </w:num>
  <w:num w:numId="17">
    <w:abstractNumId w:val="100"/>
  </w:num>
  <w:num w:numId="18">
    <w:abstractNumId w:val="97"/>
  </w:num>
  <w:num w:numId="19">
    <w:abstractNumId w:val="95"/>
  </w:num>
  <w:num w:numId="20">
    <w:abstractNumId w:val="89"/>
  </w:num>
  <w:num w:numId="21">
    <w:abstractNumId w:val="93"/>
  </w:num>
  <w:num w:numId="22">
    <w:abstractNumId w:val="85"/>
  </w:num>
  <w:num w:numId="23">
    <w:abstractNumId w:val="9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22"/>
    <o:shapelayout v:ext="edit">
      <o:idmap v:ext="edit" data="593,595"/>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ED349-56A1-41FF-B543-AE83327D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2021-03-16T13:10:00Z</dcterms:created>
  <dcterms:modified xsi:type="dcterms:W3CDTF">2021-03-17T08:15:00Z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