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8F19" w14:textId="6FF7EA46" w:rsidR="0067121D" w:rsidRDefault="00602226" w:rsidP="00602226">
      <w:pPr>
        <w:rPr>
          <w:rFonts w:ascii="Verdana" w:hAnsi="Verdana"/>
          <w:b/>
          <w:bCs/>
          <w:color w:val="000000"/>
          <w:shd w:val="clear" w:color="auto" w:fill="FFFFFF"/>
        </w:rPr>
      </w:pPr>
      <w:r>
        <w:rPr>
          <w:rFonts w:ascii="Verdana" w:hAnsi="Verdana"/>
          <w:b/>
          <w:bCs/>
          <w:color w:val="000000"/>
          <w:shd w:val="clear" w:color="auto" w:fill="FFFFFF"/>
        </w:rPr>
        <w:t xml:space="preserve">Петросянц Карине Вартанівна. Управління податковими платежами малого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2226" w:rsidRPr="00602226" w14:paraId="1BD98BF3" w14:textId="77777777" w:rsidTr="006022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2226" w:rsidRPr="00602226" w14:paraId="3A9B378B" w14:textId="77777777">
              <w:trPr>
                <w:tblCellSpacing w:w="0" w:type="dxa"/>
              </w:trPr>
              <w:tc>
                <w:tcPr>
                  <w:tcW w:w="0" w:type="auto"/>
                  <w:vAlign w:val="center"/>
                  <w:hideMark/>
                </w:tcPr>
                <w:p w14:paraId="507E49C3" w14:textId="77777777" w:rsidR="00602226" w:rsidRPr="00602226" w:rsidRDefault="00602226" w:rsidP="0060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226">
                    <w:rPr>
                      <w:rFonts w:ascii="Times New Roman" w:eastAsia="Times New Roman" w:hAnsi="Times New Roman" w:cs="Times New Roman"/>
                      <w:b/>
                      <w:bCs/>
                      <w:sz w:val="24"/>
                      <w:szCs w:val="24"/>
                    </w:rPr>
                    <w:lastRenderedPageBreak/>
                    <w:t>Петросянц К. В. Управління податковими платежами малого підприємства. – Рукопис.</w:t>
                  </w:r>
                </w:p>
                <w:p w14:paraId="17E0A34C" w14:textId="77777777" w:rsidR="00602226" w:rsidRPr="00602226" w:rsidRDefault="00602226" w:rsidP="0060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22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Харківський національний економічний університет, Харків, 2007.</w:t>
                  </w:r>
                </w:p>
                <w:p w14:paraId="1FE54BD7" w14:textId="77777777" w:rsidR="00602226" w:rsidRPr="00602226" w:rsidRDefault="00602226" w:rsidP="0060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226">
                    <w:rPr>
                      <w:rFonts w:ascii="Times New Roman" w:eastAsia="Times New Roman" w:hAnsi="Times New Roman" w:cs="Times New Roman"/>
                      <w:sz w:val="24"/>
                      <w:szCs w:val="24"/>
                    </w:rPr>
                    <w:t>Дисертацію присвячено комплексу питань, пов’язаних з розвитком науково-теоретичних положень, розробкою та обґрунтуванням методичних і практичних рекомендацій щодо організації та впровадження заходів управління податковими платежами на малому підприємстві та підвищення ефективності його діяльності. Для цього, на основі узагальнення підходів, удосконалено визначення поняття управління податковими платежами. Обґрунтовано і вдосконалено методичний підхід до визначення доцільності застосування спрощеної системи оподаткування на основі показників рентабельності господарських операцій. Удосконалено метод визначення раціональної ставки єдиного податку. Розроблено організаційне забезпечення процесу управління податковими платежами малого підприємства. Здійснено розробку методичного забезпечення управління податковими платежами при зміні системи оподаткування. Розроблено організаційне забезпечення моніторингу доцільності застосування обраної системи оподаткування.</w:t>
                  </w:r>
                </w:p>
              </w:tc>
            </w:tr>
          </w:tbl>
          <w:p w14:paraId="6FAEB16D" w14:textId="77777777" w:rsidR="00602226" w:rsidRPr="00602226" w:rsidRDefault="00602226" w:rsidP="00602226">
            <w:pPr>
              <w:spacing w:after="0" w:line="240" w:lineRule="auto"/>
              <w:rPr>
                <w:rFonts w:ascii="Times New Roman" w:eastAsia="Times New Roman" w:hAnsi="Times New Roman" w:cs="Times New Roman"/>
                <w:sz w:val="24"/>
                <w:szCs w:val="24"/>
              </w:rPr>
            </w:pPr>
          </w:p>
        </w:tc>
      </w:tr>
      <w:tr w:rsidR="00602226" w:rsidRPr="00602226" w14:paraId="2513465B" w14:textId="77777777" w:rsidTr="006022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2226" w:rsidRPr="00602226" w14:paraId="15A1681A" w14:textId="77777777">
              <w:trPr>
                <w:tblCellSpacing w:w="0" w:type="dxa"/>
              </w:trPr>
              <w:tc>
                <w:tcPr>
                  <w:tcW w:w="0" w:type="auto"/>
                  <w:vAlign w:val="center"/>
                  <w:hideMark/>
                </w:tcPr>
                <w:p w14:paraId="03DAABBE" w14:textId="77777777" w:rsidR="00602226" w:rsidRPr="00602226" w:rsidRDefault="00602226" w:rsidP="0060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226">
                    <w:rPr>
                      <w:rFonts w:ascii="Times New Roman" w:eastAsia="Times New Roman" w:hAnsi="Times New Roman" w:cs="Times New Roman"/>
                      <w:sz w:val="24"/>
                      <w:szCs w:val="24"/>
                    </w:rPr>
                    <w:t>У дисертації вирішено важливе науково-практичне завдання щодо подальшого розвитку теоретичних і методичних засад організації та забезпечення процесу управління податковими платежами на малому підприємстві, а також розроблено практичні рекомендації щодо впровадження заходів управління податковими платежами на малих підприємствах легкої промисловості. До найбільш значущих висновків та рекомендацій належать такі:</w:t>
                  </w:r>
                </w:p>
                <w:p w14:paraId="76FB4FEB" w14:textId="77777777" w:rsidR="00602226" w:rsidRPr="00602226" w:rsidRDefault="00602226" w:rsidP="0060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226">
                    <w:rPr>
                      <w:rFonts w:ascii="Times New Roman" w:eastAsia="Times New Roman" w:hAnsi="Times New Roman" w:cs="Times New Roman"/>
                      <w:sz w:val="24"/>
                      <w:szCs w:val="24"/>
                    </w:rPr>
                    <w:t>1. Обґрунтовано підхід, у якому пропонується з метою розмежувань понять оптимізації та мінімізації податкових платежів замість податкової оптимізації застосовувати поняття "управління податковими платежами" і розуміти під цим процес управління господарською діяльністю суб‘єкта підприємництва, спрямований на підвищення фінансових результатів за рахунок впливу на окремі елементи податку в рамках чинного законодавства.</w:t>
                  </w:r>
                </w:p>
                <w:p w14:paraId="2235D78B" w14:textId="77777777" w:rsidR="00602226" w:rsidRPr="00602226" w:rsidRDefault="00602226" w:rsidP="0060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226">
                    <w:rPr>
                      <w:rFonts w:ascii="Times New Roman" w:eastAsia="Times New Roman" w:hAnsi="Times New Roman" w:cs="Times New Roman"/>
                      <w:sz w:val="24"/>
                      <w:szCs w:val="24"/>
                    </w:rPr>
                    <w:t>2. Визначено, що одним із засобів забезпечення сталості малого підприємства є здійснення вибору між загальною та спрощеною системами оподаткування. Для вибору найбільш прийнятної системи оподаткування малих підприємств слід співставити матеріальні витрати, витрати на оплату праці, а також врахувати особливості оподаткування за спрощеною системою стосовно механізму визначення сум нарахувань до Пенсійного фонду України суб‘єктів малого підприємництва – платників єдиного податку і порядку їх зменшення на суму, перераховану установам Державного казначейства у складі єдиного податку. У процесі дослідження за допомогою порівняння показників рентабельності господарських операцій з урахуванням обраної системи оподаткування проаналізовано вплив на цей показник рівня матеріаломісткісті та питомої ваги витрат на оплату праці у виручці від реалізації, що дало змогу визначити умови доцільності впровадження на малих підприємствах спрощеної системи оподаткування.</w:t>
                  </w:r>
                </w:p>
                <w:p w14:paraId="069ABC00" w14:textId="77777777" w:rsidR="00602226" w:rsidRPr="00602226" w:rsidRDefault="00602226" w:rsidP="0060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226">
                    <w:rPr>
                      <w:rFonts w:ascii="Times New Roman" w:eastAsia="Times New Roman" w:hAnsi="Times New Roman" w:cs="Times New Roman"/>
                      <w:sz w:val="24"/>
                      <w:szCs w:val="24"/>
                    </w:rPr>
                    <w:t xml:space="preserve">3. Удосконалено метод визначення раціональної ставки єдиного податку з урахуванням особливостей сплати ПДВ по ставках єдиного податку 6% та 10%, що дозволяє, окрім прямого ефекту, розрахувати додатковий ефект від зміни ставок єдиного податку, отримати більш достовірні результати і визначити доцільну для суб’єкта малого підприємництва ставку </w:t>
                  </w:r>
                  <w:r w:rsidRPr="00602226">
                    <w:rPr>
                      <w:rFonts w:ascii="Times New Roman" w:eastAsia="Times New Roman" w:hAnsi="Times New Roman" w:cs="Times New Roman"/>
                      <w:sz w:val="24"/>
                      <w:szCs w:val="24"/>
                    </w:rPr>
                    <w:lastRenderedPageBreak/>
                    <w:t>оподаткування підприємницької діяльності за спрощеною системою оподаткування, обліку та звітності.</w:t>
                  </w:r>
                </w:p>
                <w:p w14:paraId="792B10EE" w14:textId="77777777" w:rsidR="00602226" w:rsidRPr="00602226" w:rsidRDefault="00602226" w:rsidP="0060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226">
                    <w:rPr>
                      <w:rFonts w:ascii="Times New Roman" w:eastAsia="Times New Roman" w:hAnsi="Times New Roman" w:cs="Times New Roman"/>
                      <w:sz w:val="24"/>
                      <w:szCs w:val="24"/>
                    </w:rPr>
                    <w:t>4. Запропоновано здійснювати заходи щодо управління податковими платежами на постійній основі. Наведені пропозиції щодо організаційного забезпечення процесу управління податковими платежами на малому підприємстві залежно від прийнятої структури організації та податкової політики підприємства полягають у такому: при розрахунку поточних податкових платежів особи, що відповідають за постачання та збут, подають інформацію щодо розрахунку податкових платежів за минулий період, в бюджетуванні податків додатково потрібна інформація для розрахунку податкових платежів на майбутні періоди без врахування податкової оптимізації, а в податковому плануванні – розрахунку податкових платежів з врахуванням податкової оптимізації.</w:t>
                  </w:r>
                </w:p>
                <w:p w14:paraId="04357EDD" w14:textId="77777777" w:rsidR="00602226" w:rsidRPr="00602226" w:rsidRDefault="00602226" w:rsidP="0060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226">
                    <w:rPr>
                      <w:rFonts w:ascii="Times New Roman" w:eastAsia="Times New Roman" w:hAnsi="Times New Roman" w:cs="Times New Roman"/>
                      <w:sz w:val="24"/>
                      <w:szCs w:val="24"/>
                    </w:rPr>
                    <w:t>5. Виявлено неврегульованість на законодавчому рівні порядку оподаткування господарських операцій, які розпочинаються за однією системою оподаткування, а завершуються за іншою. Розроблене методичне забезпечення управління податковими платежами передбачає вибір раціональної системи оподаткування господарських операцій малих підприємств, які здійснюються в період зміни системи оподаткування, на основі розрахунку показників: 1) рентабельності господарських операцій; 2) співвідношення бази оподаткування податком на прибуток та виручки від реалізації; 3) розміру доданої вартості; 4) ризиків, що супроводжують зміну системи оподаткування. Запропоновані методи управління податковими платежами включають: планування черговості подій при здійсненні операції; зміну рентабельності господарських операцій шляхом коригування ціни продажу; вибір методу податкового обліку з ПДВ; планування бартерних операцій. Практичне застосування наведеного методичного підходу дозволить врахувати особливості податкового обліку за загальною та спрощеною системами оподаткування, мінімізувати ризики та податкові втрати від здійснення перехідних операцій.</w:t>
                  </w:r>
                </w:p>
                <w:p w14:paraId="13509644" w14:textId="77777777" w:rsidR="00602226" w:rsidRPr="00602226" w:rsidRDefault="00602226" w:rsidP="0060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226">
                    <w:rPr>
                      <w:rFonts w:ascii="Times New Roman" w:eastAsia="Times New Roman" w:hAnsi="Times New Roman" w:cs="Times New Roman"/>
                      <w:sz w:val="24"/>
                      <w:szCs w:val="24"/>
                    </w:rPr>
                    <w:t>6. Розроблене організаційне забезпечення моніторингу доцільності обраної системи оподаткування базується на аналізі відповідності підприємства критеріям суб‘єкта малого підприємництва та платника єдиного податку, оцінці доцільності обраної системи оподаткування на основі показників рентабельності господарських операцій та контролі впровадження розроблених рекомендацій щодо заходів управління податковими платежами малого підприємства на основі аналізу показників оцінки ефективності впроваджуваної податкової політики. Впровадження моніторингу дозволяє відстежувати зміни в зовнішньому та внутрішньому середовищі малого підприємства і коригувати заходи управління податковими платежами, які здійснюються в рамках обраної податкової політики, для підвищення фінансової сталості малого підприємства.</w:t>
                  </w:r>
                </w:p>
              </w:tc>
            </w:tr>
          </w:tbl>
          <w:p w14:paraId="6C23662A" w14:textId="77777777" w:rsidR="00602226" w:rsidRPr="00602226" w:rsidRDefault="00602226" w:rsidP="00602226">
            <w:pPr>
              <w:spacing w:after="0" w:line="240" w:lineRule="auto"/>
              <w:rPr>
                <w:rFonts w:ascii="Times New Roman" w:eastAsia="Times New Roman" w:hAnsi="Times New Roman" w:cs="Times New Roman"/>
                <w:sz w:val="24"/>
                <w:szCs w:val="24"/>
              </w:rPr>
            </w:pPr>
          </w:p>
        </w:tc>
      </w:tr>
    </w:tbl>
    <w:p w14:paraId="7472C147" w14:textId="77777777" w:rsidR="00602226" w:rsidRPr="00602226" w:rsidRDefault="00602226" w:rsidP="00602226"/>
    <w:sectPr w:rsidR="00602226" w:rsidRPr="0060222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CF038" w14:textId="77777777" w:rsidR="004B0DFC" w:rsidRDefault="004B0DFC">
      <w:pPr>
        <w:spacing w:after="0" w:line="240" w:lineRule="auto"/>
      </w:pPr>
      <w:r>
        <w:separator/>
      </w:r>
    </w:p>
  </w:endnote>
  <w:endnote w:type="continuationSeparator" w:id="0">
    <w:p w14:paraId="32340EED" w14:textId="77777777" w:rsidR="004B0DFC" w:rsidRDefault="004B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8E37" w14:textId="77777777" w:rsidR="004B0DFC" w:rsidRDefault="004B0DFC">
      <w:pPr>
        <w:spacing w:after="0" w:line="240" w:lineRule="auto"/>
      </w:pPr>
      <w:r>
        <w:separator/>
      </w:r>
    </w:p>
  </w:footnote>
  <w:footnote w:type="continuationSeparator" w:id="0">
    <w:p w14:paraId="5E9EDD87" w14:textId="77777777" w:rsidR="004B0DFC" w:rsidRDefault="004B0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0D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0DFC"/>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76370</TotalTime>
  <Pages>3</Pages>
  <Words>942</Words>
  <Characters>5371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1440</cp:revision>
  <dcterms:created xsi:type="dcterms:W3CDTF">2024-06-20T08:51:00Z</dcterms:created>
  <dcterms:modified xsi:type="dcterms:W3CDTF">2024-09-08T13:06:00Z</dcterms:modified>
  <cp:category/>
</cp:coreProperties>
</file>