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6D8C4" w14:textId="77777777" w:rsidR="00BB2DE7" w:rsidRDefault="00BB2DE7" w:rsidP="00885100">
      <w:pPr>
        <w:rPr>
          <w:rStyle w:val="10"/>
          <w:rFonts w:ascii="Verdana" w:hAnsi="Verdana"/>
          <w:color w:val="000000"/>
          <w:sz w:val="15"/>
          <w:szCs w:val="15"/>
        </w:rPr>
      </w:pPr>
      <w:r>
        <w:rPr>
          <w:rFonts w:ascii="Verdana" w:hAnsi="Verdana"/>
          <w:color w:val="000000"/>
          <w:sz w:val="18"/>
          <w:szCs w:val="18"/>
          <w:shd w:val="clear" w:color="auto" w:fill="FFFFFF"/>
        </w:rPr>
        <w:t>Организация учета и экономического анализа основных средств на предприятиях, перерабатывающих водные биоресурсы</w:t>
      </w:r>
    </w:p>
    <w:p w14:paraId="1F9AA797" w14:textId="77777777" w:rsidR="00BB2DE7" w:rsidRDefault="00BB2DE7" w:rsidP="00885100">
      <w:pPr>
        <w:rPr>
          <w:rStyle w:val="10"/>
          <w:rFonts w:ascii="Verdana" w:hAnsi="Verdana"/>
          <w:color w:val="000000"/>
          <w:sz w:val="15"/>
          <w:szCs w:val="15"/>
        </w:rPr>
      </w:pPr>
    </w:p>
    <w:p w14:paraId="0B1BFF09" w14:textId="77777777" w:rsidR="00BB2DE7" w:rsidRDefault="00BB2DE7" w:rsidP="00885100">
      <w:pPr>
        <w:rPr>
          <w:rStyle w:val="10"/>
          <w:rFonts w:ascii="Verdana" w:hAnsi="Verdana"/>
          <w:color w:val="000000"/>
          <w:sz w:val="15"/>
          <w:szCs w:val="15"/>
        </w:rPr>
      </w:pPr>
    </w:p>
    <w:p w14:paraId="30F60684" w14:textId="77777777" w:rsidR="00BB2DE7" w:rsidRDefault="00BB2DE7" w:rsidP="00BB2DE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w:t>
      </w:r>
      <w:r>
        <w:rPr>
          <w:rStyle w:val="10"/>
          <w:rFonts w:ascii="Verdana" w:hAnsi="Verdana"/>
          <w:color w:val="000000"/>
          <w:sz w:val="15"/>
          <w:szCs w:val="15"/>
        </w:rPr>
        <w:t>ема диссертации и автореферата по ВАК 08.00.12, кандидат экономических наук Банк, Виктор Валерьевич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964C0E1" w14:textId="77777777" w:rsidR="00BB2DE7" w:rsidRDefault="00BB2DE7" w:rsidP="00BB2DE7">
      <w:pPr>
        <w:spacing w:line="270" w:lineRule="atLeast"/>
        <w:rPr>
          <w:rFonts w:ascii="Verdana" w:hAnsi="Verdana"/>
          <w:color w:val="000000"/>
          <w:sz w:val="18"/>
          <w:szCs w:val="18"/>
        </w:rPr>
      </w:pPr>
      <w:r>
        <w:rPr>
          <w:rFonts w:ascii="Verdana" w:hAnsi="Verdana"/>
          <w:color w:val="000000"/>
          <w:sz w:val="18"/>
          <w:szCs w:val="18"/>
        </w:rPr>
        <w:t>2004</w:t>
      </w:r>
    </w:p>
    <w:p w14:paraId="59486A27" w14:textId="77777777" w:rsidR="00BB2DE7" w:rsidRDefault="00BB2DE7" w:rsidP="00BB2DE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1D4205" w14:textId="77777777" w:rsidR="00BB2DE7" w:rsidRDefault="00BB2DE7" w:rsidP="00BB2DE7">
      <w:pPr>
        <w:spacing w:line="270" w:lineRule="atLeast"/>
        <w:rPr>
          <w:rFonts w:ascii="Verdana" w:hAnsi="Verdana"/>
          <w:color w:val="000000"/>
          <w:sz w:val="18"/>
          <w:szCs w:val="18"/>
        </w:rPr>
      </w:pPr>
      <w:r>
        <w:rPr>
          <w:rFonts w:ascii="Verdana" w:hAnsi="Verdana"/>
          <w:color w:val="000000"/>
          <w:sz w:val="18"/>
          <w:szCs w:val="18"/>
        </w:rPr>
        <w:t>Банк, Виктор Валерьевич</w:t>
      </w:r>
    </w:p>
    <w:p w14:paraId="5F7A8A36" w14:textId="77777777" w:rsidR="00BB2DE7" w:rsidRDefault="00BB2DE7" w:rsidP="00BB2DE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1535FF" w14:textId="77777777" w:rsidR="00BB2DE7" w:rsidRDefault="00BB2DE7" w:rsidP="00BB2DE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7C5658E" w14:textId="77777777" w:rsidR="00BB2DE7" w:rsidRDefault="00BB2DE7" w:rsidP="00BB2DE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D5E468" w14:textId="77777777" w:rsidR="00BB2DE7" w:rsidRDefault="00BB2DE7" w:rsidP="00BB2DE7">
      <w:pPr>
        <w:spacing w:line="270" w:lineRule="atLeast"/>
        <w:rPr>
          <w:rFonts w:ascii="Verdana" w:hAnsi="Verdana"/>
          <w:color w:val="000000"/>
          <w:sz w:val="18"/>
          <w:szCs w:val="18"/>
        </w:rPr>
      </w:pPr>
      <w:r>
        <w:rPr>
          <w:rFonts w:ascii="Verdana" w:hAnsi="Verdana"/>
          <w:color w:val="000000"/>
          <w:sz w:val="18"/>
          <w:szCs w:val="18"/>
        </w:rPr>
        <w:t>Саратов</w:t>
      </w:r>
    </w:p>
    <w:p w14:paraId="2AA8524F" w14:textId="77777777" w:rsidR="00BB2DE7" w:rsidRDefault="00BB2DE7" w:rsidP="00BB2DE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66A632A" w14:textId="77777777" w:rsidR="00BB2DE7" w:rsidRDefault="00BB2DE7" w:rsidP="00BB2DE7">
      <w:pPr>
        <w:spacing w:line="270" w:lineRule="atLeast"/>
        <w:rPr>
          <w:rFonts w:ascii="Verdana" w:hAnsi="Verdana"/>
          <w:color w:val="000000"/>
          <w:sz w:val="18"/>
          <w:szCs w:val="18"/>
        </w:rPr>
      </w:pPr>
      <w:r>
        <w:rPr>
          <w:rFonts w:ascii="Verdana" w:hAnsi="Verdana"/>
          <w:color w:val="000000"/>
          <w:sz w:val="18"/>
          <w:szCs w:val="18"/>
        </w:rPr>
        <w:t>08.00.12</w:t>
      </w:r>
    </w:p>
    <w:p w14:paraId="0A6AFA28" w14:textId="77777777" w:rsidR="00BB2DE7" w:rsidRDefault="00BB2DE7" w:rsidP="00BB2DE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50B9757" w14:textId="77777777" w:rsidR="00BB2DE7" w:rsidRDefault="00BB2DE7" w:rsidP="00BB2DE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B9B108" w14:textId="77777777" w:rsidR="00BB2DE7" w:rsidRDefault="00BB2DE7" w:rsidP="00BB2DE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6C9643C" w14:textId="77777777" w:rsidR="00BB2DE7" w:rsidRDefault="00BB2DE7" w:rsidP="00BB2DE7">
      <w:pPr>
        <w:spacing w:line="270" w:lineRule="atLeast"/>
        <w:rPr>
          <w:rFonts w:ascii="Verdana" w:hAnsi="Verdana"/>
          <w:color w:val="000000"/>
          <w:sz w:val="18"/>
          <w:szCs w:val="18"/>
        </w:rPr>
      </w:pPr>
      <w:r>
        <w:rPr>
          <w:rFonts w:ascii="Verdana" w:hAnsi="Verdana"/>
          <w:color w:val="000000"/>
          <w:sz w:val="18"/>
          <w:szCs w:val="18"/>
        </w:rPr>
        <w:t>215</w:t>
      </w:r>
    </w:p>
    <w:p w14:paraId="671733F3" w14:textId="77777777" w:rsidR="00BB2DE7" w:rsidRDefault="00BB2DE7" w:rsidP="00BB2D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Банк, Виктор Валерьевич</w:t>
      </w:r>
    </w:p>
    <w:p w14:paraId="0030EF8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06210B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ОСНОВНЫЕ СРЕДСТВА -</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НАЛОГОВАЯ</w:t>
      </w:r>
    </w:p>
    <w:p w14:paraId="7D28344A"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КАТЕГОРИИ.</w:t>
      </w:r>
    </w:p>
    <w:p w14:paraId="0A6AF432"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средства рыбохозяйственного комплекса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w:t>
      </w:r>
    </w:p>
    <w:p w14:paraId="4426D8A3"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Оптимизация выбора политики предприятия по учету</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w:t>
      </w:r>
    </w:p>
    <w:p w14:paraId="2151C11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УЧЕТА ОСНОВНЫХ СРЕДСТВ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 ПЕРЕРАБАТЫВАЮЩИХ ВОДНЫЕ БИОРЕСУРСЫ.</w:t>
      </w:r>
    </w:p>
    <w:p w14:paraId="5868EA4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Совершенствование документального оформления операций с основными средствами в бухгалтерском и налоговом учете.</w:t>
      </w:r>
    </w:p>
    <w:p w14:paraId="4BF00FEA"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Дальнейшее развитие</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расходов на ремонт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Fonts w:ascii="Verdana" w:hAnsi="Verdana"/>
          <w:color w:val="000000"/>
          <w:sz w:val="18"/>
          <w:szCs w:val="18"/>
        </w:rPr>
        <w:t>.</w:t>
      </w:r>
    </w:p>
    <w:p w14:paraId="539F5C5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отражения в учете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w:t>
      </w:r>
    </w:p>
    <w:p w14:paraId="23A6A218"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0 2.4. Учет основных средств в соответствии с международными и российскими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AA52B70"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ИСПОЛЬЗОВАНИЯ ОСНОВНЫХ СРЕДСТВ НА ПРЕДПРИЯТИЯХ,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ВОДНЫЕ БИОРЕСУРСЫ.</w:t>
      </w:r>
    </w:p>
    <w:p w14:paraId="3D8054C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3.1. Задачи экономического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основных средств и его место в системном (комплексном)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w:t>
      </w:r>
    </w:p>
    <w:p w14:paraId="7F41687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 Дальнейшее развитие анализа состава, структуры, технического состояния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w:t>
      </w:r>
    </w:p>
    <w:p w14:paraId="0B51F8C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3.3. Совершенствование анализа обобщающих показателей эффективности использования основных средств предприятий.</w:t>
      </w:r>
    </w:p>
    <w:p w14:paraId="62C17F7F" w14:textId="77777777" w:rsidR="00BB2DE7" w:rsidRDefault="00BB2DE7" w:rsidP="00BB2DE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учета и экономического анализа основных средств на предприятиях, перерабатывающих водные биоресурсы"</w:t>
      </w:r>
    </w:p>
    <w:p w14:paraId="3445147D"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Определяющую роль для жизни человека играет Мировой океан, его моря, озера, реки. Водная среда имеет громадную перспективу для</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Fonts w:ascii="Verdana" w:hAnsi="Verdana"/>
          <w:color w:val="000000"/>
          <w:sz w:val="18"/>
          <w:szCs w:val="18"/>
        </w:rPr>
        <w:t>, как продуктов питания, так и формирования комфортных условий жизни человечества. Объемы биологической продуктивности многих акваторий делают возможным</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за сравнительно короткий период времени объемы изъятия рыбных ресурсов для нужд человека, улучшать структуру питания, что будет способствовать продлению жизни. На важность проблемы развития рыбного хозяйства можно взглянуть и с точки зрения возможности (по сравнению с другими отраслями) увеличения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населением пищевых белковых продуктов животного происхождения. Огромную значимость рыбной отрасли подчеркивает международный характер ее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Таким образом, становится очевидной необходимость повышения внимания к отрасли, занимающейся рациональным освоением морских и речных биологических богатств в огромных береговых границах и окружающих Россию морских бассейнах. Ведомственные реформы в 90-х годах по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и переподчинению рыбного хозяйства способствовали ухудшению его состояния,</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объема обеспечения населения страны рыбными продуктами, в то время как многие из</w:t>
      </w:r>
      <w:r>
        <w:rPr>
          <w:rStyle w:val="WW8Num2z0"/>
          <w:rFonts w:ascii="Verdana" w:hAnsi="Verdana"/>
          <w:color w:val="000000"/>
          <w:sz w:val="18"/>
          <w:szCs w:val="18"/>
        </w:rPr>
        <w:t> </w:t>
      </w:r>
      <w:r>
        <w:rPr>
          <w:rStyle w:val="WW8Num3z0"/>
          <w:rFonts w:ascii="Verdana" w:hAnsi="Verdana"/>
          <w:color w:val="4682B4"/>
          <w:sz w:val="18"/>
          <w:szCs w:val="18"/>
        </w:rPr>
        <w:t>морепродуктов</w:t>
      </w:r>
      <w:r>
        <w:rPr>
          <w:rStyle w:val="WW8Num2z0"/>
          <w:rFonts w:ascii="Verdana" w:hAnsi="Verdana"/>
          <w:color w:val="000000"/>
          <w:sz w:val="18"/>
          <w:szCs w:val="18"/>
        </w:rPr>
        <w:t> </w:t>
      </w:r>
      <w:r>
        <w:rPr>
          <w:rFonts w:ascii="Verdana" w:hAnsi="Verdana"/>
          <w:color w:val="000000"/>
          <w:sz w:val="18"/>
          <w:szCs w:val="18"/>
        </w:rPr>
        <w:t>являются биологически активными соединениями, необходимыми для полноценного питания населения. Восстановление рыбного хозяйства в классификаторе отраслей позволит воссоздать отсутствующую ныне статистическую базу в</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материалах, программных разработках научных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органов.</w:t>
      </w:r>
    </w:p>
    <w:p w14:paraId="592FC1B8"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необходимо также определить методические подходы к формированию экономических показателей рыбного хозяйства. Сейчас статистические данные объемов уловов, производства, потребления рыбной продукции, как в программных, так и отчетных данных недостаточно достоверны, часто происходит различное понимание одного и того же показателя. Объемы биологической продуктивности многих акваторий делают экономического роста в экономике. В настоящее время производственные фонды во многих отраслях, включая и рыбную,</w:t>
      </w:r>
      <w:r>
        <w:rPr>
          <w:rStyle w:val="WW8Num2z0"/>
          <w:rFonts w:ascii="Verdana" w:hAnsi="Verdana"/>
          <w:color w:val="000000"/>
          <w:sz w:val="18"/>
          <w:szCs w:val="18"/>
        </w:rPr>
        <w:t> </w:t>
      </w:r>
      <w:r>
        <w:rPr>
          <w:rStyle w:val="WW8Num3z0"/>
          <w:rFonts w:ascii="Verdana" w:hAnsi="Verdana"/>
          <w:color w:val="4682B4"/>
          <w:sz w:val="18"/>
          <w:szCs w:val="18"/>
        </w:rPr>
        <w:t>изношены</w:t>
      </w:r>
      <w:r>
        <w:rPr>
          <w:rStyle w:val="WW8Num2z0"/>
          <w:rFonts w:ascii="Verdana" w:hAnsi="Verdana"/>
          <w:color w:val="000000"/>
          <w:sz w:val="18"/>
          <w:szCs w:val="18"/>
        </w:rPr>
        <w:t> </w:t>
      </w:r>
      <w:r>
        <w:rPr>
          <w:rFonts w:ascii="Verdana" w:hAnsi="Verdana"/>
          <w:color w:val="000000"/>
          <w:sz w:val="18"/>
          <w:szCs w:val="18"/>
        </w:rPr>
        <w:t>на 60-70%, что чревато техногенными катастрофами.</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создает такие условия, что выйти на рынок могут лишь предприятия с высоким качеством продукции и сравнительно низкой ценой. А для этого необходимы не только высокопрофессиональные</w:t>
      </w:r>
      <w:r>
        <w:rPr>
          <w:rStyle w:val="WW8Num2z0"/>
          <w:rFonts w:ascii="Verdana" w:hAnsi="Verdana"/>
          <w:color w:val="000000"/>
          <w:sz w:val="18"/>
          <w:szCs w:val="18"/>
        </w:rPr>
        <w:t> </w:t>
      </w:r>
      <w:r>
        <w:rPr>
          <w:rStyle w:val="WW8Num3z0"/>
          <w:rFonts w:ascii="Verdana" w:hAnsi="Verdana"/>
          <w:color w:val="4682B4"/>
          <w:sz w:val="18"/>
          <w:szCs w:val="18"/>
        </w:rPr>
        <w:t>менеджеры</w:t>
      </w:r>
      <w:r>
        <w:rPr>
          <w:rFonts w:ascii="Verdana" w:hAnsi="Verdana"/>
          <w:color w:val="000000"/>
          <w:sz w:val="18"/>
          <w:szCs w:val="18"/>
        </w:rPr>
        <w:t>, но и передовое технологическое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и технология. От уровня эффективности использования основных производственных фондов зависит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предприятия.</w:t>
      </w:r>
    </w:p>
    <w:p w14:paraId="1827A688"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работа посвящена проблемам развития учета основных фондов и дальнейшего совершенствования анализа основных фондов на предприятиях,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водные биоресурсы Астраханского региона. Наиболее взвешенной и разумной целью для рыбного хозяйства является увеличение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освоения биологических запасов Мирового океана и</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физиологической нормы питания населения в рыбных продуктах на базе развития отечественного</w:t>
      </w:r>
      <w:r>
        <w:rPr>
          <w:rStyle w:val="WW8Num3z0"/>
          <w:rFonts w:ascii="Verdana" w:hAnsi="Verdana"/>
          <w:color w:val="4682B4"/>
          <w:sz w:val="18"/>
          <w:szCs w:val="18"/>
        </w:rPr>
        <w:t>рыбопромышленного</w:t>
      </w:r>
      <w:r>
        <w:rPr>
          <w:rStyle w:val="WW8Num2z0"/>
          <w:rFonts w:ascii="Verdana" w:hAnsi="Verdana"/>
          <w:color w:val="000000"/>
          <w:sz w:val="18"/>
          <w:szCs w:val="18"/>
        </w:rPr>
        <w:t> </w:t>
      </w:r>
      <w:r>
        <w:rPr>
          <w:rFonts w:ascii="Verdana" w:hAnsi="Verdana"/>
          <w:color w:val="000000"/>
          <w:sz w:val="18"/>
          <w:szCs w:val="18"/>
        </w:rPr>
        <w:t>комплекса.1</w:t>
      </w:r>
    </w:p>
    <w:p w14:paraId="442C7E75"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 это усиливает внимание к проблемам использования основных фондов предприятий, перерабатывающих добытые биоресурсы. Эти задачи не могут быть успешно решены без разработки и внедрения прогрессивной методики учета и экономического анализа использования основных фондов.</w:t>
      </w:r>
    </w:p>
    <w:p w14:paraId="79FC1A2E"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Расширение сферы применения международного опыта учета,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управленческого учета и новых методических приемов анализа способствуют улучшению экономической работы на предприятиях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страны. Однако применение такого опыта и новаций невозможно без учета специфических особенностей деятельности предприятий, перерабатывающих водные биоресурсы, разработки и использования специальной методики отражения в учете хозяйственных операций и процессов, связанных с</w:t>
      </w:r>
    </w:p>
    <w:p w14:paraId="57854215"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 В. Корельский, Е. Риманов, Р. Гаврилов Методические аспекты развития рыбного хозяйства, ж. «</w:t>
      </w:r>
      <w:r>
        <w:rPr>
          <w:rStyle w:val="WW8Num3z0"/>
          <w:rFonts w:ascii="Verdana" w:hAnsi="Verdana"/>
          <w:color w:val="4682B4"/>
          <w:sz w:val="18"/>
          <w:szCs w:val="18"/>
        </w:rPr>
        <w:t>Экономист</w:t>
      </w:r>
      <w:r>
        <w:rPr>
          <w:rFonts w:ascii="Verdana" w:hAnsi="Verdana"/>
          <w:color w:val="000000"/>
          <w:sz w:val="18"/>
          <w:szCs w:val="18"/>
        </w:rPr>
        <w:t>», №4 -2003г., стр.65. возможным наращивать за сравнительно краткий период времени объемы изъятия рыбных ресурсов для нужд человека. Малоиспользуемыми остаются водные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моллюсков, криля, водорослей.</w:t>
      </w:r>
    </w:p>
    <w:p w14:paraId="2E4504B5"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развития отрасли - обеспечение населения разнообразными рыбо- и</w:t>
      </w:r>
      <w:r>
        <w:rPr>
          <w:rStyle w:val="WW8Num2z0"/>
          <w:rFonts w:ascii="Verdana" w:hAnsi="Verdana"/>
          <w:color w:val="000000"/>
          <w:sz w:val="18"/>
          <w:szCs w:val="18"/>
        </w:rPr>
        <w:t> </w:t>
      </w:r>
      <w:r>
        <w:rPr>
          <w:rStyle w:val="WW8Num3z0"/>
          <w:rFonts w:ascii="Verdana" w:hAnsi="Verdana"/>
          <w:color w:val="4682B4"/>
          <w:sz w:val="18"/>
          <w:szCs w:val="18"/>
        </w:rPr>
        <w:t>морепродуктами</w:t>
      </w:r>
      <w:r>
        <w:rPr>
          <w:rStyle w:val="WW8Num2z0"/>
          <w:rFonts w:ascii="Verdana" w:hAnsi="Verdana"/>
          <w:color w:val="000000"/>
          <w:sz w:val="18"/>
          <w:szCs w:val="18"/>
        </w:rPr>
        <w:t> </w:t>
      </w:r>
      <w:r>
        <w:rPr>
          <w:rFonts w:ascii="Verdana" w:hAnsi="Verdana"/>
          <w:color w:val="000000"/>
          <w:sz w:val="18"/>
          <w:szCs w:val="18"/>
        </w:rPr>
        <w:t>в соответствии с физиологической нормой потребления на душу населения. В разработанных концепциях и программах развития рыбного хозяйства на перспективу до 2010 года в качестве главных целей определены: обеспечение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 в части рыбной продукции и</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населения на нее. Особую роль и значение в решении этой задачи занимает рыбохозяйственный комплекс Астраханского региона.</w:t>
      </w:r>
    </w:p>
    <w:p w14:paraId="28D26EDE"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особенностью деятельности предприятий перерабатывающих водные биоресурсы является их сезонный характер.</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приводит к неравномерности выполняемых в течение года работ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биоресурсов и соответственно к неравномерной загрузке основных фондов.</w:t>
      </w:r>
    </w:p>
    <w:p w14:paraId="2BF40FB2"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время навигации имеет место максимальная загрузка ^основных производственных мощностей, чего нельзя сказать о других периодах. Это приводит к снижению не только уровня использования основных фондов, но и величины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поступлений. Причем при сокращении притока денежных средств в эти периоды увеличиваются затраты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технологического оборудования.</w:t>
      </w:r>
    </w:p>
    <w:p w14:paraId="4D0AD95C"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особенностью предприятий этой отрасли является то, что уровень их загрузки находится в зависимости от</w:t>
      </w:r>
      <w:r>
        <w:rPr>
          <w:rStyle w:val="WW8Num2z0"/>
          <w:rFonts w:ascii="Verdana" w:hAnsi="Verdana"/>
          <w:color w:val="000000"/>
          <w:sz w:val="18"/>
          <w:szCs w:val="18"/>
        </w:rPr>
        <w:t> </w:t>
      </w:r>
      <w:r>
        <w:rPr>
          <w:rStyle w:val="WW8Num3z0"/>
          <w:rFonts w:ascii="Verdana" w:hAnsi="Verdana"/>
          <w:color w:val="4682B4"/>
          <w:sz w:val="18"/>
          <w:szCs w:val="18"/>
        </w:rPr>
        <w:t>квот</w:t>
      </w:r>
      <w:r>
        <w:rPr>
          <w:rStyle w:val="WW8Num2z0"/>
          <w:rFonts w:ascii="Verdana" w:hAnsi="Verdana"/>
          <w:color w:val="000000"/>
          <w:sz w:val="18"/>
          <w:szCs w:val="18"/>
        </w:rPr>
        <w:t> </w:t>
      </w:r>
      <w:r>
        <w:rPr>
          <w:rFonts w:ascii="Verdana" w:hAnsi="Verdana"/>
          <w:color w:val="000000"/>
          <w:sz w:val="18"/>
          <w:szCs w:val="18"/>
        </w:rPr>
        <w:t>на вылов (добычу) водных биоресурсов. Кроме того границы рынка, также определяют уровень загрузки производственных мощностей таких предприятий. Немаловажное значение имеет и то, что к продукции предприятий данного сектора экономики предъявляются особые требования по ее качеству и экологической безопасности.</w:t>
      </w:r>
    </w:p>
    <w:p w14:paraId="34417304"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и использование производственных фондов - одна из самых актуальных проблем становления рыночных отношений и роста темпов 4 использованием основных фондов вышеуказанных предприятий. В данной работе автор попытался решить основные, возникшие в последнее время, ^ вопросы совершенствования системы учета и экономического анализа деятельности предприятий, перерабатывающих водные биоресурсы.</w:t>
      </w:r>
    </w:p>
    <w:p w14:paraId="4DE63D10"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принятии решений по управлению основными фондами большое значение имеет достоверная информация об основных фондах, формируемая в основном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Однако проведенное исследование показало, что на предприятиях, перерабатывающих водные биоресурсы, отсутствует достаточно надежная информационная база для выработки оптимальных решений. Поэтому необходимо дальнейшее совершенствование комплексной системы учетно-экономического обеспечения управления основными фондами.</w:t>
      </w:r>
    </w:p>
    <w:p w14:paraId="14C17C23"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силу своей значимости экономические проблемы, связанные с основными фондами, постоянно находятся в поле деятельности отечественных специалистов. Многие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глубоко рассматривают связанные с этим теоретические и практические проблемы бухгалтерского учета и экономического анализа. Среди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можно назвать Амосова А.,</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Бакаева В.Г., Барнгольц С.Б.,</w:t>
      </w:r>
      <w:r>
        <w:rPr>
          <w:rStyle w:val="WW8Num2z0"/>
          <w:rFonts w:ascii="Verdana" w:hAnsi="Verdana"/>
          <w:color w:val="000000"/>
          <w:sz w:val="18"/>
          <w:szCs w:val="18"/>
        </w:rPr>
        <w:t> </w:t>
      </w:r>
      <w:r>
        <w:rPr>
          <w:rStyle w:val="WW8Num3z0"/>
          <w:rFonts w:ascii="Verdana" w:hAnsi="Verdana"/>
          <w:color w:val="4682B4"/>
          <w:sz w:val="18"/>
          <w:szCs w:val="18"/>
        </w:rPr>
        <w:t>Гиляровскую</w:t>
      </w:r>
      <w:r>
        <w:rPr>
          <w:rStyle w:val="WW8Num2z0"/>
          <w:rFonts w:ascii="Verdana" w:hAnsi="Verdana"/>
          <w:color w:val="000000"/>
          <w:sz w:val="18"/>
          <w:szCs w:val="18"/>
        </w:rPr>
        <w:t> </w:t>
      </w:r>
      <w:r>
        <w:rPr>
          <w:rFonts w:ascii="Verdana" w:hAnsi="Verdana"/>
          <w:color w:val="000000"/>
          <w:sz w:val="18"/>
          <w:szCs w:val="18"/>
        </w:rPr>
        <w:t>Л.Т., Ивашкевича В.Б., Кирьянову З.В., Корельского В., Логинова В.,</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Палия В.Ф., Петрову В.И.,</w:t>
      </w:r>
      <w:r>
        <w:rPr>
          <w:rStyle w:val="WW8Num2z0"/>
          <w:rFonts w:ascii="Verdana" w:hAnsi="Verdana"/>
          <w:color w:val="000000"/>
          <w:sz w:val="18"/>
          <w:szCs w:val="18"/>
        </w:rPr>
        <w:t> </w:t>
      </w:r>
      <w:r>
        <w:rPr>
          <w:rStyle w:val="WW8Num3z0"/>
          <w:rFonts w:ascii="Verdana" w:hAnsi="Verdana"/>
          <w:color w:val="4682B4"/>
          <w:sz w:val="18"/>
          <w:szCs w:val="18"/>
        </w:rPr>
        <w:t>Сайфулина</w:t>
      </w:r>
      <w:r>
        <w:rPr>
          <w:rStyle w:val="WW8Num2z0"/>
          <w:rFonts w:ascii="Verdana" w:hAnsi="Verdana"/>
          <w:color w:val="000000"/>
          <w:sz w:val="18"/>
          <w:szCs w:val="18"/>
        </w:rPr>
        <w:t> </w:t>
      </w:r>
      <w:r>
        <w:rPr>
          <w:rFonts w:ascii="Verdana" w:hAnsi="Verdana"/>
          <w:color w:val="000000"/>
          <w:sz w:val="18"/>
          <w:szCs w:val="18"/>
        </w:rPr>
        <w:t>Р.С., Соколова Я.В., Шеремета А.Д. и других. Известны также труды зарубежных авторов: X. Байера, Г.</w:t>
      </w:r>
      <w:r>
        <w:rPr>
          <w:rStyle w:val="WW8Num2z0"/>
          <w:rFonts w:ascii="Verdana" w:hAnsi="Verdana"/>
          <w:color w:val="000000"/>
          <w:sz w:val="18"/>
          <w:szCs w:val="18"/>
        </w:rPr>
        <w:t> </w:t>
      </w:r>
      <w:r>
        <w:rPr>
          <w:rStyle w:val="WW8Num3z0"/>
          <w:rFonts w:ascii="Verdana" w:hAnsi="Verdana"/>
          <w:color w:val="4682B4"/>
          <w:sz w:val="18"/>
          <w:szCs w:val="18"/>
        </w:rPr>
        <w:t>Бирмана</w:t>
      </w:r>
      <w:r>
        <w:rPr>
          <w:rFonts w:ascii="Verdana" w:hAnsi="Verdana"/>
          <w:color w:val="000000"/>
          <w:sz w:val="18"/>
          <w:szCs w:val="18"/>
        </w:rPr>
        <w:t>, К. Друри, Ж. Ришара и других.</w:t>
      </w:r>
    </w:p>
    <w:p w14:paraId="5DC3FEB7"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следует отметить дефицит целостных научных исследований, посвященных специфике учетно-аналитического обеспечения управления основными фондами предприятий, перерабатывающих водные биоресурсы. ^ Разработка рекомендаций по организации учета и экономического анализа основных фондов данного сектора экономики является важным условием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выхода на мировой уровень. Указанные обстоятельства и обусловили выбор темы данной диссертационной работы, определили ее актуальность и основные направления исследования.</w:t>
      </w:r>
    </w:p>
    <w:p w14:paraId="430F8E91"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является решение методологических,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 xml:space="preserve">и методических проблем учетно-экономического </w:t>
      </w:r>
      <w:r>
        <w:rPr>
          <w:rFonts w:ascii="Verdana" w:hAnsi="Verdana"/>
          <w:color w:val="000000"/>
          <w:sz w:val="18"/>
          <w:szCs w:val="18"/>
        </w:rPr>
        <w:lastRenderedPageBreak/>
        <w:t>обеспечения управления основными фондами предприятий, перерабатывающих водные биоресурсы Астраханской области.</w:t>
      </w:r>
    </w:p>
    <w:p w14:paraId="46DD3395"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намеченной цели поставлены следующие задачи:</w:t>
      </w:r>
    </w:p>
    <w:p w14:paraId="2F10ABFA"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функционирования основных фондов на современных предприятиях, перерабатывающих водные биоресурсы;</w:t>
      </w:r>
    </w:p>
    <w:p w14:paraId="2DA26F49"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принципы организации учетно-аналитического обеспечения функционирования основных средств;</w:t>
      </w:r>
    </w:p>
    <w:p w14:paraId="4B9418B6"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совершенствовать методику учета основных фондов;</w:t>
      </w:r>
    </w:p>
    <w:p w14:paraId="0B84EC1E"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дальнейшее развитие основных направлений и методики анализа использования основных фондов;</w:t>
      </w:r>
    </w:p>
    <w:p w14:paraId="0562E0E4"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пути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использования основных фондов, выбора решений по</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в них, ликвидации устаревших и</w:t>
      </w:r>
      <w:r>
        <w:rPr>
          <w:rStyle w:val="WW8Num2z0"/>
          <w:rFonts w:ascii="Verdana" w:hAnsi="Verdana"/>
          <w:color w:val="000000"/>
          <w:sz w:val="18"/>
          <w:szCs w:val="18"/>
        </w:rPr>
        <w:t> </w:t>
      </w:r>
      <w:r>
        <w:rPr>
          <w:rStyle w:val="WW8Num3z0"/>
          <w:rFonts w:ascii="Verdana" w:hAnsi="Verdana"/>
          <w:color w:val="4682B4"/>
          <w:sz w:val="18"/>
          <w:szCs w:val="18"/>
        </w:rPr>
        <w:t>незагруженных</w:t>
      </w:r>
      <w:r>
        <w:rPr>
          <w:rStyle w:val="WW8Num2z0"/>
          <w:rFonts w:ascii="Verdana" w:hAnsi="Verdana"/>
          <w:color w:val="000000"/>
          <w:sz w:val="18"/>
          <w:szCs w:val="18"/>
        </w:rPr>
        <w:t> </w:t>
      </w:r>
      <w:r>
        <w:rPr>
          <w:rFonts w:ascii="Verdana" w:hAnsi="Verdana"/>
          <w:color w:val="000000"/>
          <w:sz w:val="18"/>
          <w:szCs w:val="18"/>
        </w:rPr>
        <w:t>основных средств, и на этой основе роста конкурентоспособности предприятия.</w:t>
      </w:r>
    </w:p>
    <w:p w14:paraId="3D5A41D3"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 диссертационной работе являются теоретические и практические проблемы учетно-аналитического обеспечения управления основными фондами предприятий перерабатывающих водные биоресурсы.</w:t>
      </w:r>
    </w:p>
    <w:p w14:paraId="4A9C21EE"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избраны предприятия,</w:t>
      </w:r>
      <w:r>
        <w:rPr>
          <w:rStyle w:val="WW8Num2z0"/>
          <w:rFonts w:ascii="Verdana" w:hAnsi="Verdana"/>
          <w:color w:val="000000"/>
          <w:sz w:val="18"/>
          <w:szCs w:val="18"/>
        </w:rPr>
        <w:t> </w:t>
      </w:r>
      <w:r>
        <w:rPr>
          <w:rStyle w:val="WW8Num3z0"/>
          <w:rFonts w:ascii="Verdana" w:hAnsi="Verdana"/>
          <w:color w:val="4682B4"/>
          <w:sz w:val="18"/>
          <w:szCs w:val="18"/>
        </w:rPr>
        <w:t>перерабатывающие</w:t>
      </w:r>
      <w:r>
        <w:rPr>
          <w:rStyle w:val="WW8Num2z0"/>
          <w:rFonts w:ascii="Verdana" w:hAnsi="Verdana"/>
          <w:color w:val="000000"/>
          <w:sz w:val="18"/>
          <w:szCs w:val="18"/>
        </w:rPr>
        <w:t> </w:t>
      </w:r>
      <w:r>
        <w:rPr>
          <w:rFonts w:ascii="Verdana" w:hAnsi="Verdana"/>
          <w:color w:val="000000"/>
          <w:sz w:val="18"/>
          <w:szCs w:val="18"/>
        </w:rPr>
        <w:t>водные биоресурсы Астраханской области.</w:t>
      </w:r>
    </w:p>
    <w:p w14:paraId="62CE7EFA"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международные стандарты финансовой отчетности, законодательно-нормативные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труды отечественных и зарубежных ученых по проблемам экономики развития рыбного хозяйства, бухгалтерского, налогового учета и экономического анализа.</w:t>
      </w:r>
    </w:p>
    <w:p w14:paraId="26EA1CA8"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системный подход к изучению рассматриваемых проблем, анализ и синтез, наблюдение, абсолютные и относительные величины, группировка, методы сравнительного и факторного анализа.</w:t>
      </w:r>
    </w:p>
    <w:p w14:paraId="7E5A18B8"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методических рекомендаций по развитию организации учета и экономического анализа основных фондов предприятий перерабатывающих водные биоресурсы. В процессе исследования получены следующие результаты: обоснована необходимость проведения предварительного анализа загрузки производственных мощностей предприятий, путем составления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допустимых уловов водных биоресурсов, не приводящего к их деградации и производственных мощностей; предложена авторская классификация затрат на</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и текущий ремонты основных средств, применительно к специфике исследуемых предприятий; рекомендовано совместить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по объектам основных средств, стоимостью до 20 т.р. вместо 10 т.р.; рекомендовано применение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конкретному технологическому оборудованию, работающему в условиях повышенной</w:t>
      </w:r>
      <w:r>
        <w:rPr>
          <w:rStyle w:val="WW8Num2z0"/>
          <w:rFonts w:ascii="Verdana" w:hAnsi="Verdana"/>
          <w:color w:val="000000"/>
          <w:sz w:val="18"/>
          <w:szCs w:val="18"/>
        </w:rPr>
        <w:t> </w:t>
      </w:r>
      <w:r>
        <w:rPr>
          <w:rStyle w:val="WW8Num3z0"/>
          <w:rFonts w:ascii="Verdana" w:hAnsi="Verdana"/>
          <w:color w:val="4682B4"/>
          <w:sz w:val="18"/>
          <w:szCs w:val="18"/>
        </w:rPr>
        <w:t>сменности</w:t>
      </w:r>
      <w:r>
        <w:rPr>
          <w:rFonts w:ascii="Verdana" w:hAnsi="Verdana"/>
          <w:color w:val="000000"/>
          <w:sz w:val="18"/>
          <w:szCs w:val="18"/>
        </w:rPr>
        <w:t>; предложены варианты определения сроков полезного использования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что позволит поставить под более полный контроль со стороны</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начисление амортизации и соответственно производственных затрат; разработанные регистры налогового учета по амортизации основных средств позволяют усилить контроль отражения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имущество; дана принципиальная схема классификации активной части основных средств предприятий, перерабатывающих водные биоресурсы; предложенная схема определения постоянных и временных разниц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амортизации способствует усилению контроля движения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каждому объекту основных средств; предложены показатели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основных средств, отражающие специфику деятельности анализируемых предприятий, и разработана методика факторного анализа этих показателей; предложена схема определения критической точки</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 xml:space="preserve">и запаса экономической прочности использования основных фондов; разработана классификация аналитических характеристик объектов основных </w:t>
      </w:r>
      <w:r>
        <w:rPr>
          <w:rFonts w:ascii="Verdana" w:hAnsi="Verdana"/>
          <w:color w:val="000000"/>
          <w:sz w:val="18"/>
          <w:szCs w:val="18"/>
        </w:rPr>
        <w:lastRenderedPageBreak/>
        <w:t>средств.</w:t>
      </w:r>
    </w:p>
    <w:p w14:paraId="617333D1"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Теоретические положения, ^ разработанные в диссертации, могут быть использованы в практике экономической работы для решения ряда конкретных практических задач, связанных с совершенствованием учета основных средств и анализа эффективности их использования на предприятиях рыбохозяйственного комплекса. Кроме того, целый ряд теоретических положений, отраженных в работе, может использоваться в учебном процессе преподавателями Вузов и колледжей при подготовке специалистов</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профиля.</w:t>
      </w:r>
    </w:p>
    <w:p w14:paraId="1B97C533"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выводы и предложения, выдвинутые в диссертации, направлены на усиление контрольных функций учета в области основных средств и повышение его аналитичности. Внедрение разработанных предложений поможет становлению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формирования финансовой и статистической ф отчетности, ориентированной на требования международных стандартов, позволит улучшить информационное обеспечение и экономическую обоснованность решений по управлению основными фондами, что будет способствовать повышению эффективности производства и конкурентоспособности предприятий, перерабатывающих водные биоресурсы.</w:t>
      </w:r>
    </w:p>
    <w:p w14:paraId="2874FB10"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исследования докладывались на ежегодных научных конференциях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в 2002 - 2004 годах, на международных научных конференциях «Проблемы развития бухгалтерского учета в XXI веке» (Саратов 13-14 мая 2003г.), «Совершенствование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анализа и аудита в условиях рынка» (Астрахань 26-27 февраля 2004г.), на научно-практических конференциях Астраханского технического университета, семинарах Астраханского отделения Вольного экономического общества.</w:t>
      </w:r>
    </w:p>
    <w:p w14:paraId="2AD05DDF"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7 публикациях автора общим объемом 11,07 печатных листов.</w:t>
      </w:r>
    </w:p>
    <w:p w14:paraId="16ADEB50"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учетно-аналитическому обеспечению управления основными фондами 1?ашли свое применение в практике экономической работы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Посейдон</w:t>
      </w:r>
      <w:r>
        <w:rPr>
          <w:rFonts w:ascii="Verdana" w:hAnsi="Verdana"/>
          <w:color w:val="000000"/>
          <w:sz w:val="18"/>
          <w:szCs w:val="18"/>
        </w:rPr>
        <w:t>», ОАО «</w:t>
      </w:r>
      <w:r>
        <w:rPr>
          <w:rStyle w:val="WW8Num3z0"/>
          <w:rFonts w:ascii="Verdana" w:hAnsi="Verdana"/>
          <w:color w:val="4682B4"/>
          <w:sz w:val="18"/>
          <w:szCs w:val="18"/>
        </w:rPr>
        <w:t>Астраханский рыбокомбинат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Кировский рыбозавод</w:t>
      </w:r>
      <w:r>
        <w:rPr>
          <w:rFonts w:ascii="Verdana" w:hAnsi="Verdana"/>
          <w:color w:val="000000"/>
          <w:sz w:val="18"/>
          <w:szCs w:val="18"/>
        </w:rPr>
        <w:t>». Выполненные научные разработки используются в учебном процессе финансово-экономического колледжа</w:t>
      </w:r>
      <w:r>
        <w:rPr>
          <w:rStyle w:val="WW8Num2z0"/>
          <w:rFonts w:ascii="Verdana" w:hAnsi="Verdana"/>
          <w:color w:val="000000"/>
          <w:sz w:val="18"/>
          <w:szCs w:val="18"/>
        </w:rPr>
        <w:t> </w:t>
      </w:r>
      <w:r>
        <w:rPr>
          <w:rStyle w:val="WW8Num3z0"/>
          <w:rFonts w:ascii="Verdana" w:hAnsi="Verdana"/>
          <w:color w:val="4682B4"/>
          <w:sz w:val="18"/>
          <w:szCs w:val="18"/>
        </w:rPr>
        <w:t>АГТУ</w:t>
      </w:r>
      <w:r>
        <w:rPr>
          <w:rStyle w:val="WW8Num2z0"/>
          <w:rFonts w:ascii="Verdana" w:hAnsi="Verdana"/>
          <w:color w:val="000000"/>
          <w:sz w:val="18"/>
          <w:szCs w:val="18"/>
        </w:rPr>
        <w:t> </w:t>
      </w:r>
      <w:r>
        <w:rPr>
          <w:rFonts w:ascii="Verdana" w:hAnsi="Verdana"/>
          <w:color w:val="000000"/>
          <w:sz w:val="18"/>
          <w:szCs w:val="18"/>
        </w:rPr>
        <w:t>при подготовке методического обеспечения курсов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Объем и структура работы. Диссертационное исследование объемом 178 страниц основного текста, состоит из введения, трех глав, заключения, библиографического списка из 90 наименований, 12 таблиц, 3 рисунков и 39 приложений.</w:t>
      </w:r>
    </w:p>
    <w:p w14:paraId="2929117D" w14:textId="77777777" w:rsidR="00BB2DE7" w:rsidRDefault="00BB2DE7" w:rsidP="00BB2DE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Банк, Виктор Валерьевич</w:t>
      </w:r>
    </w:p>
    <w:p w14:paraId="2790AF72"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позволили усовершенствовать методику учета и анализа основных фондов, апробированную на предприятиях,</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водные биоресурсы. Предложения автора диссертации могут способствовать решению ряда практических задач, связанных с оптимизацией учета и анализа основных фондов.</w:t>
      </w:r>
    </w:p>
    <w:p w14:paraId="74A76361"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автор не претендует на исчерпывающую полноту раскрытия всех аспектов функционирования основных фондов и видит необходимость и возможность дальнейших исследований в этом направлении.</w:t>
      </w:r>
    </w:p>
    <w:p w14:paraId="549C7E91"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2B0641C"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проведено изучение организации и состояния учета и экономического анализа основных средств астраханских предприятий, перерабатывающих водные биоресурсы. Данный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является основополагающим для этого региона страны. Становится очевидной необходимость повышения внимания к отрасли, занимающейся рациональным освоением водных биологических богатств. Усилилось значение рыбной отрасли: из 100 гр. белков рыбы человеческий организм усваивает около 40 гр., Л а из 100 гр. говядины - только 15 гр. Кроме того, многие из</w:t>
      </w:r>
      <w:r>
        <w:rPr>
          <w:rStyle w:val="WW8Num2z0"/>
          <w:rFonts w:ascii="Verdana" w:hAnsi="Verdana"/>
          <w:color w:val="000000"/>
          <w:sz w:val="18"/>
          <w:szCs w:val="18"/>
        </w:rPr>
        <w:t> </w:t>
      </w:r>
      <w:r>
        <w:rPr>
          <w:rStyle w:val="WW8Num3z0"/>
          <w:rFonts w:ascii="Verdana" w:hAnsi="Verdana"/>
          <w:color w:val="4682B4"/>
          <w:sz w:val="18"/>
          <w:szCs w:val="18"/>
        </w:rPr>
        <w:t>морепродуктов</w:t>
      </w:r>
      <w:r>
        <w:rPr>
          <w:rStyle w:val="WW8Num2z0"/>
          <w:rFonts w:ascii="Verdana" w:hAnsi="Verdana"/>
          <w:color w:val="000000"/>
          <w:sz w:val="18"/>
          <w:szCs w:val="18"/>
        </w:rPr>
        <w:t> </w:t>
      </w:r>
      <w:r>
        <w:rPr>
          <w:rFonts w:ascii="Verdana" w:hAnsi="Verdana"/>
          <w:color w:val="000000"/>
          <w:sz w:val="18"/>
          <w:szCs w:val="18"/>
        </w:rPr>
        <w:t>являются биологически активными соединениями. Малоиспользуемыми остаются водные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молюсков, криля, водорослей.</w:t>
      </w:r>
    </w:p>
    <w:p w14:paraId="13FD3B13"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Рыбное хозяйство включает промышленное рыболовство, рыбоводство,</w:t>
      </w:r>
      <w:r>
        <w:rPr>
          <w:rStyle w:val="WW8Num2z0"/>
          <w:rFonts w:ascii="Verdana" w:hAnsi="Verdana"/>
          <w:color w:val="000000"/>
          <w:sz w:val="18"/>
          <w:szCs w:val="18"/>
        </w:rPr>
        <w:t> </w:t>
      </w:r>
      <w:r>
        <w:rPr>
          <w:rStyle w:val="WW8Num3z0"/>
          <w:rFonts w:ascii="Verdana" w:hAnsi="Verdana"/>
          <w:color w:val="4682B4"/>
          <w:sz w:val="18"/>
          <w:szCs w:val="18"/>
        </w:rPr>
        <w:t>рыбопереработку</w:t>
      </w:r>
      <w:r>
        <w:rPr>
          <w:rStyle w:val="WW8Num2z0"/>
          <w:rFonts w:ascii="Verdana" w:hAnsi="Verdana"/>
          <w:color w:val="000000"/>
          <w:sz w:val="18"/>
          <w:szCs w:val="18"/>
        </w:rPr>
        <w:t> </w:t>
      </w:r>
      <w:r>
        <w:rPr>
          <w:rFonts w:ascii="Verdana" w:hAnsi="Verdana"/>
          <w:color w:val="000000"/>
          <w:sz w:val="18"/>
          <w:szCs w:val="18"/>
        </w:rPr>
        <w:t>и обслуживание рыбного хозяйства. Основные фонды этих предприятий имеют высокую степень</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Fonts w:ascii="Verdana" w:hAnsi="Verdana"/>
          <w:color w:val="000000"/>
          <w:sz w:val="18"/>
          <w:szCs w:val="18"/>
        </w:rPr>
        <w:t>, невысокий уровень загрузки, недостаточную</w:t>
      </w:r>
      <w:r>
        <w:rPr>
          <w:rStyle w:val="WW8Num2z0"/>
          <w:rFonts w:ascii="Verdana" w:hAnsi="Verdana"/>
          <w:color w:val="000000"/>
          <w:sz w:val="18"/>
          <w:szCs w:val="18"/>
        </w:rPr>
        <w:t> </w:t>
      </w:r>
      <w:r>
        <w:rPr>
          <w:rStyle w:val="WW8Num3z0"/>
          <w:rFonts w:ascii="Verdana" w:hAnsi="Verdana"/>
          <w:color w:val="4682B4"/>
          <w:sz w:val="18"/>
          <w:szCs w:val="18"/>
        </w:rPr>
        <w:t>обновляемость</w:t>
      </w:r>
      <w:r>
        <w:rPr>
          <w:rFonts w:ascii="Verdana" w:hAnsi="Verdana"/>
          <w:color w:val="000000"/>
          <w:sz w:val="18"/>
          <w:szCs w:val="18"/>
        </w:rPr>
        <w:t>. Проблема обновления основных фондов может быть решена при изменении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и активном регулировании</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пропорций в инвестиционном комплексе, а также в целом по экономике. Для деятельности изучаемых предприятий этой отрасли характерно: недостаточное использование производственного потенциала, использование</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технологий добычи и переработки рыбы, неполная</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трудоспособного населения, низкий производственно-финансовые показатели, не позволяющие пополнять областной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В этих условиях поиск более рационального использования основных фондов становится актуальной проблемой. Эта задача не может быть решена без соответствующего информационного обеспечения, основу которого составляет учет основных средств. Организация учета основных средств В. Корельскнй. Е. Романов, Р.Гаврилов. Методические аспекты развития рыбного хозяйства. //</w:t>
      </w:r>
      <w:r>
        <w:rPr>
          <w:rStyle w:val="WW8Num2z0"/>
          <w:rFonts w:ascii="Verdana" w:hAnsi="Verdana"/>
          <w:color w:val="000000"/>
          <w:sz w:val="18"/>
          <w:szCs w:val="18"/>
        </w:rPr>
        <w:t> </w:t>
      </w:r>
      <w:r>
        <w:rPr>
          <w:rStyle w:val="WW8Num3z0"/>
          <w:rFonts w:ascii="Verdana" w:hAnsi="Verdana"/>
          <w:color w:val="4682B4"/>
          <w:sz w:val="18"/>
          <w:szCs w:val="18"/>
        </w:rPr>
        <w:t>Экономист</w:t>
      </w:r>
      <w:r>
        <w:rPr>
          <w:rStyle w:val="WW8Num2z0"/>
          <w:rFonts w:ascii="Verdana" w:hAnsi="Verdana"/>
          <w:color w:val="000000"/>
          <w:sz w:val="18"/>
          <w:szCs w:val="18"/>
        </w:rPr>
        <w:t> </w:t>
      </w:r>
      <w:r>
        <w:rPr>
          <w:rFonts w:ascii="Verdana" w:hAnsi="Verdana"/>
          <w:color w:val="000000"/>
          <w:sz w:val="18"/>
          <w:szCs w:val="18"/>
        </w:rPr>
        <w:t>2003г. №4, 2003,- С.65-67 является одной из сложных и проблемных. Это обусловлено расхождениями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74D00484"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средства рассматриваются автором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 налоговая категория. Автором предложено совместить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налоговый учет по объектам основных средств стоимостью до 20 т.р. Исследуя</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обосновано расширение сферы применение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Разработанные регистры налогового учета по амортизации основных средств усилят контроль полноты отражения затрат на производство продукции. Кроме того, исследована оптимизация выбора политики предприятий по учету основных средств.</w:t>
      </w:r>
    </w:p>
    <w:p w14:paraId="6B4A3A21"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отмечается наличие многих проблем, связанных с учетом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Для более точного отражения подобных затрат автором предлагаются квалификационные признаки для отнесения затрат к</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или капитальному ремонту объектов основных средств. В связи с тем, что в нормативных документах ничего не говорится о том, какой ремонт является особо сложным и дорогостоящим на основе статистических наблюдений среднего размера предприятий разработана шкала сложности и дороговизны основных средств. Это важно при</w:t>
      </w:r>
      <w:r>
        <w:rPr>
          <w:rStyle w:val="WW8Num2z0"/>
          <w:rFonts w:ascii="Verdana" w:hAnsi="Verdana"/>
          <w:color w:val="000000"/>
          <w:sz w:val="18"/>
          <w:szCs w:val="18"/>
        </w:rPr>
        <w:t> </w:t>
      </w:r>
      <w:r>
        <w:rPr>
          <w:rStyle w:val="WW8Num3z0"/>
          <w:rFonts w:ascii="Verdana" w:hAnsi="Verdana"/>
          <w:color w:val="4682B4"/>
          <w:sz w:val="18"/>
          <w:szCs w:val="18"/>
        </w:rPr>
        <w:t>отчислении</w:t>
      </w:r>
      <w:r>
        <w:rPr>
          <w:rStyle w:val="WW8Num2z0"/>
          <w:rFonts w:ascii="Verdana" w:hAnsi="Verdana"/>
          <w:color w:val="000000"/>
          <w:sz w:val="18"/>
          <w:szCs w:val="18"/>
        </w:rPr>
        <w:t> </w:t>
      </w:r>
      <w:r>
        <w:rPr>
          <w:rFonts w:ascii="Verdana" w:hAnsi="Verdana"/>
          <w:color w:val="000000"/>
          <w:sz w:val="18"/>
          <w:szCs w:val="18"/>
        </w:rPr>
        <w:t>необходимых средств в резерв по дорогостоящему и сложному</w:t>
      </w:r>
      <w:r>
        <w:rPr>
          <w:rStyle w:val="WW8Num2z0"/>
          <w:rFonts w:ascii="Verdana" w:hAnsi="Verdana"/>
          <w:color w:val="000000"/>
          <w:sz w:val="18"/>
          <w:szCs w:val="18"/>
        </w:rPr>
        <w:t> </w:t>
      </w:r>
      <w:r>
        <w:rPr>
          <w:rStyle w:val="WW8Num3z0"/>
          <w:rFonts w:ascii="Verdana" w:hAnsi="Verdana"/>
          <w:color w:val="4682B4"/>
          <w:sz w:val="18"/>
          <w:szCs w:val="18"/>
        </w:rPr>
        <w:t>капитальному</w:t>
      </w:r>
      <w:r>
        <w:rPr>
          <w:rStyle w:val="WW8Num2z0"/>
          <w:rFonts w:ascii="Verdana" w:hAnsi="Verdana"/>
          <w:color w:val="000000"/>
          <w:sz w:val="18"/>
          <w:szCs w:val="18"/>
        </w:rPr>
        <w:t> </w:t>
      </w:r>
      <w:r>
        <w:rPr>
          <w:rFonts w:ascii="Verdana" w:hAnsi="Verdana"/>
          <w:color w:val="000000"/>
          <w:sz w:val="18"/>
          <w:szCs w:val="18"/>
        </w:rPr>
        <w:t>ремонту.</w:t>
      </w:r>
    </w:p>
    <w:p w14:paraId="19A4FFB3"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четкого определения конкретной работы по капитальному</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важна для правильного формирования расходов предприятия.</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определен перечень объектов основных средств, работающих в условиях повышенной</w:t>
      </w:r>
      <w:r>
        <w:rPr>
          <w:rStyle w:val="WW8Num2z0"/>
          <w:rFonts w:ascii="Verdana" w:hAnsi="Verdana"/>
          <w:color w:val="000000"/>
          <w:sz w:val="18"/>
          <w:szCs w:val="18"/>
        </w:rPr>
        <w:t> </w:t>
      </w:r>
      <w:r>
        <w:rPr>
          <w:rStyle w:val="WW8Num3z0"/>
          <w:rFonts w:ascii="Verdana" w:hAnsi="Verdana"/>
          <w:color w:val="4682B4"/>
          <w:sz w:val="18"/>
          <w:szCs w:val="18"/>
        </w:rPr>
        <w:t>сменности</w:t>
      </w:r>
      <w:r>
        <w:rPr>
          <w:rFonts w:ascii="Verdana" w:hAnsi="Verdana"/>
          <w:color w:val="000000"/>
          <w:sz w:val="18"/>
          <w:szCs w:val="18"/>
        </w:rPr>
        <w:t>. Предприятия должны это определить сами. На основе статистических и монографических наблюдений за 3 года определен перечень такого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что позволяет обоснованно применять ускоренные нормы амортизации.</w:t>
      </w:r>
    </w:p>
    <w:p w14:paraId="69F2254E"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и сравнение учета основных средств в соответствии с международными и российскими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позволило сделать автору вывод о том, что с принятием</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w:t>
      </w:r>
      <w:r>
        <w:rPr>
          <w:rStyle w:val="WW8Num3z0"/>
          <w:rFonts w:ascii="Verdana" w:hAnsi="Verdana"/>
          <w:color w:val="4682B4"/>
          <w:sz w:val="18"/>
          <w:szCs w:val="18"/>
        </w:rPr>
        <w:t>Учет основных средств</w:t>
      </w:r>
      <w:r>
        <w:rPr>
          <w:rFonts w:ascii="Verdana" w:hAnsi="Verdana"/>
          <w:color w:val="000000"/>
          <w:sz w:val="18"/>
          <w:szCs w:val="18"/>
        </w:rPr>
        <w:t>» российская система учета существенно приближена к международным стандартам, несмотря на наличие целого ряда отличий.</w:t>
      </w:r>
    </w:p>
    <w:p w14:paraId="098E12C8"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использование основных фондов, автором обоснована необходимость предварительного анализа загрузки производственных мощностей на основе использования возможного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допустимых уловов водных биоресурсов, не приводящих к их деградации (а не от выделенных</w:t>
      </w:r>
      <w:r>
        <w:rPr>
          <w:rStyle w:val="WW8Num2z0"/>
          <w:rFonts w:ascii="Verdana" w:hAnsi="Verdana"/>
          <w:color w:val="000000"/>
          <w:sz w:val="18"/>
          <w:szCs w:val="18"/>
        </w:rPr>
        <w:t> </w:t>
      </w:r>
      <w:r>
        <w:rPr>
          <w:rStyle w:val="WW8Num3z0"/>
          <w:rFonts w:ascii="Verdana" w:hAnsi="Verdana"/>
          <w:color w:val="4682B4"/>
          <w:sz w:val="18"/>
          <w:szCs w:val="18"/>
        </w:rPr>
        <w:t>квот</w:t>
      </w:r>
      <w:r>
        <w:rPr>
          <w:rFonts w:ascii="Verdana" w:hAnsi="Verdana"/>
          <w:color w:val="000000"/>
          <w:sz w:val="18"/>
          <w:szCs w:val="18"/>
        </w:rPr>
        <w:t>) и производственных мощностей предприятий их перерабатывающих. В исследовании сформулированы задачи экономического анализа основных фондов и определено его место в системном (комплексном)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Оценка прогрессивности основных средств и уровень эффективности их использования могут выступать критерием для определения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предприятий, перерабатывающих водные биоресурсы. Предложена схема классификации активной части основных средств, которая способствует усилению контроля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и совершенствованию анализа движения и использования основных средств. В целях определения</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экономической прочности использования основных фондов приведена схема определения критической точки</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Fonts w:ascii="Verdana" w:hAnsi="Verdana"/>
          <w:color w:val="000000"/>
          <w:sz w:val="18"/>
          <w:szCs w:val="18"/>
        </w:rPr>
        <w:t xml:space="preserve">. </w:t>
      </w:r>
      <w:r>
        <w:rPr>
          <w:rFonts w:ascii="Verdana" w:hAnsi="Verdana"/>
          <w:color w:val="000000"/>
          <w:sz w:val="18"/>
          <w:szCs w:val="18"/>
        </w:rPr>
        <w:lastRenderedPageBreak/>
        <w:t>Для анализа эффективности использования основных фондов предложены такие показатели как дополнительный доход на один</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вложенного капитала в новые основные фонды,</w:t>
      </w:r>
      <w:r>
        <w:rPr>
          <w:rStyle w:val="WW8Num2z0"/>
          <w:rFonts w:ascii="Verdana" w:hAnsi="Verdana"/>
          <w:color w:val="000000"/>
          <w:sz w:val="18"/>
          <w:szCs w:val="18"/>
        </w:rPr>
        <w:t> </w:t>
      </w:r>
      <w:r>
        <w:rPr>
          <w:rStyle w:val="WW8Num3z0"/>
          <w:rFonts w:ascii="Verdana" w:hAnsi="Verdana"/>
          <w:color w:val="4682B4"/>
          <w:sz w:val="18"/>
          <w:szCs w:val="18"/>
        </w:rPr>
        <w:t>фондоотдача</w:t>
      </w:r>
      <w:r>
        <w:rPr>
          <w:rStyle w:val="WW8Num2z0"/>
          <w:rFonts w:ascii="Verdana" w:hAnsi="Verdana"/>
          <w:color w:val="000000"/>
          <w:sz w:val="18"/>
          <w:szCs w:val="18"/>
        </w:rPr>
        <w:t> </w:t>
      </w:r>
      <w:r>
        <w:rPr>
          <w:rFonts w:ascii="Verdana" w:hAnsi="Verdana"/>
          <w:color w:val="000000"/>
          <w:sz w:val="18"/>
          <w:szCs w:val="18"/>
        </w:rPr>
        <w:t>и амортизация на один рубль</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доходность основных средств. Предложенная методика анализа позволяет получить ответы на целый ряд вопросов:</w:t>
      </w:r>
    </w:p>
    <w:p w14:paraId="2A733649"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обладают ли предприятия достаточной базой основных фондов для осуществления своей деятельности?</w:t>
      </w:r>
    </w:p>
    <w:p w14:paraId="20F647C4" w14:textId="77777777" w:rsidR="00BB2DE7" w:rsidRDefault="00BB2DE7" w:rsidP="00BB2D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какова структура фондов и как меняется доля их активной части?</w:t>
      </w:r>
    </w:p>
    <w:p w14:paraId="232BFB5A"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каких пределах</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фондов должно привести к росту производственной мощности предприятия в условиях ограниченности</w:t>
      </w:r>
      <w:r>
        <w:rPr>
          <w:rStyle w:val="WW8Num2z0"/>
          <w:rFonts w:ascii="Verdana" w:hAnsi="Verdana"/>
          <w:color w:val="000000"/>
          <w:sz w:val="18"/>
          <w:szCs w:val="18"/>
        </w:rPr>
        <w:t> </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и рынков сбыта готовой продукции?</w:t>
      </w:r>
    </w:p>
    <w:p w14:paraId="69567AAB" w14:textId="77777777" w:rsidR="00BB2DE7" w:rsidRDefault="00BB2DE7" w:rsidP="00BB2D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какой степени мощность технологического оборудования</w:t>
      </w:r>
      <w:r>
        <w:rPr>
          <w:rStyle w:val="WW8Num2z0"/>
          <w:rFonts w:ascii="Verdana" w:hAnsi="Verdana"/>
          <w:color w:val="000000"/>
          <w:sz w:val="18"/>
          <w:szCs w:val="18"/>
        </w:rPr>
        <w:t> </w:t>
      </w:r>
      <w:r>
        <w:rPr>
          <w:rStyle w:val="WW8Num3z0"/>
          <w:rFonts w:ascii="Verdana" w:hAnsi="Verdana"/>
          <w:color w:val="4682B4"/>
          <w:sz w:val="18"/>
          <w:szCs w:val="18"/>
        </w:rPr>
        <w:t>сбалансирована</w:t>
      </w:r>
      <w:r>
        <w:rPr>
          <w:rStyle w:val="WW8Num2z0"/>
          <w:rFonts w:ascii="Verdana" w:hAnsi="Verdana"/>
          <w:color w:val="000000"/>
          <w:sz w:val="18"/>
          <w:szCs w:val="18"/>
        </w:rPr>
        <w:t> </w:t>
      </w:r>
      <w:r>
        <w:rPr>
          <w:rFonts w:ascii="Verdana" w:hAnsi="Verdana"/>
          <w:color w:val="000000"/>
          <w:sz w:val="18"/>
          <w:szCs w:val="18"/>
        </w:rPr>
        <w:t>с выделяемыми квотами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и переработку водных биоресурсов?</w:t>
      </w:r>
    </w:p>
    <w:p w14:paraId="35ACDD32" w14:textId="77777777" w:rsidR="00BB2DE7" w:rsidRDefault="00BB2DE7" w:rsidP="00BB2DE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Банк, Виктор Валерьевич, 2004 год</w:t>
      </w:r>
    </w:p>
    <w:p w14:paraId="43AE904B"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21.11.96.</w:t>
      </w:r>
    </w:p>
    <w:p w14:paraId="1AE271E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 2030-1 от 13.12.1991 г.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предприятий».</w:t>
      </w:r>
    </w:p>
    <w:p w14:paraId="7C37760A"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МФ РФ № бОн от 09.12.98).</w:t>
      </w:r>
    </w:p>
    <w:p w14:paraId="76B84B6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МФ РФ № 26н от 30.03.01).</w:t>
      </w:r>
    </w:p>
    <w:p w14:paraId="17318C4E"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 МФ РФ № 34н от 29.07.1998.).</w:t>
      </w:r>
    </w:p>
    <w:p w14:paraId="62E056B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ПБУ6/01 (утв. Приказом МФ РФ № 26н от 30.03.2001.).</w:t>
      </w:r>
    </w:p>
    <w:p w14:paraId="536C78A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«Доходы организации (ПБУ9/99»).</w:t>
      </w:r>
    </w:p>
    <w:p w14:paraId="035DC9BC"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6 мая 1999 г. № 32н</w:t>
      </w:r>
    </w:p>
    <w:p w14:paraId="4010D8B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«Расходы организации »(10/99). Утверждено приказом Минфина России от 6 мая 1999 г. № ЗЗн</w:t>
      </w:r>
    </w:p>
    <w:p w14:paraId="6156866C"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Ю.Приказ МФ РФ № 94н от 31.10.00 «План счетов бухгалтерского учета финансово-хозяйственной деятельности предприятий и инструкция по его применению».</w:t>
      </w:r>
    </w:p>
    <w:p w14:paraId="4F6FC1F0"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МФ РФ № 105 от 25.09.1995 г. «Отражение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операций».</w:t>
      </w:r>
    </w:p>
    <w:p w14:paraId="0D6FF2D3"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МФ РФ № 114н.от 19.11.2002. Положение по бухгалтерскому учету (ПБУ 18/02) «Учет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1AC34BF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СМ</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1072 от 22.10.90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фондов1 народного хозяйства СССР».</w:t>
      </w:r>
    </w:p>
    <w:p w14:paraId="5145145F"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СССР № 241 от 28.12.89 «</w:t>
      </w:r>
      <w:r>
        <w:rPr>
          <w:rStyle w:val="WW8Num3z0"/>
          <w:rFonts w:ascii="Verdana" w:hAnsi="Verdana"/>
          <w:color w:val="4682B4"/>
          <w:sz w:val="18"/>
          <w:szCs w:val="18"/>
        </w:rPr>
        <w:t>Об утверждении типовых форм учета основных средств</w:t>
      </w:r>
      <w:r>
        <w:rPr>
          <w:rFonts w:ascii="Verdana" w:hAnsi="Verdana"/>
          <w:color w:val="000000"/>
          <w:sz w:val="18"/>
          <w:szCs w:val="18"/>
        </w:rPr>
        <w:t>» (в ред. Постановления Госкомстата России № 71 а от 30.10.97).</w:t>
      </w:r>
    </w:p>
    <w:p w14:paraId="622B66B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 МФ РФ № 49 от 13.06.95).</w:t>
      </w:r>
    </w:p>
    <w:p w14:paraId="36104B08"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 Минфина России №160 от 30.12.96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w:t>
      </w:r>
    </w:p>
    <w:p w14:paraId="2A1B2F80"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внесении изменений и дополнений в классификацию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Постановление Правительства РФ от 9 июля 2003 г. N 415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налоги.-2003.-Ы10.-С.128-134.</w:t>
      </w:r>
    </w:p>
    <w:p w14:paraId="6FFA00D0"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Постановление Госкомстата РФ от 21.01.2003 N7 //Налоговый вестник.-2003.-N6</w:t>
      </w:r>
    </w:p>
    <w:p w14:paraId="64FE180F"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Основные средства предприятий (организаций): Правовая основа,налогообложение, бухгалтерский учет: Законодат. и др.</w:t>
      </w:r>
      <w:r>
        <w:rPr>
          <w:rStyle w:val="WW8Num2z0"/>
          <w:rFonts w:ascii="Verdana" w:hAnsi="Verdana"/>
          <w:color w:val="000000"/>
          <w:sz w:val="18"/>
          <w:szCs w:val="18"/>
        </w:rPr>
        <w:t> </w:t>
      </w:r>
      <w:r>
        <w:rPr>
          <w:rStyle w:val="WW8Num3z0"/>
          <w:rFonts w:ascii="Verdana" w:hAnsi="Verdana"/>
          <w:color w:val="4682B4"/>
          <w:sz w:val="18"/>
          <w:szCs w:val="18"/>
        </w:rPr>
        <w:t>норматив</w:t>
      </w:r>
      <w:r>
        <w:rPr>
          <w:rFonts w:ascii="Verdana" w:hAnsi="Verdana"/>
          <w:color w:val="000000"/>
          <w:sz w:val="18"/>
          <w:szCs w:val="18"/>
        </w:rPr>
        <w:t>, акты. Комментарии специалистов. М.:ЗАО "Б-ка РГ",2001. - 175с. 1. Специальная литература</w:t>
      </w:r>
    </w:p>
    <w:p w14:paraId="02EDD1E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-М.: ИД ФБК-ПРЕСС, 2002- с. 192</w:t>
      </w:r>
    </w:p>
    <w:p w14:paraId="7899D48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новому плану счетов. М.:ИПБ-БИНФА, 2001-с.116</w:t>
      </w:r>
    </w:p>
    <w:p w14:paraId="407AD11A"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1998. - 152 с.</w:t>
      </w:r>
    </w:p>
    <w:p w14:paraId="42B4BAAC"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В.В. Еще раз о нормативном методе // Экономика и жизнь, Ташкент,</w:t>
      </w:r>
      <w:r>
        <w:rPr>
          <w:rStyle w:val="WW8Num2z0"/>
          <w:rFonts w:ascii="Verdana" w:hAnsi="Verdana"/>
          <w:color w:val="000000"/>
          <w:sz w:val="18"/>
          <w:szCs w:val="18"/>
        </w:rPr>
        <w:t> </w:t>
      </w:r>
      <w:r>
        <w:rPr>
          <w:rStyle w:val="WW8Num3z0"/>
          <w:rFonts w:ascii="Verdana" w:hAnsi="Verdana"/>
          <w:color w:val="4682B4"/>
          <w:sz w:val="18"/>
          <w:szCs w:val="18"/>
        </w:rPr>
        <w:t>Госплан</w:t>
      </w:r>
      <w:r>
        <w:rPr>
          <w:rStyle w:val="WW8Num2z0"/>
          <w:rFonts w:ascii="Verdana" w:hAnsi="Verdana"/>
          <w:color w:val="000000"/>
          <w:sz w:val="18"/>
          <w:szCs w:val="18"/>
        </w:rPr>
        <w:t> </w:t>
      </w:r>
      <w:r>
        <w:rPr>
          <w:rFonts w:ascii="Verdana" w:hAnsi="Verdana"/>
          <w:color w:val="000000"/>
          <w:sz w:val="18"/>
          <w:szCs w:val="18"/>
        </w:rPr>
        <w:t>Уз ССР, №11,1989,-С.25-26, 0,25 п.л.</w:t>
      </w:r>
    </w:p>
    <w:p w14:paraId="2A6A255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В.В. Основные средства: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лизинга и других операций: Астраханский государственный технический университет, Астрахань: «Нова», 2002, - 1,33 п.л.</w:t>
      </w:r>
    </w:p>
    <w:p w14:paraId="45282233"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В.В. Бухгалтерский и налоговый учет отдельных видов поступления основных средств: Астраханский государственный технический университет, Астрахань, «Нова», 2003, 1,45 п.л.</w:t>
      </w:r>
    </w:p>
    <w:p w14:paraId="2FB4C7F5"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В.В.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ремонта основных средств : Астраханский государственный технический университет, -Астрахань, «Нова», 2003, 1,64 п.л.</w:t>
      </w:r>
    </w:p>
    <w:p w14:paraId="4567DC25"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В.В., Банк С.В. Организационно-методические аспекты формирования и раскрытия учетной политики организации (монография) / Астрахан. гос. техн. ун-т. Астрахань, 2002,-82 с. Депонировано в</w:t>
      </w:r>
      <w:r>
        <w:rPr>
          <w:rStyle w:val="WW8Num2z0"/>
          <w:rFonts w:ascii="Verdana" w:hAnsi="Verdana"/>
          <w:color w:val="000000"/>
          <w:sz w:val="18"/>
          <w:szCs w:val="18"/>
        </w:rPr>
        <w:t> </w:t>
      </w:r>
      <w:r>
        <w:rPr>
          <w:rStyle w:val="WW8Num3z0"/>
          <w:rFonts w:ascii="Verdana" w:hAnsi="Verdana"/>
          <w:color w:val="4682B4"/>
          <w:sz w:val="18"/>
          <w:szCs w:val="18"/>
        </w:rPr>
        <w:t>ВИНИТИ</w:t>
      </w:r>
      <w:r>
        <w:rPr>
          <w:rStyle w:val="WW8Num2z0"/>
          <w:rFonts w:ascii="Verdana" w:hAnsi="Verdana"/>
          <w:color w:val="000000"/>
          <w:sz w:val="18"/>
          <w:szCs w:val="18"/>
        </w:rPr>
        <w:t> </w:t>
      </w:r>
      <w:r>
        <w:rPr>
          <w:rFonts w:ascii="Verdana" w:hAnsi="Verdana"/>
          <w:color w:val="000000"/>
          <w:sz w:val="18"/>
          <w:szCs w:val="18"/>
        </w:rPr>
        <w:t>09.04.02 № 646-В2002, 5,1 п.л./ 1,7 п.л.</w:t>
      </w:r>
    </w:p>
    <w:p w14:paraId="3C753EA0"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Федорова Л.И. Проблемы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оборотных и внеоборотных активов организации: Монография. Астрахань :</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"Факел",2000. - 247с.</w:t>
      </w:r>
    </w:p>
    <w:p w14:paraId="78F0490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 Система бухгалтерского учета в России и переход к международным стандартам. Астрахань,</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2000- с. 104</w:t>
      </w:r>
    </w:p>
    <w:p w14:paraId="352E87A2"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С.В., Банк В.В. Экономический (финансовый) анализ деятельности обществ с ограниченной ответственностью (ООО).Астрах, гос. Техн. ун-т, Астрахань, ИПЦ «</w:t>
      </w:r>
      <w:r>
        <w:rPr>
          <w:rStyle w:val="WW8Num3z0"/>
          <w:rFonts w:ascii="Verdana" w:hAnsi="Verdana"/>
          <w:color w:val="4682B4"/>
          <w:sz w:val="18"/>
          <w:szCs w:val="18"/>
        </w:rPr>
        <w:t>Факел</w:t>
      </w:r>
      <w:r>
        <w:rPr>
          <w:rFonts w:ascii="Verdana" w:hAnsi="Verdana"/>
          <w:color w:val="000000"/>
          <w:sz w:val="18"/>
          <w:szCs w:val="18"/>
        </w:rPr>
        <w:t>», 2003,- 236 с.</w:t>
      </w:r>
    </w:p>
    <w:p w14:paraId="55160F8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Банк В.В., Банк С. В. Организационно-методические аспекты формирования и раскрытия учетной политики организации / (монография) : Астрах, гос. тех.ун-т,- Астрахань 2002. Депонировано в ВИНИТИ,№ 6462002,5,1 / 1,7 п.л.</w:t>
      </w:r>
    </w:p>
    <w:p w14:paraId="4A5E279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1984- с.230</w:t>
      </w:r>
    </w:p>
    <w:p w14:paraId="192200F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Бухгалтеру и аудитору. Основные средства: учет, налогообложение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Н.П. Барышников. М.:Паритет Граф, 2000. -262с.</w:t>
      </w:r>
    </w:p>
    <w:p w14:paraId="488B91D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 /П.С. Безруких и т.д. 41е изд.- М.: Бухгалтерский учет, 2002.-719с.</w:t>
      </w:r>
    </w:p>
    <w:p w14:paraId="2D65DE7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в организациях . М.: Финансы и статистика, 2002. -586с.</w:t>
      </w:r>
    </w:p>
    <w:p w14:paraId="38141F0C"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Практическое пособие по бухгалтерскому учету М.:Бух. учет, 1999.-287с.</w:t>
      </w:r>
    </w:p>
    <w:p w14:paraId="76F7E27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 В. Оценка и</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фондов: М.:ИНФРА-1997. -317с.</w:t>
      </w:r>
    </w:p>
    <w:p w14:paraId="1EB766D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Данилевкий Ю.А. Аудит. М.: ФБК - ПРЕСС, 2001. - 544с.</w:t>
      </w:r>
    </w:p>
    <w:p w14:paraId="7CF112C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Г.П., Банк В.В., Банк С.В. Бухгалтерский учет и анализ затрат на управление и</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производства предприятий хлебопекарной промышленности. Учебное пособие. Астрахань:</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«ЦНТЭП 2001», 5,0 / 1,0 п.л.</w:t>
      </w:r>
    </w:p>
    <w:p w14:paraId="47696F5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Документооборот в бухгалтерском и налоговом учете.Т.2 -М.:Статус-Кво 97, 2000. 400с.</w:t>
      </w:r>
    </w:p>
    <w:p w14:paraId="32E17F4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 с.198</w:t>
      </w:r>
    </w:p>
    <w:p w14:paraId="0FDC8762"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П.П. Бухгалтерский учет: Учебное пособие. 4-е изд., перераб. и доп. - М. ИНФРА-М, 2002. - 584 с.</w:t>
      </w:r>
    </w:p>
    <w:p w14:paraId="1A42841C"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для студ. вузов М.: Финансы и статистика: Экспертное бюро, 2000.- 543с.</w:t>
      </w:r>
    </w:p>
    <w:p w14:paraId="04D2E0EB"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Бухгалтерский учет: Учебник. М.: Филинъ,2000. - 516с.</w:t>
      </w:r>
    </w:p>
    <w:p w14:paraId="290B5A6F"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М.: ИД ФБК-ПРЕСС, 2001- с.219</w:t>
      </w:r>
    </w:p>
    <w:p w14:paraId="33991D9B"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 xml:space="preserve">Е.А. Учет основных средств с применением нового Плана счетов и ПБУ 6/01. М.: </w:t>
      </w:r>
      <w:r>
        <w:rPr>
          <w:rFonts w:ascii="Verdana" w:hAnsi="Verdana"/>
          <w:color w:val="000000"/>
          <w:sz w:val="18"/>
          <w:szCs w:val="18"/>
        </w:rPr>
        <w:lastRenderedPageBreak/>
        <w:t>Бухгалтерский учет,2001. - 160с.</w:t>
      </w:r>
    </w:p>
    <w:p w14:paraId="14118F8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 Новое знание, 2002. 704с.</w:t>
      </w:r>
    </w:p>
    <w:p w14:paraId="00BB6405"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Учеб. пособ. М.: Финансы и статистика, 1.999. - 304с.</w:t>
      </w:r>
    </w:p>
    <w:p w14:paraId="2FF8B59C"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Тараканова</w:t>
      </w:r>
      <w:r>
        <w:rPr>
          <w:rStyle w:val="WW8Num2z0"/>
          <w:rFonts w:ascii="Verdana" w:hAnsi="Verdana"/>
          <w:color w:val="000000"/>
          <w:sz w:val="18"/>
          <w:szCs w:val="18"/>
        </w:rPr>
        <w:t> </w:t>
      </w:r>
      <w:r>
        <w:rPr>
          <w:rFonts w:ascii="Verdana" w:hAnsi="Verdana"/>
          <w:color w:val="000000"/>
          <w:sz w:val="18"/>
          <w:szCs w:val="18"/>
        </w:rPr>
        <w:t>Н.В. Практика учета и аудита основных средств М.:Верже-АВ, 1999. - 190с.</w:t>
      </w:r>
    </w:p>
    <w:p w14:paraId="735BF870"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I995.-c.176.</w:t>
      </w:r>
    </w:p>
    <w:p w14:paraId="2A56D31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ИНФРА-М, 1998.-435с.</w:t>
      </w:r>
    </w:p>
    <w:p w14:paraId="5FEC047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Периодическая специальная литература</w:t>
      </w:r>
    </w:p>
    <w:p w14:paraId="7C7472D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Некоторые вопросы учета основных средств // Бухгалтерский учет №3, 2002.-С.6-8.</w:t>
      </w:r>
    </w:p>
    <w:p w14:paraId="1A67917B"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Д.Л. Учет и оценка основных средств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ироссийскими стандартами //Аудитор.-2003.-Ы7.-С.48-52.</w:t>
      </w:r>
    </w:p>
    <w:p w14:paraId="1244E5A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Понятие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Бухгалтерский учет. -№2002. №5 . - с.46-50.</w:t>
      </w:r>
    </w:p>
    <w:p w14:paraId="782A82C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Начисление амортизации основных средств и отражение ее в учете // Бухгалтерский вестник. 2001. - №6. - с. 13-44.</w:t>
      </w:r>
    </w:p>
    <w:p w14:paraId="11E7904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Отражение в бухгалтерском и налоговом учете операций по реализации основных средств // Бухгалтерский вестник. 2002. - 4. - с.27-30.</w:t>
      </w:r>
    </w:p>
    <w:p w14:paraId="7B964C4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Особенности учета собственных и привлекаемых организациями основных средств// Бух. вестник.-1997.-N8.-C.4-20.</w:t>
      </w:r>
    </w:p>
    <w:p w14:paraId="4FFA30B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Греков</w:t>
      </w:r>
      <w:r>
        <w:rPr>
          <w:rStyle w:val="WW8Num2z0"/>
          <w:rFonts w:ascii="Verdana" w:hAnsi="Verdana"/>
          <w:color w:val="000000"/>
          <w:sz w:val="18"/>
          <w:szCs w:val="18"/>
        </w:rPr>
        <w:t> </w:t>
      </w:r>
      <w:r>
        <w:rPr>
          <w:rFonts w:ascii="Verdana" w:hAnsi="Verdana"/>
          <w:color w:val="000000"/>
          <w:sz w:val="18"/>
          <w:szCs w:val="18"/>
        </w:rPr>
        <w:t>П.С. Бухгалтерский учет основных средств // Аудитор.-2002.-№2.-С.22-31.</w:t>
      </w:r>
    </w:p>
    <w:p w14:paraId="4C2CABC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Давыденко</w:t>
      </w:r>
      <w:r>
        <w:rPr>
          <w:rStyle w:val="WW8Num2z0"/>
          <w:rFonts w:ascii="Verdana" w:hAnsi="Verdana"/>
          <w:color w:val="000000"/>
          <w:sz w:val="18"/>
          <w:szCs w:val="18"/>
        </w:rPr>
        <w:t> </w:t>
      </w:r>
      <w:r>
        <w:rPr>
          <w:rFonts w:ascii="Verdana" w:hAnsi="Verdana"/>
          <w:color w:val="000000"/>
          <w:sz w:val="18"/>
          <w:szCs w:val="18"/>
        </w:rPr>
        <w:t>Ю.Н. Бухгалтерский учет и налогообложение операций с объектами основных средств, принадлежащих организации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.- 2001 .-№3.- С.34-67.</w:t>
      </w:r>
    </w:p>
    <w:p w14:paraId="68C711CA"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А.С. Кредит для покупки основных средств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2001.- №17. - с.54-61.</w:t>
      </w:r>
    </w:p>
    <w:p w14:paraId="38024F12"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Ремонт основных средств: документальное оформление, бухгалтерский и налоговый учет // Бухгалтерский вестник. 2002. - №10. -с.8-16.</w:t>
      </w:r>
    </w:p>
    <w:p w14:paraId="4BA0337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Забродин</w:t>
      </w:r>
      <w:r>
        <w:rPr>
          <w:rStyle w:val="WW8Num2z0"/>
          <w:rFonts w:ascii="Verdana" w:hAnsi="Verdana"/>
          <w:color w:val="000000"/>
          <w:sz w:val="18"/>
          <w:szCs w:val="18"/>
        </w:rPr>
        <w:t> </w:t>
      </w:r>
      <w:r>
        <w:rPr>
          <w:rFonts w:ascii="Verdana" w:hAnsi="Verdana"/>
          <w:color w:val="000000"/>
          <w:sz w:val="18"/>
          <w:szCs w:val="18"/>
        </w:rPr>
        <w:t>И.П. Совершенствование учета расходов по эксплуатации и</w:t>
      </w:r>
      <w:r>
        <w:rPr>
          <w:rStyle w:val="WW8Num2z0"/>
          <w:rFonts w:ascii="Verdana" w:hAnsi="Verdana"/>
          <w:color w:val="000000"/>
          <w:sz w:val="18"/>
          <w:szCs w:val="18"/>
        </w:rPr>
        <w:t> </w:t>
      </w:r>
      <w:r>
        <w:rPr>
          <w:rStyle w:val="WW8Num3z0"/>
          <w:rFonts w:ascii="Verdana" w:hAnsi="Verdana"/>
          <w:color w:val="4682B4"/>
          <w:sz w:val="18"/>
          <w:szCs w:val="18"/>
        </w:rPr>
        <w:t>выбытию</w:t>
      </w:r>
      <w:r>
        <w:rPr>
          <w:rStyle w:val="WW8Num2z0"/>
          <w:rFonts w:ascii="Verdana" w:hAnsi="Verdana"/>
          <w:color w:val="000000"/>
          <w:sz w:val="18"/>
          <w:szCs w:val="18"/>
        </w:rPr>
        <w:t> </w:t>
      </w:r>
      <w:r>
        <w:rPr>
          <w:rFonts w:ascii="Verdana" w:hAnsi="Verdana"/>
          <w:color w:val="000000"/>
          <w:sz w:val="18"/>
          <w:szCs w:val="18"/>
        </w:rPr>
        <w:t>основных средств в целях их</w:t>
      </w:r>
      <w:r>
        <w:rPr>
          <w:rStyle w:val="WW8Num2z0"/>
          <w:rFonts w:ascii="Verdana" w:hAnsi="Verdana"/>
          <w:color w:val="000000"/>
          <w:sz w:val="18"/>
          <w:szCs w:val="18"/>
        </w:rPr>
        <w:t> </w:t>
      </w:r>
      <w:r>
        <w:rPr>
          <w:rStyle w:val="WW8Num3z0"/>
          <w:rFonts w:ascii="Verdana" w:hAnsi="Verdana"/>
          <w:color w:val="4682B4"/>
          <w:sz w:val="18"/>
          <w:szCs w:val="18"/>
        </w:rPr>
        <w:t>налогобложения</w:t>
      </w:r>
      <w:r>
        <w:rPr>
          <w:rStyle w:val="WW8Num2z0"/>
          <w:rFonts w:ascii="Verdana" w:hAnsi="Verdana"/>
          <w:color w:val="000000"/>
          <w:sz w:val="18"/>
          <w:szCs w:val="18"/>
        </w:rPr>
        <w:t> </w:t>
      </w:r>
      <w:r>
        <w:rPr>
          <w:rFonts w:ascii="Verdana" w:hAnsi="Verdana"/>
          <w:color w:val="000000"/>
          <w:sz w:val="18"/>
          <w:szCs w:val="18"/>
        </w:rPr>
        <w:t>// Аудитор.-2002.-№2.- С.35-44.</w:t>
      </w:r>
    </w:p>
    <w:p w14:paraId="5BE3327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Каляев</w:t>
      </w:r>
      <w:r>
        <w:rPr>
          <w:rStyle w:val="WW8Num2z0"/>
          <w:rFonts w:ascii="Verdana" w:hAnsi="Verdana"/>
          <w:color w:val="000000"/>
          <w:sz w:val="18"/>
          <w:szCs w:val="18"/>
        </w:rPr>
        <w:t> </w:t>
      </w:r>
      <w:r>
        <w:rPr>
          <w:rFonts w:ascii="Verdana" w:hAnsi="Verdana"/>
          <w:color w:val="000000"/>
          <w:sz w:val="18"/>
          <w:szCs w:val="18"/>
        </w:rPr>
        <w:t>К.С. Как учитывать основные средства, которые стоят более 10 000</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 Главбух. 2002. - №22. - с.35-41.</w:t>
      </w:r>
    </w:p>
    <w:p w14:paraId="3614286B"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Учет ремонта инвентарных объектов основных средств // Бухгалтерский учет. 2001. - №4. - с.48-50.</w:t>
      </w:r>
    </w:p>
    <w:p w14:paraId="3E5F704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Учет основных средств по-новому // Бухгалтерский вестник. 2001. - №6. - с.5-13.</w:t>
      </w:r>
    </w:p>
    <w:p w14:paraId="6E62503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Конюхова</w:t>
      </w:r>
      <w:r>
        <w:rPr>
          <w:rStyle w:val="WW8Num2z0"/>
          <w:rFonts w:ascii="Verdana" w:hAnsi="Verdana"/>
          <w:color w:val="000000"/>
          <w:sz w:val="18"/>
          <w:szCs w:val="18"/>
        </w:rPr>
        <w:t> </w:t>
      </w:r>
      <w:r>
        <w:rPr>
          <w:rFonts w:ascii="Verdana" w:hAnsi="Verdana"/>
          <w:color w:val="000000"/>
          <w:sz w:val="18"/>
          <w:szCs w:val="18"/>
        </w:rPr>
        <w:t>Е.И. Оформление безвозмездной передачи основных фондов во временное пользование // Бух. вестник.-1997.-N7.-C.35-40.</w:t>
      </w:r>
    </w:p>
    <w:p w14:paraId="4CAC4FAE"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Бухгалтерский и налоговый учет в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ведомости.-2002.-Ж.-С.31-34</w:t>
      </w:r>
    </w:p>
    <w:p w14:paraId="0979B03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Кувалдин</w:t>
      </w:r>
      <w:r>
        <w:rPr>
          <w:rStyle w:val="WW8Num2z0"/>
          <w:rFonts w:ascii="Verdana" w:hAnsi="Verdana"/>
          <w:color w:val="000000"/>
          <w:sz w:val="18"/>
          <w:szCs w:val="18"/>
        </w:rPr>
        <w:t> </w:t>
      </w:r>
      <w:r>
        <w:rPr>
          <w:rFonts w:ascii="Verdana" w:hAnsi="Verdana"/>
          <w:color w:val="000000"/>
          <w:sz w:val="18"/>
          <w:szCs w:val="18"/>
        </w:rPr>
        <w:t>Д.А. Основные средства на исходе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.-2001.-№ 1.-С.30-31.</w:t>
      </w:r>
    </w:p>
    <w:p w14:paraId="1C6AC87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 Главбух.-2002.-№20.- С.63-72.</w:t>
      </w:r>
    </w:p>
    <w:p w14:paraId="4799287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Бухгалтерский и налоговый учет расходов на ремонт основных средств // Бухгалтерский учет. 2002. - №9. - с.22-32.</w:t>
      </w:r>
    </w:p>
    <w:p w14:paraId="59B22FA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И.А. Отражение в учете</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 реконструкции и модернизации основных средств// Бухгалтерский вестник. 2001. -№6. - с. 44-53.</w:t>
      </w:r>
    </w:p>
    <w:p w14:paraId="23DAEC04"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 основных средств: в поиске решения проблем // Российский экономический журнал. 2002. - № 1. - с.23-34.</w:t>
      </w:r>
    </w:p>
    <w:p w14:paraId="209D20D5"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Новиков С. Основные средства предприятий: понятие, стоимость, износ,</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и налогообложение //Аудитор.-1997.-N2.-C.20-22.</w:t>
      </w:r>
    </w:p>
    <w:p w14:paraId="47015AE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внеоборотных 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в бухгалтерской отчетности. // Бухгалтерский учет 2/02.с.52-57.</w:t>
      </w:r>
    </w:p>
    <w:p w14:paraId="1A0838D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76.</w:t>
      </w:r>
      <w:r>
        <w:rPr>
          <w:rStyle w:val="WW8Num2z0"/>
          <w:rFonts w:ascii="Verdana" w:hAnsi="Verdana"/>
          <w:color w:val="000000"/>
          <w:sz w:val="18"/>
          <w:szCs w:val="18"/>
        </w:rPr>
        <w:t> </w:t>
      </w:r>
      <w:r>
        <w:rPr>
          <w:rStyle w:val="WW8Num3z0"/>
          <w:rFonts w:ascii="Verdana" w:hAnsi="Verdana"/>
          <w:color w:val="4682B4"/>
          <w:sz w:val="18"/>
          <w:szCs w:val="18"/>
        </w:rPr>
        <w:t>Поздняков</w:t>
      </w:r>
      <w:r>
        <w:rPr>
          <w:rStyle w:val="WW8Num2z0"/>
          <w:rFonts w:ascii="Verdana" w:hAnsi="Verdana"/>
          <w:color w:val="000000"/>
          <w:sz w:val="18"/>
          <w:szCs w:val="18"/>
        </w:rPr>
        <w:t> </w:t>
      </w:r>
      <w:r>
        <w:rPr>
          <w:rFonts w:ascii="Verdana" w:hAnsi="Verdana"/>
          <w:color w:val="000000"/>
          <w:sz w:val="18"/>
          <w:szCs w:val="18"/>
        </w:rPr>
        <w:t>Е.И., Титова И.Н. О применении Классификации основных средств, включаемых в амортизационные группы // Налоговый вестник.-2003.-N9.-C.96-98.</w:t>
      </w:r>
    </w:p>
    <w:p w14:paraId="487A48EE"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Т.С. Налоговый учет ремонта основных средств // Бухгалтерский учет. -2002. №17. - с.23-25.</w:t>
      </w:r>
    </w:p>
    <w:p w14:paraId="164CB9B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Восстановление объектов основных средств для целей бухгалтер-ского учета и ремонт основных средств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Налоговый вестник.-2002.-№4.-СЛ 09-114.</w:t>
      </w:r>
    </w:p>
    <w:p w14:paraId="187D607F"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Об учете основных средств // Налоговый вестник.-2003.-Ы5 С.123-125.</w:t>
      </w:r>
    </w:p>
    <w:p w14:paraId="1CEBB8C3"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применении унифицированных форм первичной учетной документации по учету основных средств для целей бухгалтерского учета</w:t>
      </w:r>
    </w:p>
    <w:p w14:paraId="1A1BD567"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Налоговый вестник.-2003.-Ы8.-С. 116-120.</w:t>
      </w:r>
    </w:p>
    <w:p w14:paraId="38D68B9D"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Сазонтов</w:t>
      </w:r>
      <w:r>
        <w:rPr>
          <w:rStyle w:val="WW8Num2z0"/>
          <w:rFonts w:ascii="Verdana" w:hAnsi="Verdana"/>
          <w:color w:val="000000"/>
          <w:sz w:val="18"/>
          <w:szCs w:val="18"/>
        </w:rPr>
        <w:t> </w:t>
      </w:r>
      <w:r>
        <w:rPr>
          <w:rFonts w:ascii="Verdana" w:hAnsi="Verdana"/>
          <w:color w:val="000000"/>
          <w:sz w:val="18"/>
          <w:szCs w:val="18"/>
        </w:rPr>
        <w:t>С.Б. Учет расходов на ремонт основных средств // Налоговый вестник. -2002. 10.- с. 189-199.</w:t>
      </w:r>
    </w:p>
    <w:p w14:paraId="19B6CC8C"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Л.П. Продажа основных средств. Пересчитать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w:t>
      </w:r>
    </w:p>
    <w:p w14:paraId="14D1C76A"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Главбух.-2003.-N17.-С. 17-25.</w:t>
      </w:r>
    </w:p>
    <w:p w14:paraId="4EDBFBF5"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Ю.С. Комментарий к новым Методическим указаниям по учету основных средств // Главбух.-2003.-№4.-С.20-27.</w:t>
      </w:r>
    </w:p>
    <w:p w14:paraId="685DC6A9"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Учетная политика хозяйствующих субъектов // Лудитор.-2003.-N9.-C.31-36.</w:t>
      </w:r>
    </w:p>
    <w:p w14:paraId="709B275F"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Скороход</w:t>
      </w:r>
      <w:r>
        <w:rPr>
          <w:rStyle w:val="WW8Num2z0"/>
          <w:rFonts w:ascii="Verdana" w:hAnsi="Verdana"/>
          <w:color w:val="000000"/>
          <w:sz w:val="18"/>
          <w:szCs w:val="18"/>
        </w:rPr>
        <w:t> </w:t>
      </w:r>
      <w:r>
        <w:rPr>
          <w:rFonts w:ascii="Verdana" w:hAnsi="Verdana"/>
          <w:color w:val="000000"/>
          <w:sz w:val="18"/>
          <w:szCs w:val="18"/>
        </w:rPr>
        <w:t>Е.В. Проблемы бухгалтерского учета // Экономика и жизнь. -2001.-№20.-с. 18-19.</w:t>
      </w:r>
    </w:p>
    <w:p w14:paraId="0B424985"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 пособие. М.: Аналитика- Пресс, 1998. - 285с.</w:t>
      </w:r>
    </w:p>
    <w:p w14:paraId="090B3D4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Налоговый учет операций по реализации и списаниюосновных средств // Главбух. 2002. - №8. - с.57-62.</w:t>
      </w:r>
    </w:p>
    <w:p w14:paraId="0F3A64A0"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М.В. Налоговый учет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Главбух 2002. №4. с. 51-57</w:t>
      </w:r>
    </w:p>
    <w:p w14:paraId="4E32F875"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Титаева А.</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основных средств // Аудит и налогообложение. -2001.-№9.-с. 15-18.</w:t>
      </w:r>
    </w:p>
    <w:p w14:paraId="14729266"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Тихонов Е. Проблемы учета и налогообложения операции с основными средствами // Бухгалтерский вестник. 2002. -№11.- с.23-26.</w:t>
      </w:r>
    </w:p>
    <w:p w14:paraId="0A670A21" w14:textId="77777777" w:rsidR="00BB2DE7" w:rsidRDefault="00BB2DE7" w:rsidP="00BB2D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Учаева</w:t>
      </w:r>
      <w:r>
        <w:rPr>
          <w:rStyle w:val="WW8Num2z0"/>
          <w:rFonts w:ascii="Verdana" w:hAnsi="Verdana"/>
          <w:color w:val="000000"/>
          <w:sz w:val="18"/>
          <w:szCs w:val="18"/>
        </w:rPr>
        <w:t> </w:t>
      </w:r>
      <w:r>
        <w:rPr>
          <w:rFonts w:ascii="Verdana" w:hAnsi="Verdana"/>
          <w:color w:val="000000"/>
          <w:sz w:val="18"/>
          <w:szCs w:val="18"/>
        </w:rPr>
        <w:t>Г.И., Столярова О.О. Развитие пищевой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 Пищевая Промышленность.-2003.-Ы3.-С.34-35.</w:t>
      </w:r>
    </w:p>
    <w:p w14:paraId="412ECD1E" w14:textId="4536F068" w:rsidR="00520530" w:rsidRPr="00885100" w:rsidRDefault="00BB2DE7" w:rsidP="00BB2DE7">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88510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63D92" w14:textId="77777777" w:rsidR="0057350B" w:rsidRDefault="0057350B">
      <w:pPr>
        <w:spacing w:after="0" w:line="240" w:lineRule="auto"/>
      </w:pPr>
      <w:r>
        <w:separator/>
      </w:r>
    </w:p>
  </w:endnote>
  <w:endnote w:type="continuationSeparator" w:id="0">
    <w:p w14:paraId="4FD60BFA" w14:textId="77777777" w:rsidR="0057350B" w:rsidRDefault="0057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B9BE7" w14:textId="77777777" w:rsidR="0057350B" w:rsidRDefault="0057350B">
      <w:pPr>
        <w:spacing w:after="0" w:line="240" w:lineRule="auto"/>
      </w:pPr>
      <w:r>
        <w:separator/>
      </w:r>
    </w:p>
  </w:footnote>
  <w:footnote w:type="continuationSeparator" w:id="0">
    <w:p w14:paraId="598D9C3C" w14:textId="77777777" w:rsidR="0057350B" w:rsidRDefault="00573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50B"/>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DB5C6-89C6-4F96-A866-15070EE9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13151</TotalTime>
  <Pages>10</Pages>
  <Words>5054</Words>
  <Characters>28809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1507</cp:revision>
  <cp:lastPrinted>2009-02-06T05:36:00Z</cp:lastPrinted>
  <dcterms:created xsi:type="dcterms:W3CDTF">2016-05-04T14:28:00Z</dcterms:created>
  <dcterms:modified xsi:type="dcterms:W3CDTF">2016-08-22T12:23:00Z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