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FD0857" w:rsidRDefault="00FD0857" w:rsidP="00FD0857">
      <w:r w:rsidRPr="00FD0857">
        <w:rPr>
          <w:rFonts w:ascii="Times New Roman" w:eastAsia="Arial Narrow" w:hAnsi="Times New Roman" w:cs="Times New Roman"/>
          <w:b/>
          <w:bCs/>
          <w:color w:val="000000"/>
          <w:kern w:val="0"/>
          <w:sz w:val="24"/>
          <w:lang w:val="uk-UA" w:eastAsia="uk-UA" w:bidi="uk-UA"/>
        </w:rPr>
        <w:t>Середня Валентина Григорівна</w:t>
      </w:r>
      <w:r w:rsidRPr="00FD0857">
        <w:rPr>
          <w:rFonts w:ascii="Times New Roman" w:eastAsia="Arial Narrow" w:hAnsi="Times New Roman" w:cs="Times New Roman"/>
          <w:color w:val="000000"/>
          <w:kern w:val="0"/>
          <w:sz w:val="24"/>
          <w:lang w:val="uk-UA" w:eastAsia="uk-UA" w:bidi="uk-UA"/>
        </w:rPr>
        <w:t xml:space="preserve">, </w:t>
      </w:r>
      <w:r w:rsidRPr="00FD0857">
        <w:rPr>
          <w:rFonts w:ascii="Times New Roman" w:eastAsia="Arial Narrow" w:hAnsi="Times New Roman" w:cs="Times New Roman"/>
          <w:color w:val="000000"/>
          <w:kern w:val="0"/>
          <w:sz w:val="24"/>
          <w:lang w:val="uk-UA" w:eastAsia="ru-RU" w:bidi="ru-RU"/>
        </w:rPr>
        <w:t xml:space="preserve">начальник </w:t>
      </w:r>
      <w:r w:rsidRPr="00FD0857">
        <w:rPr>
          <w:rFonts w:ascii="Times New Roman" w:eastAsia="Arial Narrow" w:hAnsi="Times New Roman" w:cs="Times New Roman"/>
          <w:color w:val="000000"/>
          <w:kern w:val="0"/>
          <w:sz w:val="24"/>
          <w:lang w:val="uk-UA" w:eastAsia="uk-UA" w:bidi="uk-UA"/>
        </w:rPr>
        <w:t>управління дошкільної, позашкільної та середньої освіти департамен</w:t>
      </w:r>
      <w:r w:rsidRPr="00FD0857">
        <w:rPr>
          <w:rFonts w:ascii="Times New Roman" w:eastAsia="Arial Narrow" w:hAnsi="Times New Roman" w:cs="Times New Roman"/>
          <w:color w:val="000000"/>
          <w:kern w:val="0"/>
          <w:sz w:val="24"/>
          <w:lang w:val="uk-UA" w:eastAsia="uk-UA" w:bidi="uk-UA"/>
        </w:rPr>
        <w:softHyphen/>
        <w:t>ту освіти і науки Дніпропетровської держобладміністрації: «Духовність у постнекласичній освіті: філософський аспект» (09.00.10 - філософія освіти). Спецрада Д 64.053.07 у Хар</w:t>
      </w:r>
      <w:r w:rsidRPr="00FD0857">
        <w:rPr>
          <w:rFonts w:ascii="Times New Roman" w:eastAsia="Arial Narrow" w:hAnsi="Times New Roman" w:cs="Times New Roman"/>
          <w:color w:val="000000"/>
          <w:kern w:val="0"/>
          <w:sz w:val="24"/>
          <w:lang w:val="uk-UA" w:eastAsia="uk-UA" w:bidi="uk-UA"/>
        </w:rPr>
        <w:softHyphen/>
        <w:t>ківському національному педагогічному університеті імені Г. С. Сковороди</w:t>
      </w:r>
    </w:p>
    <w:sectPr w:rsidR="00086D61" w:rsidRPr="00FD085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CB00F-FAE3-48ED-AA71-8BF4C7AB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2020-05-22T17:17:00Z</dcterms:created>
  <dcterms:modified xsi:type="dcterms:W3CDTF">2020-05-22T20:42:00Z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