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D7B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Оглавление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диссертации</w:t>
      </w:r>
    </w:p>
    <w:p w14:paraId="7D0D7399"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кандидат</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физико</w:t>
      </w:r>
      <w:r w:rsidRPr="00B576A9">
        <w:rPr>
          <w:rFonts w:ascii="Helvetica" w:hAnsi="Helvetica" w:cs="Helvetica"/>
          <w:b/>
          <w:bCs/>
          <w:color w:val="222222"/>
          <w:sz w:val="21"/>
          <w:szCs w:val="21"/>
        </w:rPr>
        <w:t>-</w:t>
      </w:r>
      <w:r w:rsidRPr="00B576A9">
        <w:rPr>
          <w:rFonts w:ascii="Helvetica" w:hAnsi="Helvetica" w:cs="Helvetica" w:hint="eastAsia"/>
          <w:b/>
          <w:bCs/>
          <w:color w:val="222222"/>
          <w:sz w:val="21"/>
          <w:szCs w:val="21"/>
        </w:rPr>
        <w:t>математических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наук</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Катасонов</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Михаил</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Михайлович</w:t>
      </w:r>
    </w:p>
    <w:p w14:paraId="0818B8E9"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ОГЛАВЛЕНИЕ</w:t>
      </w:r>
    </w:p>
    <w:p w14:paraId="377A6DBB" w14:textId="77777777" w:rsidR="00B576A9" w:rsidRPr="00B576A9" w:rsidRDefault="00B576A9" w:rsidP="00B576A9">
      <w:pPr>
        <w:rPr>
          <w:rFonts w:ascii="Helvetica" w:hAnsi="Helvetica" w:cs="Helvetica"/>
          <w:b/>
          <w:bCs/>
          <w:color w:val="222222"/>
          <w:sz w:val="21"/>
          <w:szCs w:val="21"/>
        </w:rPr>
      </w:pPr>
    </w:p>
    <w:p w14:paraId="6ED0636A"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Стр</w:t>
      </w:r>
      <w:r w:rsidRPr="00B576A9">
        <w:rPr>
          <w:rFonts w:ascii="Helvetica" w:hAnsi="Helvetica" w:cs="Helvetica"/>
          <w:b/>
          <w:bCs/>
          <w:color w:val="222222"/>
          <w:sz w:val="21"/>
          <w:szCs w:val="21"/>
        </w:rPr>
        <w:t>.</w:t>
      </w:r>
    </w:p>
    <w:p w14:paraId="4B82DA76" w14:textId="77777777" w:rsidR="00B576A9" w:rsidRPr="00B576A9" w:rsidRDefault="00B576A9" w:rsidP="00B576A9">
      <w:pPr>
        <w:rPr>
          <w:rFonts w:ascii="Helvetica" w:hAnsi="Helvetica" w:cs="Helvetica"/>
          <w:b/>
          <w:bCs/>
          <w:color w:val="222222"/>
          <w:sz w:val="21"/>
          <w:szCs w:val="21"/>
        </w:rPr>
      </w:pPr>
    </w:p>
    <w:p w14:paraId="7603AB91"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СПИСОК</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ОБОЗНАЧЕНИЙ</w:t>
      </w:r>
    </w:p>
    <w:p w14:paraId="05D9DD8E" w14:textId="77777777" w:rsidR="00B576A9" w:rsidRPr="00B576A9" w:rsidRDefault="00B576A9" w:rsidP="00B576A9">
      <w:pPr>
        <w:rPr>
          <w:rFonts w:ascii="Helvetica" w:hAnsi="Helvetica" w:cs="Helvetica"/>
          <w:b/>
          <w:bCs/>
          <w:color w:val="222222"/>
          <w:sz w:val="21"/>
          <w:szCs w:val="21"/>
        </w:rPr>
      </w:pPr>
    </w:p>
    <w:p w14:paraId="12153814"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ВВЕДЕНИЕ</w:t>
      </w:r>
    </w:p>
    <w:p w14:paraId="5315002D" w14:textId="77777777" w:rsidR="00B576A9" w:rsidRPr="00B576A9" w:rsidRDefault="00B576A9" w:rsidP="00B576A9">
      <w:pPr>
        <w:rPr>
          <w:rFonts w:ascii="Helvetica" w:hAnsi="Helvetica" w:cs="Helvetica"/>
          <w:b/>
          <w:bCs/>
          <w:color w:val="222222"/>
          <w:sz w:val="21"/>
          <w:szCs w:val="21"/>
        </w:rPr>
      </w:pPr>
    </w:p>
    <w:p w14:paraId="67B49EEE"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МЕТОДИКА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МЕТОДЫ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ЭКСПЕРИМЕНТА</w:t>
      </w:r>
    </w:p>
    <w:p w14:paraId="1741EF79" w14:textId="77777777" w:rsidR="00B576A9" w:rsidRPr="00B576A9" w:rsidRDefault="00B576A9" w:rsidP="00B576A9">
      <w:pPr>
        <w:rPr>
          <w:rFonts w:ascii="Helvetica" w:hAnsi="Helvetica" w:cs="Helvetica"/>
          <w:b/>
          <w:bCs/>
          <w:color w:val="222222"/>
          <w:sz w:val="21"/>
          <w:szCs w:val="21"/>
        </w:rPr>
      </w:pPr>
    </w:p>
    <w:p w14:paraId="578CB4B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 </w:t>
      </w:r>
      <w:r w:rsidRPr="00B576A9">
        <w:rPr>
          <w:rFonts w:ascii="Helvetica" w:hAnsi="Helvetica" w:cs="Helvetica" w:hint="eastAsia"/>
          <w:b/>
          <w:bCs/>
          <w:color w:val="222222"/>
          <w:sz w:val="21"/>
          <w:szCs w:val="21"/>
        </w:rPr>
        <w:t>Описание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установки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используемых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моделей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методов</w:t>
      </w:r>
    </w:p>
    <w:p w14:paraId="4BFDE6C9" w14:textId="77777777" w:rsidR="00B576A9" w:rsidRPr="00B576A9" w:rsidRDefault="00B576A9" w:rsidP="00B576A9">
      <w:pPr>
        <w:rPr>
          <w:rFonts w:ascii="Helvetica" w:hAnsi="Helvetica" w:cs="Helvetica"/>
          <w:b/>
          <w:bCs/>
          <w:color w:val="222222"/>
          <w:sz w:val="21"/>
          <w:szCs w:val="21"/>
        </w:rPr>
      </w:pPr>
    </w:p>
    <w:p w14:paraId="668B951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 </w:t>
      </w:r>
      <w:r w:rsidRPr="00B576A9">
        <w:rPr>
          <w:rFonts w:ascii="Helvetica" w:hAnsi="Helvetica" w:cs="Helvetica" w:hint="eastAsia"/>
          <w:b/>
          <w:bCs/>
          <w:color w:val="222222"/>
          <w:sz w:val="21"/>
          <w:szCs w:val="21"/>
        </w:rPr>
        <w:t>Методика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обработки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результатов</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измерений</w:t>
      </w:r>
    </w:p>
    <w:p w14:paraId="13E39F06" w14:textId="77777777" w:rsidR="00B576A9" w:rsidRPr="00B576A9" w:rsidRDefault="00B576A9" w:rsidP="00B576A9">
      <w:pPr>
        <w:rPr>
          <w:rFonts w:ascii="Helvetica" w:hAnsi="Helvetica" w:cs="Helvetica"/>
          <w:b/>
          <w:bCs/>
          <w:color w:val="222222"/>
          <w:sz w:val="21"/>
          <w:szCs w:val="21"/>
        </w:rPr>
      </w:pPr>
    </w:p>
    <w:p w14:paraId="1E5872D6"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ЧАСТЬ</w:t>
      </w:r>
      <w:r w:rsidRPr="00B576A9">
        <w:rPr>
          <w:rFonts w:ascii="Helvetica" w:hAnsi="Helvetica" w:cs="Helvetica"/>
          <w:b/>
          <w:bCs/>
          <w:color w:val="222222"/>
          <w:sz w:val="21"/>
          <w:szCs w:val="21"/>
        </w:rPr>
        <w:t xml:space="preserve"> I. </w:t>
      </w:r>
      <w:r w:rsidRPr="00B576A9">
        <w:rPr>
          <w:rFonts w:ascii="Helvetica" w:hAnsi="Helvetica" w:cs="Helvetica" w:hint="eastAsia"/>
          <w:b/>
          <w:bCs/>
          <w:color w:val="222222"/>
          <w:sz w:val="21"/>
          <w:szCs w:val="21"/>
        </w:rPr>
        <w:t>Экспериментальное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моделирование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локализованных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возмущений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исследование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вторичной</w:t>
      </w:r>
    </w:p>
    <w:p w14:paraId="423A446C" w14:textId="77777777" w:rsidR="00B576A9" w:rsidRPr="00B576A9" w:rsidRDefault="00B576A9" w:rsidP="00B576A9">
      <w:pPr>
        <w:rPr>
          <w:rFonts w:ascii="Helvetica" w:hAnsi="Helvetica" w:cs="Helvetica"/>
          <w:b/>
          <w:bCs/>
          <w:color w:val="222222"/>
          <w:sz w:val="21"/>
          <w:szCs w:val="21"/>
        </w:rPr>
      </w:pPr>
    </w:p>
    <w:p w14:paraId="505FC46A"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неустойчивости</w:t>
      </w:r>
    </w:p>
    <w:p w14:paraId="04FF06E7" w14:textId="77777777" w:rsidR="00B576A9" w:rsidRPr="00B576A9" w:rsidRDefault="00B576A9" w:rsidP="00B576A9">
      <w:pPr>
        <w:rPr>
          <w:rFonts w:ascii="Helvetica" w:hAnsi="Helvetica" w:cs="Helvetica"/>
          <w:b/>
          <w:bCs/>
          <w:color w:val="222222"/>
          <w:sz w:val="21"/>
          <w:szCs w:val="21"/>
        </w:rPr>
      </w:pPr>
    </w:p>
    <w:p w14:paraId="46B89114"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Глава</w:t>
      </w:r>
      <w:r w:rsidRPr="00B576A9">
        <w:rPr>
          <w:rFonts w:ascii="Helvetica" w:hAnsi="Helvetica" w:cs="Helvetica"/>
          <w:b/>
          <w:bCs/>
          <w:color w:val="222222"/>
          <w:sz w:val="21"/>
          <w:szCs w:val="21"/>
        </w:rPr>
        <w:t xml:space="preserve"> 1. </w:t>
      </w:r>
      <w:r w:rsidRPr="00B576A9">
        <w:rPr>
          <w:rFonts w:ascii="Helvetica" w:hAnsi="Helvetica" w:cs="Helvetica" w:hint="eastAsia"/>
          <w:b/>
          <w:bCs/>
          <w:color w:val="222222"/>
          <w:sz w:val="21"/>
          <w:szCs w:val="21"/>
        </w:rPr>
        <w:t>Состояние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исследуемого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вопроса</w:t>
      </w:r>
    </w:p>
    <w:p w14:paraId="31A278D8" w14:textId="77777777" w:rsidR="00B576A9" w:rsidRPr="00B576A9" w:rsidRDefault="00B576A9" w:rsidP="00B576A9">
      <w:pPr>
        <w:rPr>
          <w:rFonts w:ascii="Helvetica" w:hAnsi="Helvetica" w:cs="Helvetica"/>
          <w:b/>
          <w:bCs/>
          <w:color w:val="222222"/>
          <w:sz w:val="21"/>
          <w:szCs w:val="21"/>
        </w:rPr>
      </w:pPr>
    </w:p>
    <w:p w14:paraId="4102C25F"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1.1.1. </w:t>
      </w:r>
      <w:r w:rsidRPr="00B576A9">
        <w:rPr>
          <w:rFonts w:ascii="Helvetica" w:hAnsi="Helvetica" w:cs="Helvetica" w:hint="eastAsia"/>
          <w:b/>
          <w:bCs/>
          <w:color w:val="222222"/>
          <w:sz w:val="21"/>
          <w:szCs w:val="21"/>
        </w:rPr>
        <w:t>Введение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контролируемых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возмущений</w:t>
      </w:r>
    </w:p>
    <w:p w14:paraId="21E7906E" w14:textId="77777777" w:rsidR="00B576A9" w:rsidRPr="00B576A9" w:rsidRDefault="00B576A9" w:rsidP="00B576A9">
      <w:pPr>
        <w:rPr>
          <w:rFonts w:ascii="Helvetica" w:hAnsi="Helvetica" w:cs="Helvetica"/>
          <w:b/>
          <w:bCs/>
          <w:color w:val="222222"/>
          <w:sz w:val="21"/>
          <w:szCs w:val="21"/>
        </w:rPr>
      </w:pPr>
    </w:p>
    <w:p w14:paraId="4B9C7E3D"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Глава</w:t>
      </w:r>
      <w:r w:rsidRPr="00B576A9">
        <w:rPr>
          <w:rFonts w:ascii="Helvetica" w:hAnsi="Helvetica" w:cs="Helvetica"/>
          <w:b/>
          <w:bCs/>
          <w:color w:val="222222"/>
          <w:sz w:val="21"/>
          <w:szCs w:val="21"/>
        </w:rPr>
        <w:t xml:space="preserve"> 2. </w:t>
      </w:r>
      <w:r w:rsidRPr="00B576A9">
        <w:rPr>
          <w:rFonts w:ascii="Helvetica" w:hAnsi="Helvetica" w:cs="Helvetica" w:hint="eastAsia"/>
          <w:b/>
          <w:bCs/>
          <w:color w:val="222222"/>
          <w:sz w:val="21"/>
          <w:szCs w:val="21"/>
        </w:rPr>
        <w:t>Исследование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процесса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развития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моделируемых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локализованных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w:t>
      </w:r>
      <w:r w:rsidRPr="00B576A9">
        <w:rPr>
          <w:rFonts w:ascii="Helvetica" w:hAnsi="Helvetica" w:cs="Helvetica" w:hint="eastAsia"/>
          <w:b/>
          <w:bCs/>
          <w:color w:val="222222"/>
          <w:sz w:val="21"/>
          <w:szCs w:val="21"/>
        </w:rPr>
        <w:lastRenderedPageBreak/>
        <w:t>мущений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пограничном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слое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плоской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пластине</w:t>
      </w:r>
    </w:p>
    <w:p w14:paraId="4DA3BF6E" w14:textId="77777777" w:rsidR="00B576A9" w:rsidRPr="00B576A9" w:rsidRDefault="00B576A9" w:rsidP="00B576A9">
      <w:pPr>
        <w:rPr>
          <w:rFonts w:ascii="Helvetica" w:hAnsi="Helvetica" w:cs="Helvetica"/>
          <w:b/>
          <w:bCs/>
          <w:color w:val="222222"/>
          <w:sz w:val="21"/>
          <w:szCs w:val="21"/>
        </w:rPr>
      </w:pPr>
    </w:p>
    <w:p w14:paraId="1DF3AD90"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1.2.1. </w:t>
      </w:r>
      <w:r w:rsidRPr="00B576A9">
        <w:rPr>
          <w:rFonts w:ascii="Helvetica" w:hAnsi="Helvetica" w:cs="Helvetica" w:hint="eastAsia"/>
          <w:b/>
          <w:bCs/>
          <w:color w:val="222222"/>
          <w:sz w:val="21"/>
          <w:szCs w:val="21"/>
        </w:rPr>
        <w:t>Исследование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динамики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развития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возмущений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зависимости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типа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воздействия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вдува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или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отсоса</w:t>
      </w:r>
      <w:r w:rsidRPr="00B576A9">
        <w:rPr>
          <w:rFonts w:ascii="Helvetica" w:hAnsi="Helvetica" w:cs="Helvetica"/>
          <w:b/>
          <w:bCs/>
          <w:color w:val="222222"/>
          <w:sz w:val="21"/>
          <w:szCs w:val="21"/>
        </w:rPr>
        <w:t>)</w:t>
      </w:r>
    </w:p>
    <w:p w14:paraId="2856358C" w14:textId="77777777" w:rsidR="00B576A9" w:rsidRPr="00B576A9" w:rsidRDefault="00B576A9" w:rsidP="00B576A9">
      <w:pPr>
        <w:rPr>
          <w:rFonts w:ascii="Helvetica" w:hAnsi="Helvetica" w:cs="Helvetica"/>
          <w:b/>
          <w:bCs/>
          <w:color w:val="222222"/>
          <w:sz w:val="21"/>
          <w:szCs w:val="21"/>
        </w:rPr>
      </w:pPr>
    </w:p>
    <w:p w14:paraId="0E50F33C"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1.2.2. </w:t>
      </w:r>
      <w:r w:rsidRPr="00B576A9">
        <w:rPr>
          <w:rFonts w:ascii="Helvetica" w:hAnsi="Helvetica" w:cs="Helvetica" w:hint="eastAsia"/>
          <w:b/>
          <w:bCs/>
          <w:color w:val="222222"/>
          <w:sz w:val="21"/>
          <w:szCs w:val="21"/>
        </w:rPr>
        <w:t>Влияние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размеров</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источника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скорости</w:t>
      </w:r>
    </w:p>
    <w:p w14:paraId="52900130" w14:textId="77777777" w:rsidR="00B576A9" w:rsidRPr="00B576A9" w:rsidRDefault="00B576A9" w:rsidP="00B576A9">
      <w:pPr>
        <w:rPr>
          <w:rFonts w:ascii="Helvetica" w:hAnsi="Helvetica" w:cs="Helvetica"/>
          <w:b/>
          <w:bCs/>
          <w:color w:val="222222"/>
          <w:sz w:val="21"/>
          <w:szCs w:val="21"/>
        </w:rPr>
      </w:pPr>
    </w:p>
    <w:p w14:paraId="798A77B5"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внешнего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течения</w:t>
      </w:r>
    </w:p>
    <w:p w14:paraId="501F62D3" w14:textId="77777777" w:rsidR="00B576A9" w:rsidRPr="00B576A9" w:rsidRDefault="00B576A9" w:rsidP="00B576A9">
      <w:pPr>
        <w:rPr>
          <w:rFonts w:ascii="Helvetica" w:hAnsi="Helvetica" w:cs="Helvetica"/>
          <w:b/>
          <w:bCs/>
          <w:color w:val="222222"/>
          <w:sz w:val="21"/>
          <w:szCs w:val="21"/>
        </w:rPr>
      </w:pPr>
    </w:p>
    <w:p w14:paraId="5F1F0D1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1.2.3. </w:t>
      </w:r>
      <w:r w:rsidRPr="00B576A9">
        <w:rPr>
          <w:rFonts w:ascii="Helvetica" w:hAnsi="Helvetica" w:cs="Helvetica" w:hint="eastAsia"/>
          <w:b/>
          <w:bCs/>
          <w:color w:val="222222"/>
          <w:sz w:val="21"/>
          <w:szCs w:val="21"/>
        </w:rPr>
        <w:t>Влияние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амплитуды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возмущения</w:t>
      </w:r>
    </w:p>
    <w:p w14:paraId="454646C2" w14:textId="77777777" w:rsidR="00B576A9" w:rsidRPr="00B576A9" w:rsidRDefault="00B576A9" w:rsidP="00B576A9">
      <w:pPr>
        <w:rPr>
          <w:rFonts w:ascii="Helvetica" w:hAnsi="Helvetica" w:cs="Helvetica"/>
          <w:b/>
          <w:bCs/>
          <w:color w:val="222222"/>
          <w:sz w:val="21"/>
          <w:szCs w:val="21"/>
        </w:rPr>
      </w:pPr>
    </w:p>
    <w:p w14:paraId="34154FAD"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1.2.4. </w:t>
      </w:r>
      <w:r w:rsidRPr="00B576A9">
        <w:rPr>
          <w:rFonts w:ascii="Helvetica" w:hAnsi="Helvetica" w:cs="Helvetica" w:hint="eastAsia"/>
          <w:b/>
          <w:bCs/>
          <w:color w:val="222222"/>
          <w:sz w:val="21"/>
          <w:szCs w:val="21"/>
        </w:rPr>
        <w:t>Моделирование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группы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полосчатых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пафф</w:t>
      </w:r>
      <w:r w:rsidRPr="00B576A9">
        <w:rPr>
          <w:rFonts w:ascii="Helvetica" w:hAnsi="Helvetica" w:cs="Helvetica"/>
          <w:b/>
          <w:bCs/>
          <w:color w:val="222222"/>
          <w:sz w:val="21"/>
          <w:szCs w:val="21"/>
        </w:rPr>
        <w:t>"-</w:t>
      </w:r>
      <w:r w:rsidRPr="00B576A9">
        <w:rPr>
          <w:rFonts w:ascii="Helvetica" w:hAnsi="Helvetica" w:cs="Helvetica" w:hint="eastAsia"/>
          <w:b/>
          <w:bCs/>
          <w:color w:val="222222"/>
          <w:sz w:val="21"/>
          <w:szCs w:val="21"/>
        </w:rPr>
        <w:t>структур</w:t>
      </w:r>
      <w:r w:rsidRPr="00B576A9">
        <w:rPr>
          <w:rFonts w:ascii="Helvetica" w:hAnsi="Helvetica" w:cs="Helvetica"/>
          <w:b/>
          <w:bCs/>
          <w:color w:val="222222"/>
          <w:sz w:val="21"/>
          <w:szCs w:val="21"/>
        </w:rPr>
        <w:t>)</w:t>
      </w:r>
    </w:p>
    <w:p w14:paraId="309E7977" w14:textId="77777777" w:rsidR="00B576A9" w:rsidRPr="00B576A9" w:rsidRDefault="00B576A9" w:rsidP="00B576A9">
      <w:pPr>
        <w:rPr>
          <w:rFonts w:ascii="Helvetica" w:hAnsi="Helvetica" w:cs="Helvetica"/>
          <w:b/>
          <w:bCs/>
          <w:color w:val="222222"/>
          <w:sz w:val="21"/>
          <w:szCs w:val="21"/>
        </w:rPr>
      </w:pPr>
    </w:p>
    <w:p w14:paraId="4AA686FF"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Глава</w:t>
      </w:r>
      <w:r w:rsidRPr="00B576A9">
        <w:rPr>
          <w:rFonts w:ascii="Helvetica" w:hAnsi="Helvetica" w:cs="Helvetica"/>
          <w:b/>
          <w:bCs/>
          <w:color w:val="222222"/>
          <w:sz w:val="21"/>
          <w:szCs w:val="21"/>
        </w:rPr>
        <w:t xml:space="preserve"> 3. </w:t>
      </w:r>
      <w:r w:rsidRPr="00B576A9">
        <w:rPr>
          <w:rFonts w:ascii="Helvetica" w:hAnsi="Helvetica" w:cs="Helvetica" w:hint="eastAsia"/>
          <w:b/>
          <w:bCs/>
          <w:color w:val="222222"/>
          <w:sz w:val="21"/>
          <w:szCs w:val="21"/>
        </w:rPr>
        <w:t>Генерация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развитие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зарождающихся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турбулентных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пятен</w:t>
      </w:r>
    </w:p>
    <w:p w14:paraId="7195CA63" w14:textId="77777777" w:rsidR="00B576A9" w:rsidRPr="00B576A9" w:rsidRDefault="00B576A9" w:rsidP="00B576A9">
      <w:pPr>
        <w:rPr>
          <w:rFonts w:ascii="Helvetica" w:hAnsi="Helvetica" w:cs="Helvetica"/>
          <w:b/>
          <w:bCs/>
          <w:color w:val="222222"/>
          <w:sz w:val="21"/>
          <w:szCs w:val="21"/>
        </w:rPr>
      </w:pPr>
    </w:p>
    <w:p w14:paraId="1A822B6F"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w:t>
      </w:r>
      <w:r w:rsidRPr="00B576A9">
        <w:rPr>
          <w:rFonts w:ascii="Helvetica" w:hAnsi="Helvetica" w:cs="Helvetica" w:hint="eastAsia"/>
          <w:b/>
          <w:bCs/>
          <w:color w:val="222222"/>
          <w:sz w:val="21"/>
          <w:szCs w:val="21"/>
        </w:rPr>
        <w:t>моделирование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вторичной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неустойчивости</w:t>
      </w:r>
      <w:r w:rsidRPr="00B576A9">
        <w:rPr>
          <w:rFonts w:ascii="Helvetica" w:hAnsi="Helvetica" w:cs="Helvetica"/>
          <w:b/>
          <w:bCs/>
          <w:color w:val="222222"/>
          <w:sz w:val="21"/>
          <w:szCs w:val="21"/>
        </w:rPr>
        <w:t>)</w:t>
      </w:r>
    </w:p>
    <w:p w14:paraId="0EC8F15B" w14:textId="77777777" w:rsidR="00B576A9" w:rsidRPr="00B576A9" w:rsidRDefault="00B576A9" w:rsidP="00B576A9">
      <w:pPr>
        <w:rPr>
          <w:rFonts w:ascii="Helvetica" w:hAnsi="Helvetica" w:cs="Helvetica"/>
          <w:b/>
          <w:bCs/>
          <w:color w:val="222222"/>
          <w:sz w:val="21"/>
          <w:szCs w:val="21"/>
        </w:rPr>
      </w:pPr>
    </w:p>
    <w:p w14:paraId="4DDFF41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1.3.1. </w:t>
      </w:r>
      <w:r w:rsidRPr="00B576A9">
        <w:rPr>
          <w:rFonts w:ascii="Helvetica" w:hAnsi="Helvetica" w:cs="Helvetica" w:hint="eastAsia"/>
          <w:b/>
          <w:bCs/>
          <w:color w:val="222222"/>
          <w:sz w:val="21"/>
          <w:szCs w:val="21"/>
        </w:rPr>
        <w:t>Экспериментальное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исследование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взаимодействия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полосчатых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высокочастотным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возмущением</w:t>
      </w:r>
    </w:p>
    <w:p w14:paraId="23A413DD" w14:textId="77777777" w:rsidR="00B576A9" w:rsidRPr="00B576A9" w:rsidRDefault="00B576A9" w:rsidP="00B576A9">
      <w:pPr>
        <w:rPr>
          <w:rFonts w:ascii="Helvetica" w:hAnsi="Helvetica" w:cs="Helvetica"/>
          <w:b/>
          <w:bCs/>
          <w:color w:val="222222"/>
          <w:sz w:val="21"/>
          <w:szCs w:val="21"/>
        </w:rPr>
      </w:pPr>
    </w:p>
    <w:p w14:paraId="689AC246"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1.3.2. </w:t>
      </w:r>
      <w:r w:rsidRPr="00B576A9">
        <w:rPr>
          <w:rFonts w:ascii="Helvetica" w:hAnsi="Helvetica" w:cs="Helvetica" w:hint="eastAsia"/>
          <w:b/>
          <w:bCs/>
          <w:color w:val="222222"/>
          <w:sz w:val="21"/>
          <w:szCs w:val="21"/>
        </w:rPr>
        <w:t>Генерация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группы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зарождающихся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турбулентных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пятен</w:t>
      </w:r>
      <w:r w:rsidRPr="00B576A9">
        <w:rPr>
          <w:rFonts w:ascii="Helvetica" w:hAnsi="Helvetica" w:cs="Helvetica"/>
          <w:b/>
          <w:bCs/>
          <w:color w:val="222222"/>
          <w:sz w:val="21"/>
          <w:szCs w:val="21"/>
        </w:rPr>
        <w:t xml:space="preserve"> (incipient spot)</w:t>
      </w:r>
    </w:p>
    <w:p w14:paraId="141BF217" w14:textId="77777777" w:rsidR="00B576A9" w:rsidRPr="00B576A9" w:rsidRDefault="00B576A9" w:rsidP="00B576A9">
      <w:pPr>
        <w:rPr>
          <w:rFonts w:ascii="Helvetica" w:hAnsi="Helvetica" w:cs="Helvetica"/>
          <w:b/>
          <w:bCs/>
          <w:color w:val="222222"/>
          <w:sz w:val="21"/>
          <w:szCs w:val="21"/>
        </w:rPr>
      </w:pPr>
    </w:p>
    <w:p w14:paraId="0F231D19"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Выводы</w:t>
      </w:r>
    </w:p>
    <w:p w14:paraId="511FF929" w14:textId="77777777" w:rsidR="00B576A9" w:rsidRPr="00B576A9" w:rsidRDefault="00B576A9" w:rsidP="00B576A9">
      <w:pPr>
        <w:rPr>
          <w:rFonts w:ascii="Helvetica" w:hAnsi="Helvetica" w:cs="Helvetica"/>
          <w:b/>
          <w:bCs/>
          <w:color w:val="222222"/>
          <w:sz w:val="21"/>
          <w:szCs w:val="21"/>
        </w:rPr>
      </w:pPr>
    </w:p>
    <w:p w14:paraId="52A672C2"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ЧАСТЬ</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Управление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развитием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возмущений</w:t>
      </w:r>
    </w:p>
    <w:p w14:paraId="568D66A6" w14:textId="77777777" w:rsidR="00B576A9" w:rsidRPr="00B576A9" w:rsidRDefault="00B576A9" w:rsidP="00B576A9">
      <w:pPr>
        <w:rPr>
          <w:rFonts w:ascii="Helvetica" w:hAnsi="Helvetica" w:cs="Helvetica"/>
          <w:b/>
          <w:bCs/>
          <w:color w:val="222222"/>
          <w:sz w:val="21"/>
          <w:szCs w:val="21"/>
        </w:rPr>
      </w:pPr>
    </w:p>
    <w:p w14:paraId="09A7D6E9"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lastRenderedPageBreak/>
        <w:t>Глава</w:t>
      </w:r>
      <w:r w:rsidRPr="00B576A9">
        <w:rPr>
          <w:rFonts w:ascii="Helvetica" w:hAnsi="Helvetica" w:cs="Helvetica"/>
          <w:b/>
          <w:bCs/>
          <w:color w:val="222222"/>
          <w:sz w:val="21"/>
          <w:szCs w:val="21"/>
        </w:rPr>
        <w:t xml:space="preserve"> 1. </w:t>
      </w:r>
      <w:r w:rsidRPr="00B576A9">
        <w:rPr>
          <w:rFonts w:ascii="Helvetica" w:hAnsi="Helvetica" w:cs="Helvetica" w:hint="eastAsia"/>
          <w:b/>
          <w:bCs/>
          <w:color w:val="222222"/>
          <w:sz w:val="21"/>
          <w:szCs w:val="21"/>
        </w:rPr>
        <w:t>Методы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управления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ламинарно</w:t>
      </w:r>
      <w:r w:rsidRPr="00B576A9">
        <w:rPr>
          <w:rFonts w:ascii="Helvetica" w:hAnsi="Helvetica" w:cs="Helvetica"/>
          <w:b/>
          <w:bCs/>
          <w:color w:val="222222"/>
          <w:sz w:val="21"/>
          <w:szCs w:val="21"/>
        </w:rPr>
        <w:t>-</w:t>
      </w:r>
      <w:r w:rsidRPr="00B576A9">
        <w:rPr>
          <w:rFonts w:ascii="Helvetica" w:hAnsi="Helvetica" w:cs="Helvetica" w:hint="eastAsia"/>
          <w:b/>
          <w:bCs/>
          <w:color w:val="222222"/>
          <w:sz w:val="21"/>
          <w:szCs w:val="21"/>
        </w:rPr>
        <w:t>турбулентным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переходом</w:t>
      </w:r>
      <w:r w:rsidRPr="00B576A9">
        <w:rPr>
          <w:rFonts w:ascii="Helvetica" w:hAnsi="Helvetica" w:cs="Helvetica"/>
          <w:b/>
          <w:bCs/>
          <w:color w:val="222222"/>
          <w:sz w:val="21"/>
          <w:szCs w:val="21"/>
        </w:rPr>
        <w:t>,</w:t>
      </w:r>
    </w:p>
    <w:p w14:paraId="06EC4BA4" w14:textId="77777777" w:rsidR="00B576A9" w:rsidRPr="00B576A9" w:rsidRDefault="00B576A9" w:rsidP="00B576A9">
      <w:pPr>
        <w:rPr>
          <w:rFonts w:ascii="Helvetica" w:hAnsi="Helvetica" w:cs="Helvetica"/>
          <w:b/>
          <w:bCs/>
          <w:color w:val="222222"/>
          <w:sz w:val="21"/>
          <w:szCs w:val="21"/>
        </w:rPr>
      </w:pPr>
    </w:p>
    <w:p w14:paraId="321E7F63"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состояние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проблемы</w:t>
      </w:r>
    </w:p>
    <w:p w14:paraId="5709C444" w14:textId="77777777" w:rsidR="00B576A9" w:rsidRPr="00B576A9" w:rsidRDefault="00B576A9" w:rsidP="00B576A9">
      <w:pPr>
        <w:rPr>
          <w:rFonts w:ascii="Helvetica" w:hAnsi="Helvetica" w:cs="Helvetica"/>
          <w:b/>
          <w:bCs/>
          <w:color w:val="222222"/>
          <w:sz w:val="21"/>
          <w:szCs w:val="21"/>
        </w:rPr>
      </w:pPr>
    </w:p>
    <w:p w14:paraId="2CBB5399"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2.1.1. </w:t>
      </w:r>
      <w:r w:rsidRPr="00B576A9">
        <w:rPr>
          <w:rFonts w:ascii="Helvetica" w:hAnsi="Helvetica" w:cs="Helvetica" w:hint="eastAsia"/>
          <w:b/>
          <w:bCs/>
          <w:color w:val="222222"/>
          <w:sz w:val="21"/>
          <w:szCs w:val="21"/>
        </w:rPr>
        <w:t>Влияние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отсоса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устойчивость</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пограничного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слоя</w:t>
      </w:r>
    </w:p>
    <w:p w14:paraId="2982E7D4" w14:textId="77777777" w:rsidR="00B576A9" w:rsidRPr="00B576A9" w:rsidRDefault="00B576A9" w:rsidP="00B576A9">
      <w:pPr>
        <w:rPr>
          <w:rFonts w:ascii="Helvetica" w:hAnsi="Helvetica" w:cs="Helvetica"/>
          <w:b/>
          <w:bCs/>
          <w:color w:val="222222"/>
          <w:sz w:val="21"/>
          <w:szCs w:val="21"/>
        </w:rPr>
      </w:pPr>
    </w:p>
    <w:p w14:paraId="1E04824A"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2.1.2. </w:t>
      </w:r>
      <w:r w:rsidRPr="00B576A9">
        <w:rPr>
          <w:rFonts w:ascii="Helvetica" w:hAnsi="Helvetica" w:cs="Helvetica" w:hint="eastAsia"/>
          <w:b/>
          <w:bCs/>
          <w:color w:val="222222"/>
          <w:sz w:val="21"/>
          <w:szCs w:val="21"/>
        </w:rPr>
        <w:t>Риблеты</w:t>
      </w:r>
    </w:p>
    <w:p w14:paraId="2E07154B" w14:textId="77777777" w:rsidR="00B576A9" w:rsidRPr="00B576A9" w:rsidRDefault="00B576A9" w:rsidP="00B576A9">
      <w:pPr>
        <w:rPr>
          <w:rFonts w:ascii="Helvetica" w:hAnsi="Helvetica" w:cs="Helvetica"/>
          <w:b/>
          <w:bCs/>
          <w:color w:val="222222"/>
          <w:sz w:val="21"/>
          <w:szCs w:val="21"/>
        </w:rPr>
      </w:pPr>
    </w:p>
    <w:p w14:paraId="60C8B1DD"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2.1.3. </w:t>
      </w:r>
      <w:r w:rsidRPr="00B576A9">
        <w:rPr>
          <w:rFonts w:ascii="Helvetica" w:hAnsi="Helvetica" w:cs="Helvetica" w:hint="eastAsia"/>
          <w:b/>
          <w:bCs/>
          <w:color w:val="222222"/>
          <w:sz w:val="21"/>
          <w:szCs w:val="21"/>
        </w:rPr>
        <w:t>Взаимогашение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волн</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неустойчивости</w:t>
      </w:r>
    </w:p>
    <w:p w14:paraId="0E5C6067" w14:textId="77777777" w:rsidR="00B576A9" w:rsidRPr="00B576A9" w:rsidRDefault="00B576A9" w:rsidP="00B576A9">
      <w:pPr>
        <w:rPr>
          <w:rFonts w:ascii="Helvetica" w:hAnsi="Helvetica" w:cs="Helvetica"/>
          <w:b/>
          <w:bCs/>
          <w:color w:val="222222"/>
          <w:sz w:val="21"/>
          <w:szCs w:val="21"/>
        </w:rPr>
      </w:pPr>
    </w:p>
    <w:p w14:paraId="08EAFF3A"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2.1.4. </w:t>
      </w:r>
      <w:r w:rsidRPr="00B576A9">
        <w:rPr>
          <w:rFonts w:ascii="Helvetica" w:hAnsi="Helvetica" w:cs="Helvetica" w:hint="eastAsia"/>
          <w:b/>
          <w:bCs/>
          <w:color w:val="222222"/>
          <w:sz w:val="21"/>
          <w:szCs w:val="21"/>
        </w:rPr>
        <w:t>Использование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микроэлектромеханических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систем</w:t>
      </w:r>
    </w:p>
    <w:p w14:paraId="3A4E0333" w14:textId="77777777" w:rsidR="00B576A9" w:rsidRPr="00B576A9" w:rsidRDefault="00B576A9" w:rsidP="00B576A9">
      <w:pPr>
        <w:rPr>
          <w:rFonts w:ascii="Helvetica" w:hAnsi="Helvetica" w:cs="Helvetica"/>
          <w:b/>
          <w:bCs/>
          <w:color w:val="222222"/>
          <w:sz w:val="21"/>
          <w:szCs w:val="21"/>
        </w:rPr>
      </w:pPr>
    </w:p>
    <w:p w14:paraId="5DDD9F0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Глава</w:t>
      </w:r>
      <w:r w:rsidRPr="00B576A9">
        <w:rPr>
          <w:rFonts w:ascii="Helvetica" w:hAnsi="Helvetica" w:cs="Helvetica"/>
          <w:b/>
          <w:bCs/>
          <w:color w:val="222222"/>
          <w:sz w:val="21"/>
          <w:szCs w:val="21"/>
        </w:rPr>
        <w:t xml:space="preserve"> 2. </w:t>
      </w:r>
      <w:r w:rsidRPr="00B576A9">
        <w:rPr>
          <w:rFonts w:ascii="Helvetica" w:hAnsi="Helvetica" w:cs="Helvetica" w:hint="eastAsia"/>
          <w:b/>
          <w:bCs/>
          <w:color w:val="222222"/>
          <w:sz w:val="21"/>
          <w:szCs w:val="21"/>
        </w:rPr>
        <w:t>Влияние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поперечных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колебаний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поверхности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развитие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полосчатых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зарождающихся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турбулентных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пятен</w:t>
      </w:r>
    </w:p>
    <w:p w14:paraId="1A2AD824" w14:textId="77777777" w:rsidR="00B576A9" w:rsidRPr="00B576A9" w:rsidRDefault="00B576A9" w:rsidP="00B576A9">
      <w:pPr>
        <w:rPr>
          <w:rFonts w:ascii="Helvetica" w:hAnsi="Helvetica" w:cs="Helvetica"/>
          <w:b/>
          <w:bCs/>
          <w:color w:val="222222"/>
          <w:sz w:val="21"/>
          <w:szCs w:val="21"/>
        </w:rPr>
      </w:pPr>
    </w:p>
    <w:p w14:paraId="78B29592"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2.2.1. </w:t>
      </w:r>
      <w:r w:rsidRPr="00B576A9">
        <w:rPr>
          <w:rFonts w:ascii="Helvetica" w:hAnsi="Helvetica" w:cs="Helvetica" w:hint="eastAsia"/>
          <w:b/>
          <w:bCs/>
          <w:color w:val="222222"/>
          <w:sz w:val="21"/>
          <w:szCs w:val="21"/>
        </w:rPr>
        <w:t>Воздействие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поперечных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колебаний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поверхности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уединенную</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пафф</w:t>
      </w:r>
      <w:r w:rsidRPr="00B576A9">
        <w:rPr>
          <w:rFonts w:ascii="Helvetica" w:hAnsi="Helvetica" w:cs="Helvetica"/>
          <w:b/>
          <w:bCs/>
          <w:color w:val="222222"/>
          <w:sz w:val="21"/>
          <w:szCs w:val="21"/>
        </w:rPr>
        <w:t>"-</w:t>
      </w:r>
      <w:r w:rsidRPr="00B576A9">
        <w:rPr>
          <w:rFonts w:ascii="Helvetica" w:hAnsi="Helvetica" w:cs="Helvetica" w:hint="eastAsia"/>
          <w:b/>
          <w:bCs/>
          <w:color w:val="222222"/>
          <w:sz w:val="21"/>
          <w:szCs w:val="21"/>
        </w:rPr>
        <w:t>структуру</w:t>
      </w:r>
    </w:p>
    <w:p w14:paraId="76210097" w14:textId="77777777" w:rsidR="00B576A9" w:rsidRPr="00B576A9" w:rsidRDefault="00B576A9" w:rsidP="00B576A9">
      <w:pPr>
        <w:rPr>
          <w:rFonts w:ascii="Helvetica" w:hAnsi="Helvetica" w:cs="Helvetica"/>
          <w:b/>
          <w:bCs/>
          <w:color w:val="222222"/>
          <w:sz w:val="21"/>
          <w:szCs w:val="21"/>
        </w:rPr>
      </w:pPr>
    </w:p>
    <w:p w14:paraId="6B20991D"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2.2.2. </w:t>
      </w:r>
      <w:r w:rsidRPr="00B576A9">
        <w:rPr>
          <w:rFonts w:ascii="Helvetica" w:hAnsi="Helvetica" w:cs="Helvetica" w:hint="eastAsia"/>
          <w:b/>
          <w:bCs/>
          <w:color w:val="222222"/>
          <w:sz w:val="21"/>
          <w:szCs w:val="21"/>
        </w:rPr>
        <w:t>Эволюция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уединенного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зарождающегося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турбулентного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пятна</w:t>
      </w:r>
      <w:r w:rsidRPr="00B576A9">
        <w:rPr>
          <w:rFonts w:ascii="Helvetica" w:hAnsi="Helvetica" w:cs="Helvetica"/>
          <w:b/>
          <w:bCs/>
          <w:color w:val="222222"/>
          <w:sz w:val="21"/>
          <w:szCs w:val="21"/>
        </w:rPr>
        <w:t xml:space="preserve"> (incipient spot) </w:t>
      </w:r>
      <w:r w:rsidRPr="00B576A9">
        <w:rPr>
          <w:rFonts w:ascii="Helvetica" w:hAnsi="Helvetica" w:cs="Helvetica" w:hint="eastAsia"/>
          <w:b/>
          <w:bCs/>
          <w:color w:val="222222"/>
          <w:sz w:val="21"/>
          <w:szCs w:val="21"/>
        </w:rPr>
        <w:t>над</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колеблющейся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поверхностью</w:t>
      </w:r>
    </w:p>
    <w:p w14:paraId="5C9EDBE7" w14:textId="77777777" w:rsidR="00B576A9" w:rsidRPr="00B576A9" w:rsidRDefault="00B576A9" w:rsidP="00B576A9">
      <w:pPr>
        <w:rPr>
          <w:rFonts w:ascii="Helvetica" w:hAnsi="Helvetica" w:cs="Helvetica"/>
          <w:b/>
          <w:bCs/>
          <w:color w:val="222222"/>
          <w:sz w:val="21"/>
          <w:szCs w:val="21"/>
        </w:rPr>
      </w:pPr>
    </w:p>
    <w:p w14:paraId="55671C2F"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2.2.3. </w:t>
      </w:r>
      <w:r w:rsidRPr="00B576A9">
        <w:rPr>
          <w:rFonts w:ascii="Helvetica" w:hAnsi="Helvetica" w:cs="Helvetica" w:hint="eastAsia"/>
          <w:b/>
          <w:bCs/>
          <w:color w:val="222222"/>
          <w:sz w:val="21"/>
          <w:szCs w:val="21"/>
        </w:rPr>
        <w:t>Воздействие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поперечных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колебаний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поверхности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группу</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пафф</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зарождающихся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турбулентных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пятен</w:t>
      </w:r>
      <w:r w:rsidRPr="00B576A9">
        <w:rPr>
          <w:rFonts w:ascii="Helvetica" w:hAnsi="Helvetica" w:cs="Helvetica"/>
          <w:b/>
          <w:bCs/>
          <w:color w:val="222222"/>
          <w:sz w:val="21"/>
          <w:szCs w:val="21"/>
        </w:rPr>
        <w:t xml:space="preserve"> ("incipient spot")</w:t>
      </w:r>
    </w:p>
    <w:p w14:paraId="6FB12D29" w14:textId="77777777" w:rsidR="00B576A9" w:rsidRPr="00B576A9" w:rsidRDefault="00B576A9" w:rsidP="00B576A9">
      <w:pPr>
        <w:rPr>
          <w:rFonts w:ascii="Helvetica" w:hAnsi="Helvetica" w:cs="Helvetica"/>
          <w:b/>
          <w:bCs/>
          <w:color w:val="222222"/>
          <w:sz w:val="21"/>
          <w:szCs w:val="21"/>
        </w:rPr>
      </w:pPr>
    </w:p>
    <w:p w14:paraId="7B1E61EC"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2.2.4. </w:t>
      </w:r>
      <w:r w:rsidRPr="00B576A9">
        <w:rPr>
          <w:rFonts w:ascii="Helvetica" w:hAnsi="Helvetica" w:cs="Helvetica" w:hint="eastAsia"/>
          <w:b/>
          <w:bCs/>
          <w:color w:val="222222"/>
          <w:sz w:val="21"/>
          <w:szCs w:val="21"/>
        </w:rPr>
        <w:t>Выводы</w:t>
      </w:r>
    </w:p>
    <w:p w14:paraId="579F8774" w14:textId="77777777" w:rsidR="00B576A9" w:rsidRPr="00B576A9" w:rsidRDefault="00B576A9" w:rsidP="00B576A9">
      <w:pPr>
        <w:rPr>
          <w:rFonts w:ascii="Helvetica" w:hAnsi="Helvetica" w:cs="Helvetica"/>
          <w:b/>
          <w:bCs/>
          <w:color w:val="222222"/>
          <w:sz w:val="21"/>
          <w:szCs w:val="21"/>
        </w:rPr>
      </w:pPr>
    </w:p>
    <w:p w14:paraId="1E1C5C90"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lastRenderedPageBreak/>
        <w:t>Глава</w:t>
      </w:r>
      <w:r w:rsidRPr="00B576A9">
        <w:rPr>
          <w:rFonts w:ascii="Helvetica" w:hAnsi="Helvetica" w:cs="Helvetica"/>
          <w:b/>
          <w:bCs/>
          <w:color w:val="222222"/>
          <w:sz w:val="21"/>
          <w:szCs w:val="21"/>
        </w:rPr>
        <w:t xml:space="preserve"> 3. </w:t>
      </w:r>
      <w:r w:rsidRPr="00B576A9">
        <w:rPr>
          <w:rFonts w:ascii="Helvetica" w:hAnsi="Helvetica" w:cs="Helvetica" w:hint="eastAsia"/>
          <w:b/>
          <w:bCs/>
          <w:color w:val="222222"/>
          <w:sz w:val="21"/>
          <w:szCs w:val="21"/>
        </w:rPr>
        <w:t>Управление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ламинарно</w:t>
      </w:r>
      <w:r w:rsidRPr="00B576A9">
        <w:rPr>
          <w:rFonts w:ascii="Helvetica" w:hAnsi="Helvetica" w:cs="Helvetica"/>
          <w:b/>
          <w:bCs/>
          <w:color w:val="222222"/>
          <w:sz w:val="21"/>
          <w:szCs w:val="21"/>
        </w:rPr>
        <w:t>-</w:t>
      </w:r>
      <w:r w:rsidRPr="00B576A9">
        <w:rPr>
          <w:rFonts w:ascii="Helvetica" w:hAnsi="Helvetica" w:cs="Helvetica" w:hint="eastAsia"/>
          <w:b/>
          <w:bCs/>
          <w:color w:val="222222"/>
          <w:sz w:val="21"/>
          <w:szCs w:val="21"/>
        </w:rPr>
        <w:t>турбулентным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переходом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высокой</w:t>
      </w:r>
    </w:p>
    <w:p w14:paraId="4117B79C" w14:textId="77777777" w:rsidR="00B576A9" w:rsidRPr="00B576A9" w:rsidRDefault="00B576A9" w:rsidP="00B576A9">
      <w:pPr>
        <w:rPr>
          <w:rFonts w:ascii="Helvetica" w:hAnsi="Helvetica" w:cs="Helvetica"/>
          <w:b/>
          <w:bCs/>
          <w:color w:val="222222"/>
          <w:sz w:val="21"/>
          <w:szCs w:val="21"/>
        </w:rPr>
      </w:pPr>
    </w:p>
    <w:p w14:paraId="45EBB776"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степени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турбулентности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набегающего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потока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помощью</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локализованного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отсоса</w:t>
      </w:r>
    </w:p>
    <w:p w14:paraId="7EE9F0E5" w14:textId="77777777" w:rsidR="00B576A9" w:rsidRPr="00B576A9" w:rsidRDefault="00B576A9" w:rsidP="00B576A9">
      <w:pPr>
        <w:rPr>
          <w:rFonts w:ascii="Helvetica" w:hAnsi="Helvetica" w:cs="Helvetica"/>
          <w:b/>
          <w:bCs/>
          <w:color w:val="222222"/>
          <w:sz w:val="21"/>
          <w:szCs w:val="21"/>
        </w:rPr>
      </w:pPr>
    </w:p>
    <w:p w14:paraId="6FCB88E2"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2.3.1. "</w:t>
      </w:r>
      <w:r w:rsidRPr="00B576A9">
        <w:rPr>
          <w:rFonts w:ascii="Helvetica" w:hAnsi="Helvetica" w:cs="Helvetica" w:hint="eastAsia"/>
          <w:b/>
          <w:bCs/>
          <w:color w:val="222222"/>
          <w:sz w:val="21"/>
          <w:szCs w:val="21"/>
        </w:rPr>
        <w:t>Естественные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условия</w:t>
      </w:r>
    </w:p>
    <w:p w14:paraId="6E4F4481" w14:textId="77777777" w:rsidR="00B576A9" w:rsidRPr="00B576A9" w:rsidRDefault="00B576A9" w:rsidP="00B576A9">
      <w:pPr>
        <w:rPr>
          <w:rFonts w:ascii="Helvetica" w:hAnsi="Helvetica" w:cs="Helvetica"/>
          <w:b/>
          <w:bCs/>
          <w:color w:val="222222"/>
          <w:sz w:val="21"/>
          <w:szCs w:val="21"/>
        </w:rPr>
      </w:pPr>
    </w:p>
    <w:p w14:paraId="7203F32F"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2.3.2. </w:t>
      </w:r>
      <w:r w:rsidRPr="00B576A9">
        <w:rPr>
          <w:rFonts w:ascii="Helvetica" w:hAnsi="Helvetica" w:cs="Helvetica" w:hint="eastAsia"/>
          <w:b/>
          <w:bCs/>
          <w:color w:val="222222"/>
          <w:sz w:val="21"/>
          <w:szCs w:val="21"/>
        </w:rPr>
        <w:t>Контролируемые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условия</w:t>
      </w:r>
    </w:p>
    <w:p w14:paraId="1C9548B0" w14:textId="77777777" w:rsidR="00B576A9" w:rsidRPr="00B576A9" w:rsidRDefault="00B576A9" w:rsidP="00B576A9">
      <w:pPr>
        <w:rPr>
          <w:rFonts w:ascii="Helvetica" w:hAnsi="Helvetica" w:cs="Helvetica"/>
          <w:b/>
          <w:bCs/>
          <w:color w:val="222222"/>
          <w:sz w:val="21"/>
          <w:szCs w:val="21"/>
        </w:rPr>
      </w:pPr>
    </w:p>
    <w:p w14:paraId="26125018"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2.3.2.1. </w:t>
      </w:r>
      <w:r w:rsidRPr="00B576A9">
        <w:rPr>
          <w:rFonts w:ascii="Helvetica" w:hAnsi="Helvetica" w:cs="Helvetica" w:hint="eastAsia"/>
          <w:b/>
          <w:bCs/>
          <w:color w:val="222222"/>
          <w:sz w:val="21"/>
          <w:szCs w:val="21"/>
        </w:rPr>
        <w:t>Изменение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положения</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отсоса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пространству</w:t>
      </w:r>
    </w:p>
    <w:p w14:paraId="27977F7D" w14:textId="77777777" w:rsidR="00B576A9" w:rsidRPr="00B576A9" w:rsidRDefault="00B576A9" w:rsidP="00B576A9">
      <w:pPr>
        <w:rPr>
          <w:rFonts w:ascii="Helvetica" w:hAnsi="Helvetica" w:cs="Helvetica"/>
          <w:b/>
          <w:bCs/>
          <w:color w:val="222222"/>
          <w:sz w:val="21"/>
          <w:szCs w:val="21"/>
        </w:rPr>
      </w:pPr>
    </w:p>
    <w:p w14:paraId="7A029EEC"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2.3.2.2. </w:t>
      </w:r>
      <w:r w:rsidRPr="00B576A9">
        <w:rPr>
          <w:rFonts w:ascii="Helvetica" w:hAnsi="Helvetica" w:cs="Helvetica" w:hint="eastAsia"/>
          <w:b/>
          <w:bCs/>
          <w:color w:val="222222"/>
          <w:sz w:val="21"/>
          <w:szCs w:val="21"/>
        </w:rPr>
        <w:t>Влияние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отсоса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на</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развитие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вторичной</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неустойчивости</w:t>
      </w:r>
    </w:p>
    <w:p w14:paraId="5197ACA2" w14:textId="77777777" w:rsidR="00B576A9" w:rsidRPr="00B576A9" w:rsidRDefault="00B576A9" w:rsidP="00B576A9">
      <w:pPr>
        <w:rPr>
          <w:rFonts w:ascii="Helvetica" w:hAnsi="Helvetica" w:cs="Helvetica"/>
          <w:b/>
          <w:bCs/>
          <w:color w:val="222222"/>
          <w:sz w:val="21"/>
          <w:szCs w:val="21"/>
        </w:rPr>
      </w:pPr>
    </w:p>
    <w:p w14:paraId="42C6A814"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2.3.2.3. </w:t>
      </w:r>
      <w:r w:rsidRPr="00B576A9">
        <w:rPr>
          <w:rFonts w:ascii="Helvetica" w:hAnsi="Helvetica" w:cs="Helvetica" w:hint="eastAsia"/>
          <w:b/>
          <w:bCs/>
          <w:color w:val="222222"/>
          <w:sz w:val="21"/>
          <w:szCs w:val="21"/>
        </w:rPr>
        <w:t>Изменение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длительности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отсоса</w:t>
      </w:r>
    </w:p>
    <w:p w14:paraId="5A2AF050" w14:textId="77777777" w:rsidR="00B576A9" w:rsidRPr="00B576A9" w:rsidRDefault="00B576A9" w:rsidP="00B576A9">
      <w:pPr>
        <w:rPr>
          <w:rFonts w:ascii="Helvetica" w:hAnsi="Helvetica" w:cs="Helvetica"/>
          <w:b/>
          <w:bCs/>
          <w:color w:val="222222"/>
          <w:sz w:val="21"/>
          <w:szCs w:val="21"/>
        </w:rPr>
      </w:pPr>
    </w:p>
    <w:p w14:paraId="3C52203A"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2.3.3. </w:t>
      </w:r>
      <w:r w:rsidRPr="00B576A9">
        <w:rPr>
          <w:rFonts w:ascii="Helvetica" w:hAnsi="Helvetica" w:cs="Helvetica" w:hint="eastAsia"/>
          <w:b/>
          <w:bCs/>
          <w:color w:val="222222"/>
          <w:sz w:val="21"/>
          <w:szCs w:val="21"/>
        </w:rPr>
        <w:t>Выводы</w:t>
      </w:r>
    </w:p>
    <w:p w14:paraId="35AB31E1" w14:textId="77777777" w:rsidR="00B576A9" w:rsidRPr="00B576A9" w:rsidRDefault="00B576A9" w:rsidP="00B576A9">
      <w:pPr>
        <w:rPr>
          <w:rFonts w:ascii="Helvetica" w:hAnsi="Helvetica" w:cs="Helvetica"/>
          <w:b/>
          <w:bCs/>
          <w:color w:val="222222"/>
          <w:sz w:val="21"/>
          <w:szCs w:val="21"/>
        </w:rPr>
      </w:pPr>
    </w:p>
    <w:p w14:paraId="03A5524B"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Глава</w:t>
      </w:r>
      <w:r w:rsidRPr="00B576A9">
        <w:rPr>
          <w:rFonts w:ascii="Helvetica" w:hAnsi="Helvetica" w:cs="Helvetica"/>
          <w:b/>
          <w:bCs/>
          <w:color w:val="222222"/>
          <w:sz w:val="21"/>
          <w:szCs w:val="21"/>
        </w:rPr>
        <w:t xml:space="preserve"> 4. </w:t>
      </w:r>
      <w:r w:rsidRPr="00B576A9">
        <w:rPr>
          <w:rFonts w:ascii="Helvetica" w:hAnsi="Helvetica" w:cs="Helvetica" w:hint="eastAsia"/>
          <w:b/>
          <w:bCs/>
          <w:color w:val="222222"/>
          <w:sz w:val="21"/>
          <w:szCs w:val="21"/>
        </w:rPr>
        <w:t>Активное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управление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продольными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структурами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w:t>
      </w:r>
    </w:p>
    <w:p w14:paraId="7852BAA5" w14:textId="77777777" w:rsidR="00B576A9" w:rsidRPr="00B576A9" w:rsidRDefault="00B576A9" w:rsidP="00B576A9">
      <w:pPr>
        <w:rPr>
          <w:rFonts w:ascii="Helvetica" w:hAnsi="Helvetica" w:cs="Helvetica"/>
          <w:b/>
          <w:bCs/>
          <w:color w:val="222222"/>
          <w:sz w:val="21"/>
          <w:szCs w:val="21"/>
        </w:rPr>
      </w:pPr>
    </w:p>
    <w:p w14:paraId="18CF3D03"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пограничном</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слое</w:t>
      </w:r>
    </w:p>
    <w:p w14:paraId="6164534F" w14:textId="77777777" w:rsidR="00B576A9" w:rsidRPr="00B576A9" w:rsidRDefault="00B576A9" w:rsidP="00B576A9">
      <w:pPr>
        <w:rPr>
          <w:rFonts w:ascii="Helvetica" w:hAnsi="Helvetica" w:cs="Helvetica"/>
          <w:b/>
          <w:bCs/>
          <w:color w:val="222222"/>
          <w:sz w:val="21"/>
          <w:szCs w:val="21"/>
        </w:rPr>
      </w:pPr>
    </w:p>
    <w:p w14:paraId="60DCF8E1"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b/>
          <w:bCs/>
          <w:color w:val="222222"/>
          <w:sz w:val="21"/>
          <w:szCs w:val="21"/>
        </w:rPr>
        <w:t xml:space="preserve">2.4.1. </w:t>
      </w:r>
      <w:r w:rsidRPr="00B576A9">
        <w:rPr>
          <w:rFonts w:ascii="Helvetica" w:hAnsi="Helvetica" w:cs="Helvetica" w:hint="eastAsia"/>
          <w:b/>
          <w:bCs/>
          <w:color w:val="222222"/>
          <w:sz w:val="21"/>
          <w:szCs w:val="21"/>
        </w:rPr>
        <w:t>Результаты</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измерений</w:t>
      </w:r>
    </w:p>
    <w:p w14:paraId="1844C142" w14:textId="77777777" w:rsidR="00B576A9" w:rsidRPr="00B576A9" w:rsidRDefault="00B576A9" w:rsidP="00B576A9">
      <w:pPr>
        <w:rPr>
          <w:rFonts w:ascii="Helvetica" w:hAnsi="Helvetica" w:cs="Helvetica"/>
          <w:b/>
          <w:bCs/>
          <w:color w:val="222222"/>
          <w:sz w:val="21"/>
          <w:szCs w:val="21"/>
        </w:rPr>
      </w:pPr>
    </w:p>
    <w:p w14:paraId="20B6BB93"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Глава</w:t>
      </w:r>
      <w:r w:rsidRPr="00B576A9">
        <w:rPr>
          <w:rFonts w:ascii="Helvetica" w:hAnsi="Helvetica" w:cs="Helvetica"/>
          <w:b/>
          <w:bCs/>
          <w:color w:val="222222"/>
          <w:sz w:val="21"/>
          <w:szCs w:val="21"/>
        </w:rPr>
        <w:t xml:space="preserve"> 5. </w:t>
      </w:r>
      <w:r w:rsidRPr="00B576A9">
        <w:rPr>
          <w:rFonts w:ascii="Helvetica" w:hAnsi="Helvetica" w:cs="Helvetica" w:hint="eastAsia"/>
          <w:b/>
          <w:bCs/>
          <w:color w:val="222222"/>
          <w:sz w:val="21"/>
          <w:szCs w:val="21"/>
        </w:rPr>
        <w:t>Управление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продольными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структурами</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в</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пограничном</w:t>
      </w:r>
    </w:p>
    <w:p w14:paraId="1D46AB87" w14:textId="77777777" w:rsidR="00B576A9" w:rsidRPr="00B576A9" w:rsidRDefault="00B576A9" w:rsidP="00B576A9">
      <w:pPr>
        <w:rPr>
          <w:rFonts w:ascii="Helvetica" w:hAnsi="Helvetica" w:cs="Helvetica"/>
          <w:b/>
          <w:bCs/>
          <w:color w:val="222222"/>
          <w:sz w:val="21"/>
          <w:szCs w:val="21"/>
        </w:rPr>
      </w:pPr>
    </w:p>
    <w:p w14:paraId="3B2F2B91"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lastRenderedPageBreak/>
        <w:t>слое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с</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помощью</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риблет</w:t>
      </w:r>
    </w:p>
    <w:p w14:paraId="1BA72522" w14:textId="77777777" w:rsidR="00B576A9" w:rsidRPr="00B576A9" w:rsidRDefault="00B576A9" w:rsidP="00B576A9">
      <w:pPr>
        <w:rPr>
          <w:rFonts w:ascii="Helvetica" w:hAnsi="Helvetica" w:cs="Helvetica"/>
          <w:b/>
          <w:bCs/>
          <w:color w:val="222222"/>
          <w:sz w:val="21"/>
          <w:szCs w:val="21"/>
        </w:rPr>
      </w:pPr>
    </w:p>
    <w:p w14:paraId="76483974"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ЗАКЛЮЧЕНИЕ</w:t>
      </w:r>
    </w:p>
    <w:p w14:paraId="4BD10882" w14:textId="77777777" w:rsidR="00B576A9" w:rsidRPr="00B576A9" w:rsidRDefault="00B576A9" w:rsidP="00B576A9">
      <w:pPr>
        <w:rPr>
          <w:rFonts w:ascii="Helvetica" w:hAnsi="Helvetica" w:cs="Helvetica"/>
          <w:b/>
          <w:bCs/>
          <w:color w:val="222222"/>
          <w:sz w:val="21"/>
          <w:szCs w:val="21"/>
        </w:rPr>
      </w:pPr>
    </w:p>
    <w:p w14:paraId="2D403653"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ЛИТЕРАТУРА</w:t>
      </w:r>
    </w:p>
    <w:p w14:paraId="1370D27D" w14:textId="77777777" w:rsidR="00B576A9" w:rsidRPr="00B576A9" w:rsidRDefault="00B576A9" w:rsidP="00B576A9">
      <w:pPr>
        <w:rPr>
          <w:rFonts w:ascii="Helvetica" w:hAnsi="Helvetica" w:cs="Helvetica"/>
          <w:b/>
          <w:bCs/>
          <w:color w:val="222222"/>
          <w:sz w:val="21"/>
          <w:szCs w:val="21"/>
        </w:rPr>
      </w:pPr>
    </w:p>
    <w:p w14:paraId="6A47D20F" w14:textId="77777777" w:rsidR="00B576A9" w:rsidRPr="00B576A9" w:rsidRDefault="00B576A9" w:rsidP="00B576A9">
      <w:pPr>
        <w:rPr>
          <w:rFonts w:ascii="Helvetica" w:hAnsi="Helvetica" w:cs="Helvetica"/>
          <w:b/>
          <w:bCs/>
          <w:color w:val="222222"/>
          <w:sz w:val="21"/>
          <w:szCs w:val="21"/>
        </w:rPr>
      </w:pPr>
      <w:r w:rsidRPr="00B576A9">
        <w:rPr>
          <w:rFonts w:ascii="Helvetica" w:hAnsi="Helvetica" w:cs="Helvetica" w:hint="eastAsia"/>
          <w:b/>
          <w:bCs/>
          <w:color w:val="222222"/>
          <w:sz w:val="21"/>
          <w:szCs w:val="21"/>
        </w:rPr>
        <w:t>СПИСОК</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РАБОТ</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опубликованных</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по</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теме</w:t>
      </w:r>
      <w:r w:rsidRPr="00B576A9">
        <w:rPr>
          <w:rFonts w:ascii="Helvetica" w:hAnsi="Helvetica" w:cs="Helvetica"/>
          <w:b/>
          <w:bCs/>
          <w:color w:val="222222"/>
          <w:sz w:val="21"/>
          <w:szCs w:val="21"/>
        </w:rPr>
        <w:t xml:space="preserve"> </w:t>
      </w:r>
      <w:r w:rsidRPr="00B576A9">
        <w:rPr>
          <w:rFonts w:ascii="Helvetica" w:hAnsi="Helvetica" w:cs="Helvetica" w:hint="eastAsia"/>
          <w:b/>
          <w:bCs/>
          <w:color w:val="222222"/>
          <w:sz w:val="21"/>
          <w:szCs w:val="21"/>
        </w:rPr>
        <w:t>диссертации</w:t>
      </w:r>
    </w:p>
    <w:p w14:paraId="605282AE" w14:textId="77777777" w:rsidR="00B576A9" w:rsidRPr="00B576A9" w:rsidRDefault="00B576A9" w:rsidP="00B576A9">
      <w:pPr>
        <w:rPr>
          <w:rFonts w:ascii="Helvetica" w:hAnsi="Helvetica" w:cs="Helvetica"/>
          <w:b/>
          <w:bCs/>
          <w:color w:val="222222"/>
          <w:sz w:val="21"/>
          <w:szCs w:val="21"/>
        </w:rPr>
      </w:pPr>
    </w:p>
    <w:p w14:paraId="4CCADE6E" w14:textId="586C495E" w:rsidR="004F7911" w:rsidRPr="00B576A9" w:rsidRDefault="00B576A9" w:rsidP="00B576A9">
      <w:r w:rsidRPr="00B576A9">
        <w:rPr>
          <w:rFonts w:ascii="Helvetica" w:hAnsi="Helvetica" w:cs="Helvetica" w:hint="eastAsia"/>
          <w:b/>
          <w:bCs/>
          <w:color w:val="222222"/>
          <w:sz w:val="21"/>
          <w:szCs w:val="21"/>
        </w:rPr>
        <w:t>ПРИМЕЧАНИЕ</w:t>
      </w:r>
    </w:p>
    <w:sectPr w:rsidR="004F7911" w:rsidRPr="00B576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87ED" w14:textId="77777777" w:rsidR="00734D1C" w:rsidRDefault="00734D1C">
      <w:pPr>
        <w:spacing w:after="0" w:line="240" w:lineRule="auto"/>
      </w:pPr>
      <w:r>
        <w:separator/>
      </w:r>
    </w:p>
  </w:endnote>
  <w:endnote w:type="continuationSeparator" w:id="0">
    <w:p w14:paraId="3A53CAF8" w14:textId="77777777" w:rsidR="00734D1C" w:rsidRDefault="0073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D9D8" w14:textId="77777777" w:rsidR="00734D1C" w:rsidRDefault="00734D1C"/>
    <w:p w14:paraId="512513AD" w14:textId="77777777" w:rsidR="00734D1C" w:rsidRDefault="00734D1C"/>
    <w:p w14:paraId="1670B662" w14:textId="77777777" w:rsidR="00734D1C" w:rsidRDefault="00734D1C"/>
    <w:p w14:paraId="7D117B9B" w14:textId="77777777" w:rsidR="00734D1C" w:rsidRDefault="00734D1C"/>
    <w:p w14:paraId="22BFD761" w14:textId="77777777" w:rsidR="00734D1C" w:rsidRDefault="00734D1C"/>
    <w:p w14:paraId="34B677A2" w14:textId="77777777" w:rsidR="00734D1C" w:rsidRDefault="00734D1C"/>
    <w:p w14:paraId="5718620F" w14:textId="77777777" w:rsidR="00734D1C" w:rsidRDefault="00734D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B138F" wp14:editId="31CA16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DC7B0" w14:textId="77777777" w:rsidR="00734D1C" w:rsidRDefault="00734D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B1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2DC7B0" w14:textId="77777777" w:rsidR="00734D1C" w:rsidRDefault="00734D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76BBFA" w14:textId="77777777" w:rsidR="00734D1C" w:rsidRDefault="00734D1C"/>
    <w:p w14:paraId="2F16608E" w14:textId="77777777" w:rsidR="00734D1C" w:rsidRDefault="00734D1C"/>
    <w:p w14:paraId="0882EF4C" w14:textId="77777777" w:rsidR="00734D1C" w:rsidRDefault="00734D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CE76F5" wp14:editId="7BB666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C9C4C" w14:textId="77777777" w:rsidR="00734D1C" w:rsidRDefault="00734D1C"/>
                          <w:p w14:paraId="4A34B17A" w14:textId="77777777" w:rsidR="00734D1C" w:rsidRDefault="00734D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E76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C9C4C" w14:textId="77777777" w:rsidR="00734D1C" w:rsidRDefault="00734D1C"/>
                    <w:p w14:paraId="4A34B17A" w14:textId="77777777" w:rsidR="00734D1C" w:rsidRDefault="00734D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22E392" w14:textId="77777777" w:rsidR="00734D1C" w:rsidRDefault="00734D1C"/>
    <w:p w14:paraId="2F810AEB" w14:textId="77777777" w:rsidR="00734D1C" w:rsidRDefault="00734D1C">
      <w:pPr>
        <w:rPr>
          <w:sz w:val="2"/>
          <w:szCs w:val="2"/>
        </w:rPr>
      </w:pPr>
    </w:p>
    <w:p w14:paraId="048C99AA" w14:textId="77777777" w:rsidR="00734D1C" w:rsidRDefault="00734D1C"/>
    <w:p w14:paraId="20EFBC64" w14:textId="77777777" w:rsidR="00734D1C" w:rsidRDefault="00734D1C">
      <w:pPr>
        <w:spacing w:after="0" w:line="240" w:lineRule="auto"/>
      </w:pPr>
    </w:p>
  </w:footnote>
  <w:footnote w:type="continuationSeparator" w:id="0">
    <w:p w14:paraId="69E7340E" w14:textId="77777777" w:rsidR="00734D1C" w:rsidRDefault="0073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1C"/>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187833</TotalTime>
  <Pages>5</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cp:revision>
  <cp:lastPrinted>2009-02-06T05:36:00Z</cp:lastPrinted>
  <dcterms:created xsi:type="dcterms:W3CDTF">2024-01-07T13:43:00Z</dcterms:created>
  <dcterms:modified xsi:type="dcterms:W3CDTF">2025-10-18T16:45:00Z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