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FE04" w14:textId="77777777" w:rsidR="0056640D" w:rsidRDefault="0056640D" w:rsidP="0056640D">
      <w:r>
        <w:t>Кучеренко Мария Николаевна. Совершенствование аэродинамических и теплофизических показателей систем обеспечения параметров микроклимата: автореферат дис. ... доктора Технических наук: 05.23.03 / Кучеренко Мария Николаевна;[Место защиты: ФГБОУ ВО «Пензенский государственный университет архитектуры и строительства»], 2018</w:t>
      </w:r>
    </w:p>
    <w:p w14:paraId="5DBDA223" w14:textId="77777777" w:rsidR="0056640D" w:rsidRDefault="0056640D" w:rsidP="0056640D"/>
    <w:p w14:paraId="4F020BE1" w14:textId="77777777" w:rsidR="0056640D" w:rsidRDefault="0056640D" w:rsidP="0056640D"/>
    <w:p w14:paraId="1C8E978C" w14:textId="77777777" w:rsidR="0056640D" w:rsidRDefault="0056640D" w:rsidP="0056640D"/>
    <w:p w14:paraId="2558A36A" w14:textId="77777777" w:rsidR="0056640D" w:rsidRDefault="0056640D" w:rsidP="0056640D">
      <w:r>
        <w:t>Федеральное государственное бюджетное образовательное учреждение</w:t>
      </w:r>
    </w:p>
    <w:p w14:paraId="5481CCE8" w14:textId="77777777" w:rsidR="0056640D" w:rsidRDefault="0056640D" w:rsidP="0056640D">
      <w:r>
        <w:t>высшего образования</w:t>
      </w:r>
    </w:p>
    <w:p w14:paraId="129ED15A" w14:textId="77777777" w:rsidR="0056640D" w:rsidRDefault="0056640D" w:rsidP="0056640D">
      <w:r>
        <w:t>«Тольяттинский государственный университет»</w:t>
      </w:r>
    </w:p>
    <w:p w14:paraId="71D220D7" w14:textId="77777777" w:rsidR="0056640D" w:rsidRDefault="0056640D" w:rsidP="0056640D">
      <w:r>
        <w:t>КУЧЕРЕНКО Мария Николаевна</w:t>
      </w:r>
    </w:p>
    <w:p w14:paraId="2542CC52" w14:textId="77777777" w:rsidR="0056640D" w:rsidRDefault="0056640D" w:rsidP="0056640D">
      <w:r>
        <w:t>СОВЕРШЕНСТВОВАНИЕ АЭРОДИНАМИЧЕСКИХ И</w:t>
      </w:r>
    </w:p>
    <w:p w14:paraId="0EA53524" w14:textId="77777777" w:rsidR="0056640D" w:rsidRDefault="0056640D" w:rsidP="0056640D">
      <w:r>
        <w:t>ТЕПЛОФИЗИЧЕСКИХ ПОКАЗАТЕЛЕЙ СИСТЕМ ОБЕСПЕЧЕНИЯ</w:t>
      </w:r>
    </w:p>
    <w:p w14:paraId="72F46743" w14:textId="77777777" w:rsidR="0056640D" w:rsidRDefault="0056640D" w:rsidP="0056640D">
      <w:r>
        <w:t>ПАРАМЕТРОВ МИКРОКЛИМАТА</w:t>
      </w:r>
    </w:p>
    <w:p w14:paraId="252A7698" w14:textId="77777777" w:rsidR="0056640D" w:rsidRDefault="0056640D" w:rsidP="0056640D">
      <w:r>
        <w:t>Специальность 05.23.03 - Теплоснабжение, вентиляция,</w:t>
      </w:r>
    </w:p>
    <w:p w14:paraId="6914656E" w14:textId="77777777" w:rsidR="0056640D" w:rsidRDefault="0056640D" w:rsidP="0056640D">
      <w:r>
        <w:t>кондиционирование воздуха, газоснабжение и освещение</w:t>
      </w:r>
    </w:p>
    <w:p w14:paraId="4E84205A" w14:textId="77777777" w:rsidR="0056640D" w:rsidRDefault="0056640D" w:rsidP="0056640D">
      <w:r>
        <w:t>Диссертация</w:t>
      </w:r>
    </w:p>
    <w:p w14:paraId="3DD9EC0B" w14:textId="77777777" w:rsidR="0056640D" w:rsidRDefault="0056640D" w:rsidP="0056640D">
      <w:r>
        <w:t>на соискание ученой степени доктора технических наук</w:t>
      </w:r>
    </w:p>
    <w:p w14:paraId="6C41498B" w14:textId="77777777" w:rsidR="0056640D" w:rsidRDefault="0056640D" w:rsidP="0056640D">
      <w:r>
        <w:t>Научный консультант -</w:t>
      </w:r>
    </w:p>
    <w:p w14:paraId="1FAF5AC0" w14:textId="77777777" w:rsidR="0056640D" w:rsidRDefault="0056640D" w:rsidP="0056640D">
      <w:r>
        <w:t>д.т.н., профессор Бодров Валерий Иосифович</w:t>
      </w:r>
    </w:p>
    <w:p w14:paraId="253937F7" w14:textId="77777777" w:rsidR="0056640D" w:rsidRDefault="0056640D" w:rsidP="0056640D">
      <w:r>
        <w:t>Тольятти - 2018 </w:t>
      </w:r>
    </w:p>
    <w:p w14:paraId="1F24CBC2" w14:textId="77777777" w:rsidR="0056640D" w:rsidRDefault="0056640D" w:rsidP="0056640D">
      <w:r>
        <w:t>СОДЕРЖАНИЕ</w:t>
      </w:r>
    </w:p>
    <w:p w14:paraId="61A9A0D3" w14:textId="77777777" w:rsidR="0056640D" w:rsidRDefault="0056640D" w:rsidP="0056640D">
      <w:r>
        <w:t>ВВЕДЕНИЕ</w:t>
      </w:r>
      <w:r>
        <w:tab/>
        <w:t>7</w:t>
      </w:r>
    </w:p>
    <w:p w14:paraId="438BA634" w14:textId="77777777" w:rsidR="0056640D" w:rsidRDefault="0056640D" w:rsidP="0056640D">
      <w:r>
        <w:t>Глава 1. АЭРОДИНАМИЧЕСКИЕ И ТЕРМОДИНАМИЧЕСКИЕ ОСНОВЫ СОВЕРШЕНСТВОВАНИЯ СИСТЕМ ОБЕСПЕЧЕНИЯ ПАРАМЕТРОВ</w:t>
      </w:r>
    </w:p>
    <w:p w14:paraId="5F73F3C7" w14:textId="77777777" w:rsidR="0056640D" w:rsidRDefault="0056640D" w:rsidP="0056640D">
      <w:r>
        <w:t>МИКРОКЛИМАТА</w:t>
      </w:r>
      <w:r>
        <w:tab/>
        <w:t>16</w:t>
      </w:r>
    </w:p>
    <w:p w14:paraId="7E5BFFCB" w14:textId="77777777" w:rsidR="0056640D" w:rsidRDefault="0056640D" w:rsidP="0056640D">
      <w:r>
        <w:t>1.1.</w:t>
      </w:r>
      <w:r>
        <w:tab/>
        <w:t>Системы обеспечения параметров микроклимата</w:t>
      </w:r>
      <w:r>
        <w:tab/>
        <w:t>16</w:t>
      </w:r>
    </w:p>
    <w:p w14:paraId="2A70FB2B" w14:textId="77777777" w:rsidR="0056640D" w:rsidRDefault="0056640D" w:rsidP="0056640D">
      <w:r>
        <w:t>1.1.1.</w:t>
      </w:r>
      <w:r>
        <w:tab/>
        <w:t>Пассивные элементы систем обеспечения параметров микроклимата .. 20</w:t>
      </w:r>
    </w:p>
    <w:p w14:paraId="4B60742A" w14:textId="77777777" w:rsidR="0056640D" w:rsidRDefault="0056640D" w:rsidP="0056640D">
      <w:r>
        <w:t>1.1.2.</w:t>
      </w:r>
      <w:r>
        <w:tab/>
        <w:t>Активные элементы систем обеспечения параметров микроклимата.... 28</w:t>
      </w:r>
    </w:p>
    <w:p w14:paraId="4E555D67" w14:textId="77777777" w:rsidR="0056640D" w:rsidRDefault="0056640D" w:rsidP="0056640D">
      <w:r>
        <w:t>1.2.</w:t>
      </w:r>
      <w:r>
        <w:tab/>
        <w:t>Базовые основы аэродинамики систем обеспечения микроклимата</w:t>
      </w:r>
      <w:r>
        <w:tab/>
        <w:t>55</w:t>
      </w:r>
    </w:p>
    <w:p w14:paraId="3BED12B5" w14:textId="77777777" w:rsidR="0056640D" w:rsidRDefault="0056640D" w:rsidP="0056640D">
      <w:r>
        <w:t>1.2.1.</w:t>
      </w:r>
      <w:r>
        <w:tab/>
        <w:t>Теория смешивания потоков профессора П.Н. Каменева</w:t>
      </w:r>
      <w:r>
        <w:tab/>
        <w:t>55</w:t>
      </w:r>
    </w:p>
    <w:p w14:paraId="10F37EE0" w14:textId="77777777" w:rsidR="0056640D" w:rsidRDefault="0056640D" w:rsidP="0056640D">
      <w:r>
        <w:t>1.2.2.</w:t>
      </w:r>
      <w:r>
        <w:tab/>
        <w:t>Коэффициенты местных сопротивлений в тройниках</w:t>
      </w:r>
      <w:r>
        <w:tab/>
        <w:t>59</w:t>
      </w:r>
    </w:p>
    <w:p w14:paraId="68571809" w14:textId="77777777" w:rsidR="0056640D" w:rsidRDefault="0056640D" w:rsidP="0056640D">
      <w:r>
        <w:t>1.3.</w:t>
      </w:r>
      <w:r>
        <w:tab/>
        <w:t>Аэродинамика естественной вентиляции и аэрации</w:t>
      </w:r>
      <w:r>
        <w:tab/>
        <w:t>65</w:t>
      </w:r>
    </w:p>
    <w:p w14:paraId="7042081A" w14:textId="77777777" w:rsidR="0056640D" w:rsidRDefault="0056640D" w:rsidP="0056640D">
      <w:r>
        <w:t>1.3.1.</w:t>
      </w:r>
      <w:r>
        <w:tab/>
        <w:t>Аэродинамические коэффициенты здания</w:t>
      </w:r>
      <w:r>
        <w:tab/>
        <w:t>65</w:t>
      </w:r>
    </w:p>
    <w:p w14:paraId="303DD0CC" w14:textId="77777777" w:rsidR="0056640D" w:rsidRDefault="0056640D" w:rsidP="0056640D">
      <w:r>
        <w:lastRenderedPageBreak/>
        <w:t>1.3.2.</w:t>
      </w:r>
      <w:r>
        <w:tab/>
        <w:t>Аэрация</w:t>
      </w:r>
      <w:r>
        <w:tab/>
        <w:t>68</w:t>
      </w:r>
    </w:p>
    <w:p w14:paraId="4E7FE59F" w14:textId="77777777" w:rsidR="0056640D" w:rsidRDefault="0056640D" w:rsidP="0056640D">
      <w:r>
        <w:t>1.3.3.</w:t>
      </w:r>
      <w:r>
        <w:tab/>
        <w:t>Аэродинамический расчет систем канальной естественной</w:t>
      </w:r>
    </w:p>
    <w:p w14:paraId="1B98D17E" w14:textId="77777777" w:rsidR="0056640D" w:rsidRDefault="0056640D" w:rsidP="0056640D">
      <w:r>
        <w:t>вентиляции</w:t>
      </w:r>
      <w:r>
        <w:tab/>
        <w:t>69</w:t>
      </w:r>
    </w:p>
    <w:p w14:paraId="50A98240" w14:textId="77777777" w:rsidR="0056640D" w:rsidRDefault="0056640D" w:rsidP="0056640D">
      <w:r>
        <w:t>1.3.4.</w:t>
      </w:r>
      <w:r>
        <w:tab/>
        <w:t>Системы естественной горизонтальной вентиляции</w:t>
      </w:r>
      <w:r>
        <w:tab/>
        <w:t>73</w:t>
      </w:r>
    </w:p>
    <w:p w14:paraId="11F6A2ED" w14:textId="77777777" w:rsidR="0056640D" w:rsidRDefault="0056640D" w:rsidP="0056640D">
      <w:r>
        <w:t>1.3.5.</w:t>
      </w:r>
      <w:r>
        <w:tab/>
        <w:t>Естественное проветривание подземных сооружений</w:t>
      </w:r>
      <w:r>
        <w:tab/>
        <w:t>75</w:t>
      </w:r>
    </w:p>
    <w:p w14:paraId="3DD51120" w14:textId="77777777" w:rsidR="0056640D" w:rsidRDefault="0056640D" w:rsidP="0056640D">
      <w:r>
        <w:t>1.4.</w:t>
      </w:r>
      <w:r>
        <w:tab/>
        <w:t>Термодинамические обоснования расчета систем обеспечения параметров</w:t>
      </w:r>
    </w:p>
    <w:p w14:paraId="31FEC6DA" w14:textId="77777777" w:rsidR="0056640D" w:rsidRDefault="0056640D" w:rsidP="0056640D">
      <w:r>
        <w:t xml:space="preserve">микроклимата </w:t>
      </w:r>
      <w:r>
        <w:tab/>
        <w:t xml:space="preserve"> 78</w:t>
      </w:r>
    </w:p>
    <w:p w14:paraId="161F64F3" w14:textId="77777777" w:rsidR="0056640D" w:rsidRDefault="0056640D" w:rsidP="0056640D">
      <w:r>
        <w:t>1.4.1.</w:t>
      </w:r>
      <w:r>
        <w:tab/>
        <w:t>Общий подход к выявлению движущих сил тепломассопереноса</w:t>
      </w:r>
      <w:r>
        <w:tab/>
        <w:t>78</w:t>
      </w:r>
    </w:p>
    <w:p w14:paraId="4D708A41" w14:textId="77777777" w:rsidR="0056640D" w:rsidRDefault="0056640D" w:rsidP="0056640D">
      <w:r>
        <w:t>1.4.2.</w:t>
      </w:r>
      <w:r>
        <w:tab/>
        <w:t>Тепломассообмен в насыпи биологически активного сырья</w:t>
      </w:r>
      <w:r>
        <w:tab/>
        <w:t>81</w:t>
      </w:r>
    </w:p>
    <w:p w14:paraId="7174C07E" w14:textId="77777777" w:rsidR="0056640D" w:rsidRDefault="0056640D" w:rsidP="0056640D">
      <w:r>
        <w:t>1.4.3.</w:t>
      </w:r>
      <w:r>
        <w:tab/>
        <w:t>Потенциал влажности как движущая сила тепломассопереноса</w:t>
      </w:r>
      <w:r>
        <w:tab/>
        <w:t>88</w:t>
      </w:r>
    </w:p>
    <w:p w14:paraId="27099CA8" w14:textId="77777777" w:rsidR="0056640D" w:rsidRDefault="0056640D" w:rsidP="0056640D">
      <w:r>
        <w:t>1.5.</w:t>
      </w:r>
      <w:r>
        <w:tab/>
        <w:t>Методологический подход к совершенствованию систем обеспечения</w:t>
      </w:r>
    </w:p>
    <w:p w14:paraId="36CBAEAD" w14:textId="77777777" w:rsidR="0056640D" w:rsidRDefault="0056640D" w:rsidP="0056640D">
      <w:r>
        <w:t xml:space="preserve">микроклимата </w:t>
      </w:r>
      <w:r>
        <w:tab/>
        <w:t xml:space="preserve"> 95</w:t>
      </w:r>
    </w:p>
    <w:p w14:paraId="3EF8EDED" w14:textId="77777777" w:rsidR="0056640D" w:rsidRDefault="0056640D" w:rsidP="0056640D">
      <w:r>
        <w:t>1.6.</w:t>
      </w:r>
      <w:r>
        <w:tab/>
        <w:t>Выводы по главе 1</w:t>
      </w:r>
      <w:r>
        <w:tab/>
        <w:t>99</w:t>
      </w:r>
    </w:p>
    <w:p w14:paraId="6ECC7716" w14:textId="77777777" w:rsidR="0056640D" w:rsidRDefault="0056640D" w:rsidP="0056640D">
      <w:r>
        <w:t>Глава 2. АЭРОДИНАМИЧЕСКИЕ ХАРАКТЕРИСТИКИ СИСТЕМ ВЕНТИЛЯЦИИ ЭНЕРГОЭФФЕКТИВНЫХ МНОГОЭТАЖНЫХ ЖИЛЫХ</w:t>
      </w:r>
    </w:p>
    <w:p w14:paraId="3501669A" w14:textId="77777777" w:rsidR="0056640D" w:rsidRDefault="0056640D" w:rsidP="0056640D">
      <w:r>
        <w:t>ЗДАНИЙ</w:t>
      </w:r>
      <w:r>
        <w:tab/>
        <w:t>101</w:t>
      </w:r>
    </w:p>
    <w:p w14:paraId="11C9F319" w14:textId="77777777" w:rsidR="0056640D" w:rsidRDefault="0056640D" w:rsidP="0056640D">
      <w:r>
        <w:t>2.1.</w:t>
      </w:r>
      <w:r>
        <w:tab/>
        <w:t>Аэродинамическая модель системы вентиляции</w:t>
      </w:r>
      <w:r>
        <w:tab/>
        <w:t>101</w:t>
      </w:r>
    </w:p>
    <w:p w14:paraId="0B7FAEB2" w14:textId="77777777" w:rsidR="0056640D" w:rsidRDefault="0056640D" w:rsidP="0056640D">
      <w:r>
        <w:t>2.1.1.</w:t>
      </w:r>
      <w:r>
        <w:tab/>
        <w:t>Анализ методов расчета потерь давления в системах</w:t>
      </w:r>
      <w:r>
        <w:tab/>
        <w:t>101</w:t>
      </w:r>
    </w:p>
    <w:p w14:paraId="3C5DA760" w14:textId="77777777" w:rsidR="0056640D" w:rsidRDefault="0056640D" w:rsidP="0056640D">
      <w:r>
        <w:t>2.1.2.</w:t>
      </w:r>
      <w:r>
        <w:tab/>
        <w:t>Физико-математическая модель системы естественной вытяжной</w:t>
      </w:r>
    </w:p>
    <w:p w14:paraId="6FEAD701" w14:textId="77777777" w:rsidR="0056640D" w:rsidRDefault="0056640D" w:rsidP="0056640D">
      <w:r>
        <w:t>вентиляции</w:t>
      </w:r>
      <w:r>
        <w:tab/>
        <w:t>103</w:t>
      </w:r>
    </w:p>
    <w:p w14:paraId="1F4725FF" w14:textId="77777777" w:rsidR="0056640D" w:rsidRDefault="0056640D" w:rsidP="0056640D">
      <w:r>
        <w:t>2.2.</w:t>
      </w:r>
      <w:r>
        <w:tab/>
        <w:t>Натурные исследования естественной вентиляции типового жилого дома.. 110</w:t>
      </w:r>
    </w:p>
    <w:p w14:paraId="07895905" w14:textId="77777777" w:rsidR="0056640D" w:rsidRDefault="0056640D" w:rsidP="0056640D">
      <w:r>
        <w:t>2.2.1.</w:t>
      </w:r>
      <w:r>
        <w:tab/>
        <w:t>Задачи и методика проведения исследования</w:t>
      </w:r>
      <w:r>
        <w:tab/>
        <w:t>110</w:t>
      </w:r>
    </w:p>
    <w:p w14:paraId="3B28BCD4" w14:textId="77777777" w:rsidR="0056640D" w:rsidRDefault="0056640D" w:rsidP="0056640D">
      <w:r>
        <w:t>2.2.2.</w:t>
      </w:r>
      <w:r>
        <w:tab/>
        <w:t>Анализ результатов натурных исследований систем вентиляции</w:t>
      </w:r>
      <w:r>
        <w:tab/>
        <w:t>118</w:t>
      </w:r>
    </w:p>
    <w:p w14:paraId="24E0EAB5" w14:textId="77777777" w:rsidR="0056640D" w:rsidRDefault="0056640D" w:rsidP="0056640D">
      <w:r>
        <w:t>2.3.</w:t>
      </w:r>
      <w:r>
        <w:tab/>
        <w:t>Сопоставление результатов аналитических и натурных исследований</w:t>
      </w:r>
      <w:r>
        <w:tab/>
        <w:t>122</w:t>
      </w:r>
    </w:p>
    <w:p w14:paraId="6398E57D" w14:textId="77777777" w:rsidR="0056640D" w:rsidRDefault="0056640D" w:rsidP="0056640D">
      <w:r>
        <w:t>2.4.</w:t>
      </w:r>
      <w:r>
        <w:tab/>
        <w:t>Уточнение методики аэродинамического расчета систем естественной</w:t>
      </w:r>
    </w:p>
    <w:p w14:paraId="7BA8CE0A" w14:textId="77777777" w:rsidR="0056640D" w:rsidRDefault="0056640D" w:rsidP="0056640D">
      <w:r>
        <w:t>вентиляции для зданий с теплыми чердаками</w:t>
      </w:r>
      <w:r>
        <w:tab/>
        <w:t>128</w:t>
      </w:r>
    </w:p>
    <w:p w14:paraId="15F5497A" w14:textId="77777777" w:rsidR="0056640D" w:rsidRDefault="0056640D" w:rsidP="0056640D">
      <w:r>
        <w:t>2.5.</w:t>
      </w:r>
      <w:r>
        <w:tab/>
        <w:t>Анализ результатов расчета по уточненной методике</w:t>
      </w:r>
      <w:r>
        <w:tab/>
        <w:t>132</w:t>
      </w:r>
    </w:p>
    <w:p w14:paraId="7E1079E6" w14:textId="77777777" w:rsidR="0056640D" w:rsidRDefault="0056640D" w:rsidP="0056640D">
      <w:r>
        <w:t>2.6.</w:t>
      </w:r>
      <w:r>
        <w:tab/>
        <w:t>Последствия нерасчетных режимов работы систем естественной вентиляции</w:t>
      </w:r>
    </w:p>
    <w:p w14:paraId="59216FAE" w14:textId="77777777" w:rsidR="0056640D" w:rsidRDefault="0056640D" w:rsidP="0056640D">
      <w:r>
        <w:tab/>
        <w:t>138</w:t>
      </w:r>
    </w:p>
    <w:p w14:paraId="72C63B40" w14:textId="77777777" w:rsidR="0056640D" w:rsidRDefault="0056640D" w:rsidP="0056640D">
      <w:r>
        <w:t>2.7.</w:t>
      </w:r>
      <w:r>
        <w:tab/>
        <w:t>Комбинированная естественно-механическая система вентиляции</w:t>
      </w:r>
      <w:r>
        <w:tab/>
        <w:t>139</w:t>
      </w:r>
    </w:p>
    <w:p w14:paraId="39DC0CAC" w14:textId="77777777" w:rsidR="0056640D" w:rsidRDefault="0056640D" w:rsidP="0056640D">
      <w:r>
        <w:t>2.8.</w:t>
      </w:r>
      <w:r>
        <w:tab/>
        <w:t>Выводы по главе 2</w:t>
      </w:r>
      <w:r>
        <w:tab/>
        <w:t>142</w:t>
      </w:r>
    </w:p>
    <w:p w14:paraId="49DEF73A" w14:textId="77777777" w:rsidR="0056640D" w:rsidRDefault="0056640D" w:rsidP="0056640D">
      <w:r>
        <w:t>Глава 3. ОБЕСПЕЧЕННОСТЬ ПАРАМЕТРОВ МИКРОКЛИМАТА ПОДЗЕМНЫХ ПЕШЕХОДНЫХ ПЕРЕХОДОВ</w:t>
      </w:r>
      <w:r>
        <w:tab/>
        <w:t>144</w:t>
      </w:r>
    </w:p>
    <w:p w14:paraId="09BF569F" w14:textId="77777777" w:rsidR="0056640D" w:rsidRDefault="0056640D" w:rsidP="0056640D">
      <w:r>
        <w:lastRenderedPageBreak/>
        <w:t>3.1.</w:t>
      </w:r>
      <w:r>
        <w:tab/>
        <w:t>Физико-математическая модель аэродинамических процессов в подземных</w:t>
      </w:r>
    </w:p>
    <w:p w14:paraId="0C6AD07B" w14:textId="77777777" w:rsidR="0056640D" w:rsidRDefault="0056640D" w:rsidP="0056640D">
      <w:r>
        <w:t>пешеходных переходах</w:t>
      </w:r>
      <w:r>
        <w:tab/>
        <w:t>144</w:t>
      </w:r>
    </w:p>
    <w:p w14:paraId="78CCB36E" w14:textId="77777777" w:rsidR="0056640D" w:rsidRDefault="0056640D" w:rsidP="0056640D">
      <w:r>
        <w:t>3.2.</w:t>
      </w:r>
      <w:r>
        <w:tab/>
        <w:t>Лабораторные исследования динамики воздухообмена в подземных</w:t>
      </w:r>
    </w:p>
    <w:p w14:paraId="600C7E5E" w14:textId="77777777" w:rsidR="0056640D" w:rsidRDefault="0056640D" w:rsidP="0056640D">
      <w:r>
        <w:t>пешеходных переходах</w:t>
      </w:r>
      <w:r>
        <w:tab/>
        <w:t>153</w:t>
      </w:r>
    </w:p>
    <w:p w14:paraId="5A58BC48" w14:textId="77777777" w:rsidR="0056640D" w:rsidRDefault="0056640D" w:rsidP="0056640D">
      <w:r>
        <w:t>3.2.1.</w:t>
      </w:r>
      <w:r>
        <w:tab/>
        <w:t>Методика экспериментальных исследований</w:t>
      </w:r>
      <w:r>
        <w:tab/>
        <w:t>153</w:t>
      </w:r>
    </w:p>
    <w:p w14:paraId="193BF1B9" w14:textId="77777777" w:rsidR="0056640D" w:rsidRDefault="0056640D" w:rsidP="0056640D">
      <w:r>
        <w:t>3.2.2.</w:t>
      </w:r>
      <w:r>
        <w:tab/>
        <w:t>Аэродинамические характеристики модели перехода без внешних</w:t>
      </w:r>
    </w:p>
    <w:p w14:paraId="2BB4F856" w14:textId="77777777" w:rsidR="0056640D" w:rsidRDefault="0056640D" w:rsidP="0056640D">
      <w:r>
        <w:t>препятствий</w:t>
      </w:r>
      <w:r>
        <w:tab/>
        <w:t>158</w:t>
      </w:r>
    </w:p>
    <w:p w14:paraId="58A7C293" w14:textId="77777777" w:rsidR="0056640D" w:rsidRDefault="0056640D" w:rsidP="0056640D">
      <w:r>
        <w:t>3.2.3.</w:t>
      </w:r>
      <w:r>
        <w:tab/>
        <w:t>Сопоставление экспериментальной динамики воздушных потоков с</w:t>
      </w:r>
    </w:p>
    <w:p w14:paraId="36E0583F" w14:textId="77777777" w:rsidR="0056640D" w:rsidRDefault="0056640D" w:rsidP="0056640D">
      <w:r>
        <w:t>теорией профессора П.Н. Каменева</w:t>
      </w:r>
      <w:r>
        <w:tab/>
        <w:t>161</w:t>
      </w:r>
    </w:p>
    <w:p w14:paraId="57A6305E" w14:textId="77777777" w:rsidR="0056640D" w:rsidRDefault="0056640D" w:rsidP="0056640D">
      <w:r>
        <w:t>3.2.4.</w:t>
      </w:r>
      <w:r>
        <w:tab/>
        <w:t>Аэродинамические характеристики модели перехода при наличии</w:t>
      </w:r>
    </w:p>
    <w:p w14:paraId="1D9A6AEE" w14:textId="77777777" w:rsidR="0056640D" w:rsidRDefault="0056640D" w:rsidP="0056640D">
      <w:r>
        <w:t>внешних препятствий</w:t>
      </w:r>
      <w:r>
        <w:tab/>
        <w:t>165</w:t>
      </w:r>
    </w:p>
    <w:p w14:paraId="4804EBB3" w14:textId="77777777" w:rsidR="0056640D" w:rsidRDefault="0056640D" w:rsidP="0056640D">
      <w:r>
        <w:t>3.2.5.</w:t>
      </w:r>
      <w:r>
        <w:tab/>
        <w:t>Аналитическое представление результатов исследований</w:t>
      </w:r>
      <w:r>
        <w:tab/>
        <w:t>167</w:t>
      </w:r>
    </w:p>
    <w:p w14:paraId="7FD3178D" w14:textId="77777777" w:rsidR="0056640D" w:rsidRDefault="0056640D" w:rsidP="0056640D">
      <w:r>
        <w:t>3.3.</w:t>
      </w:r>
      <w:r>
        <w:tab/>
        <w:t>Натурные исследования интенсивности естественного воздухообмена</w:t>
      </w:r>
    </w:p>
    <w:p w14:paraId="603B8125" w14:textId="77777777" w:rsidR="0056640D" w:rsidRDefault="0056640D" w:rsidP="0056640D">
      <w:r>
        <w:t>переходов</w:t>
      </w:r>
      <w:r>
        <w:tab/>
        <w:t>169</w:t>
      </w:r>
    </w:p>
    <w:p w14:paraId="65D64B45" w14:textId="77777777" w:rsidR="0056640D" w:rsidRDefault="0056640D" w:rsidP="0056640D">
      <w:r>
        <w:t>3.4.</w:t>
      </w:r>
      <w:r>
        <w:tab/>
        <w:t>Коэффициент обеспеченности воздухообмена в тоннелях подземных</w:t>
      </w:r>
    </w:p>
    <w:p w14:paraId="6912864F" w14:textId="77777777" w:rsidR="0056640D" w:rsidRDefault="0056640D" w:rsidP="0056640D">
      <w:r>
        <w:t>пешеходных переходов при естественной вентиляции</w:t>
      </w:r>
      <w:r>
        <w:tab/>
        <w:t>171</w:t>
      </w:r>
    </w:p>
    <w:p w14:paraId="06B7624A" w14:textId="77777777" w:rsidR="0056640D" w:rsidRDefault="0056640D" w:rsidP="0056640D">
      <w:r>
        <w:t>3.5.</w:t>
      </w:r>
      <w:r>
        <w:tab/>
        <w:t>Практические рекомендации по повышению обеспеченности параметров</w:t>
      </w:r>
    </w:p>
    <w:p w14:paraId="44425F57" w14:textId="77777777" w:rsidR="0056640D" w:rsidRDefault="0056640D" w:rsidP="0056640D">
      <w:r>
        <w:t>микроклимата в подземных пешеходных переходах</w:t>
      </w:r>
      <w:r>
        <w:tab/>
        <w:t>175</w:t>
      </w:r>
    </w:p>
    <w:p w14:paraId="415057C2" w14:textId="77777777" w:rsidR="0056640D" w:rsidRDefault="0056640D" w:rsidP="0056640D">
      <w:r>
        <w:t>3.6.</w:t>
      </w:r>
      <w:r>
        <w:tab/>
        <w:t>Выводы по главе 3</w:t>
      </w:r>
      <w:r>
        <w:tab/>
        <w:t>179</w:t>
      </w:r>
    </w:p>
    <w:p w14:paraId="42438E6F" w14:textId="77777777" w:rsidR="0056640D" w:rsidRDefault="0056640D" w:rsidP="0056640D">
      <w:r>
        <w:t>Глава 4. ТЕРМОДИНАМИЧЕСКИЕ ХАРАКТЕРИСТИКИ СИСТЕМ АКТИВНОЙ ВЕНТИЛЯЦИИ ДЛЯ СУШКИ БИОЛОГИЧЕСКИ АКТИВНОГО СЫРЬЯ</w:t>
      </w:r>
      <w:r>
        <w:tab/>
        <w:t>181</w:t>
      </w:r>
    </w:p>
    <w:p w14:paraId="34BC13D0" w14:textId="77777777" w:rsidR="0056640D" w:rsidRDefault="0056640D" w:rsidP="0056640D">
      <w:r>
        <w:t>4.1.</w:t>
      </w:r>
      <w:r>
        <w:tab/>
        <w:t>Термодинамическая трактовка построения линий постоянных потенциалов и</w:t>
      </w:r>
    </w:p>
    <w:p w14:paraId="2E50E416" w14:textId="77777777" w:rsidR="0056640D" w:rsidRDefault="0056640D" w:rsidP="0056640D">
      <w:r>
        <w:t>процессов тепломассообмена на /-d-0-диаграмме</w:t>
      </w:r>
      <w:r>
        <w:tab/>
        <w:t>181</w:t>
      </w:r>
    </w:p>
    <w:p w14:paraId="704AEB71" w14:textId="77777777" w:rsidR="0056640D" w:rsidRDefault="0056640D" w:rsidP="0056640D">
      <w:r>
        <w:t>4.1.1.</w:t>
      </w:r>
      <w:r>
        <w:tab/>
        <w:t>Классическая теплофизическая модель тепломассообмена в процессе</w:t>
      </w:r>
    </w:p>
    <w:p w14:paraId="05374AE3" w14:textId="77777777" w:rsidR="0056640D" w:rsidRDefault="0056640D" w:rsidP="0056640D">
      <w:r>
        <w:t>сушки растительного сырья</w:t>
      </w:r>
      <w:r>
        <w:tab/>
        <w:t>181</w:t>
      </w:r>
    </w:p>
    <w:p w14:paraId="35408B41" w14:textId="77777777" w:rsidR="0056640D" w:rsidRDefault="0056640D" w:rsidP="0056640D">
      <w:r>
        <w:t>4.1.2.</w:t>
      </w:r>
      <w:r>
        <w:tab/>
        <w:t>Теплофизическая модель тепломассообмена в процессе хранения</w:t>
      </w:r>
    </w:p>
    <w:p w14:paraId="082B1D93" w14:textId="77777777" w:rsidR="0056640D" w:rsidRDefault="0056640D" w:rsidP="0056640D">
      <w:r>
        <w:t>сочного растительного сырья</w:t>
      </w:r>
      <w:r>
        <w:tab/>
        <w:t>189</w:t>
      </w:r>
    </w:p>
    <w:p w14:paraId="791A4586" w14:textId="77777777" w:rsidR="0056640D" w:rsidRDefault="0056640D" w:rsidP="0056640D">
      <w:r>
        <w:t>4.1.3.</w:t>
      </w:r>
      <w:r>
        <w:tab/>
        <w:t xml:space="preserve"> Графоаналитические исследования /—d-0-диаграммы</w:t>
      </w:r>
      <w:r>
        <w:tab/>
        <w:t>192</w:t>
      </w:r>
    </w:p>
    <w:p w14:paraId="7FEA1D90" w14:textId="77777777" w:rsidR="0056640D" w:rsidRDefault="0056640D" w:rsidP="0056640D">
      <w:r>
        <w:t>4.1.4.</w:t>
      </w:r>
      <w:r>
        <w:tab/>
        <w:t>Построение процессов тепломассообмена в процессе сушки</w:t>
      </w:r>
      <w:r>
        <w:tab/>
        <w:t>206</w:t>
      </w:r>
    </w:p>
    <w:p w14:paraId="537D0F21" w14:textId="77777777" w:rsidR="0056640D" w:rsidRDefault="0056640D" w:rsidP="0056640D">
      <w:r>
        <w:t>на /-d-0-диаграмме</w:t>
      </w:r>
      <w:r>
        <w:tab/>
        <w:t>206</w:t>
      </w:r>
    </w:p>
    <w:p w14:paraId="7FBA3B87" w14:textId="77777777" w:rsidR="0056640D" w:rsidRDefault="0056640D" w:rsidP="0056640D">
      <w:r>
        <w:t>4.1.5.</w:t>
      </w:r>
      <w:r>
        <w:tab/>
        <w:t>Построение процессов тепломассообмена на /—d-0-диаграмме</w:t>
      </w:r>
      <w:r>
        <w:tab/>
        <w:t>210</w:t>
      </w:r>
    </w:p>
    <w:p w14:paraId="268AA261" w14:textId="77777777" w:rsidR="0056640D" w:rsidRDefault="0056640D" w:rsidP="0056640D">
      <w:r>
        <w:t>при различных способах обработки приточного воздуха</w:t>
      </w:r>
      <w:r>
        <w:tab/>
        <w:t>210</w:t>
      </w:r>
    </w:p>
    <w:p w14:paraId="2F84324A" w14:textId="77777777" w:rsidR="0056640D" w:rsidRDefault="0056640D" w:rsidP="0056640D">
      <w:r>
        <w:t>4.2.</w:t>
      </w:r>
      <w:r>
        <w:tab/>
        <w:t>Использование естественных источников энергии в процессах сушки и</w:t>
      </w:r>
    </w:p>
    <w:p w14:paraId="7D8A0C8F" w14:textId="77777777" w:rsidR="0056640D" w:rsidRDefault="0056640D" w:rsidP="0056640D">
      <w:r>
        <w:lastRenderedPageBreak/>
        <w:t>хранения биологически активного сырья</w:t>
      </w:r>
      <w:r>
        <w:tab/>
        <w:t>217</w:t>
      </w:r>
    </w:p>
    <w:p w14:paraId="3410B553" w14:textId="77777777" w:rsidR="0056640D" w:rsidRDefault="0056640D" w:rsidP="0056640D">
      <w:r>
        <w:t>4.2.1.</w:t>
      </w:r>
      <w:r>
        <w:tab/>
        <w:t>Исследования динамики изменения параметров атмосферного воздуха</w:t>
      </w:r>
    </w:p>
    <w:p w14:paraId="0008EFDF" w14:textId="77777777" w:rsidR="0056640D" w:rsidRDefault="0056640D" w:rsidP="0056640D">
      <w:r>
        <w:t>как агента сушки</w:t>
      </w:r>
      <w:r>
        <w:tab/>
        <w:t>217</w:t>
      </w:r>
    </w:p>
    <w:p w14:paraId="71E6F2C2" w14:textId="77777777" w:rsidR="0056640D" w:rsidRDefault="0056640D" w:rsidP="0056640D">
      <w:r>
        <w:t>4.2.2.</w:t>
      </w:r>
      <w:r>
        <w:tab/>
        <w:t>Исследования динамики изменения параметров атмосферного воздуха</w:t>
      </w:r>
    </w:p>
    <w:p w14:paraId="43FBF7E3" w14:textId="77777777" w:rsidR="0056640D" w:rsidRDefault="0056640D" w:rsidP="0056640D">
      <w:r>
        <w:t>как источника естественного холода</w:t>
      </w:r>
      <w:r>
        <w:tab/>
        <w:t>222</w:t>
      </w:r>
    </w:p>
    <w:p w14:paraId="346186DF" w14:textId="77777777" w:rsidR="0056640D" w:rsidRDefault="0056640D" w:rsidP="0056640D">
      <w:r>
        <w:t>4.3.</w:t>
      </w:r>
      <w:r>
        <w:tab/>
        <w:t>Натурные исследования процессов сушки и хранения растительного сырья 225</w:t>
      </w:r>
    </w:p>
    <w:p w14:paraId="1C7FF6D3" w14:textId="77777777" w:rsidR="0056640D" w:rsidRDefault="0056640D" w:rsidP="0056640D">
      <w:r>
        <w:t>4.3.1.</w:t>
      </w:r>
      <w:r>
        <w:tab/>
        <w:t>Экспериментальные исследования процесса сушки</w:t>
      </w:r>
      <w:r>
        <w:tab/>
        <w:t>227</w:t>
      </w:r>
    </w:p>
    <w:p w14:paraId="742CC003" w14:textId="77777777" w:rsidR="0056640D" w:rsidRDefault="0056640D" w:rsidP="0056640D">
      <w:r>
        <w:t>4.3.2.</w:t>
      </w:r>
      <w:r>
        <w:tab/>
        <w:t>Исследование эффективности использования солнечных</w:t>
      </w:r>
    </w:p>
    <w:p w14:paraId="73CF183D" w14:textId="77777777" w:rsidR="0056640D" w:rsidRDefault="0056640D" w:rsidP="0056640D">
      <w:r>
        <w:t>коллекторов</w:t>
      </w:r>
      <w:r>
        <w:tab/>
        <w:t>232</w:t>
      </w:r>
    </w:p>
    <w:p w14:paraId="6AE1E4C1" w14:textId="77777777" w:rsidR="0056640D" w:rsidRDefault="0056640D" w:rsidP="0056640D">
      <w:r>
        <w:t>4.3.3.</w:t>
      </w:r>
      <w:r>
        <w:tab/>
        <w:t>Экспериментальные исследования параметров микроклимата при</w:t>
      </w:r>
    </w:p>
    <w:p w14:paraId="77119F0B" w14:textId="77777777" w:rsidR="0056640D" w:rsidRDefault="0056640D" w:rsidP="0056640D">
      <w:r>
        <w:t>хранении сочного растительного сырья</w:t>
      </w:r>
      <w:r>
        <w:tab/>
        <w:t>234</w:t>
      </w:r>
    </w:p>
    <w:p w14:paraId="7A0F6E97" w14:textId="77777777" w:rsidR="0056640D" w:rsidRDefault="0056640D" w:rsidP="0056640D">
      <w:r>
        <w:t>4.4. Инженерные методы расчета режимов работы систем вентиляции</w:t>
      </w:r>
      <w:r>
        <w:tab/>
        <w:t>241</w:t>
      </w:r>
    </w:p>
    <w:p w14:paraId="3D1291F7" w14:textId="77777777" w:rsidR="0056640D" w:rsidRDefault="0056640D" w:rsidP="0056640D">
      <w:r>
        <w:t>4.4.1.</w:t>
      </w:r>
      <w:r>
        <w:tab/>
        <w:t>Инженерная методика расчета тепломассопереноса в процессе сушки на</w:t>
      </w:r>
    </w:p>
    <w:p w14:paraId="0C7674FE" w14:textId="77777777" w:rsidR="0056640D" w:rsidRDefault="0056640D" w:rsidP="0056640D">
      <w:r>
        <w:t>основе градиента потенциала влажности</w:t>
      </w:r>
      <w:r>
        <w:tab/>
        <w:t>241</w:t>
      </w:r>
    </w:p>
    <w:p w14:paraId="3772F9F5" w14:textId="77777777" w:rsidR="0056640D" w:rsidRDefault="0056640D" w:rsidP="0056640D">
      <w:r>
        <w:t>4.4.2.</w:t>
      </w:r>
      <w:r>
        <w:tab/>
        <w:t xml:space="preserve"> Примеры расчета процесса сушки с помощью I-d—Q-диаграммы</w:t>
      </w:r>
      <w:r>
        <w:tab/>
        <w:t>243</w:t>
      </w:r>
    </w:p>
    <w:p w14:paraId="50EC02FF" w14:textId="77777777" w:rsidR="0056640D" w:rsidRDefault="0056640D" w:rsidP="0056640D">
      <w:r>
        <w:t>4.4.3.</w:t>
      </w:r>
      <w:r>
        <w:tab/>
        <w:t>Инженерная методика расчета режимов работы систем обеспечения</w:t>
      </w:r>
    </w:p>
    <w:p w14:paraId="093BC60F" w14:textId="77777777" w:rsidR="0056640D" w:rsidRDefault="0056640D" w:rsidP="0056640D">
      <w:r>
        <w:t>микроклимата при хранении биологически активного сырья</w:t>
      </w:r>
      <w:r>
        <w:tab/>
        <w:t>247</w:t>
      </w:r>
    </w:p>
    <w:p w14:paraId="5529E39F" w14:textId="77777777" w:rsidR="0056640D" w:rsidRDefault="0056640D" w:rsidP="0056640D">
      <w:r>
        <w:t>4.5.</w:t>
      </w:r>
      <w:r>
        <w:tab/>
        <w:t>Выводы по главе 4</w:t>
      </w:r>
      <w:r>
        <w:tab/>
        <w:t>253</w:t>
      </w:r>
    </w:p>
    <w:p w14:paraId="430E311D" w14:textId="77777777" w:rsidR="0056640D" w:rsidRDefault="0056640D" w:rsidP="0056640D">
      <w:r>
        <w:t>Глава 5. ОБЕСПЕЧЕННОСТЬ ТЕПЛОФИЗИЧЕСКИХ ХАРАКТЕРИСТИК НАРУЖНЫХ ОГРАЖДЕНИЙ НЕОТАПЛИВАЕМЫХ ПРОИЗВОДСТВЕННЫХ СЕЛЬСКОХОЗЯЙСТВЕННЫХ ЗДАНИЙ</w:t>
      </w:r>
      <w:r>
        <w:tab/>
        <w:t>255</w:t>
      </w:r>
    </w:p>
    <w:p w14:paraId="127F0406" w14:textId="77777777" w:rsidR="0056640D" w:rsidRDefault="0056640D" w:rsidP="0056640D">
      <w:r>
        <w:t>5.1.</w:t>
      </w:r>
      <w:r>
        <w:tab/>
        <w:t>Нормирование сопротивления влагопередаче наружных ограждающих</w:t>
      </w:r>
    </w:p>
    <w:p w14:paraId="2DCA0F88" w14:textId="77777777" w:rsidR="0056640D" w:rsidRDefault="0056640D" w:rsidP="0056640D">
      <w:r>
        <w:t>конструкций</w:t>
      </w:r>
      <w:r>
        <w:tab/>
        <w:t>255</w:t>
      </w:r>
    </w:p>
    <w:p w14:paraId="3BC29478" w14:textId="77777777" w:rsidR="0056640D" w:rsidRDefault="0056640D" w:rsidP="0056640D">
      <w:r>
        <w:t>5.1.1.</w:t>
      </w:r>
      <w:r>
        <w:tab/>
        <w:t>Использование аналогии процессов тепло- и влагопереноса для расчета</w:t>
      </w:r>
    </w:p>
    <w:p w14:paraId="32C6A50C" w14:textId="77777777" w:rsidR="0056640D" w:rsidRDefault="0056640D" w:rsidP="0056640D">
      <w:r>
        <w:t>требуемого сопротивления влагопередаче</w:t>
      </w:r>
      <w:r>
        <w:tab/>
        <w:t>255</w:t>
      </w:r>
    </w:p>
    <w:p w14:paraId="09B694F4" w14:textId="77777777" w:rsidR="0056640D" w:rsidRDefault="0056640D" w:rsidP="0056640D">
      <w:r>
        <w:t>5.1.2.</w:t>
      </w:r>
      <w:r>
        <w:tab/>
        <w:t>Ограничения при расчете сопротивления влагопередаче наружных</w:t>
      </w:r>
    </w:p>
    <w:p w14:paraId="3C7D1514" w14:textId="77777777" w:rsidR="0056640D" w:rsidRDefault="0056640D" w:rsidP="0056640D">
      <w:r>
        <w:t>ограждений</w:t>
      </w:r>
      <w:r>
        <w:tab/>
        <w:t>264</w:t>
      </w:r>
    </w:p>
    <w:p w14:paraId="259E8233" w14:textId="77777777" w:rsidR="0056640D" w:rsidRDefault="0056640D" w:rsidP="0056640D">
      <w:r>
        <w:t>5.2.</w:t>
      </w:r>
      <w:r>
        <w:tab/>
        <w:t>Нормирование величины сопротивления влагопередаче</w:t>
      </w:r>
      <w:r>
        <w:tab/>
        <w:t>272</w:t>
      </w:r>
    </w:p>
    <w:p w14:paraId="4CF5A183" w14:textId="77777777" w:rsidR="0056640D" w:rsidRDefault="0056640D" w:rsidP="0056640D">
      <w:r>
        <w:t>5.2.1.</w:t>
      </w:r>
      <w:r>
        <w:tab/>
        <w:t>Методический подход к определению требуемого сопротивления</w:t>
      </w:r>
    </w:p>
    <w:p w14:paraId="06420745" w14:textId="77777777" w:rsidR="0056640D" w:rsidRDefault="0056640D" w:rsidP="0056640D">
      <w:r>
        <w:t>влагопередаче</w:t>
      </w:r>
      <w:r>
        <w:tab/>
        <w:t xml:space="preserve"> 272</w:t>
      </w:r>
    </w:p>
    <w:p w14:paraId="2E1D8C07" w14:textId="77777777" w:rsidR="0056640D" w:rsidRDefault="0056640D" w:rsidP="0056640D">
      <w:r>
        <w:t>5.2.2.</w:t>
      </w:r>
      <w:r>
        <w:tab/>
        <w:t>Методика расчета коэффициента влагообмена</w:t>
      </w:r>
      <w:r>
        <w:tab/>
        <w:t>273</w:t>
      </w:r>
    </w:p>
    <w:p w14:paraId="3E91B798" w14:textId="77777777" w:rsidR="0056640D" w:rsidRDefault="0056640D" w:rsidP="0056640D">
      <w:r>
        <w:t>5.3.</w:t>
      </w:r>
      <w:r>
        <w:tab/>
        <w:t>Экспериментальные исследования тепловлажностных характеристик</w:t>
      </w:r>
    </w:p>
    <w:p w14:paraId="773D0DE5" w14:textId="77777777" w:rsidR="0056640D" w:rsidRDefault="0056640D" w:rsidP="0056640D">
      <w:r>
        <w:t>внутренних поверхностей ограждающих конструкций</w:t>
      </w:r>
      <w:r>
        <w:tab/>
        <w:t>276</w:t>
      </w:r>
    </w:p>
    <w:p w14:paraId="7C4AF58F" w14:textId="77777777" w:rsidR="0056640D" w:rsidRDefault="0056640D" w:rsidP="0056640D">
      <w:r>
        <w:lastRenderedPageBreak/>
        <w:t>5.3.1.</w:t>
      </w:r>
      <w:r>
        <w:tab/>
        <w:t>Объект и метод проведения исследований</w:t>
      </w:r>
      <w:r>
        <w:tab/>
        <w:t>276</w:t>
      </w:r>
    </w:p>
    <w:p w14:paraId="62BB7A64" w14:textId="77777777" w:rsidR="0056640D" w:rsidRDefault="0056640D" w:rsidP="0056640D">
      <w:r>
        <w:t>5.3.2.</w:t>
      </w:r>
      <w:r>
        <w:tab/>
        <w:t>Анализ результатов натурных экспериментов</w:t>
      </w:r>
      <w:r>
        <w:tab/>
        <w:t>279</w:t>
      </w:r>
    </w:p>
    <w:p w14:paraId="4D532984" w14:textId="77777777" w:rsidR="0056640D" w:rsidRDefault="0056640D" w:rsidP="0056640D">
      <w:r>
        <w:t>5.3.3.</w:t>
      </w:r>
      <w:r>
        <w:tab/>
        <w:t>Экспериментальное определение разности потенциалов влажности ... 283</w:t>
      </w:r>
    </w:p>
    <w:p w14:paraId="0A6C88F8" w14:textId="77777777" w:rsidR="0056640D" w:rsidRDefault="0056640D" w:rsidP="0056640D">
      <w:r>
        <w:t>5.4.</w:t>
      </w:r>
      <w:r>
        <w:tab/>
        <w:t>Расчетные параметры наружного и внутреннего воздуха</w:t>
      </w:r>
      <w:r>
        <w:tab/>
        <w:t>287</w:t>
      </w:r>
    </w:p>
    <w:p w14:paraId="00CF47AC" w14:textId="77777777" w:rsidR="0056640D" w:rsidRDefault="0056640D" w:rsidP="0056640D">
      <w:r>
        <w:t>5.5.</w:t>
      </w:r>
      <w:r>
        <w:tab/>
        <w:t>Методика расчета теплотехнических характеристик и влажностного режима</w:t>
      </w:r>
    </w:p>
    <w:p w14:paraId="2AFD4017" w14:textId="77777777" w:rsidR="0056640D" w:rsidRDefault="0056640D" w:rsidP="0056640D">
      <w:r>
        <w:t>наружных ограждений неотапливаемых сельскохозяйственных зданий</w:t>
      </w:r>
      <w:r>
        <w:tab/>
        <w:t>290</w:t>
      </w:r>
    </w:p>
    <w:p w14:paraId="50908B72" w14:textId="77777777" w:rsidR="0056640D" w:rsidRDefault="0056640D" w:rsidP="0056640D">
      <w:r>
        <w:t>5.6.</w:t>
      </w:r>
      <w:r>
        <w:tab/>
        <w:t>Выводы по главе 5</w:t>
      </w:r>
      <w:r>
        <w:tab/>
        <w:t>294</w:t>
      </w:r>
    </w:p>
    <w:p w14:paraId="544278A1" w14:textId="77777777" w:rsidR="0056640D" w:rsidRDefault="0056640D" w:rsidP="0056640D">
      <w:r>
        <w:t>Глава 6. ТЕХНИКО-ЭКОНОМИЧЕСКИЕ ПОКАЗАТЕЛИ ЭФФЕКТИВНОСТИ СИСТЕМ ОБЕСПЕЧЕНИЯ МИКРОКЛИМАТА</w:t>
      </w:r>
      <w:r>
        <w:tab/>
        <w:t>296</w:t>
      </w:r>
    </w:p>
    <w:p w14:paraId="151AA357" w14:textId="77777777" w:rsidR="0056640D" w:rsidRDefault="0056640D" w:rsidP="0056640D">
      <w:r>
        <w:t>6.1.</w:t>
      </w:r>
      <w:r>
        <w:tab/>
        <w:t>Технико-экономическое обоснование применения механической вентиляции в</w:t>
      </w:r>
    </w:p>
    <w:p w14:paraId="39F8F4D5" w14:textId="77777777" w:rsidR="0056640D" w:rsidRDefault="0056640D" w:rsidP="0056640D">
      <w:r>
        <w:t>многоэтажных жилых домах</w:t>
      </w:r>
      <w:r>
        <w:tab/>
        <w:t>296</w:t>
      </w:r>
    </w:p>
    <w:p w14:paraId="1ED55A03" w14:textId="77777777" w:rsidR="0056640D" w:rsidRDefault="0056640D" w:rsidP="0056640D">
      <w:r>
        <w:t>6.2.</w:t>
      </w:r>
      <w:r>
        <w:tab/>
        <w:t>Показатели эффективности систем обеспечения параметров микроклимата</w:t>
      </w:r>
    </w:p>
    <w:p w14:paraId="79EAD544" w14:textId="77777777" w:rsidR="0056640D" w:rsidRDefault="0056640D" w:rsidP="0056640D">
      <w:r>
        <w:t>при сушке и хранении биологически активного сырья</w:t>
      </w:r>
      <w:r>
        <w:tab/>
        <w:t>298</w:t>
      </w:r>
    </w:p>
    <w:p w14:paraId="41048A0A" w14:textId="77777777" w:rsidR="0056640D" w:rsidRDefault="0056640D" w:rsidP="0056640D">
      <w:r>
        <w:t>6.2.1.</w:t>
      </w:r>
      <w:r>
        <w:tab/>
        <w:t>Коэффициент обеспеченности сохранности травы и зерна</w:t>
      </w:r>
      <w:r>
        <w:tab/>
        <w:t>298</w:t>
      </w:r>
    </w:p>
    <w:p w14:paraId="663070AE" w14:textId="77777777" w:rsidR="0056640D" w:rsidRDefault="0056640D" w:rsidP="0056640D">
      <w:r>
        <w:t>6.2.2.</w:t>
      </w:r>
      <w:r>
        <w:tab/>
        <w:t>Экономическая эффективность</w:t>
      </w:r>
      <w:r>
        <w:tab/>
        <w:t>299</w:t>
      </w:r>
    </w:p>
    <w:p w14:paraId="6B5FB540" w14:textId="77777777" w:rsidR="0056640D" w:rsidRDefault="0056640D" w:rsidP="0056640D">
      <w:r>
        <w:t>использования систем солнечного подогрева</w:t>
      </w:r>
      <w:r>
        <w:tab/>
        <w:t>299</w:t>
      </w:r>
    </w:p>
    <w:p w14:paraId="51B9439F" w14:textId="77777777" w:rsidR="0056640D" w:rsidRDefault="0056640D" w:rsidP="0056640D">
      <w:r>
        <w:t>6.2.3.</w:t>
      </w:r>
      <w:r>
        <w:tab/>
        <w:t>Коэффициент обеспеченности сохранности СРС</w:t>
      </w:r>
      <w:r>
        <w:tab/>
        <w:t>302</w:t>
      </w:r>
    </w:p>
    <w:p w14:paraId="4B640FD7" w14:textId="77777777" w:rsidR="0056640D" w:rsidRDefault="0056640D" w:rsidP="0056640D">
      <w:r>
        <w:t>6.3.</w:t>
      </w:r>
      <w:r>
        <w:tab/>
        <w:t>Оценка экономической эффективности реконструкции теплового контура</w:t>
      </w:r>
    </w:p>
    <w:p w14:paraId="58C08638" w14:textId="77777777" w:rsidR="0056640D" w:rsidRDefault="0056640D" w:rsidP="0056640D">
      <w:r>
        <w:t>производственного сельскохозяйственного здания</w:t>
      </w:r>
      <w:r>
        <w:tab/>
        <w:t>304</w:t>
      </w:r>
    </w:p>
    <w:p w14:paraId="6CE9E763" w14:textId="77777777" w:rsidR="0056640D" w:rsidRDefault="0056640D" w:rsidP="0056640D">
      <w:r>
        <w:t>6.4.</w:t>
      </w:r>
      <w:r>
        <w:tab/>
        <w:t>Выводы по главе 6</w:t>
      </w:r>
      <w:r>
        <w:tab/>
        <w:t>308</w:t>
      </w:r>
    </w:p>
    <w:p w14:paraId="645EA105" w14:textId="77777777" w:rsidR="0056640D" w:rsidRDefault="0056640D" w:rsidP="0056640D">
      <w:r>
        <w:t>ЗАКЛЮЧЕНИЕ</w:t>
      </w:r>
      <w:r>
        <w:tab/>
        <w:t>309</w:t>
      </w:r>
    </w:p>
    <w:p w14:paraId="1D5437ED" w14:textId="77777777" w:rsidR="0056640D" w:rsidRDefault="0056640D" w:rsidP="0056640D">
      <w:r>
        <w:t>СПИСОК СОКРАЩЕНИЙ И УСЛОВНЫХ ОБОЗНАЧЕНИЙ</w:t>
      </w:r>
      <w:r>
        <w:tab/>
        <w:t>312</w:t>
      </w:r>
    </w:p>
    <w:p w14:paraId="42F24348" w14:textId="77777777" w:rsidR="0056640D" w:rsidRDefault="0056640D" w:rsidP="0056640D">
      <w:r>
        <w:t>СПИСОК ЛИТЕРАТУРЫ</w:t>
      </w:r>
      <w:r>
        <w:tab/>
        <w:t>316</w:t>
      </w:r>
    </w:p>
    <w:p w14:paraId="630C063C" w14:textId="77777777" w:rsidR="0056640D" w:rsidRDefault="0056640D" w:rsidP="0056640D">
      <w:r>
        <w:t>ПРИЛОЖЕНИЯ</w:t>
      </w:r>
      <w:r>
        <w:tab/>
        <w:t xml:space="preserve">337 </w:t>
      </w:r>
    </w:p>
    <w:p w14:paraId="4A9EA018" w14:textId="5F5806E8" w:rsidR="00992188" w:rsidRDefault="00992188" w:rsidP="0056640D"/>
    <w:p w14:paraId="4F0DEDB0" w14:textId="2003CB0C" w:rsidR="0056640D" w:rsidRDefault="0056640D" w:rsidP="0056640D"/>
    <w:p w14:paraId="4C915251" w14:textId="7E0FC7C9" w:rsidR="0056640D" w:rsidRDefault="0056640D" w:rsidP="0056640D"/>
    <w:p w14:paraId="6CA45052" w14:textId="77777777" w:rsidR="0056640D" w:rsidRDefault="0056640D" w:rsidP="0056640D">
      <w:pPr>
        <w:pStyle w:val="1122"/>
        <w:shd w:val="clear" w:color="auto" w:fill="auto"/>
        <w:spacing w:after="273" w:line="400" w:lineRule="exact"/>
        <w:jc w:val="center"/>
      </w:pPr>
      <w:bookmarkStart w:id="0" w:name="bookmark147"/>
      <w:r>
        <w:rPr>
          <w:rStyle w:val="1120"/>
          <w:color w:val="000000"/>
        </w:rPr>
        <w:t>ЗАКЛЮЧЕНИЕ</w:t>
      </w:r>
      <w:bookmarkEnd w:id="0"/>
    </w:p>
    <w:p w14:paraId="76AA4815" w14:textId="77777777" w:rsidR="0056640D" w:rsidRDefault="0056640D" w:rsidP="0056640D">
      <w:pPr>
        <w:pStyle w:val="561"/>
        <w:numPr>
          <w:ilvl w:val="0"/>
          <w:numId w:val="16"/>
        </w:numPr>
        <w:shd w:val="clear" w:color="auto" w:fill="auto"/>
        <w:tabs>
          <w:tab w:val="left" w:pos="1138"/>
        </w:tabs>
        <w:spacing w:after="0" w:line="480" w:lineRule="exact"/>
        <w:ind w:firstLine="740"/>
        <w:jc w:val="both"/>
      </w:pPr>
      <w:bookmarkStart w:id="1" w:name="bookmark148"/>
      <w:r>
        <w:rPr>
          <w:rStyle w:val="560pt2"/>
          <w:color w:val="000000"/>
        </w:rPr>
        <w:t>Системный анализ современного состояния повышения энергоэффек</w:t>
      </w:r>
      <w:r>
        <w:rPr>
          <w:rStyle w:val="560pt2"/>
          <w:color w:val="000000"/>
        </w:rPr>
        <w:softHyphen/>
        <w:t xml:space="preserve">тивности гражданских и производственных </w:t>
      </w:r>
      <w:r>
        <w:rPr>
          <w:rStyle w:val="560pt2"/>
          <w:color w:val="000000"/>
        </w:rPr>
        <w:lastRenderedPageBreak/>
        <w:t>сельскохозяйственных зданий и со</w:t>
      </w:r>
      <w:r>
        <w:rPr>
          <w:rStyle w:val="560pt2"/>
          <w:color w:val="000000"/>
        </w:rPr>
        <w:softHyphen/>
        <w:t>оружений выявил отсутствие единого методологического подхода по снижению потребления энергии пассивных (тепловой контур) и активных (системы отопле</w:t>
      </w:r>
      <w:r>
        <w:rPr>
          <w:rStyle w:val="560pt2"/>
          <w:color w:val="000000"/>
        </w:rPr>
        <w:softHyphen/>
        <w:t>ния, вентиляции, кондиционирования, холодоснабжения) элементов систем обес</w:t>
      </w:r>
      <w:r>
        <w:rPr>
          <w:rStyle w:val="560pt2"/>
          <w:color w:val="000000"/>
        </w:rPr>
        <w:softHyphen/>
        <w:t>печения параметров микроклимата в круглогодичном цикле эксплуатации, в том числе за счет преобладающего использования естественных источников энергии. Для практических инженерных расчетов динамики переноса теплоты и влаги на основе полного термодинамического потенциала фаз необходимы дополнитель</w:t>
      </w:r>
      <w:r>
        <w:rPr>
          <w:rStyle w:val="560pt2"/>
          <w:color w:val="000000"/>
        </w:rPr>
        <w:softHyphen/>
        <w:t>ные теоретические и графоаналитические исследования по определению количе</w:t>
      </w:r>
      <w:r>
        <w:rPr>
          <w:rStyle w:val="560pt2"/>
          <w:color w:val="000000"/>
        </w:rPr>
        <w:softHyphen/>
        <w:t>ственных показателей градиентов движения теплоты и влаги.</w:t>
      </w:r>
      <w:bookmarkEnd w:id="1"/>
    </w:p>
    <w:p w14:paraId="7D9C35DA" w14:textId="77777777" w:rsidR="0056640D" w:rsidRDefault="0056640D" w:rsidP="0056640D">
      <w:pPr>
        <w:pStyle w:val="561"/>
        <w:numPr>
          <w:ilvl w:val="0"/>
          <w:numId w:val="16"/>
        </w:numPr>
        <w:shd w:val="clear" w:color="auto" w:fill="auto"/>
        <w:tabs>
          <w:tab w:val="left" w:pos="1138"/>
        </w:tabs>
        <w:spacing w:after="0" w:line="480" w:lineRule="exact"/>
        <w:ind w:firstLine="740"/>
        <w:jc w:val="both"/>
      </w:pPr>
      <w:r>
        <w:rPr>
          <w:rStyle w:val="560pt2"/>
          <w:color w:val="000000"/>
        </w:rPr>
        <w:t>Разработана физико-математическая модель систем естественной венти</w:t>
      </w:r>
      <w:r>
        <w:rPr>
          <w:rStyle w:val="560pt2"/>
          <w:color w:val="000000"/>
        </w:rPr>
        <w:softHyphen/>
        <w:t>ляции энергоэффективных многоквартирных жилых домов, представляющая сис</w:t>
      </w:r>
      <w:r>
        <w:rPr>
          <w:rStyle w:val="560pt2"/>
          <w:color w:val="000000"/>
        </w:rPr>
        <w:softHyphen/>
        <w:t>тему нелинейных алгебраических уравнений, решаемых итерационными числен</w:t>
      </w:r>
      <w:r>
        <w:rPr>
          <w:rStyle w:val="560pt2"/>
          <w:color w:val="000000"/>
        </w:rPr>
        <w:softHyphen/>
        <w:t>ными методами и пошаговое вычисление по разработанной программе. Уточнен</w:t>
      </w:r>
      <w:r>
        <w:rPr>
          <w:rStyle w:val="560pt2"/>
          <w:color w:val="000000"/>
        </w:rPr>
        <w:softHyphen/>
        <w:t xml:space="preserve">ная методика аэродинамического расчета систем естественной </w:t>
      </w:r>
      <w:r>
        <w:rPr>
          <w:rStyle w:val="560pt2"/>
          <w:color w:val="000000"/>
        </w:rPr>
        <w:lastRenderedPageBreak/>
        <w:t>вентиляции для зданий с теплыми чердаками основана на разделении общей системы на две само</w:t>
      </w:r>
      <w:r>
        <w:rPr>
          <w:rStyle w:val="560pt2"/>
          <w:color w:val="000000"/>
        </w:rPr>
        <w:softHyphen/>
        <w:t>стоятельные: «жилые помещения - теплый чердак»; «теплый чердак - атмосфер</w:t>
      </w:r>
      <w:r>
        <w:rPr>
          <w:rStyle w:val="560pt2"/>
          <w:color w:val="000000"/>
        </w:rPr>
        <w:softHyphen/>
        <w:t>ный воздух».</w:t>
      </w:r>
    </w:p>
    <w:p w14:paraId="6CCADF82" w14:textId="77777777" w:rsidR="0056640D" w:rsidRDefault="0056640D" w:rsidP="0056640D">
      <w:pPr>
        <w:pStyle w:val="561"/>
        <w:numPr>
          <w:ilvl w:val="0"/>
          <w:numId w:val="16"/>
        </w:numPr>
        <w:shd w:val="clear" w:color="auto" w:fill="auto"/>
        <w:tabs>
          <w:tab w:val="left" w:pos="1138"/>
        </w:tabs>
        <w:spacing w:after="0" w:line="480" w:lineRule="exact"/>
        <w:ind w:firstLine="740"/>
        <w:jc w:val="both"/>
      </w:pPr>
      <w:r>
        <w:rPr>
          <w:rStyle w:val="560pt2"/>
          <w:color w:val="000000"/>
        </w:rPr>
        <w:t>Установлено, что применение комбинированных (естественно</w:t>
      </w:r>
      <w:r>
        <w:rPr>
          <w:rStyle w:val="560pt2"/>
          <w:color w:val="000000"/>
        </w:rPr>
        <w:softHyphen/>
        <w:t>механических) систем вентиляции при новом строительстве или реконструкции многоквартирных жилых домов массовой застройки позволяет стабилизировать работу систем обеспечения параметров микроклимата в круглогодичном цикле эксплуатации, исключает дополнительные затраты теплоты на нагрев инфильт- рующегося воздуха.</w:t>
      </w:r>
    </w:p>
    <w:p w14:paraId="3DED6D0C" w14:textId="77777777" w:rsidR="0056640D" w:rsidRDefault="0056640D" w:rsidP="0056640D">
      <w:pPr>
        <w:pStyle w:val="561"/>
        <w:numPr>
          <w:ilvl w:val="0"/>
          <w:numId w:val="16"/>
        </w:numPr>
        <w:shd w:val="clear" w:color="auto" w:fill="auto"/>
        <w:tabs>
          <w:tab w:val="left" w:pos="1138"/>
        </w:tabs>
        <w:spacing w:after="0" w:line="480" w:lineRule="exact"/>
        <w:ind w:firstLine="740"/>
        <w:jc w:val="both"/>
      </w:pPr>
      <w:r>
        <w:rPr>
          <w:rStyle w:val="560pt2"/>
          <w:color w:val="000000"/>
        </w:rPr>
        <w:t>Теоретически и экспериментально в лабораторных и натурных условиях определены аэродинамические характеристики подземных пешеходных перехо</w:t>
      </w:r>
      <w:r>
        <w:rPr>
          <w:rStyle w:val="560pt2"/>
          <w:color w:val="000000"/>
        </w:rPr>
        <w:softHyphen/>
        <w:t>дов с целью создания в тоннелях необходимых воздухообменов при использова</w:t>
      </w:r>
      <w:r>
        <w:rPr>
          <w:rStyle w:val="560pt2"/>
          <w:color w:val="000000"/>
        </w:rPr>
        <w:softHyphen/>
        <w:t>нии только естественных (ветрового давления) источников энергии. Установлено, что естественная вентиляция (аэрация) не обеспечивает устойчивую круглогодич</w:t>
      </w:r>
      <w:r>
        <w:rPr>
          <w:rStyle w:val="560pt2"/>
          <w:color w:val="000000"/>
        </w:rPr>
        <w:softHyphen/>
        <w:t>ную подачу минимального количества наружного воздуха. Подземные пешеход</w:t>
      </w:r>
      <w:r>
        <w:rPr>
          <w:rStyle w:val="560pt2"/>
          <w:color w:val="000000"/>
        </w:rPr>
        <w:softHyphen/>
        <w:t>ные переходы при наличии в них постоянных рабочих мест необходимо проекти</w:t>
      </w:r>
      <w:r>
        <w:rPr>
          <w:rStyle w:val="560pt2"/>
          <w:color w:val="000000"/>
        </w:rPr>
        <w:softHyphen/>
        <w:t xml:space="preserve">ровать по допустимым </w:t>
      </w:r>
      <w:r>
        <w:rPr>
          <w:rStyle w:val="560pt2"/>
          <w:color w:val="000000"/>
          <w:lang w:val="uk-UA" w:eastAsia="uk-UA"/>
        </w:rPr>
        <w:lastRenderedPageBreak/>
        <w:t>температурно</w:t>
      </w:r>
      <w:r>
        <w:rPr>
          <w:rStyle w:val="560pt2"/>
          <w:color w:val="000000"/>
        </w:rPr>
        <w:t>-влажностным и воздушным режимам как самостоятельный класс сооружений.</w:t>
      </w:r>
    </w:p>
    <w:p w14:paraId="587D31B6" w14:textId="77777777" w:rsidR="0056640D" w:rsidRDefault="0056640D" w:rsidP="0056640D">
      <w:pPr>
        <w:pStyle w:val="561"/>
        <w:numPr>
          <w:ilvl w:val="0"/>
          <w:numId w:val="16"/>
        </w:numPr>
        <w:shd w:val="clear" w:color="auto" w:fill="auto"/>
        <w:tabs>
          <w:tab w:val="left" w:pos="1137"/>
        </w:tabs>
        <w:spacing w:after="0" w:line="485" w:lineRule="exact"/>
        <w:ind w:firstLine="740"/>
        <w:jc w:val="both"/>
      </w:pPr>
      <w:r>
        <w:rPr>
          <w:rStyle w:val="560pt2"/>
          <w:color w:val="000000"/>
        </w:rPr>
        <w:t>Доказано, что параметры, определяющие динамику влагообмена в сис</w:t>
      </w:r>
      <w:r>
        <w:rPr>
          <w:rStyle w:val="560pt2"/>
          <w:color w:val="000000"/>
        </w:rPr>
        <w:softHyphen/>
        <w:t>теме «поверхность сочного растительного сырья - влажный воздух» как в процес</w:t>
      </w:r>
      <w:r>
        <w:rPr>
          <w:rStyle w:val="560pt2"/>
          <w:color w:val="000000"/>
        </w:rPr>
        <w:softHyphen/>
        <w:t>сах сушки (максимальный влагообмен), так и в процессах хранения картофеля и овощей (минимальный влагосъем), могут быть рассчитаны на основе теории пол</w:t>
      </w:r>
      <w:r>
        <w:rPr>
          <w:rStyle w:val="560pt2"/>
          <w:color w:val="000000"/>
        </w:rPr>
        <w:softHyphen/>
        <w:t>ного термодинамического потенциала фаз (потенциала влажности).</w:t>
      </w:r>
    </w:p>
    <w:p w14:paraId="55E8F07A" w14:textId="77777777" w:rsidR="0056640D" w:rsidRDefault="0056640D" w:rsidP="0056640D">
      <w:pPr>
        <w:pStyle w:val="561"/>
        <w:numPr>
          <w:ilvl w:val="0"/>
          <w:numId w:val="16"/>
        </w:numPr>
        <w:shd w:val="clear" w:color="auto" w:fill="auto"/>
        <w:tabs>
          <w:tab w:val="left" w:pos="1137"/>
        </w:tabs>
        <w:spacing w:after="0" w:line="485" w:lineRule="exact"/>
        <w:ind w:firstLine="740"/>
        <w:jc w:val="both"/>
      </w:pPr>
      <w:r>
        <w:rPr>
          <w:rStyle w:val="560pt2"/>
          <w:color w:val="000000"/>
        </w:rPr>
        <w:t>С применением фундаментальных положений термодинамики обосно</w:t>
      </w:r>
      <w:r>
        <w:rPr>
          <w:rStyle w:val="560pt2"/>
          <w:color w:val="000000"/>
        </w:rPr>
        <w:softHyphen/>
        <w:t>вано нанесение линий постоянных потенциалов влажности на /—-диаграмму влажного воздуха, в том числе в области низких температур. Получены аналити</w:t>
      </w:r>
      <w:r>
        <w:rPr>
          <w:rStyle w:val="560pt2"/>
          <w:color w:val="000000"/>
        </w:rPr>
        <w:softHyphen/>
        <w:t>ческие зависимости для определения значений потенциалов влажности в различ</w:t>
      </w:r>
      <w:r>
        <w:rPr>
          <w:rStyle w:val="560pt2"/>
          <w:color w:val="000000"/>
        </w:rPr>
        <w:softHyphen/>
        <w:t>ных диапазонах климатических показателей воздуха.</w:t>
      </w:r>
    </w:p>
    <w:p w14:paraId="645E5E98" w14:textId="77777777" w:rsidR="0056640D" w:rsidRDefault="0056640D" w:rsidP="0056640D">
      <w:pPr>
        <w:pStyle w:val="561"/>
        <w:numPr>
          <w:ilvl w:val="0"/>
          <w:numId w:val="16"/>
        </w:numPr>
        <w:shd w:val="clear" w:color="auto" w:fill="auto"/>
        <w:tabs>
          <w:tab w:val="left" w:pos="1137"/>
        </w:tabs>
        <w:spacing w:after="0" w:line="485" w:lineRule="exact"/>
        <w:ind w:firstLine="740"/>
        <w:jc w:val="both"/>
      </w:pPr>
      <w:r>
        <w:rPr>
          <w:rStyle w:val="560pt2"/>
          <w:color w:val="000000"/>
        </w:rPr>
        <w:t>Разработаны графоаналитические зависимости изотерм сорбции - де</w:t>
      </w:r>
      <w:r>
        <w:rPr>
          <w:rStyle w:val="560pt2"/>
          <w:color w:val="000000"/>
        </w:rPr>
        <w:softHyphen/>
        <w:t xml:space="preserve">сорбции для биологического сырья в координатах потенциала влажности </w:t>
      </w:r>
      <w:r w:rsidRPr="0056640D">
        <w:rPr>
          <w:rStyle w:val="560pt2"/>
          <w:color w:val="000000"/>
          <w:lang w:eastAsia="en-US"/>
        </w:rPr>
        <w:t>(</w:t>
      </w:r>
      <w:r>
        <w:rPr>
          <w:rStyle w:val="560pt2"/>
          <w:color w:val="000000"/>
          <w:lang w:val="en-US" w:eastAsia="en-US"/>
        </w:rPr>
        <w:t>wp</w:t>
      </w:r>
      <w:r w:rsidRPr="0056640D">
        <w:rPr>
          <w:rStyle w:val="560pt2"/>
          <w:color w:val="000000"/>
          <w:lang w:eastAsia="en-US"/>
        </w:rPr>
        <w:t xml:space="preserve"> </w:t>
      </w:r>
      <w:r>
        <w:rPr>
          <w:rStyle w:val="560pt2"/>
          <w:color w:val="000000"/>
        </w:rPr>
        <w:t>- 0), необходимые для расчета интенсивности влагообмена и режимов работы сис</w:t>
      </w:r>
      <w:r>
        <w:rPr>
          <w:rStyle w:val="560pt2"/>
          <w:color w:val="000000"/>
        </w:rPr>
        <w:softHyphen/>
        <w:t>тем активной вентиляции.</w:t>
      </w:r>
    </w:p>
    <w:p w14:paraId="135FEB1A" w14:textId="77777777" w:rsidR="0056640D" w:rsidRDefault="0056640D" w:rsidP="0056640D">
      <w:pPr>
        <w:pStyle w:val="561"/>
        <w:numPr>
          <w:ilvl w:val="0"/>
          <w:numId w:val="16"/>
        </w:numPr>
        <w:shd w:val="clear" w:color="auto" w:fill="auto"/>
        <w:tabs>
          <w:tab w:val="left" w:pos="1137"/>
        </w:tabs>
        <w:spacing w:after="0" w:line="485" w:lineRule="exact"/>
        <w:ind w:firstLine="740"/>
        <w:jc w:val="both"/>
      </w:pPr>
      <w:r>
        <w:rPr>
          <w:rStyle w:val="560pt2"/>
          <w:color w:val="000000"/>
        </w:rPr>
        <w:lastRenderedPageBreak/>
        <w:t>Аналитически и экспериментально в натурных условиях показана доста</w:t>
      </w:r>
      <w:r>
        <w:rPr>
          <w:rStyle w:val="560pt2"/>
          <w:color w:val="000000"/>
        </w:rPr>
        <w:softHyphen/>
        <w:t>точность естественных источников холода при хранении и теплоты при сушке биологически активного сырья. Инженерная методика расчета интенсивности те</w:t>
      </w:r>
      <w:r>
        <w:rPr>
          <w:rStyle w:val="560pt2"/>
          <w:color w:val="000000"/>
        </w:rPr>
        <w:softHyphen/>
        <w:t>пломассообмена при сушке (трава, зерно) и хранении (картофель, овощи) биоло</w:t>
      </w:r>
      <w:r>
        <w:rPr>
          <w:rStyle w:val="560pt2"/>
          <w:color w:val="000000"/>
        </w:rPr>
        <w:softHyphen/>
        <w:t>гически активной продукции позволяет оптимизировать конструктивные особен</w:t>
      </w:r>
      <w:r>
        <w:rPr>
          <w:rStyle w:val="560pt2"/>
          <w:color w:val="000000"/>
        </w:rPr>
        <w:softHyphen/>
        <w:t>ности систем активной вентиляции и снизить их энергоемкость.</w:t>
      </w:r>
    </w:p>
    <w:p w14:paraId="61CAFDEA" w14:textId="77777777" w:rsidR="0056640D" w:rsidRDefault="0056640D" w:rsidP="0056640D">
      <w:pPr>
        <w:pStyle w:val="561"/>
        <w:numPr>
          <w:ilvl w:val="0"/>
          <w:numId w:val="16"/>
        </w:numPr>
        <w:shd w:val="clear" w:color="auto" w:fill="auto"/>
        <w:tabs>
          <w:tab w:val="left" w:pos="1137"/>
        </w:tabs>
        <w:spacing w:after="0" w:line="485" w:lineRule="exact"/>
        <w:ind w:firstLine="740"/>
        <w:jc w:val="both"/>
      </w:pPr>
      <w:r>
        <w:rPr>
          <w:rStyle w:val="560pt2"/>
          <w:color w:val="000000"/>
        </w:rPr>
        <w:t>Обоснован метод нормирования сопротивления влагопередаче в шкале потенциала влажности по нормируемому удельному потоку влаги наружных ог</w:t>
      </w:r>
      <w:r>
        <w:rPr>
          <w:rStyle w:val="560pt2"/>
          <w:color w:val="000000"/>
        </w:rPr>
        <w:softHyphen/>
        <w:t>раждений производственных сельскохозяйственных зданий при естественных ис</w:t>
      </w:r>
      <w:r>
        <w:rPr>
          <w:rStyle w:val="560pt2"/>
          <w:color w:val="000000"/>
        </w:rPr>
        <w:softHyphen/>
        <w:t>точниках энергии. Разработанный метод включает выбор и расчет движущих сил переноса влаги; объективное задание расчетных параметров внутреннего и на</w:t>
      </w:r>
      <w:r>
        <w:rPr>
          <w:rStyle w:val="560pt2"/>
          <w:color w:val="000000"/>
        </w:rPr>
        <w:softHyphen/>
        <w:t>ружного воздуха в шкале потенциала влажности; обоснование ограничений при расчете влажностного режима наружных ограждений: по использованию естест</w:t>
      </w:r>
      <w:r>
        <w:rPr>
          <w:rStyle w:val="560pt2"/>
          <w:color w:val="000000"/>
        </w:rPr>
        <w:softHyphen/>
        <w:t xml:space="preserve">венной энергии, по интенсивности естественной вентиляции, по влажностному режиму многослойных ограждений; аналитические зависимости расчета </w:t>
      </w:r>
      <w:r>
        <w:rPr>
          <w:rStyle w:val="560pt2"/>
          <w:color w:val="000000"/>
        </w:rPr>
        <w:lastRenderedPageBreak/>
        <w:t>коэффи</w:t>
      </w:r>
      <w:r>
        <w:rPr>
          <w:rStyle w:val="560pt2"/>
          <w:color w:val="000000"/>
        </w:rPr>
        <w:softHyphen/>
        <w:t>циентов влагообмена на внутренних поверхностях наружных ограждений; экспе</w:t>
      </w:r>
      <w:r>
        <w:rPr>
          <w:rStyle w:val="560pt2"/>
          <w:color w:val="000000"/>
        </w:rPr>
        <w:softHyphen/>
        <w:t>риментальное определение и графоаналитическое представление разностей по</w:t>
      </w:r>
      <w:r>
        <w:rPr>
          <w:rStyle w:val="560pt2"/>
          <w:color w:val="000000"/>
        </w:rPr>
        <w:softHyphen/>
        <w:t>тенциалов влажности внутреннего воздуха и внутренних поверхностей наружных ограждений.</w:t>
      </w:r>
    </w:p>
    <w:p w14:paraId="437BE00F" w14:textId="77777777" w:rsidR="0056640D" w:rsidRDefault="0056640D" w:rsidP="0056640D">
      <w:pPr>
        <w:pStyle w:val="561"/>
        <w:numPr>
          <w:ilvl w:val="0"/>
          <w:numId w:val="16"/>
        </w:numPr>
        <w:shd w:val="clear" w:color="auto" w:fill="auto"/>
        <w:tabs>
          <w:tab w:val="left" w:pos="1172"/>
        </w:tabs>
        <w:spacing w:after="0" w:line="480" w:lineRule="exact"/>
        <w:ind w:firstLine="760"/>
        <w:jc w:val="both"/>
      </w:pPr>
      <w:r>
        <w:rPr>
          <w:rStyle w:val="560pt2"/>
          <w:color w:val="000000"/>
        </w:rPr>
        <w:t>Результаты теоретических и экспериментальных исследований апроби</w:t>
      </w:r>
      <w:r>
        <w:rPr>
          <w:rStyle w:val="560pt2"/>
          <w:color w:val="000000"/>
        </w:rPr>
        <w:softHyphen/>
        <w:t>рованы при проектировании, реконструкции и эксплуатации активных и пассив</w:t>
      </w:r>
      <w:r>
        <w:rPr>
          <w:rStyle w:val="560pt2"/>
          <w:color w:val="000000"/>
        </w:rPr>
        <w:softHyphen/>
        <w:t>ных элементов систем обеспечения микроклимата в сельскохозяйственных ком</w:t>
      </w:r>
      <w:r>
        <w:rPr>
          <w:rStyle w:val="560pt2"/>
          <w:color w:val="000000"/>
        </w:rPr>
        <w:softHyphen/>
        <w:t>плексах, а также проектными организациями при реализации региональных про</w:t>
      </w:r>
      <w:r>
        <w:rPr>
          <w:rStyle w:val="560pt2"/>
          <w:color w:val="000000"/>
        </w:rPr>
        <w:softHyphen/>
        <w:t>грамм капитального ремонта жилого фонда Самарской и Нижегородской облас</w:t>
      </w:r>
      <w:r>
        <w:rPr>
          <w:rStyle w:val="560pt2"/>
          <w:color w:val="000000"/>
        </w:rPr>
        <w:softHyphen/>
        <w:t>тей. Суммарный экономический эффект от внедрения научных разработок соста</w:t>
      </w:r>
      <w:r>
        <w:rPr>
          <w:rStyle w:val="560pt2"/>
          <w:color w:val="000000"/>
        </w:rPr>
        <w:softHyphen/>
        <w:t>вил 45,66 млн. руб/год в ценах 2016 года.</w:t>
      </w:r>
    </w:p>
    <w:p w14:paraId="3E706C78" w14:textId="024F886E" w:rsidR="0056640D" w:rsidRPr="0056640D" w:rsidRDefault="0056640D" w:rsidP="0056640D">
      <w:r>
        <w:rPr>
          <w:rStyle w:val="560pt2"/>
          <w:color w:val="000000"/>
        </w:rPr>
        <w:t>Результаты работы могут быть рекомендованы для использования проект</w:t>
      </w:r>
      <w:r>
        <w:rPr>
          <w:rStyle w:val="560pt2"/>
          <w:color w:val="000000"/>
        </w:rPr>
        <w:softHyphen/>
        <w:t>ными, строительно-монтажными и специализированными организациями, зани</w:t>
      </w:r>
      <w:r>
        <w:rPr>
          <w:rStyle w:val="560pt2"/>
          <w:color w:val="000000"/>
        </w:rPr>
        <w:softHyphen/>
        <w:t>мающимися вопросами обеспечения параметров микроклимата в зданиях и со</w:t>
      </w:r>
      <w:r>
        <w:rPr>
          <w:rStyle w:val="560pt2"/>
          <w:color w:val="000000"/>
        </w:rPr>
        <w:softHyphen/>
        <w:t>оружениях различного назначения</w:t>
      </w:r>
    </w:p>
    <w:sectPr w:rsidR="0056640D" w:rsidRPr="005664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8FA8" w14:textId="77777777" w:rsidR="00612E48" w:rsidRDefault="00612E48">
      <w:pPr>
        <w:spacing w:after="0" w:line="240" w:lineRule="auto"/>
      </w:pPr>
      <w:r>
        <w:separator/>
      </w:r>
    </w:p>
  </w:endnote>
  <w:endnote w:type="continuationSeparator" w:id="0">
    <w:p w14:paraId="4D99FE6A" w14:textId="77777777" w:rsidR="00612E48" w:rsidRDefault="0061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1DDC" w14:textId="77777777" w:rsidR="00612E48" w:rsidRDefault="00612E48">
      <w:pPr>
        <w:spacing w:after="0" w:line="240" w:lineRule="auto"/>
      </w:pPr>
      <w:r>
        <w:separator/>
      </w:r>
    </w:p>
  </w:footnote>
  <w:footnote w:type="continuationSeparator" w:id="0">
    <w:p w14:paraId="156DACF0" w14:textId="77777777" w:rsidR="00612E48" w:rsidRDefault="0061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2E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9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9"/>
  </w:num>
  <w:num w:numId="5">
    <w:abstractNumId w:val="11"/>
  </w:num>
  <w:num w:numId="6">
    <w:abstractNumId w:val="1"/>
  </w:num>
  <w:num w:numId="7">
    <w:abstractNumId w:val="5"/>
  </w:num>
  <w:num w:numId="8">
    <w:abstractNumId w:val="15"/>
  </w:num>
  <w:num w:numId="9">
    <w:abstractNumId w:val="13"/>
  </w:num>
  <w:num w:numId="10">
    <w:abstractNumId w:val="14"/>
  </w:num>
  <w:num w:numId="11">
    <w:abstractNumId w:val="2"/>
  </w:num>
  <w:num w:numId="12">
    <w:abstractNumId w:val="6"/>
  </w:num>
  <w:num w:numId="13">
    <w:abstractNumId w:val="7"/>
  </w:num>
  <w:num w:numId="14">
    <w:abstractNumId w:val="3"/>
  </w:num>
  <w:num w:numId="15">
    <w:abstractNumId w:val="0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4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155640</TotalTime>
  <Pages>10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9832</cp:revision>
  <dcterms:created xsi:type="dcterms:W3CDTF">2024-06-20T08:51:00Z</dcterms:created>
  <dcterms:modified xsi:type="dcterms:W3CDTF">2025-03-03T10:58:00Z</dcterms:modified>
  <cp:category/>
</cp:coreProperties>
</file>