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00" w:rsidRDefault="00D70900" w:rsidP="00D70900">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Коростельова Євгенія Юріївна</w:t>
      </w:r>
      <w:r>
        <w:rPr>
          <w:rFonts w:ascii="Arial" w:hAnsi="Arial" w:cs="Arial"/>
          <w:kern w:val="0"/>
          <w:sz w:val="28"/>
          <w:szCs w:val="28"/>
          <w:lang w:eastAsia="ru-RU"/>
        </w:rPr>
        <w:t>, аспірант кафедри теорії та методики</w:t>
      </w:r>
    </w:p>
    <w:p w:rsidR="00D70900" w:rsidRDefault="00D70900" w:rsidP="00D70900">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навчання фізики і астрономії Національного педагогічного університету</w:t>
      </w:r>
    </w:p>
    <w:p w:rsidR="00D70900" w:rsidRDefault="00D70900" w:rsidP="00D70900">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імені М. П. Драгоманова, тема дисертації «Міжпредметні зв’язки</w:t>
      </w:r>
    </w:p>
    <w:p w:rsidR="00D70900" w:rsidRDefault="00D70900" w:rsidP="00D70900">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 проєктній діяльності учнів основної школи як основа компетентнісного</w:t>
      </w:r>
    </w:p>
    <w:p w:rsidR="00D70900" w:rsidRDefault="00D70900" w:rsidP="00D70900">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навчання фізики » (011 Освітні, педагогічні науки). Спеціалізована</w:t>
      </w:r>
    </w:p>
    <w:p w:rsidR="00D70900" w:rsidRDefault="00D70900" w:rsidP="00D70900">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вчена рада ДФ 26.053.044 в Національному педагогічному університеті</w:t>
      </w:r>
    </w:p>
    <w:p w:rsidR="0074532F" w:rsidRPr="00D70900" w:rsidRDefault="00D70900" w:rsidP="00D70900">
      <w:r>
        <w:rPr>
          <w:rFonts w:ascii="Arial" w:hAnsi="Arial" w:cs="Arial"/>
          <w:kern w:val="0"/>
          <w:sz w:val="28"/>
          <w:szCs w:val="28"/>
          <w:lang w:eastAsia="ru-RU"/>
        </w:rPr>
        <w:t>імені М. П. Драгоманова</w:t>
      </w:r>
    </w:p>
    <w:sectPr w:rsidR="0074532F" w:rsidRPr="00D7090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D70900" w:rsidRPr="00D7090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F34CA-304D-4338-8F72-9FBBD9D9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1</Pages>
  <Words>64</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54</cp:revision>
  <cp:lastPrinted>2009-02-06T05:36:00Z</cp:lastPrinted>
  <dcterms:created xsi:type="dcterms:W3CDTF">2022-01-22T14:48:00Z</dcterms:created>
  <dcterms:modified xsi:type="dcterms:W3CDTF">2022-01-23T19:21:00Z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