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5BEE"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Бисерова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Наталья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Михайловна</w:t>
      </w:r>
      <w:r w:rsidRPr="00366345">
        <w:rPr>
          <w:rFonts w:ascii="Helvetica" w:hAnsi="Helvetica" w:cs="Helvetica"/>
          <w:b/>
          <w:bCs/>
          <w:color w:val="222222"/>
          <w:sz w:val="21"/>
          <w:szCs w:val="21"/>
        </w:rPr>
        <w:t>.</w:t>
      </w:r>
    </w:p>
    <w:p w14:paraId="06738093"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Нервная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цестод</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амфилинид</w:t>
      </w:r>
      <w:r w:rsidRPr="00366345">
        <w:rPr>
          <w:rFonts w:ascii="Helvetica" w:hAnsi="Helvetica" w:cs="Helvetica"/>
          <w:b/>
          <w:bCs/>
          <w:color w:val="222222"/>
          <w:sz w:val="21"/>
          <w:szCs w:val="21"/>
        </w:rPr>
        <w:t xml:space="preserve"> : </w:t>
      </w:r>
      <w:r w:rsidRPr="00366345">
        <w:rPr>
          <w:rFonts w:ascii="Helvetica" w:hAnsi="Helvetica" w:cs="Helvetica" w:hint="eastAsia"/>
          <w:b/>
          <w:bCs/>
          <w:color w:val="222222"/>
          <w:sz w:val="21"/>
          <w:szCs w:val="21"/>
        </w:rPr>
        <w:t>диссертация</w:t>
      </w:r>
      <w:r w:rsidRPr="00366345">
        <w:rPr>
          <w:rFonts w:ascii="Helvetica" w:hAnsi="Helvetica" w:cs="Helvetica"/>
          <w:b/>
          <w:bCs/>
          <w:color w:val="222222"/>
          <w:sz w:val="21"/>
          <w:szCs w:val="21"/>
        </w:rPr>
        <w:t xml:space="preserve"> ... </w:t>
      </w:r>
      <w:r w:rsidRPr="00366345">
        <w:rPr>
          <w:rFonts w:ascii="Helvetica" w:hAnsi="Helvetica" w:cs="Helvetica" w:hint="eastAsia"/>
          <w:b/>
          <w:bCs/>
          <w:color w:val="222222"/>
          <w:sz w:val="21"/>
          <w:szCs w:val="21"/>
        </w:rPr>
        <w:t>доктора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биологических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наук</w:t>
      </w:r>
      <w:r w:rsidRPr="00366345">
        <w:rPr>
          <w:rFonts w:ascii="Helvetica" w:hAnsi="Helvetica" w:cs="Helvetica"/>
          <w:b/>
          <w:bCs/>
          <w:color w:val="222222"/>
          <w:sz w:val="21"/>
          <w:szCs w:val="21"/>
        </w:rPr>
        <w:t xml:space="preserve"> : 03.00.08. - </w:t>
      </w:r>
      <w:r w:rsidRPr="00366345">
        <w:rPr>
          <w:rFonts w:ascii="Helvetica" w:hAnsi="Helvetica" w:cs="Helvetica" w:hint="eastAsia"/>
          <w:b/>
          <w:bCs/>
          <w:color w:val="222222"/>
          <w:sz w:val="21"/>
          <w:szCs w:val="21"/>
        </w:rPr>
        <w:t>Москва</w:t>
      </w:r>
      <w:r w:rsidRPr="00366345">
        <w:rPr>
          <w:rFonts w:ascii="Helvetica" w:hAnsi="Helvetica" w:cs="Helvetica"/>
          <w:b/>
          <w:bCs/>
          <w:color w:val="222222"/>
          <w:sz w:val="21"/>
          <w:szCs w:val="21"/>
        </w:rPr>
        <w:t xml:space="preserve">, 2004. - 263 </w:t>
      </w:r>
      <w:r w:rsidRPr="00366345">
        <w:rPr>
          <w:rFonts w:ascii="Helvetica" w:hAnsi="Helvetica" w:cs="Helvetica" w:hint="eastAsia"/>
          <w:b/>
          <w:bCs/>
          <w:color w:val="222222"/>
          <w:sz w:val="21"/>
          <w:szCs w:val="21"/>
        </w:rPr>
        <w:t>с</w:t>
      </w:r>
      <w:r w:rsidRPr="00366345">
        <w:rPr>
          <w:rFonts w:ascii="Helvetica" w:hAnsi="Helvetica" w:cs="Helvetica"/>
          <w:b/>
          <w:bCs/>
          <w:color w:val="222222"/>
          <w:sz w:val="21"/>
          <w:szCs w:val="21"/>
        </w:rPr>
        <w:t xml:space="preserve">. : </w:t>
      </w:r>
      <w:r w:rsidRPr="00366345">
        <w:rPr>
          <w:rFonts w:ascii="Helvetica" w:hAnsi="Helvetica" w:cs="Helvetica" w:hint="eastAsia"/>
          <w:b/>
          <w:bCs/>
          <w:color w:val="222222"/>
          <w:sz w:val="21"/>
          <w:szCs w:val="21"/>
        </w:rPr>
        <w:t>ил</w:t>
      </w:r>
      <w:r w:rsidRPr="00366345">
        <w:rPr>
          <w:rFonts w:ascii="Helvetica" w:hAnsi="Helvetica" w:cs="Helvetica"/>
          <w:b/>
          <w:bCs/>
          <w:color w:val="222222"/>
          <w:sz w:val="21"/>
          <w:szCs w:val="21"/>
        </w:rPr>
        <w:t xml:space="preserve">. + </w:t>
      </w:r>
      <w:r w:rsidRPr="00366345">
        <w:rPr>
          <w:rFonts w:ascii="Helvetica" w:hAnsi="Helvetica" w:cs="Helvetica" w:hint="eastAsia"/>
          <w:b/>
          <w:bCs/>
          <w:color w:val="222222"/>
          <w:sz w:val="21"/>
          <w:szCs w:val="21"/>
        </w:rPr>
        <w:t>Прил</w:t>
      </w:r>
      <w:r w:rsidRPr="00366345">
        <w:rPr>
          <w:rFonts w:ascii="Helvetica" w:hAnsi="Helvetica" w:cs="Helvetica"/>
          <w:b/>
          <w:bCs/>
          <w:color w:val="222222"/>
          <w:sz w:val="21"/>
          <w:szCs w:val="21"/>
        </w:rPr>
        <w:t xml:space="preserve">. (228 </w:t>
      </w:r>
      <w:r w:rsidRPr="00366345">
        <w:rPr>
          <w:rFonts w:ascii="Helvetica" w:hAnsi="Helvetica" w:cs="Helvetica" w:hint="eastAsia"/>
          <w:b/>
          <w:bCs/>
          <w:color w:val="222222"/>
          <w:sz w:val="21"/>
          <w:szCs w:val="21"/>
        </w:rPr>
        <w:t>с</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ил</w:t>
      </w:r>
      <w:r w:rsidRPr="00366345">
        <w:rPr>
          <w:rFonts w:ascii="Helvetica" w:hAnsi="Helvetica" w:cs="Helvetica"/>
          <w:b/>
          <w:bCs/>
          <w:color w:val="222222"/>
          <w:sz w:val="21"/>
          <w:szCs w:val="21"/>
        </w:rPr>
        <w:t>.).</w:t>
      </w:r>
    </w:p>
    <w:p w14:paraId="181839FB"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больше</w:t>
      </w:r>
    </w:p>
    <w:p w14:paraId="74751CF6"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Цитаты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из</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текста</w:t>
      </w:r>
      <w:r w:rsidRPr="00366345">
        <w:rPr>
          <w:rFonts w:ascii="Helvetica" w:hAnsi="Helvetica" w:cs="Helvetica"/>
          <w:b/>
          <w:bCs/>
          <w:color w:val="222222"/>
          <w:sz w:val="21"/>
          <w:szCs w:val="21"/>
        </w:rPr>
        <w:t>:</w:t>
      </w:r>
    </w:p>
    <w:p w14:paraId="4BE4EDD8"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стр</w:t>
      </w:r>
      <w:r w:rsidRPr="00366345">
        <w:rPr>
          <w:rFonts w:ascii="Helvetica" w:hAnsi="Helvetica" w:cs="Helvetica"/>
          <w:b/>
          <w:bCs/>
          <w:color w:val="222222"/>
          <w:sz w:val="21"/>
          <w:szCs w:val="21"/>
        </w:rPr>
        <w:t>. 1</w:t>
      </w:r>
    </w:p>
    <w:p w14:paraId="288567A3"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присудил</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ученую</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степень</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Д</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О</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К</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Т</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О</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Я</w:t>
      </w:r>
      <w:r w:rsidRPr="00366345">
        <w:rPr>
          <w:rFonts w:ascii="Helvetica" w:hAnsi="Helvetica" w:cs="Helvetica"/>
          <w:b/>
          <w:bCs/>
          <w:color w:val="222222"/>
          <w:sz w:val="21"/>
          <w:szCs w:val="21"/>
        </w:rPr>
        <w:t>^^&lt;</w:t>
      </w:r>
      <w:r w:rsidRPr="00366345">
        <w:rPr>
          <w:rFonts w:ascii="Helvetica" w:hAnsi="Helvetica" w:cs="Helvetica" w:hint="eastAsia"/>
          <w:b/>
          <w:bCs/>
          <w:color w:val="222222"/>
          <w:sz w:val="21"/>
          <w:szCs w:val="21"/>
        </w:rPr>
        <w:t>г</w:t>
      </w:r>
      <w:r w:rsidRPr="00366345">
        <w:rPr>
          <w:rFonts w:ascii="Helvetica" w:hAnsi="Helvetica" w:cs="Helvetica"/>
          <w:b/>
          <w:bCs/>
          <w:color w:val="222222"/>
          <w:sz w:val="21"/>
          <w:szCs w:val="21"/>
        </w:rPr>
        <w:t>^</w:t>
      </w:r>
      <w:r w:rsidRPr="00366345">
        <w:rPr>
          <w:rFonts w:ascii="Helvetica" w:hAnsi="Helvetica" w:cs="Helvetica" w:hint="eastAsia"/>
          <w:b/>
          <w:bCs/>
          <w:color w:val="222222"/>
          <w:sz w:val="21"/>
          <w:szCs w:val="21"/>
        </w:rPr>
        <w:t>ое</w:t>
      </w:r>
      <w:r w:rsidRPr="00366345">
        <w:rPr>
          <w:rFonts w:ascii="Helvetica" w:hAnsi="Helvetica" w:cs="Helvetica"/>
          <w:b/>
          <w:bCs/>
          <w:color w:val="222222"/>
          <w:sz w:val="21"/>
          <w:szCs w:val="21"/>
        </w:rPr>
        <w:t>-&lt;</w:t>
      </w:r>
      <w:r w:rsidRPr="00366345">
        <w:rPr>
          <w:rFonts w:ascii="Helvetica" w:hAnsi="Helvetica" w:cs="Helvetica" w:hint="eastAsia"/>
          <w:b/>
          <w:bCs/>
          <w:color w:val="222222"/>
          <w:sz w:val="21"/>
          <w:szCs w:val="21"/>
        </w:rPr>
        <w:t>у</w:t>
      </w:r>
      <w:r w:rsidRPr="00366345">
        <w:rPr>
          <w:rFonts w:ascii="Helvetica" w:hAnsi="Helvetica" w:cs="Helvetica"/>
          <w:b/>
          <w:bCs/>
          <w:color w:val="222222"/>
          <w:sz w:val="21"/>
          <w:szCs w:val="21"/>
        </w:rPr>
        <w:t>2</w:t>
      </w:r>
      <w:r w:rsidRPr="00366345">
        <w:rPr>
          <w:rFonts w:ascii="Helvetica" w:hAnsi="Helvetica" w:cs="Helvetica" w:hint="eastAsia"/>
          <w:b/>
          <w:bCs/>
          <w:color w:val="222222"/>
          <w:sz w:val="21"/>
          <w:szCs w:val="21"/>
        </w:rPr>
        <w:t>х</w:t>
      </w:r>
      <w:r w:rsidRPr="00366345">
        <w:rPr>
          <w:rFonts w:ascii="Helvetica" w:hAnsi="Helvetica" w:cs="Helvetica"/>
          <w:b/>
          <w:bCs/>
          <w:color w:val="222222"/>
          <w:sz w:val="21"/>
          <w:szCs w:val="21"/>
        </w:rPr>
        <w:t>&lt;</w:t>
      </w:r>
      <w:r w:rsidRPr="00366345">
        <w:rPr>
          <w:rFonts w:ascii="Helvetica" w:hAnsi="Helvetica" w:cs="Helvetica" w:hint="eastAsia"/>
          <w:b/>
          <w:bCs/>
          <w:color w:val="222222"/>
          <w:sz w:val="21"/>
          <w:szCs w:val="21"/>
        </w:rPr>
        <w:t>ь</w:t>
      </w:r>
      <w:r w:rsidRPr="00366345">
        <w:rPr>
          <w:rFonts w:ascii="Helvetica" w:hAnsi="Helvetica" w:cs="Helvetica"/>
          <w:b/>
          <w:bCs/>
          <w:color w:val="222222"/>
          <w:sz w:val="21"/>
          <w:szCs w:val="21"/>
        </w:rPr>
        <w:t>-^^2-'</w:t>
      </w:r>
      <w:r w:rsidRPr="00366345">
        <w:rPr>
          <w:rFonts w:ascii="Helvetica" w:hAnsi="Helvetica" w:cs="Helvetica" w:hint="eastAsia"/>
          <w:b/>
          <w:bCs/>
          <w:color w:val="222222"/>
          <w:sz w:val="21"/>
          <w:szCs w:val="21"/>
        </w:rPr>
        <w:t>€</w:t>
      </w:r>
      <w:r w:rsidRPr="00366345">
        <w:rPr>
          <w:rFonts w:ascii="Helvetica" w:hAnsi="Helvetica" w:cs="Helvetica"/>
          <w:b/>
          <w:bCs/>
          <w:color w:val="222222"/>
          <w:sz w:val="21"/>
          <w:szCs w:val="21"/>
        </w:rPr>
        <w:t>-&gt;^..</w:t>
      </w:r>
      <w:r w:rsidRPr="00366345">
        <w:rPr>
          <w:rFonts w:ascii="Helvetica" w:hAnsi="Helvetica" w:cs="Helvetica" w:hint="eastAsia"/>
          <w:b/>
          <w:bCs/>
          <w:color w:val="222222"/>
          <w:sz w:val="21"/>
          <w:szCs w:val="21"/>
        </w:rPr>
        <w:t>ег</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наук</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Начальник</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управ</w:t>
      </w:r>
      <w:r w:rsidRPr="00366345">
        <w:rPr>
          <w:rFonts w:ascii="Helvetica" w:hAnsi="Helvetica" w:cs="Helvetica"/>
          <w:b/>
          <w:bCs/>
          <w:color w:val="222222"/>
          <w:sz w:val="21"/>
          <w:szCs w:val="21"/>
        </w:rPr>
        <w:t>;\</w:t>
      </w:r>
      <w:r w:rsidRPr="00366345">
        <w:rPr>
          <w:rFonts w:ascii="Helvetica" w:hAnsi="Helvetica" w:cs="Helvetica" w:hint="eastAsia"/>
          <w:b/>
          <w:bCs/>
          <w:color w:val="222222"/>
          <w:sz w:val="21"/>
          <w:szCs w:val="21"/>
        </w:rPr>
        <w:t>енг</w:t>
      </w:r>
      <w:r w:rsidRPr="00366345">
        <w:rPr>
          <w:rFonts w:ascii="Helvetica" w:hAnsi="Helvetica" w:cs="Helvetica"/>
          <w:b/>
          <w:bCs/>
          <w:color w:val="222222"/>
          <w:sz w:val="21"/>
          <w:szCs w:val="21"/>
        </w:rPr>
        <w:t>1</w:t>
      </w:r>
      <w:r w:rsidRPr="00366345">
        <w:rPr>
          <w:rFonts w:ascii="Helvetica" w:hAnsi="Helvetica" w:cs="Helvetica" w:hint="eastAsia"/>
          <w:b/>
          <w:bCs/>
          <w:color w:val="222222"/>
          <w:sz w:val="21"/>
          <w:szCs w:val="21"/>
        </w:rPr>
        <w:t>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ВАК</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России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правах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рукописи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Бйсерова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Наталья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Михайловна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Нервная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цестод</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амфилинид</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Специальность</w:t>
      </w:r>
      <w:r w:rsidRPr="00366345">
        <w:rPr>
          <w:rFonts w:ascii="Helvetica" w:hAnsi="Helvetica" w:cs="Helvetica"/>
          <w:b/>
          <w:bCs/>
          <w:color w:val="222222"/>
          <w:sz w:val="21"/>
          <w:szCs w:val="21"/>
        </w:rPr>
        <w:t xml:space="preserve"> 03.00.08 - </w:t>
      </w:r>
      <w:r w:rsidRPr="00366345">
        <w:rPr>
          <w:rFonts w:ascii="Helvetica" w:hAnsi="Helvetica" w:cs="Helvetica" w:hint="eastAsia"/>
          <w:b/>
          <w:bCs/>
          <w:color w:val="222222"/>
          <w:sz w:val="21"/>
          <w:szCs w:val="21"/>
        </w:rPr>
        <w:t>зоология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Диссертация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соискание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ученой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степени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доктора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биологических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наук</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Научный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консультант</w:t>
      </w:r>
    </w:p>
    <w:p w14:paraId="20E5AED6"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стр</w:t>
      </w:r>
      <w:r w:rsidRPr="00366345">
        <w:rPr>
          <w:rFonts w:ascii="Helvetica" w:hAnsi="Helvetica" w:cs="Helvetica"/>
          <w:b/>
          <w:bCs/>
          <w:color w:val="222222"/>
          <w:sz w:val="21"/>
          <w:szCs w:val="21"/>
        </w:rPr>
        <w:t>. 4</w:t>
      </w:r>
    </w:p>
    <w:p w14:paraId="2670FA52"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сенсорных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образований</w:t>
      </w:r>
      <w:r w:rsidRPr="00366345">
        <w:rPr>
          <w:rFonts w:ascii="Helvetica" w:hAnsi="Helvetica" w:cs="Helvetica"/>
          <w:b/>
          <w:bCs/>
          <w:color w:val="222222"/>
          <w:sz w:val="21"/>
          <w:szCs w:val="21"/>
        </w:rPr>
        <w:t xml:space="preserve"> Nybelinia surmenicola 4.2.6.1. </w:t>
      </w:r>
      <w:r w:rsidRPr="00366345">
        <w:rPr>
          <w:rFonts w:ascii="Helvetica" w:hAnsi="Helvetica" w:cs="Helvetica" w:hint="eastAsia"/>
          <w:b/>
          <w:bCs/>
          <w:color w:val="222222"/>
          <w:sz w:val="21"/>
          <w:szCs w:val="21"/>
        </w:rPr>
        <w:t>Общий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план</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строения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4.2.6.2.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4.2.7. </w:t>
      </w:r>
      <w:r w:rsidRPr="00366345">
        <w:rPr>
          <w:rFonts w:ascii="Helvetica" w:hAnsi="Helvetica" w:cs="Helvetica" w:hint="eastAsia"/>
          <w:b/>
          <w:bCs/>
          <w:color w:val="222222"/>
          <w:sz w:val="21"/>
          <w:szCs w:val="21"/>
        </w:rPr>
        <w:t>Заключение</w:t>
      </w:r>
      <w:r w:rsidRPr="00366345">
        <w:rPr>
          <w:rFonts w:ascii="Helvetica" w:hAnsi="Helvetica" w:cs="Helvetica"/>
          <w:b/>
          <w:bCs/>
          <w:color w:val="222222"/>
          <w:sz w:val="21"/>
          <w:szCs w:val="21"/>
        </w:rPr>
        <w:t xml:space="preserve">. 4.3. </w:t>
      </w:r>
      <w:r w:rsidRPr="00366345">
        <w:rPr>
          <w:rFonts w:ascii="Helvetica" w:hAnsi="Helvetica" w:cs="Helvetica" w:hint="eastAsia"/>
          <w:b/>
          <w:bCs/>
          <w:color w:val="222222"/>
          <w:sz w:val="21"/>
          <w:szCs w:val="21"/>
        </w:rPr>
        <w:t>Организация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цестод</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отряда</w:t>
      </w:r>
      <w:r w:rsidRPr="00366345">
        <w:rPr>
          <w:rFonts w:ascii="Helvetica" w:hAnsi="Helvetica" w:cs="Helvetica"/>
          <w:b/>
          <w:bCs/>
          <w:color w:val="222222"/>
          <w:sz w:val="21"/>
          <w:szCs w:val="21"/>
        </w:rPr>
        <w:t xml:space="preserve"> Diphyllidea 4.3.1.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дифиллид</w:t>
      </w:r>
      <w:r w:rsidRPr="00366345">
        <w:rPr>
          <w:rFonts w:ascii="Helvetica" w:hAnsi="Helvetica" w:cs="Helvetica"/>
          <w:b/>
          <w:bCs/>
          <w:color w:val="222222"/>
          <w:sz w:val="21"/>
          <w:szCs w:val="21"/>
        </w:rPr>
        <w:t xml:space="preserve"> 4.3.2. </w:t>
      </w:r>
      <w:r w:rsidRPr="00366345">
        <w:rPr>
          <w:rFonts w:ascii="Helvetica" w:hAnsi="Helvetica" w:cs="Helvetica" w:hint="eastAsia"/>
          <w:b/>
          <w:bCs/>
          <w:color w:val="222222"/>
          <w:sz w:val="21"/>
          <w:szCs w:val="21"/>
        </w:rPr>
        <w:t>Ультраструктурная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организация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ЦНС</w:t>
      </w:r>
      <w:r w:rsidRPr="00366345">
        <w:rPr>
          <w:rFonts w:ascii="Helvetica" w:hAnsi="Helvetica" w:cs="Helvetica"/>
          <w:b/>
          <w:bCs/>
          <w:color w:val="222222"/>
          <w:sz w:val="21"/>
          <w:szCs w:val="21"/>
        </w:rPr>
        <w:t xml:space="preserve"> Echinobothrium 123 typus 4.3.2.1. </w:t>
      </w:r>
      <w:r w:rsidRPr="00366345">
        <w:rPr>
          <w:rFonts w:ascii="Helvetica" w:hAnsi="Helvetica" w:cs="Helvetica" w:hint="eastAsia"/>
          <w:b/>
          <w:bCs/>
          <w:color w:val="222222"/>
          <w:sz w:val="21"/>
          <w:szCs w:val="21"/>
        </w:rPr>
        <w:t>Строение</w:t>
      </w:r>
    </w:p>
    <w:p w14:paraId="573FE691"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стр</w:t>
      </w:r>
      <w:r w:rsidRPr="00366345">
        <w:rPr>
          <w:rFonts w:ascii="Helvetica" w:hAnsi="Helvetica" w:cs="Helvetica"/>
          <w:b/>
          <w:bCs/>
          <w:color w:val="222222"/>
          <w:sz w:val="21"/>
          <w:szCs w:val="21"/>
        </w:rPr>
        <w:t>. 5</w:t>
      </w:r>
    </w:p>
    <w:p w14:paraId="497D2D28"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nodulosus 5.1. </w:t>
      </w:r>
      <w:r w:rsidRPr="00366345">
        <w:rPr>
          <w:rFonts w:ascii="Helvetica" w:hAnsi="Helvetica" w:cs="Helvetica" w:hint="eastAsia"/>
          <w:b/>
          <w:bCs/>
          <w:color w:val="222222"/>
          <w:sz w:val="21"/>
          <w:szCs w:val="21"/>
        </w:rPr>
        <w:t>История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изучения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развития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цестод</w:t>
      </w:r>
      <w:r w:rsidRPr="00366345">
        <w:rPr>
          <w:rFonts w:ascii="Helvetica" w:hAnsi="Helvetica" w:cs="Helvetica"/>
          <w:b/>
          <w:bCs/>
          <w:color w:val="222222"/>
          <w:sz w:val="21"/>
          <w:szCs w:val="21"/>
        </w:rPr>
        <w:t xml:space="preserve">. 5.2. </w:t>
      </w:r>
      <w:r w:rsidRPr="00366345">
        <w:rPr>
          <w:rFonts w:ascii="Helvetica" w:hAnsi="Helvetica" w:cs="Helvetica" w:hint="eastAsia"/>
          <w:b/>
          <w:bCs/>
          <w:color w:val="222222"/>
          <w:sz w:val="21"/>
          <w:szCs w:val="21"/>
        </w:rPr>
        <w:t>Нервная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корацидия</w:t>
      </w:r>
      <w:r w:rsidRPr="00366345">
        <w:rPr>
          <w:rFonts w:ascii="Helvetica" w:hAnsi="Helvetica" w:cs="Helvetica"/>
          <w:b/>
          <w:bCs/>
          <w:color w:val="222222"/>
          <w:sz w:val="21"/>
          <w:szCs w:val="21"/>
        </w:rPr>
        <w:t xml:space="preserve"> Triaenophorus nodulosus.. 5.3. </w:t>
      </w:r>
      <w:r w:rsidRPr="00366345">
        <w:rPr>
          <w:rFonts w:ascii="Helvetica" w:hAnsi="Helvetica" w:cs="Helvetica" w:hint="eastAsia"/>
          <w:b/>
          <w:bCs/>
          <w:color w:val="222222"/>
          <w:sz w:val="21"/>
          <w:szCs w:val="21"/>
        </w:rPr>
        <w:t>Нервная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процеркоида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процеркоида</w:t>
      </w:r>
      <w:r w:rsidRPr="00366345">
        <w:rPr>
          <w:rFonts w:ascii="Helvetica" w:hAnsi="Helvetica" w:cs="Helvetica"/>
          <w:b/>
          <w:bCs/>
          <w:color w:val="222222"/>
          <w:sz w:val="21"/>
          <w:szCs w:val="21"/>
        </w:rPr>
        <w:t xml:space="preserve">. 5.4. </w:t>
      </w:r>
      <w:r w:rsidRPr="00366345">
        <w:rPr>
          <w:rFonts w:ascii="Helvetica" w:hAnsi="Helvetica" w:cs="Helvetica" w:hint="eastAsia"/>
          <w:b/>
          <w:bCs/>
          <w:color w:val="222222"/>
          <w:sz w:val="21"/>
          <w:szCs w:val="21"/>
        </w:rPr>
        <w:t>Нервная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плероцеркоида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систему</w:t>
      </w:r>
      <w:r w:rsidRPr="00366345">
        <w:rPr>
          <w:rFonts w:ascii="Helvetica" w:hAnsi="Helvetica" w:cs="Helvetica"/>
          <w:b/>
          <w:bCs/>
          <w:color w:val="222222"/>
          <w:sz w:val="21"/>
          <w:szCs w:val="21"/>
        </w:rPr>
        <w:t xml:space="preserve">. 5.4.2. </w:t>
      </w:r>
      <w:r w:rsidRPr="00366345">
        <w:rPr>
          <w:rFonts w:ascii="Helvetica" w:hAnsi="Helvetica" w:cs="Helvetica" w:hint="eastAsia"/>
          <w:b/>
          <w:bCs/>
          <w:color w:val="222222"/>
          <w:sz w:val="21"/>
          <w:szCs w:val="21"/>
        </w:rPr>
        <w:t>Гистохимические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исследования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150 150 </w:t>
      </w:r>
      <w:r w:rsidRPr="00366345">
        <w:rPr>
          <w:rFonts w:ascii="Helvetica" w:hAnsi="Helvetica" w:cs="Helvetica" w:hint="eastAsia"/>
          <w:b/>
          <w:bCs/>
          <w:color w:val="222222"/>
          <w:sz w:val="21"/>
          <w:szCs w:val="21"/>
        </w:rPr>
        <w:t>плероцеркоида</w:t>
      </w:r>
      <w:r w:rsidRPr="00366345">
        <w:rPr>
          <w:rFonts w:ascii="Helvetica" w:hAnsi="Helvetica" w:cs="Helvetica"/>
          <w:b/>
          <w:bCs/>
          <w:color w:val="222222"/>
          <w:sz w:val="21"/>
          <w:szCs w:val="21"/>
        </w:rPr>
        <w:t xml:space="preserve">. 5.5. </w:t>
      </w:r>
      <w:r w:rsidRPr="00366345">
        <w:rPr>
          <w:rFonts w:ascii="Helvetica" w:hAnsi="Helvetica" w:cs="Helvetica" w:hint="eastAsia"/>
          <w:b/>
          <w:bCs/>
          <w:color w:val="222222"/>
          <w:sz w:val="21"/>
          <w:szCs w:val="21"/>
        </w:rPr>
        <w:t>Формирование</w:t>
      </w:r>
    </w:p>
    <w:p w14:paraId="623A2142" w14:textId="77777777" w:rsidR="00366345" w:rsidRPr="00366345" w:rsidRDefault="00366345" w:rsidP="00366345">
      <w:pPr>
        <w:rPr>
          <w:rFonts w:ascii="Helvetica" w:hAnsi="Helvetica" w:cs="Helvetica"/>
          <w:b/>
          <w:bCs/>
          <w:color w:val="222222"/>
          <w:sz w:val="21"/>
          <w:szCs w:val="21"/>
        </w:rPr>
      </w:pPr>
    </w:p>
    <w:p w14:paraId="6B1AD6FC"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Оглавление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диссертации</w:t>
      </w:r>
    </w:p>
    <w:p w14:paraId="7FB684F8"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доктор</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биологических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наук</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Бисерова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Наталья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Михайловна</w:t>
      </w:r>
    </w:p>
    <w:p w14:paraId="18180F03"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lastRenderedPageBreak/>
        <w:t>Глава</w:t>
      </w:r>
      <w:r w:rsidRPr="00366345">
        <w:rPr>
          <w:rFonts w:ascii="Helvetica" w:hAnsi="Helvetica" w:cs="Helvetica"/>
          <w:b/>
          <w:bCs/>
          <w:color w:val="222222"/>
          <w:sz w:val="21"/>
          <w:szCs w:val="21"/>
        </w:rPr>
        <w:t xml:space="preserve"> 1. </w:t>
      </w:r>
      <w:r w:rsidRPr="00366345">
        <w:rPr>
          <w:rFonts w:ascii="Helvetica" w:hAnsi="Helvetica" w:cs="Helvetica" w:hint="eastAsia"/>
          <w:b/>
          <w:bCs/>
          <w:color w:val="222222"/>
          <w:sz w:val="21"/>
          <w:szCs w:val="21"/>
        </w:rPr>
        <w:t>Введение</w:t>
      </w:r>
    </w:p>
    <w:p w14:paraId="6E04B5BC" w14:textId="77777777" w:rsidR="00366345" w:rsidRPr="00366345" w:rsidRDefault="00366345" w:rsidP="00366345">
      <w:pPr>
        <w:rPr>
          <w:rFonts w:ascii="Helvetica" w:hAnsi="Helvetica" w:cs="Helvetica"/>
          <w:b/>
          <w:bCs/>
          <w:color w:val="222222"/>
          <w:sz w:val="21"/>
          <w:szCs w:val="21"/>
        </w:rPr>
      </w:pPr>
    </w:p>
    <w:p w14:paraId="45BCF0B9"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Глава</w:t>
      </w:r>
      <w:r w:rsidRPr="00366345">
        <w:rPr>
          <w:rFonts w:ascii="Helvetica" w:hAnsi="Helvetica" w:cs="Helvetica"/>
          <w:b/>
          <w:bCs/>
          <w:color w:val="222222"/>
          <w:sz w:val="21"/>
          <w:szCs w:val="21"/>
        </w:rPr>
        <w:t xml:space="preserve"> 2. </w:t>
      </w:r>
      <w:r w:rsidRPr="00366345">
        <w:rPr>
          <w:rFonts w:ascii="Helvetica" w:hAnsi="Helvetica" w:cs="Helvetica" w:hint="eastAsia"/>
          <w:b/>
          <w:bCs/>
          <w:color w:val="222222"/>
          <w:sz w:val="21"/>
          <w:szCs w:val="21"/>
        </w:rPr>
        <w:t>Материалы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методы</w:t>
      </w:r>
    </w:p>
    <w:p w14:paraId="7C6BB3C2" w14:textId="77777777" w:rsidR="00366345" w:rsidRPr="00366345" w:rsidRDefault="00366345" w:rsidP="00366345">
      <w:pPr>
        <w:rPr>
          <w:rFonts w:ascii="Helvetica" w:hAnsi="Helvetica" w:cs="Helvetica"/>
          <w:b/>
          <w:bCs/>
          <w:color w:val="222222"/>
          <w:sz w:val="21"/>
          <w:szCs w:val="21"/>
        </w:rPr>
      </w:pPr>
    </w:p>
    <w:p w14:paraId="4ADC0F6A"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2.1. </w:t>
      </w:r>
      <w:r w:rsidRPr="00366345">
        <w:rPr>
          <w:rFonts w:ascii="Helvetica" w:hAnsi="Helvetica" w:cs="Helvetica" w:hint="eastAsia"/>
          <w:b/>
          <w:bCs/>
          <w:color w:val="222222"/>
          <w:sz w:val="21"/>
          <w:szCs w:val="21"/>
        </w:rPr>
        <w:t>Материал</w:t>
      </w:r>
      <w:r w:rsidRPr="00366345">
        <w:rPr>
          <w:rFonts w:ascii="Helvetica" w:hAnsi="Helvetica" w:cs="Helvetica"/>
          <w:b/>
          <w:bCs/>
          <w:color w:val="222222"/>
          <w:sz w:val="21"/>
          <w:szCs w:val="21"/>
        </w:rPr>
        <w:t>.</w:t>
      </w:r>
    </w:p>
    <w:p w14:paraId="77482BBF" w14:textId="77777777" w:rsidR="00366345" w:rsidRPr="00366345" w:rsidRDefault="00366345" w:rsidP="00366345">
      <w:pPr>
        <w:rPr>
          <w:rFonts w:ascii="Helvetica" w:hAnsi="Helvetica" w:cs="Helvetica"/>
          <w:b/>
          <w:bCs/>
          <w:color w:val="222222"/>
          <w:sz w:val="21"/>
          <w:szCs w:val="21"/>
        </w:rPr>
      </w:pPr>
    </w:p>
    <w:p w14:paraId="26C34137"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2.1.1. </w:t>
      </w:r>
      <w:r w:rsidRPr="00366345">
        <w:rPr>
          <w:rFonts w:ascii="Helvetica" w:hAnsi="Helvetica" w:cs="Helvetica" w:hint="eastAsia"/>
          <w:b/>
          <w:bCs/>
          <w:color w:val="222222"/>
          <w:sz w:val="21"/>
          <w:szCs w:val="21"/>
        </w:rPr>
        <w:t>Систематическое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положение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исследованных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червей</w:t>
      </w:r>
      <w:r w:rsidRPr="00366345">
        <w:rPr>
          <w:rFonts w:ascii="Helvetica" w:hAnsi="Helvetica" w:cs="Helvetica"/>
          <w:b/>
          <w:bCs/>
          <w:color w:val="222222"/>
          <w:sz w:val="21"/>
          <w:szCs w:val="21"/>
        </w:rPr>
        <w:t>.</w:t>
      </w:r>
    </w:p>
    <w:p w14:paraId="2BA99427" w14:textId="77777777" w:rsidR="00366345" w:rsidRPr="00366345" w:rsidRDefault="00366345" w:rsidP="00366345">
      <w:pPr>
        <w:rPr>
          <w:rFonts w:ascii="Helvetica" w:hAnsi="Helvetica" w:cs="Helvetica"/>
          <w:b/>
          <w:bCs/>
          <w:color w:val="222222"/>
          <w:sz w:val="21"/>
          <w:szCs w:val="21"/>
        </w:rPr>
      </w:pPr>
    </w:p>
    <w:p w14:paraId="23A56659"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2.1.2. </w:t>
      </w:r>
      <w:r w:rsidRPr="00366345">
        <w:rPr>
          <w:rFonts w:ascii="Helvetica" w:hAnsi="Helvetica" w:cs="Helvetica" w:hint="eastAsia"/>
          <w:b/>
          <w:bCs/>
          <w:color w:val="222222"/>
          <w:sz w:val="21"/>
          <w:szCs w:val="21"/>
        </w:rPr>
        <w:t>Сбор</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паразитологического</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материала</w:t>
      </w:r>
      <w:r w:rsidRPr="00366345">
        <w:rPr>
          <w:rFonts w:ascii="Helvetica" w:hAnsi="Helvetica" w:cs="Helvetica"/>
          <w:b/>
          <w:bCs/>
          <w:color w:val="222222"/>
          <w:sz w:val="21"/>
          <w:szCs w:val="21"/>
        </w:rPr>
        <w:t>.</w:t>
      </w:r>
    </w:p>
    <w:p w14:paraId="1B54376E" w14:textId="77777777" w:rsidR="00366345" w:rsidRPr="00366345" w:rsidRDefault="00366345" w:rsidP="00366345">
      <w:pPr>
        <w:rPr>
          <w:rFonts w:ascii="Helvetica" w:hAnsi="Helvetica" w:cs="Helvetica"/>
          <w:b/>
          <w:bCs/>
          <w:color w:val="222222"/>
          <w:sz w:val="21"/>
          <w:szCs w:val="21"/>
        </w:rPr>
      </w:pPr>
    </w:p>
    <w:p w14:paraId="08DF3B4D"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2.2. </w:t>
      </w:r>
      <w:r w:rsidRPr="00366345">
        <w:rPr>
          <w:rFonts w:ascii="Helvetica" w:hAnsi="Helvetica" w:cs="Helvetica" w:hint="eastAsia"/>
          <w:b/>
          <w:bCs/>
          <w:color w:val="222222"/>
          <w:sz w:val="21"/>
          <w:szCs w:val="21"/>
        </w:rPr>
        <w:t>Методы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исследований</w:t>
      </w:r>
      <w:r w:rsidRPr="00366345">
        <w:rPr>
          <w:rFonts w:ascii="Helvetica" w:hAnsi="Helvetica" w:cs="Helvetica"/>
          <w:b/>
          <w:bCs/>
          <w:color w:val="222222"/>
          <w:sz w:val="21"/>
          <w:szCs w:val="21"/>
        </w:rPr>
        <w:t>.</w:t>
      </w:r>
    </w:p>
    <w:p w14:paraId="76F29F42" w14:textId="77777777" w:rsidR="00366345" w:rsidRPr="00366345" w:rsidRDefault="00366345" w:rsidP="00366345">
      <w:pPr>
        <w:rPr>
          <w:rFonts w:ascii="Helvetica" w:hAnsi="Helvetica" w:cs="Helvetica"/>
          <w:b/>
          <w:bCs/>
          <w:color w:val="222222"/>
          <w:sz w:val="21"/>
          <w:szCs w:val="21"/>
        </w:rPr>
      </w:pPr>
    </w:p>
    <w:p w14:paraId="54D4A036"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2.2.1. </w:t>
      </w:r>
      <w:r w:rsidRPr="00366345">
        <w:rPr>
          <w:rFonts w:ascii="Helvetica" w:hAnsi="Helvetica" w:cs="Helvetica" w:hint="eastAsia"/>
          <w:b/>
          <w:bCs/>
          <w:color w:val="222222"/>
          <w:sz w:val="21"/>
          <w:szCs w:val="21"/>
        </w:rPr>
        <w:t>Методы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культивирования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стадий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развития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модельного</w:t>
      </w:r>
      <w:r w:rsidRPr="00366345">
        <w:rPr>
          <w:rFonts w:ascii="Helvetica" w:hAnsi="Helvetica" w:cs="Helvetica"/>
          <w:b/>
          <w:bCs/>
          <w:color w:val="222222"/>
          <w:sz w:val="21"/>
          <w:szCs w:val="21"/>
        </w:rPr>
        <w:t xml:space="preserve"> 16 </w:t>
      </w:r>
      <w:r w:rsidRPr="00366345">
        <w:rPr>
          <w:rFonts w:ascii="Helvetica" w:hAnsi="Helvetica" w:cs="Helvetica" w:hint="eastAsia"/>
          <w:b/>
          <w:bCs/>
          <w:color w:val="222222"/>
          <w:sz w:val="21"/>
          <w:szCs w:val="21"/>
        </w:rPr>
        <w:t>вида</w:t>
      </w:r>
      <w:r w:rsidRPr="00366345">
        <w:rPr>
          <w:rFonts w:ascii="Helvetica" w:hAnsi="Helvetica" w:cs="Helvetica"/>
          <w:b/>
          <w:bCs/>
          <w:color w:val="222222"/>
          <w:sz w:val="21"/>
          <w:szCs w:val="21"/>
        </w:rPr>
        <w:t xml:space="preserve"> Triaenophorus nodulosus.</w:t>
      </w:r>
    </w:p>
    <w:p w14:paraId="7C130D8E" w14:textId="77777777" w:rsidR="00366345" w:rsidRPr="00366345" w:rsidRDefault="00366345" w:rsidP="00366345">
      <w:pPr>
        <w:rPr>
          <w:rFonts w:ascii="Helvetica" w:hAnsi="Helvetica" w:cs="Helvetica"/>
          <w:b/>
          <w:bCs/>
          <w:color w:val="222222"/>
          <w:sz w:val="21"/>
          <w:szCs w:val="21"/>
        </w:rPr>
      </w:pPr>
    </w:p>
    <w:p w14:paraId="01FC0DE8"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2.2.2.</w:t>
      </w:r>
      <w:r w:rsidRPr="00366345">
        <w:rPr>
          <w:rFonts w:ascii="Helvetica" w:hAnsi="Helvetica" w:cs="Helvetica" w:hint="eastAsia"/>
          <w:b/>
          <w:bCs/>
          <w:color w:val="222222"/>
          <w:sz w:val="21"/>
          <w:szCs w:val="21"/>
        </w:rPr>
        <w:t>Методы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гистохимических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иммуноцитохимических</w:t>
      </w:r>
      <w:r w:rsidRPr="00366345">
        <w:rPr>
          <w:rFonts w:ascii="Helvetica" w:hAnsi="Helvetica" w:cs="Helvetica"/>
          <w:b/>
          <w:bCs/>
          <w:color w:val="222222"/>
          <w:sz w:val="21"/>
          <w:szCs w:val="21"/>
        </w:rPr>
        <w:t xml:space="preserve"> 19 </w:t>
      </w:r>
      <w:r w:rsidRPr="00366345">
        <w:rPr>
          <w:rFonts w:ascii="Helvetica" w:hAnsi="Helvetica" w:cs="Helvetica" w:hint="eastAsia"/>
          <w:b/>
          <w:bCs/>
          <w:color w:val="222222"/>
          <w:sz w:val="21"/>
          <w:szCs w:val="21"/>
        </w:rPr>
        <w:t>исследований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ткани</w:t>
      </w:r>
      <w:r w:rsidRPr="00366345">
        <w:rPr>
          <w:rFonts w:ascii="Helvetica" w:hAnsi="Helvetica" w:cs="Helvetica"/>
          <w:b/>
          <w:bCs/>
          <w:color w:val="222222"/>
          <w:sz w:val="21"/>
          <w:szCs w:val="21"/>
        </w:rPr>
        <w:t>.</w:t>
      </w:r>
    </w:p>
    <w:p w14:paraId="3DAE2093" w14:textId="77777777" w:rsidR="00366345" w:rsidRPr="00366345" w:rsidRDefault="00366345" w:rsidP="00366345">
      <w:pPr>
        <w:rPr>
          <w:rFonts w:ascii="Helvetica" w:hAnsi="Helvetica" w:cs="Helvetica"/>
          <w:b/>
          <w:bCs/>
          <w:color w:val="222222"/>
          <w:sz w:val="21"/>
          <w:szCs w:val="21"/>
        </w:rPr>
      </w:pPr>
    </w:p>
    <w:p w14:paraId="5C247015"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2.2.3. </w:t>
      </w:r>
      <w:r w:rsidRPr="00366345">
        <w:rPr>
          <w:rFonts w:ascii="Helvetica" w:hAnsi="Helvetica" w:cs="Helvetica" w:hint="eastAsia"/>
          <w:b/>
          <w:bCs/>
          <w:color w:val="222222"/>
          <w:sz w:val="21"/>
          <w:szCs w:val="21"/>
        </w:rPr>
        <w:t>Методы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ультраструктурных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исследований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22 </w:t>
      </w:r>
      <w:r w:rsidRPr="00366345">
        <w:rPr>
          <w:rFonts w:ascii="Helvetica" w:hAnsi="Helvetica" w:cs="Helvetica" w:hint="eastAsia"/>
          <w:b/>
          <w:bCs/>
          <w:color w:val="222222"/>
          <w:sz w:val="21"/>
          <w:szCs w:val="21"/>
        </w:rPr>
        <w:t>ткани</w:t>
      </w:r>
      <w:r w:rsidRPr="00366345">
        <w:rPr>
          <w:rFonts w:ascii="Helvetica" w:hAnsi="Helvetica" w:cs="Helvetica"/>
          <w:b/>
          <w:bCs/>
          <w:color w:val="222222"/>
          <w:sz w:val="21"/>
          <w:szCs w:val="21"/>
        </w:rPr>
        <w:t>.</w:t>
      </w:r>
    </w:p>
    <w:p w14:paraId="7CECCDCF" w14:textId="77777777" w:rsidR="00366345" w:rsidRPr="00366345" w:rsidRDefault="00366345" w:rsidP="00366345">
      <w:pPr>
        <w:rPr>
          <w:rFonts w:ascii="Helvetica" w:hAnsi="Helvetica" w:cs="Helvetica"/>
          <w:b/>
          <w:bCs/>
          <w:color w:val="222222"/>
          <w:sz w:val="21"/>
          <w:szCs w:val="21"/>
        </w:rPr>
      </w:pPr>
    </w:p>
    <w:p w14:paraId="23A08BE4"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2.3. </w:t>
      </w:r>
      <w:r w:rsidRPr="00366345">
        <w:rPr>
          <w:rFonts w:ascii="Helvetica" w:hAnsi="Helvetica" w:cs="Helvetica" w:hint="eastAsia"/>
          <w:b/>
          <w:bCs/>
          <w:color w:val="222222"/>
          <w:sz w:val="21"/>
          <w:szCs w:val="21"/>
        </w:rPr>
        <w:t>Методико</w:t>
      </w:r>
      <w:r w:rsidRPr="00366345">
        <w:rPr>
          <w:rFonts w:ascii="Helvetica" w:hAnsi="Helvetica" w:cs="Helvetica"/>
          <w:b/>
          <w:bCs/>
          <w:color w:val="222222"/>
          <w:sz w:val="21"/>
          <w:szCs w:val="21"/>
        </w:rPr>
        <w:t>-</w:t>
      </w:r>
      <w:r w:rsidRPr="00366345">
        <w:rPr>
          <w:rFonts w:ascii="Helvetica" w:hAnsi="Helvetica" w:cs="Helvetica" w:hint="eastAsia"/>
          <w:b/>
          <w:bCs/>
          <w:color w:val="222222"/>
          <w:sz w:val="21"/>
          <w:szCs w:val="21"/>
        </w:rPr>
        <w:t>рецептурный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справочник</w:t>
      </w:r>
      <w:r w:rsidRPr="00366345">
        <w:rPr>
          <w:rFonts w:ascii="Helvetica" w:hAnsi="Helvetica" w:cs="Helvetica"/>
          <w:b/>
          <w:bCs/>
          <w:color w:val="222222"/>
          <w:sz w:val="21"/>
          <w:szCs w:val="21"/>
        </w:rPr>
        <w:t>.</w:t>
      </w:r>
    </w:p>
    <w:p w14:paraId="61236FE2" w14:textId="77777777" w:rsidR="00366345" w:rsidRPr="00366345" w:rsidRDefault="00366345" w:rsidP="00366345">
      <w:pPr>
        <w:rPr>
          <w:rFonts w:ascii="Helvetica" w:hAnsi="Helvetica" w:cs="Helvetica"/>
          <w:b/>
          <w:bCs/>
          <w:color w:val="222222"/>
          <w:sz w:val="21"/>
          <w:szCs w:val="21"/>
        </w:rPr>
      </w:pPr>
    </w:p>
    <w:p w14:paraId="27882AF0"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2.3.1. </w:t>
      </w:r>
      <w:r w:rsidRPr="00366345">
        <w:rPr>
          <w:rFonts w:ascii="Helvetica" w:hAnsi="Helvetica" w:cs="Helvetica" w:hint="eastAsia"/>
          <w:b/>
          <w:bCs/>
          <w:color w:val="222222"/>
          <w:sz w:val="21"/>
          <w:szCs w:val="21"/>
        </w:rPr>
        <w:t>Общие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справочные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данные</w:t>
      </w:r>
      <w:r w:rsidRPr="00366345">
        <w:rPr>
          <w:rFonts w:ascii="Helvetica" w:hAnsi="Helvetica" w:cs="Helvetica"/>
          <w:b/>
          <w:bCs/>
          <w:color w:val="222222"/>
          <w:sz w:val="21"/>
          <w:szCs w:val="21"/>
        </w:rPr>
        <w:t>.</w:t>
      </w:r>
    </w:p>
    <w:p w14:paraId="2DE3FA00" w14:textId="77777777" w:rsidR="00366345" w:rsidRPr="00366345" w:rsidRDefault="00366345" w:rsidP="00366345">
      <w:pPr>
        <w:rPr>
          <w:rFonts w:ascii="Helvetica" w:hAnsi="Helvetica" w:cs="Helvetica"/>
          <w:b/>
          <w:bCs/>
          <w:color w:val="222222"/>
          <w:sz w:val="21"/>
          <w:szCs w:val="21"/>
        </w:rPr>
      </w:pPr>
    </w:p>
    <w:p w14:paraId="1DFAB069"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2.3.2. </w:t>
      </w:r>
      <w:r w:rsidRPr="00366345">
        <w:rPr>
          <w:rFonts w:ascii="Helvetica" w:hAnsi="Helvetica" w:cs="Helvetica" w:hint="eastAsia"/>
          <w:b/>
          <w:bCs/>
          <w:color w:val="222222"/>
          <w:sz w:val="21"/>
          <w:szCs w:val="21"/>
        </w:rPr>
        <w:t>Протоколы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иммуноцитохимических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реакций</w:t>
      </w:r>
    </w:p>
    <w:p w14:paraId="354E80E4" w14:textId="77777777" w:rsidR="00366345" w:rsidRPr="00366345" w:rsidRDefault="00366345" w:rsidP="00366345">
      <w:pPr>
        <w:rPr>
          <w:rFonts w:ascii="Helvetica" w:hAnsi="Helvetica" w:cs="Helvetica"/>
          <w:b/>
          <w:bCs/>
          <w:color w:val="222222"/>
          <w:sz w:val="21"/>
          <w:szCs w:val="21"/>
        </w:rPr>
      </w:pPr>
    </w:p>
    <w:p w14:paraId="1FB36F04"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lastRenderedPageBreak/>
        <w:t xml:space="preserve">2.3.3. </w:t>
      </w:r>
      <w:r w:rsidRPr="00366345">
        <w:rPr>
          <w:rFonts w:ascii="Helvetica" w:hAnsi="Helvetica" w:cs="Helvetica" w:hint="eastAsia"/>
          <w:b/>
          <w:bCs/>
          <w:color w:val="222222"/>
          <w:sz w:val="21"/>
          <w:szCs w:val="21"/>
        </w:rPr>
        <w:t>Протоколы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фиксаций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ультраструктурных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исследований</w:t>
      </w:r>
    </w:p>
    <w:p w14:paraId="41B6AB2B" w14:textId="77777777" w:rsidR="00366345" w:rsidRPr="00366345" w:rsidRDefault="00366345" w:rsidP="00366345">
      <w:pPr>
        <w:rPr>
          <w:rFonts w:ascii="Helvetica" w:hAnsi="Helvetica" w:cs="Helvetica"/>
          <w:b/>
          <w:bCs/>
          <w:color w:val="222222"/>
          <w:sz w:val="21"/>
          <w:szCs w:val="21"/>
        </w:rPr>
      </w:pPr>
    </w:p>
    <w:p w14:paraId="17D16BBD"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hint="eastAsia"/>
          <w:b/>
          <w:bCs/>
          <w:color w:val="222222"/>
          <w:sz w:val="21"/>
          <w:szCs w:val="21"/>
        </w:rPr>
        <w:t>Глава</w:t>
      </w:r>
      <w:r w:rsidRPr="00366345">
        <w:rPr>
          <w:rFonts w:ascii="Helvetica" w:hAnsi="Helvetica" w:cs="Helvetica"/>
          <w:b/>
          <w:bCs/>
          <w:color w:val="222222"/>
          <w:sz w:val="21"/>
          <w:szCs w:val="21"/>
        </w:rPr>
        <w:t xml:space="preserve"> 3. </w:t>
      </w:r>
      <w:r w:rsidRPr="00366345">
        <w:rPr>
          <w:rFonts w:ascii="Helvetica" w:hAnsi="Helvetica" w:cs="Helvetica" w:hint="eastAsia"/>
          <w:b/>
          <w:bCs/>
          <w:color w:val="222222"/>
          <w:sz w:val="21"/>
          <w:szCs w:val="21"/>
        </w:rPr>
        <w:t>Организация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амфилинид</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на</w:t>
      </w:r>
      <w:r w:rsidRPr="00366345">
        <w:rPr>
          <w:rFonts w:ascii="Helvetica" w:hAnsi="Helvetica" w:cs="Helvetica"/>
          <w:b/>
          <w:bCs/>
          <w:color w:val="222222"/>
          <w:sz w:val="21"/>
          <w:szCs w:val="21"/>
        </w:rPr>
        <w:t xml:space="preserve"> 42 </w:t>
      </w:r>
      <w:r w:rsidRPr="00366345">
        <w:rPr>
          <w:rFonts w:ascii="Helvetica" w:hAnsi="Helvetica" w:cs="Helvetica" w:hint="eastAsia"/>
          <w:b/>
          <w:bCs/>
          <w:color w:val="222222"/>
          <w:sz w:val="21"/>
          <w:szCs w:val="21"/>
        </w:rPr>
        <w:t>примере</w:t>
      </w:r>
      <w:r w:rsidRPr="00366345">
        <w:rPr>
          <w:rFonts w:ascii="Helvetica" w:hAnsi="Helvetica" w:cs="Helvetica"/>
          <w:b/>
          <w:bCs/>
          <w:color w:val="222222"/>
          <w:sz w:val="21"/>
          <w:szCs w:val="21"/>
        </w:rPr>
        <w:t xml:space="preserve"> Amphilina foliacea</w:t>
      </w:r>
    </w:p>
    <w:p w14:paraId="581EE057" w14:textId="77777777" w:rsidR="00366345" w:rsidRPr="00366345" w:rsidRDefault="00366345" w:rsidP="00366345">
      <w:pPr>
        <w:rPr>
          <w:rFonts w:ascii="Helvetica" w:hAnsi="Helvetica" w:cs="Helvetica"/>
          <w:b/>
          <w:bCs/>
          <w:color w:val="222222"/>
          <w:sz w:val="21"/>
          <w:szCs w:val="21"/>
        </w:rPr>
      </w:pPr>
    </w:p>
    <w:p w14:paraId="339149AA"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3.1. </w:t>
      </w:r>
      <w:r w:rsidRPr="00366345">
        <w:rPr>
          <w:rFonts w:ascii="Helvetica" w:hAnsi="Helvetica" w:cs="Helvetica" w:hint="eastAsia"/>
          <w:b/>
          <w:bCs/>
          <w:color w:val="222222"/>
          <w:sz w:val="21"/>
          <w:szCs w:val="21"/>
        </w:rPr>
        <w:t>История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изучения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амфилинид</w:t>
      </w:r>
      <w:r w:rsidRPr="00366345">
        <w:rPr>
          <w:rFonts w:ascii="Helvetica" w:hAnsi="Helvetica" w:cs="Helvetica"/>
          <w:b/>
          <w:bCs/>
          <w:color w:val="222222"/>
          <w:sz w:val="21"/>
          <w:szCs w:val="21"/>
        </w:rPr>
        <w:t>.</w:t>
      </w:r>
    </w:p>
    <w:p w14:paraId="67C3D35A" w14:textId="77777777" w:rsidR="00366345" w:rsidRPr="00366345" w:rsidRDefault="00366345" w:rsidP="00366345">
      <w:pPr>
        <w:rPr>
          <w:rFonts w:ascii="Helvetica" w:hAnsi="Helvetica" w:cs="Helvetica"/>
          <w:b/>
          <w:bCs/>
          <w:color w:val="222222"/>
          <w:sz w:val="21"/>
          <w:szCs w:val="21"/>
        </w:rPr>
      </w:pPr>
    </w:p>
    <w:p w14:paraId="5E90004E"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3.2. </w:t>
      </w:r>
      <w:r w:rsidRPr="00366345">
        <w:rPr>
          <w:rFonts w:ascii="Helvetica" w:hAnsi="Helvetica" w:cs="Helvetica" w:hint="eastAsia"/>
          <w:b/>
          <w:bCs/>
          <w:color w:val="222222"/>
          <w:sz w:val="21"/>
          <w:szCs w:val="21"/>
        </w:rPr>
        <w:t>Общая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морфология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w:t>
      </w:r>
    </w:p>
    <w:p w14:paraId="55689DA8" w14:textId="77777777" w:rsidR="00366345" w:rsidRPr="00366345" w:rsidRDefault="00366345" w:rsidP="00366345">
      <w:pPr>
        <w:rPr>
          <w:rFonts w:ascii="Helvetica" w:hAnsi="Helvetica" w:cs="Helvetica"/>
          <w:b/>
          <w:bCs/>
          <w:color w:val="222222"/>
          <w:sz w:val="21"/>
          <w:szCs w:val="21"/>
        </w:rPr>
      </w:pPr>
    </w:p>
    <w:p w14:paraId="29751065"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3.3. </w:t>
      </w:r>
      <w:r w:rsidRPr="00366345">
        <w:rPr>
          <w:rFonts w:ascii="Helvetica" w:hAnsi="Helvetica" w:cs="Helvetica" w:hint="eastAsia"/>
          <w:b/>
          <w:bCs/>
          <w:color w:val="222222"/>
          <w:sz w:val="21"/>
          <w:szCs w:val="21"/>
        </w:rPr>
        <w:t>Ультраструктурная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организация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ЦНС</w:t>
      </w:r>
      <w:r w:rsidRPr="00366345">
        <w:rPr>
          <w:rFonts w:ascii="Helvetica" w:hAnsi="Helvetica" w:cs="Helvetica"/>
          <w:b/>
          <w:bCs/>
          <w:color w:val="222222"/>
          <w:sz w:val="21"/>
          <w:szCs w:val="21"/>
        </w:rPr>
        <w:t xml:space="preserve"> A. foliacea.</w:t>
      </w:r>
    </w:p>
    <w:p w14:paraId="0B02CEC8" w14:textId="77777777" w:rsidR="00366345" w:rsidRPr="00366345" w:rsidRDefault="00366345" w:rsidP="00366345">
      <w:pPr>
        <w:rPr>
          <w:rFonts w:ascii="Helvetica" w:hAnsi="Helvetica" w:cs="Helvetica"/>
          <w:b/>
          <w:bCs/>
          <w:color w:val="222222"/>
          <w:sz w:val="21"/>
          <w:szCs w:val="21"/>
        </w:rPr>
      </w:pPr>
    </w:p>
    <w:p w14:paraId="05C38B34"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3.3.1. </w:t>
      </w:r>
      <w:r w:rsidRPr="00366345">
        <w:rPr>
          <w:rFonts w:ascii="Helvetica" w:hAnsi="Helvetica" w:cs="Helvetica" w:hint="eastAsia"/>
          <w:b/>
          <w:bCs/>
          <w:color w:val="222222"/>
          <w:sz w:val="21"/>
          <w:szCs w:val="21"/>
        </w:rPr>
        <w:t>Строение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церебральных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ганглиев</w:t>
      </w:r>
      <w:r w:rsidRPr="00366345">
        <w:rPr>
          <w:rFonts w:ascii="Helvetica" w:hAnsi="Helvetica" w:cs="Helvetica"/>
          <w:b/>
          <w:bCs/>
          <w:color w:val="222222"/>
          <w:sz w:val="21"/>
          <w:szCs w:val="21"/>
        </w:rPr>
        <w:t>.</w:t>
      </w:r>
    </w:p>
    <w:p w14:paraId="39BFF460" w14:textId="77777777" w:rsidR="00366345" w:rsidRPr="00366345" w:rsidRDefault="00366345" w:rsidP="00366345">
      <w:pPr>
        <w:rPr>
          <w:rFonts w:ascii="Helvetica" w:hAnsi="Helvetica" w:cs="Helvetica"/>
          <w:b/>
          <w:bCs/>
          <w:color w:val="222222"/>
          <w:sz w:val="21"/>
          <w:szCs w:val="21"/>
        </w:rPr>
      </w:pPr>
    </w:p>
    <w:p w14:paraId="140EE058"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3.3.2. </w:t>
      </w:r>
      <w:r w:rsidRPr="00366345">
        <w:rPr>
          <w:rFonts w:ascii="Helvetica" w:hAnsi="Helvetica" w:cs="Helvetica" w:hint="eastAsia"/>
          <w:b/>
          <w:bCs/>
          <w:color w:val="222222"/>
          <w:sz w:val="21"/>
          <w:szCs w:val="21"/>
        </w:rPr>
        <w:t>Строение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каудальных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ганглиев</w:t>
      </w:r>
      <w:r w:rsidRPr="00366345">
        <w:rPr>
          <w:rFonts w:ascii="Helvetica" w:hAnsi="Helvetica" w:cs="Helvetica"/>
          <w:b/>
          <w:bCs/>
          <w:color w:val="222222"/>
          <w:sz w:val="21"/>
          <w:szCs w:val="21"/>
        </w:rPr>
        <w:t>.</w:t>
      </w:r>
    </w:p>
    <w:p w14:paraId="19C13ECD" w14:textId="77777777" w:rsidR="00366345" w:rsidRPr="00366345" w:rsidRDefault="00366345" w:rsidP="00366345">
      <w:pPr>
        <w:rPr>
          <w:rFonts w:ascii="Helvetica" w:hAnsi="Helvetica" w:cs="Helvetica"/>
          <w:b/>
          <w:bCs/>
          <w:color w:val="222222"/>
          <w:sz w:val="21"/>
          <w:szCs w:val="21"/>
        </w:rPr>
      </w:pPr>
    </w:p>
    <w:p w14:paraId="2593061B"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3.3.3. </w:t>
      </w:r>
      <w:r w:rsidRPr="00366345">
        <w:rPr>
          <w:rFonts w:ascii="Helvetica" w:hAnsi="Helvetica" w:cs="Helvetica" w:hint="eastAsia"/>
          <w:b/>
          <w:bCs/>
          <w:color w:val="222222"/>
          <w:sz w:val="21"/>
          <w:szCs w:val="21"/>
        </w:rPr>
        <w:t>Типы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нейронов</w:t>
      </w:r>
      <w:r w:rsidRPr="00366345">
        <w:rPr>
          <w:rFonts w:ascii="Helvetica" w:hAnsi="Helvetica" w:cs="Helvetica"/>
          <w:b/>
          <w:bCs/>
          <w:color w:val="222222"/>
          <w:sz w:val="21"/>
          <w:szCs w:val="21"/>
        </w:rPr>
        <w:t>.</w:t>
      </w:r>
    </w:p>
    <w:p w14:paraId="145E062A" w14:textId="77777777" w:rsidR="00366345" w:rsidRPr="00366345" w:rsidRDefault="00366345" w:rsidP="00366345">
      <w:pPr>
        <w:rPr>
          <w:rFonts w:ascii="Helvetica" w:hAnsi="Helvetica" w:cs="Helvetica"/>
          <w:b/>
          <w:bCs/>
          <w:color w:val="222222"/>
          <w:sz w:val="21"/>
          <w:szCs w:val="21"/>
        </w:rPr>
      </w:pPr>
    </w:p>
    <w:p w14:paraId="761F3041"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3.3.4. </w:t>
      </w:r>
      <w:r w:rsidRPr="00366345">
        <w:rPr>
          <w:rFonts w:ascii="Helvetica" w:hAnsi="Helvetica" w:cs="Helvetica" w:hint="eastAsia"/>
          <w:b/>
          <w:bCs/>
          <w:color w:val="222222"/>
          <w:sz w:val="21"/>
          <w:szCs w:val="21"/>
        </w:rPr>
        <w:t>Нейропиль</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типы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синаптических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контактов</w:t>
      </w:r>
      <w:r w:rsidRPr="00366345">
        <w:rPr>
          <w:rFonts w:ascii="Helvetica" w:hAnsi="Helvetica" w:cs="Helvetica"/>
          <w:b/>
          <w:bCs/>
          <w:color w:val="222222"/>
          <w:sz w:val="21"/>
          <w:szCs w:val="21"/>
        </w:rPr>
        <w:t>.</w:t>
      </w:r>
    </w:p>
    <w:p w14:paraId="258B13E4" w14:textId="77777777" w:rsidR="00366345" w:rsidRPr="00366345" w:rsidRDefault="00366345" w:rsidP="00366345">
      <w:pPr>
        <w:rPr>
          <w:rFonts w:ascii="Helvetica" w:hAnsi="Helvetica" w:cs="Helvetica"/>
          <w:b/>
          <w:bCs/>
          <w:color w:val="222222"/>
          <w:sz w:val="21"/>
          <w:szCs w:val="21"/>
        </w:rPr>
      </w:pPr>
    </w:p>
    <w:p w14:paraId="6386E96B"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3.3.5. </w:t>
      </w:r>
      <w:r w:rsidRPr="00366345">
        <w:rPr>
          <w:rFonts w:ascii="Helvetica" w:hAnsi="Helvetica" w:cs="Helvetica" w:hint="eastAsia"/>
          <w:b/>
          <w:bCs/>
          <w:color w:val="222222"/>
          <w:sz w:val="21"/>
          <w:szCs w:val="21"/>
        </w:rPr>
        <w:t>Организация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главных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латеральных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стволов</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ГЛС</w:t>
      </w:r>
      <w:r w:rsidRPr="00366345">
        <w:rPr>
          <w:rFonts w:ascii="Helvetica" w:hAnsi="Helvetica" w:cs="Helvetica"/>
          <w:b/>
          <w:bCs/>
          <w:color w:val="222222"/>
          <w:sz w:val="21"/>
          <w:szCs w:val="21"/>
        </w:rPr>
        <w:t>).</w:t>
      </w:r>
    </w:p>
    <w:p w14:paraId="49B594AC" w14:textId="77777777" w:rsidR="00366345" w:rsidRPr="00366345" w:rsidRDefault="00366345" w:rsidP="00366345">
      <w:pPr>
        <w:rPr>
          <w:rFonts w:ascii="Helvetica" w:hAnsi="Helvetica" w:cs="Helvetica"/>
          <w:b/>
          <w:bCs/>
          <w:color w:val="222222"/>
          <w:sz w:val="21"/>
          <w:szCs w:val="21"/>
        </w:rPr>
      </w:pPr>
    </w:p>
    <w:p w14:paraId="56156C6A"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3.3.6. </w:t>
      </w:r>
      <w:r w:rsidRPr="00366345">
        <w:rPr>
          <w:rFonts w:ascii="Helvetica" w:hAnsi="Helvetica" w:cs="Helvetica" w:hint="eastAsia"/>
          <w:b/>
          <w:bCs/>
          <w:color w:val="222222"/>
          <w:sz w:val="21"/>
          <w:szCs w:val="21"/>
        </w:rPr>
        <w:t>Глия</w:t>
      </w:r>
      <w:r w:rsidRPr="00366345">
        <w:rPr>
          <w:rFonts w:ascii="Helvetica" w:hAnsi="Helvetica" w:cs="Helvetica"/>
          <w:b/>
          <w:bCs/>
          <w:color w:val="222222"/>
          <w:sz w:val="21"/>
          <w:szCs w:val="21"/>
        </w:rPr>
        <w:t>.</w:t>
      </w:r>
    </w:p>
    <w:p w14:paraId="0EED07DC" w14:textId="77777777" w:rsidR="00366345" w:rsidRPr="00366345" w:rsidRDefault="00366345" w:rsidP="00366345">
      <w:pPr>
        <w:rPr>
          <w:rFonts w:ascii="Helvetica" w:hAnsi="Helvetica" w:cs="Helvetica"/>
          <w:b/>
          <w:bCs/>
          <w:color w:val="222222"/>
          <w:sz w:val="21"/>
          <w:szCs w:val="21"/>
        </w:rPr>
      </w:pPr>
    </w:p>
    <w:p w14:paraId="3653453C"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3.3.7. </w:t>
      </w:r>
      <w:r w:rsidRPr="00366345">
        <w:rPr>
          <w:rFonts w:ascii="Helvetica" w:hAnsi="Helvetica" w:cs="Helvetica" w:hint="eastAsia"/>
          <w:b/>
          <w:bCs/>
          <w:color w:val="222222"/>
          <w:sz w:val="21"/>
          <w:szCs w:val="21"/>
        </w:rPr>
        <w:t>Строение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периферической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переднего</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59 </w:t>
      </w:r>
      <w:r w:rsidRPr="00366345">
        <w:rPr>
          <w:rFonts w:ascii="Helvetica" w:hAnsi="Helvetica" w:cs="Helvetica" w:hint="eastAsia"/>
          <w:b/>
          <w:bCs/>
          <w:color w:val="222222"/>
          <w:sz w:val="21"/>
          <w:szCs w:val="21"/>
        </w:rPr>
        <w:t>заднего</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конца</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тела</w:t>
      </w:r>
      <w:r w:rsidRPr="00366345">
        <w:rPr>
          <w:rFonts w:ascii="Helvetica" w:hAnsi="Helvetica" w:cs="Helvetica"/>
          <w:b/>
          <w:bCs/>
          <w:color w:val="222222"/>
          <w:sz w:val="21"/>
          <w:szCs w:val="21"/>
        </w:rPr>
        <w:t>.</w:t>
      </w:r>
    </w:p>
    <w:p w14:paraId="3393DF1F" w14:textId="77777777" w:rsidR="00366345" w:rsidRPr="00366345" w:rsidRDefault="00366345" w:rsidP="00366345">
      <w:pPr>
        <w:rPr>
          <w:rFonts w:ascii="Helvetica" w:hAnsi="Helvetica" w:cs="Helvetica"/>
          <w:b/>
          <w:bCs/>
          <w:color w:val="222222"/>
          <w:sz w:val="21"/>
          <w:szCs w:val="21"/>
        </w:rPr>
      </w:pPr>
    </w:p>
    <w:p w14:paraId="4AE37750"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lastRenderedPageBreak/>
        <w:t xml:space="preserve">3.3.8. </w:t>
      </w:r>
      <w:r w:rsidRPr="00366345">
        <w:rPr>
          <w:rFonts w:ascii="Helvetica" w:hAnsi="Helvetica" w:cs="Helvetica" w:hint="eastAsia"/>
          <w:b/>
          <w:bCs/>
          <w:color w:val="222222"/>
          <w:sz w:val="21"/>
          <w:szCs w:val="21"/>
        </w:rPr>
        <w:t>Взаимоотношения</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выделительной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системой</w:t>
      </w:r>
      <w:r w:rsidRPr="00366345">
        <w:rPr>
          <w:rFonts w:ascii="Helvetica" w:hAnsi="Helvetica" w:cs="Helvetica"/>
          <w:b/>
          <w:bCs/>
          <w:color w:val="222222"/>
          <w:sz w:val="21"/>
          <w:szCs w:val="21"/>
        </w:rPr>
        <w:t>.</w:t>
      </w:r>
    </w:p>
    <w:p w14:paraId="136503BE" w14:textId="77777777" w:rsidR="00366345" w:rsidRPr="00366345" w:rsidRDefault="00366345" w:rsidP="00366345">
      <w:pPr>
        <w:rPr>
          <w:rFonts w:ascii="Helvetica" w:hAnsi="Helvetica" w:cs="Helvetica"/>
          <w:b/>
          <w:bCs/>
          <w:color w:val="222222"/>
          <w:sz w:val="21"/>
          <w:szCs w:val="21"/>
        </w:rPr>
      </w:pPr>
    </w:p>
    <w:p w14:paraId="254D5509"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3.4. </w:t>
      </w:r>
      <w:r w:rsidRPr="00366345">
        <w:rPr>
          <w:rFonts w:ascii="Helvetica" w:hAnsi="Helvetica" w:cs="Helvetica" w:hint="eastAsia"/>
          <w:b/>
          <w:bCs/>
          <w:color w:val="222222"/>
          <w:sz w:val="21"/>
          <w:szCs w:val="21"/>
        </w:rPr>
        <w:t>Выявление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распределение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нейроактивных</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субстанций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в</w:t>
      </w:r>
      <w:r w:rsidRPr="00366345">
        <w:rPr>
          <w:rFonts w:ascii="Helvetica" w:hAnsi="Helvetica" w:cs="Helvetica"/>
          <w:b/>
          <w:bCs/>
          <w:color w:val="222222"/>
          <w:sz w:val="21"/>
          <w:szCs w:val="21"/>
        </w:rPr>
        <w:t xml:space="preserve"> 62 </w:t>
      </w:r>
      <w:r w:rsidRPr="00366345">
        <w:rPr>
          <w:rFonts w:ascii="Helvetica" w:hAnsi="Helvetica" w:cs="Helvetica" w:hint="eastAsia"/>
          <w:b/>
          <w:bCs/>
          <w:color w:val="222222"/>
          <w:sz w:val="21"/>
          <w:szCs w:val="21"/>
        </w:rPr>
        <w:t>нервной</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системе</w:t>
      </w:r>
      <w:r w:rsidRPr="00366345">
        <w:rPr>
          <w:rFonts w:ascii="Helvetica" w:hAnsi="Helvetica" w:cs="Helvetica"/>
          <w:b/>
          <w:bCs/>
          <w:color w:val="222222"/>
          <w:sz w:val="21"/>
          <w:szCs w:val="21"/>
        </w:rPr>
        <w:t xml:space="preserve"> A. foliacea.</w:t>
      </w:r>
    </w:p>
    <w:p w14:paraId="22C3F8E9" w14:textId="77777777" w:rsidR="00366345" w:rsidRPr="00366345" w:rsidRDefault="00366345" w:rsidP="00366345">
      <w:pPr>
        <w:rPr>
          <w:rFonts w:ascii="Helvetica" w:hAnsi="Helvetica" w:cs="Helvetica"/>
          <w:b/>
          <w:bCs/>
          <w:color w:val="222222"/>
          <w:sz w:val="21"/>
          <w:szCs w:val="21"/>
        </w:rPr>
      </w:pPr>
    </w:p>
    <w:p w14:paraId="5330D6CA"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3.4.1. </w:t>
      </w:r>
      <w:r w:rsidRPr="00366345">
        <w:rPr>
          <w:rFonts w:ascii="Helvetica" w:hAnsi="Helvetica" w:cs="Helvetica" w:hint="eastAsia"/>
          <w:b/>
          <w:bCs/>
          <w:color w:val="222222"/>
          <w:sz w:val="21"/>
          <w:szCs w:val="21"/>
        </w:rPr>
        <w:t>Выявление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распределение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серотонина</w:t>
      </w:r>
      <w:r w:rsidRPr="00366345">
        <w:rPr>
          <w:rFonts w:ascii="Helvetica" w:hAnsi="Helvetica" w:cs="Helvetica"/>
          <w:b/>
          <w:bCs/>
          <w:color w:val="222222"/>
          <w:sz w:val="21"/>
          <w:szCs w:val="21"/>
        </w:rPr>
        <w:t xml:space="preserve"> (5-</w:t>
      </w:r>
      <w:r w:rsidRPr="00366345">
        <w:rPr>
          <w:rFonts w:ascii="Helvetica" w:hAnsi="Helvetica" w:cs="Helvetica" w:hint="eastAsia"/>
          <w:b/>
          <w:bCs/>
          <w:color w:val="222222"/>
          <w:sz w:val="21"/>
          <w:szCs w:val="21"/>
        </w:rPr>
        <w:t>НТ</w:t>
      </w:r>
      <w:r w:rsidRPr="00366345">
        <w:rPr>
          <w:rFonts w:ascii="Helvetica" w:hAnsi="Helvetica" w:cs="Helvetica"/>
          <w:b/>
          <w:bCs/>
          <w:color w:val="222222"/>
          <w:sz w:val="21"/>
          <w:szCs w:val="21"/>
        </w:rPr>
        <w:t>)</w:t>
      </w:r>
    </w:p>
    <w:p w14:paraId="13ACDC8D" w14:textId="77777777" w:rsidR="00366345" w:rsidRPr="00366345" w:rsidRDefault="00366345" w:rsidP="00366345">
      <w:pPr>
        <w:rPr>
          <w:rFonts w:ascii="Helvetica" w:hAnsi="Helvetica" w:cs="Helvetica"/>
          <w:b/>
          <w:bCs/>
          <w:color w:val="222222"/>
          <w:sz w:val="21"/>
          <w:szCs w:val="21"/>
        </w:rPr>
      </w:pPr>
    </w:p>
    <w:p w14:paraId="6995C68A"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3.4.2. </w:t>
      </w:r>
      <w:r w:rsidRPr="00366345">
        <w:rPr>
          <w:rFonts w:ascii="Helvetica" w:hAnsi="Helvetica" w:cs="Helvetica" w:hint="eastAsia"/>
          <w:b/>
          <w:bCs/>
          <w:color w:val="222222"/>
          <w:sz w:val="21"/>
          <w:szCs w:val="21"/>
        </w:rPr>
        <w:t>Выявление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распределение</w:t>
      </w:r>
      <w:r w:rsidRPr="00366345">
        <w:rPr>
          <w:rFonts w:ascii="Helvetica" w:hAnsi="Helvetica" w:cs="Helvetica"/>
          <w:b/>
          <w:bCs/>
          <w:color w:val="222222"/>
          <w:sz w:val="21"/>
          <w:szCs w:val="21"/>
        </w:rPr>
        <w:t xml:space="preserve"> GYlRF-amide</w:t>
      </w:r>
    </w:p>
    <w:p w14:paraId="31EE9A9D" w14:textId="77777777" w:rsidR="00366345" w:rsidRPr="00366345" w:rsidRDefault="00366345" w:rsidP="00366345">
      <w:pPr>
        <w:rPr>
          <w:rFonts w:ascii="Helvetica" w:hAnsi="Helvetica" w:cs="Helvetica"/>
          <w:b/>
          <w:bCs/>
          <w:color w:val="222222"/>
          <w:sz w:val="21"/>
          <w:szCs w:val="21"/>
        </w:rPr>
      </w:pPr>
    </w:p>
    <w:p w14:paraId="29AE43E4" w14:textId="77777777" w:rsidR="00366345" w:rsidRPr="00366345" w:rsidRDefault="00366345" w:rsidP="00366345">
      <w:pPr>
        <w:rPr>
          <w:rFonts w:ascii="Helvetica" w:hAnsi="Helvetica" w:cs="Helvetica"/>
          <w:b/>
          <w:bCs/>
          <w:color w:val="222222"/>
          <w:sz w:val="21"/>
          <w:szCs w:val="21"/>
        </w:rPr>
      </w:pPr>
      <w:r w:rsidRPr="00366345">
        <w:rPr>
          <w:rFonts w:ascii="Helvetica" w:hAnsi="Helvetica" w:cs="Helvetica"/>
          <w:b/>
          <w:bCs/>
          <w:color w:val="222222"/>
          <w:sz w:val="21"/>
          <w:szCs w:val="21"/>
        </w:rPr>
        <w:t xml:space="preserve">3.4.3. </w:t>
      </w:r>
      <w:r w:rsidRPr="00366345">
        <w:rPr>
          <w:rFonts w:ascii="Helvetica" w:hAnsi="Helvetica" w:cs="Helvetica" w:hint="eastAsia"/>
          <w:b/>
          <w:bCs/>
          <w:color w:val="222222"/>
          <w:sz w:val="21"/>
          <w:szCs w:val="21"/>
        </w:rPr>
        <w:t>Выявление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и</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распределение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гамма</w:t>
      </w:r>
      <w:r w:rsidRPr="00366345">
        <w:rPr>
          <w:rFonts w:ascii="Helvetica" w:hAnsi="Helvetica" w:cs="Helvetica"/>
          <w:b/>
          <w:bCs/>
          <w:color w:val="222222"/>
          <w:sz w:val="21"/>
          <w:szCs w:val="21"/>
        </w:rPr>
        <w:t>-</w:t>
      </w:r>
      <w:r w:rsidRPr="00366345">
        <w:rPr>
          <w:rFonts w:ascii="Helvetica" w:hAnsi="Helvetica" w:cs="Helvetica" w:hint="eastAsia"/>
          <w:b/>
          <w:bCs/>
          <w:color w:val="222222"/>
          <w:sz w:val="21"/>
          <w:szCs w:val="21"/>
        </w:rPr>
        <w:t>аминомасляной</w:t>
      </w:r>
      <w:r w:rsidRPr="00366345">
        <w:rPr>
          <w:rFonts w:ascii="Helvetica" w:hAnsi="Helvetica" w:cs="Helvetica"/>
          <w:b/>
          <w:bCs/>
          <w:color w:val="222222"/>
          <w:sz w:val="21"/>
          <w:szCs w:val="21"/>
        </w:rPr>
        <w:t xml:space="preserve"> 64 </w:t>
      </w:r>
      <w:r w:rsidRPr="00366345">
        <w:rPr>
          <w:rFonts w:ascii="Helvetica" w:hAnsi="Helvetica" w:cs="Helvetica" w:hint="eastAsia"/>
          <w:b/>
          <w:bCs/>
          <w:color w:val="222222"/>
          <w:sz w:val="21"/>
          <w:szCs w:val="21"/>
        </w:rPr>
        <w:t>кислоты</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ГАМК</w:t>
      </w:r>
      <w:r w:rsidRPr="00366345">
        <w:rPr>
          <w:rFonts w:ascii="Helvetica" w:hAnsi="Helvetica" w:cs="Helvetica"/>
          <w:b/>
          <w:bCs/>
          <w:color w:val="222222"/>
          <w:sz w:val="21"/>
          <w:szCs w:val="21"/>
        </w:rPr>
        <w:t>).</w:t>
      </w:r>
    </w:p>
    <w:p w14:paraId="1D6F46EA" w14:textId="77777777" w:rsidR="00366345" w:rsidRPr="00366345" w:rsidRDefault="00366345" w:rsidP="00366345">
      <w:pPr>
        <w:rPr>
          <w:rFonts w:ascii="Helvetica" w:hAnsi="Helvetica" w:cs="Helvetica"/>
          <w:b/>
          <w:bCs/>
          <w:color w:val="222222"/>
          <w:sz w:val="21"/>
          <w:szCs w:val="21"/>
        </w:rPr>
      </w:pPr>
    </w:p>
    <w:p w14:paraId="4A7ADEAA" w14:textId="5100449E" w:rsidR="00967B66" w:rsidRPr="00366345" w:rsidRDefault="00366345" w:rsidP="00366345">
      <w:r w:rsidRPr="00366345">
        <w:rPr>
          <w:rFonts w:ascii="Helvetica" w:hAnsi="Helvetica" w:cs="Helvetica"/>
          <w:b/>
          <w:bCs/>
          <w:color w:val="222222"/>
          <w:sz w:val="21"/>
          <w:szCs w:val="21"/>
        </w:rPr>
        <w:t xml:space="preserve">3.5. </w:t>
      </w:r>
      <w:r w:rsidRPr="00366345">
        <w:rPr>
          <w:rFonts w:ascii="Helvetica" w:hAnsi="Helvetica" w:cs="Helvetica" w:hint="eastAsia"/>
          <w:b/>
          <w:bCs/>
          <w:color w:val="222222"/>
          <w:sz w:val="21"/>
          <w:szCs w:val="21"/>
        </w:rPr>
        <w:t>Сенсорные</w:t>
      </w:r>
      <w:r w:rsidRPr="00366345">
        <w:rPr>
          <w:rFonts w:ascii="Helvetica" w:hAnsi="Helvetica" w:cs="Helvetica"/>
          <w:b/>
          <w:bCs/>
          <w:color w:val="222222"/>
          <w:sz w:val="21"/>
          <w:szCs w:val="21"/>
        </w:rPr>
        <w:t xml:space="preserve"> </w:t>
      </w:r>
      <w:r w:rsidRPr="00366345">
        <w:rPr>
          <w:rFonts w:ascii="Helvetica" w:hAnsi="Helvetica" w:cs="Helvetica" w:hint="eastAsia"/>
          <w:b/>
          <w:bCs/>
          <w:color w:val="222222"/>
          <w:sz w:val="21"/>
          <w:szCs w:val="21"/>
        </w:rPr>
        <w:t>органы</w:t>
      </w:r>
      <w:r w:rsidRPr="00366345">
        <w:rPr>
          <w:rFonts w:ascii="Helvetica" w:hAnsi="Helvetica" w:cs="Helvetica"/>
          <w:b/>
          <w:bCs/>
          <w:color w:val="222222"/>
          <w:sz w:val="21"/>
          <w:szCs w:val="21"/>
        </w:rPr>
        <w:t xml:space="preserve"> A. foliacea. '</w:t>
      </w:r>
    </w:p>
    <w:sectPr w:rsidR="00967B66" w:rsidRPr="003663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D36A" w14:textId="77777777" w:rsidR="00637FD6" w:rsidRDefault="00637FD6">
      <w:pPr>
        <w:spacing w:after="0" w:line="240" w:lineRule="auto"/>
      </w:pPr>
      <w:r>
        <w:separator/>
      </w:r>
    </w:p>
  </w:endnote>
  <w:endnote w:type="continuationSeparator" w:id="0">
    <w:p w14:paraId="166FA7BF" w14:textId="77777777" w:rsidR="00637FD6" w:rsidRDefault="0063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8638" w14:textId="77777777" w:rsidR="00637FD6" w:rsidRDefault="00637FD6"/>
    <w:p w14:paraId="70D3DC5F" w14:textId="77777777" w:rsidR="00637FD6" w:rsidRDefault="00637FD6"/>
    <w:p w14:paraId="0ABA140A" w14:textId="77777777" w:rsidR="00637FD6" w:rsidRDefault="00637FD6"/>
    <w:p w14:paraId="1F9F69EC" w14:textId="77777777" w:rsidR="00637FD6" w:rsidRDefault="00637FD6"/>
    <w:p w14:paraId="41AF559B" w14:textId="77777777" w:rsidR="00637FD6" w:rsidRDefault="00637FD6"/>
    <w:p w14:paraId="7E73F119" w14:textId="77777777" w:rsidR="00637FD6" w:rsidRDefault="00637FD6"/>
    <w:p w14:paraId="40F54B76" w14:textId="77777777" w:rsidR="00637FD6" w:rsidRDefault="00637F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107690" wp14:editId="3FA123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F283F" w14:textId="77777777" w:rsidR="00637FD6" w:rsidRDefault="00637F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1076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4F283F" w14:textId="77777777" w:rsidR="00637FD6" w:rsidRDefault="00637F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5CBF9E" w14:textId="77777777" w:rsidR="00637FD6" w:rsidRDefault="00637FD6"/>
    <w:p w14:paraId="0A2FCA66" w14:textId="77777777" w:rsidR="00637FD6" w:rsidRDefault="00637FD6"/>
    <w:p w14:paraId="66744ECB" w14:textId="77777777" w:rsidR="00637FD6" w:rsidRDefault="00637F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CC0CB6" wp14:editId="661076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6C430" w14:textId="77777777" w:rsidR="00637FD6" w:rsidRDefault="00637FD6"/>
                          <w:p w14:paraId="1AF108BB" w14:textId="77777777" w:rsidR="00637FD6" w:rsidRDefault="00637F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CC0C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96C430" w14:textId="77777777" w:rsidR="00637FD6" w:rsidRDefault="00637FD6"/>
                    <w:p w14:paraId="1AF108BB" w14:textId="77777777" w:rsidR="00637FD6" w:rsidRDefault="00637F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FFB43D" w14:textId="77777777" w:rsidR="00637FD6" w:rsidRDefault="00637FD6"/>
    <w:p w14:paraId="6AB2509D" w14:textId="77777777" w:rsidR="00637FD6" w:rsidRDefault="00637FD6">
      <w:pPr>
        <w:rPr>
          <w:sz w:val="2"/>
          <w:szCs w:val="2"/>
        </w:rPr>
      </w:pPr>
    </w:p>
    <w:p w14:paraId="55CB89AD" w14:textId="77777777" w:rsidR="00637FD6" w:rsidRDefault="00637FD6"/>
    <w:p w14:paraId="7C6D883D" w14:textId="77777777" w:rsidR="00637FD6" w:rsidRDefault="00637FD6">
      <w:pPr>
        <w:spacing w:after="0" w:line="240" w:lineRule="auto"/>
      </w:pPr>
    </w:p>
  </w:footnote>
  <w:footnote w:type="continuationSeparator" w:id="0">
    <w:p w14:paraId="08BA2555" w14:textId="77777777" w:rsidR="00637FD6" w:rsidRDefault="00637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37FD6"/>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27388</TotalTime>
  <Pages>4</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1317</cp:revision>
  <cp:lastPrinted>2009-02-06T05:36:00Z</cp:lastPrinted>
  <dcterms:created xsi:type="dcterms:W3CDTF">2025-11-25T20:19:00Z</dcterms:created>
  <dcterms:modified xsi:type="dcterms:W3CDTF">2026-01-02T22:21:00Z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