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74754" w:rsidRDefault="00674754" w:rsidP="00674754">
      <w:pPr>
        <w:spacing w:line="270" w:lineRule="atLeast"/>
        <w:rPr>
          <w:rFonts w:ascii="Verdana" w:hAnsi="Verdana"/>
          <w:b/>
          <w:bCs/>
          <w:color w:val="000000"/>
          <w:sz w:val="18"/>
          <w:szCs w:val="18"/>
        </w:rPr>
      </w:pPr>
      <w:r>
        <w:rPr>
          <w:rFonts w:ascii="Verdana" w:hAnsi="Verdana"/>
          <w:color w:val="000000"/>
          <w:sz w:val="18"/>
          <w:szCs w:val="18"/>
          <w:shd w:val="clear" w:color="auto" w:fill="FFFFFF"/>
        </w:rPr>
        <w:t>Природоресурсное законодательство Российской Федерации и субъектов Российской Федерации :Сравнительно-правовой анализ</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674754" w:rsidRDefault="00674754" w:rsidP="00674754">
      <w:pPr>
        <w:spacing w:line="270" w:lineRule="atLeast"/>
        <w:rPr>
          <w:rFonts w:ascii="Verdana" w:hAnsi="Verdana"/>
          <w:color w:val="000000"/>
          <w:sz w:val="18"/>
          <w:szCs w:val="18"/>
        </w:rPr>
      </w:pPr>
      <w:r>
        <w:rPr>
          <w:rFonts w:ascii="Verdana" w:hAnsi="Verdana"/>
          <w:color w:val="000000"/>
          <w:sz w:val="18"/>
          <w:szCs w:val="18"/>
        </w:rPr>
        <w:t>2000</w:t>
      </w:r>
    </w:p>
    <w:p w:rsidR="00674754" w:rsidRDefault="00674754" w:rsidP="0067475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74754" w:rsidRDefault="00674754" w:rsidP="00674754">
      <w:pPr>
        <w:spacing w:line="270" w:lineRule="atLeast"/>
        <w:rPr>
          <w:rFonts w:ascii="Verdana" w:hAnsi="Verdana"/>
          <w:color w:val="000000"/>
          <w:sz w:val="18"/>
          <w:szCs w:val="18"/>
        </w:rPr>
      </w:pPr>
      <w:r>
        <w:rPr>
          <w:rFonts w:ascii="Verdana" w:hAnsi="Verdana"/>
          <w:color w:val="000000"/>
          <w:sz w:val="18"/>
          <w:szCs w:val="18"/>
        </w:rPr>
        <w:t>Сорокина, Юлия Викторовна</w:t>
      </w:r>
    </w:p>
    <w:p w:rsidR="00674754" w:rsidRDefault="00674754" w:rsidP="0067475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74754" w:rsidRDefault="00674754" w:rsidP="0067475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74754" w:rsidRDefault="00674754" w:rsidP="0067475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74754" w:rsidRDefault="00674754" w:rsidP="00674754">
      <w:pPr>
        <w:spacing w:line="270" w:lineRule="atLeast"/>
        <w:rPr>
          <w:rFonts w:ascii="Verdana" w:hAnsi="Verdana"/>
          <w:color w:val="000000"/>
          <w:sz w:val="18"/>
          <w:szCs w:val="18"/>
        </w:rPr>
      </w:pPr>
      <w:r>
        <w:rPr>
          <w:rFonts w:ascii="Verdana" w:hAnsi="Verdana"/>
          <w:color w:val="000000"/>
          <w:sz w:val="18"/>
          <w:szCs w:val="18"/>
        </w:rPr>
        <w:t>Саратов</w:t>
      </w:r>
    </w:p>
    <w:p w:rsidR="00674754" w:rsidRDefault="00674754" w:rsidP="0067475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74754" w:rsidRDefault="00674754" w:rsidP="00674754">
      <w:pPr>
        <w:spacing w:line="270" w:lineRule="atLeast"/>
        <w:rPr>
          <w:rFonts w:ascii="Verdana" w:hAnsi="Verdana"/>
          <w:color w:val="000000"/>
          <w:sz w:val="18"/>
          <w:szCs w:val="18"/>
        </w:rPr>
      </w:pPr>
      <w:r>
        <w:rPr>
          <w:rFonts w:ascii="Verdana" w:hAnsi="Verdana"/>
          <w:color w:val="000000"/>
          <w:sz w:val="18"/>
          <w:szCs w:val="18"/>
        </w:rPr>
        <w:t>12.00.06</w:t>
      </w:r>
    </w:p>
    <w:p w:rsidR="00674754" w:rsidRDefault="00674754" w:rsidP="0067475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74754" w:rsidRDefault="00674754" w:rsidP="00674754">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74754" w:rsidRDefault="00674754" w:rsidP="0067475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74754" w:rsidRDefault="00674754" w:rsidP="00674754">
      <w:pPr>
        <w:spacing w:line="270" w:lineRule="atLeast"/>
        <w:rPr>
          <w:rFonts w:ascii="Verdana" w:hAnsi="Verdana"/>
          <w:color w:val="000000"/>
          <w:sz w:val="18"/>
          <w:szCs w:val="18"/>
        </w:rPr>
      </w:pPr>
      <w:r>
        <w:rPr>
          <w:rFonts w:ascii="Verdana" w:hAnsi="Verdana"/>
          <w:color w:val="000000"/>
          <w:sz w:val="18"/>
          <w:szCs w:val="18"/>
        </w:rPr>
        <w:t>174</w:t>
      </w:r>
    </w:p>
    <w:p w:rsidR="00674754" w:rsidRDefault="00674754" w:rsidP="0067475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Сорокина, Юлия Викторовна</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Становление и развитие федерального и регионального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Разработка понятий «</w:t>
      </w:r>
      <w:r>
        <w:rPr>
          <w:rStyle w:val="WW8Num4z0"/>
          <w:rFonts w:ascii="Verdana" w:hAnsi="Verdana"/>
          <w:color w:val="4682B4"/>
          <w:sz w:val="18"/>
          <w:szCs w:val="18"/>
        </w:rPr>
        <w:t>природоресурсное</w:t>
      </w:r>
      <w:r>
        <w:rPr>
          <w:rFonts w:ascii="Verdana" w:hAnsi="Verdana"/>
          <w:color w:val="000000"/>
          <w:sz w:val="18"/>
          <w:szCs w:val="18"/>
        </w:rPr>
        <w:t>» и «</w:t>
      </w:r>
      <w:r>
        <w:rPr>
          <w:rStyle w:val="WW8Num4z0"/>
          <w:rFonts w:ascii="Verdana" w:hAnsi="Verdana"/>
          <w:color w:val="4682B4"/>
          <w:sz w:val="18"/>
          <w:szCs w:val="18"/>
        </w:rPr>
        <w:t>экологическое</w:t>
      </w:r>
      <w:r>
        <w:rPr>
          <w:rFonts w:ascii="Verdana" w:hAnsi="Verdana"/>
          <w:color w:val="000000"/>
          <w:sz w:val="18"/>
          <w:szCs w:val="18"/>
        </w:rPr>
        <w:t>» законодательство и право в отечественной науке.</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Общая характеристика основных федеральных</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нормативных правовых актов.</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Общие и некоторые</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черты природоресурсного законодательства в субъектах</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Правовые основы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 и субъектов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в сфере законодательного регулирования использования и охраны природных ресурсов.</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Природоресурсное</w:t>
      </w:r>
      <w:r>
        <w:rPr>
          <w:rStyle w:val="WW8Num3z0"/>
          <w:rFonts w:ascii="Verdana" w:hAnsi="Verdana"/>
          <w:color w:val="000000"/>
          <w:sz w:val="18"/>
          <w:szCs w:val="18"/>
        </w:rPr>
        <w:t> </w:t>
      </w:r>
      <w:r>
        <w:rPr>
          <w:rStyle w:val="WW8Num4z0"/>
          <w:rFonts w:ascii="Verdana" w:hAnsi="Verdana"/>
          <w:color w:val="4682B4"/>
          <w:sz w:val="18"/>
          <w:szCs w:val="18"/>
        </w:rPr>
        <w:t>законодательство</w:t>
      </w:r>
      <w:r>
        <w:rPr>
          <w:rStyle w:val="WW8Num3z0"/>
          <w:rFonts w:ascii="Verdana" w:hAnsi="Verdana"/>
          <w:color w:val="000000"/>
          <w:sz w:val="18"/>
          <w:szCs w:val="18"/>
        </w:rPr>
        <w:t> </w:t>
      </w:r>
      <w:r>
        <w:rPr>
          <w:rFonts w:ascii="Verdana" w:hAnsi="Verdana"/>
          <w:color w:val="000000"/>
          <w:sz w:val="18"/>
          <w:szCs w:val="18"/>
        </w:rPr>
        <w:t>Саратовской области как субъекта Российской Федерации.</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Эколого-правовые основы формирования природоресурсного законодательства Саратовской области.</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Основные направления развития природоресурсного законодательства Саратовской области.</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Перспективы дальнейшего совершенствования природоресурсного законодательства Саратовской области.</w:t>
      </w:r>
    </w:p>
    <w:p w:rsidR="00674754" w:rsidRDefault="00674754" w:rsidP="0067475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"Природоресурсное законодательство Российской Федерации и субъектов Российской Федерации :Сравнительно-правовой анализ"</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Сегодняшние проблемы в сфере использования и охраны природных ресурсов практически полностью явились следствием преобладания экстенсивной экономики, которая развивалась без учета экологических факторов. Не улучшается ситуация и сегодня. По-прежнему наблюдается приоритет преимущественно экономических, а не экологических интересов, как это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ст. 3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Даже в какой-то мере в условиях нерегулируемого перехода к рыночной экономике это процесс стал еще более негативным.</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принципиальная задача состоит в том, чтобы создать такие условия, при которых экономика будет вынуждена развиваться по принципу «</w:t>
      </w:r>
      <w:r>
        <w:rPr>
          <w:rStyle w:val="WW8Num4z0"/>
          <w:rFonts w:ascii="Verdana" w:hAnsi="Verdana"/>
          <w:color w:val="4682B4"/>
          <w:sz w:val="18"/>
          <w:szCs w:val="18"/>
        </w:rPr>
        <w:t>научно обоснованного сочетания экологических и экономических интересов общества</w:t>
      </w:r>
      <w:r>
        <w:rPr>
          <w:rFonts w:ascii="Verdana" w:hAnsi="Verdana"/>
          <w:color w:val="000000"/>
          <w:sz w:val="18"/>
          <w:szCs w:val="18"/>
        </w:rPr>
        <w:t xml:space="preserve">» с приоритетом охраны жизни и здоровья человека, рационального использования природных ресурсов, необходимости воспроизводства природных ресурсов и недопущения необратимых последствий для окружающей природной среды и </w:t>
      </w:r>
      <w:r>
        <w:rPr>
          <w:rFonts w:ascii="Verdana" w:hAnsi="Verdana"/>
          <w:color w:val="000000"/>
          <w:sz w:val="18"/>
          <w:szCs w:val="18"/>
        </w:rPr>
        <w:lastRenderedPageBreak/>
        <w:t>здоровья человека. Думается, что в обеспечении этих процессов немаловажную роль должны сыграть и такие категории, как «</w:t>
      </w:r>
      <w:r>
        <w:rPr>
          <w:rStyle w:val="WW8Num4z0"/>
          <w:rFonts w:ascii="Verdana" w:hAnsi="Verdana"/>
          <w:color w:val="4682B4"/>
          <w:sz w:val="18"/>
          <w:szCs w:val="18"/>
        </w:rPr>
        <w:t>охрана окружающей природной среды</w:t>
      </w:r>
      <w:r>
        <w:rPr>
          <w:rFonts w:ascii="Verdana" w:hAnsi="Verdana"/>
          <w:color w:val="000000"/>
          <w:sz w:val="18"/>
          <w:szCs w:val="18"/>
        </w:rPr>
        <w:t>», «</w:t>
      </w:r>
      <w:r>
        <w:rPr>
          <w:rStyle w:val="WW8Num4z0"/>
          <w:rFonts w:ascii="Verdana" w:hAnsi="Verdana"/>
          <w:color w:val="4682B4"/>
          <w:sz w:val="18"/>
          <w:szCs w:val="18"/>
        </w:rPr>
        <w:t>рациональное использование природных ресурсов</w:t>
      </w:r>
      <w:r>
        <w:rPr>
          <w:rFonts w:ascii="Verdana" w:hAnsi="Verdana"/>
          <w:color w:val="000000"/>
          <w:sz w:val="18"/>
          <w:szCs w:val="18"/>
        </w:rPr>
        <w:t>», «</w:t>
      </w:r>
      <w:r>
        <w:rPr>
          <w:rStyle w:val="WW8Num4z0"/>
          <w:rFonts w:ascii="Verdana" w:hAnsi="Verdana"/>
          <w:color w:val="4682B4"/>
          <w:sz w:val="18"/>
          <w:szCs w:val="18"/>
        </w:rPr>
        <w:t>природоохранное законодательство</w:t>
      </w:r>
      <w:r>
        <w:rPr>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законодательство» и, наконец, «</w:t>
      </w:r>
      <w:r>
        <w:rPr>
          <w:rStyle w:val="WW8Num4z0"/>
          <w:rFonts w:ascii="Verdana" w:hAnsi="Verdana"/>
          <w:color w:val="4682B4"/>
          <w:sz w:val="18"/>
          <w:szCs w:val="18"/>
        </w:rPr>
        <w:t>экологическое законодательство</w:t>
      </w:r>
      <w:r>
        <w:rPr>
          <w:rFonts w:ascii="Verdana" w:hAnsi="Verdana"/>
          <w:color w:val="000000"/>
          <w:sz w:val="18"/>
          <w:szCs w:val="18"/>
        </w:rPr>
        <w:t>».</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Радикальная перестройка экономической и политической системы Российской Федерации приводит к качественным изменениям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отношениях. Эти изменения касаются и сферы законодательства. Впервые в истории Российской Федерации ее субъекты получили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собственное правовое регулирование. Для нас это совершенно новое качественное состояние, и поэтому принцип эволюционного характера развития права на региональном уровне неприменим. Нет основы, которую можно было бы непрерывно, постепенно количественно и качественно изменять и развивать.</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(представительные) органы субъектов Российской Федерации вынуждены идти иным путем - путем становления регионального законодательства.</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в условиях федерализма новая политическая и экономическая система может успешно развиваться только при активном участии, как самой Российской Федерации, так и ее субъектов. Важно подчеркнуть, что стороны этого процесса являются двумя частями единого целого - Российского государства. Вот почему региональное законодательство должно рассматриваться как важнейший элемент правового пространства Российской Федерации.</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двухуровневое законодательство в Российской Федерации (федеральное и региональное законодательство) - это объективная реальность. Именно такая схема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ст.ст. 71, 72 и 76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 В этих условиях возникает объективная потребность в научном исследовании параметров не только федерального</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но и природоресурсного законодательства субъектов Российской Федерации.</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исследовать проблемы соотношения федерального природоресурсного законодательства и законодательства субъектов Российской Федерации в условиях отнесения</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земельного, водного, лесного законодательства, законодательства о недрах, об охране окружающей среды и вопросов владения, пользования и распоряжения землей, недрами, водными и другими природными ресурсами к совместной компетенции Российской Федерации и субъектов Российской Федерации. Возникает потребность научно-правового исследования проблем формирования природоресурсного законодательства субъектов Федерации в целях регулирования использования и охраны природных ресурсов Российской Федерации в целом.</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времена централизованной административно-командной системы управления регионам не хватало самостоятельности, в том числе и в организации использования и охраны природных ресурсов в пределах их территорий. Сегодня регионы (субъекты Российской Федерации) получили возможность участия в правовом регулировании использования и охраны природных ресурсов и эта возможность должна быть реализована на основе рекомендации всесторонних научных исследований. Поэтому в современных условиях проблема оптимизации параметров собственного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отношений законодательством субъектов Российской Федерации получает самостоятельное научно-правовое значение.</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актуальность проблемы правового регулирования использования и охраны природных ресурсов регионов обоснована несколькими основными причинами.</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тем, что и в настоящее время российская экономика продолжает развиваться по пути крайне нерационального использования природных ресурсов и гигантской расточительности экономики. Для России и ее регионов традиционная ориентация на экономические показатели роста без учета экологических факторов в ближайшей перспективе может иметь катастрофические последствия. В экономике же необходима ориентация на конечные результаты, включая состояние и уровень освоения природных ресурсов, а не промежуточные валовые показатели. Задачей прородоресурсного законодательства и является регулирование отношений в сфере взаимодействия общества и природы с целью сохранения природных богатств и естественной среды обитания человека.</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Во-вторых, обострилась сама проблема наиболее полного и детального правового регулирования отношений природопользования в Российской Федерации. Так, уже несколько лет в стране остро стоит вопрос о принятии</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однако процедура его принятия неоправданно затянулась; принятый Государственной Думой в 1999 г. Закон РФ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не решает одну из основных задач -улучшение качества атмосферного воздуха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аналогичный закон носит наименование «</w:t>
      </w:r>
      <w:r>
        <w:rPr>
          <w:rStyle w:val="WW8Num4z0"/>
          <w:rFonts w:ascii="Verdana" w:hAnsi="Verdana"/>
          <w:color w:val="4682B4"/>
          <w:sz w:val="18"/>
          <w:szCs w:val="18"/>
        </w:rPr>
        <w:t>О чистом воздухе</w:t>
      </w:r>
      <w:r>
        <w:rPr>
          <w:rFonts w:ascii="Verdana" w:hAnsi="Verdana"/>
          <w:color w:val="000000"/>
          <w:sz w:val="18"/>
          <w:szCs w:val="18"/>
        </w:rPr>
        <w:t>»); и др.</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все более ответственным становится научный анализ существующего федерального и регионального законодательства на предмет их соответствия друг другу, а также их суммы - современным интересам и задачам российского общества. Важным в данном случае представляются и такие аспекты, как связь российского законодательства с международным или законодательством стран с большими правовыми традициями в</w:t>
      </w:r>
      <w:r>
        <w:rPr>
          <w:rStyle w:val="WW8Num3z0"/>
          <w:rFonts w:ascii="Verdana" w:hAnsi="Verdana"/>
          <w:color w:val="000000"/>
          <w:sz w:val="18"/>
          <w:szCs w:val="18"/>
        </w:rPr>
        <w:t> </w:t>
      </w:r>
      <w:r>
        <w:rPr>
          <w:rStyle w:val="WW8Num4z0"/>
          <w:rFonts w:ascii="Verdana" w:hAnsi="Verdana"/>
          <w:color w:val="4682B4"/>
          <w:sz w:val="18"/>
          <w:szCs w:val="18"/>
        </w:rPr>
        <w:t>природоресурсной</w:t>
      </w:r>
      <w:r>
        <w:rPr>
          <w:rStyle w:val="WW8Num3z0"/>
          <w:rFonts w:ascii="Verdana" w:hAnsi="Verdana"/>
          <w:color w:val="000000"/>
          <w:sz w:val="18"/>
          <w:szCs w:val="18"/>
        </w:rPr>
        <w:t> </w:t>
      </w:r>
      <w:r>
        <w:rPr>
          <w:rFonts w:ascii="Verdana" w:hAnsi="Verdana"/>
          <w:color w:val="000000"/>
          <w:sz w:val="18"/>
          <w:szCs w:val="18"/>
        </w:rPr>
        <w:t>сфере, как уровень самостоятельности природоресурсного законодательства субъектов Российской Федерации, степень правовой обеспеченности хозяйственной деятельности, связанной с использованием природных ресурсов, в стране и в отдельных регионах России.</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Наконец, актуальность научного исследования проблем правового регулирования использования и охраны природных ресурсов законодательством субъектов Российской Федерации в целом и конкретно законодательством Саратовской области объясняется необходимостью его совершенствования применительно к существенно изменяющимся экономическим, социальным и политическим условиям, складывающимся в настоящее время в Российской Федерации.</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Анализ различных аспектов экологической проблемы на сегодняшний день занимает одно из ведущих мест в науке и практике, что также является одним из факторов подтверждающих актуальность данной темы. Ежегодно в мире выходит около 15 тыс. работ, так или иначе посвященных охране окружающей природной среды и использованию природных ресурсов.</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Определенную трудность вызывает отсутствие единого понятийного аппарата, так как в литературе до сих пор используются различные понятия: охрана природы, охрана окружающей природной среды, охрана и рациональное использование природных ресурсов и т.д.</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проблемы стали объектом пристального внимания ученых с начала 70-гг. Исследования философов в этом направлении можно охарактеризовать как движение от общенаучной постановки проблемы к более детальному анализу всего комплекса отношений в сфере взаимодействия общества и природы. В то же время для данного направления характерным стало одно противоречие. С одной стороны, пристальное внимание обращалось на социально-классовые факторы экологической политики, но с другой, лишь в незначительной мере рассматривалось ее социально-политическое содержание. Анализ подменялся тезисом об отсутствии социально-классовых предпосылок экологического кризиса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 преимуществах социалистического природопользования перед капиталистическим1. Внутренние социально-политические предпосылки обострения экологической ситуации почти полностью исключались из поля зрения исследователей, как и все недостатки существующей системы природопользования.</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середины 80-х гг. начинается новый этап научного осмысления проблемы. Он характеризуется широким диапазоном взглядов и плюрализмом мнений. Особенно это отличает исследования конца 80-х - начала 90-х гг. В них уже не с классовых, а с общечеловеческих позиций трактуются социально-политические аспекты взаимодействия общества и природы2.</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об этом:</w:t>
      </w:r>
      <w:r>
        <w:rPr>
          <w:rStyle w:val="WW8Num3z0"/>
          <w:rFonts w:ascii="Verdana" w:hAnsi="Verdana"/>
          <w:color w:val="000000"/>
          <w:sz w:val="18"/>
          <w:szCs w:val="18"/>
        </w:rPr>
        <w:t> </w:t>
      </w:r>
      <w:r>
        <w:rPr>
          <w:rStyle w:val="WW8Num4z0"/>
          <w:rFonts w:ascii="Verdana" w:hAnsi="Verdana"/>
          <w:color w:val="4682B4"/>
          <w:sz w:val="18"/>
          <w:szCs w:val="18"/>
        </w:rPr>
        <w:t>Анучин</w:t>
      </w:r>
      <w:r>
        <w:rPr>
          <w:rStyle w:val="WW8Num3z0"/>
          <w:rFonts w:ascii="Verdana" w:hAnsi="Verdana"/>
          <w:color w:val="000000"/>
          <w:sz w:val="18"/>
          <w:szCs w:val="18"/>
        </w:rPr>
        <w:t> </w:t>
      </w:r>
      <w:r>
        <w:rPr>
          <w:rFonts w:ascii="Verdana" w:hAnsi="Verdana"/>
          <w:color w:val="000000"/>
          <w:sz w:val="18"/>
          <w:szCs w:val="18"/>
        </w:rPr>
        <w:t>В.А. Основы природопользования: теоретический аспект. М., 1978;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И.Д. Экологические проблемы; социально-политический и идеологический аспекты. М., 1982;</w:t>
      </w:r>
      <w:r>
        <w:rPr>
          <w:rStyle w:val="WW8Num3z0"/>
          <w:rFonts w:ascii="Verdana" w:hAnsi="Verdana"/>
          <w:color w:val="000000"/>
          <w:sz w:val="18"/>
          <w:szCs w:val="18"/>
        </w:rPr>
        <w:t> </w:t>
      </w:r>
      <w:r>
        <w:rPr>
          <w:rStyle w:val="WW8Num4z0"/>
          <w:rFonts w:ascii="Verdana" w:hAnsi="Verdana"/>
          <w:color w:val="4682B4"/>
          <w:sz w:val="18"/>
          <w:szCs w:val="18"/>
        </w:rPr>
        <w:t>Соломина</w:t>
      </w:r>
      <w:r>
        <w:rPr>
          <w:rStyle w:val="WW8Num3z0"/>
          <w:rFonts w:ascii="Verdana" w:hAnsi="Verdana"/>
          <w:color w:val="000000"/>
          <w:sz w:val="18"/>
          <w:szCs w:val="18"/>
        </w:rPr>
        <w:t> </w:t>
      </w:r>
      <w:r>
        <w:rPr>
          <w:rFonts w:ascii="Verdana" w:hAnsi="Verdana"/>
          <w:color w:val="000000"/>
          <w:sz w:val="18"/>
          <w:szCs w:val="18"/>
        </w:rPr>
        <w:t>С.Н. Социализм и природа. М., 1978; Социализм и природа: научные основы социалистического природопользования. М., 1982; Экологические проблемы в современной идеологической борьбе. Киев, 1984 и др.</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об этом:</w:t>
      </w:r>
      <w:r>
        <w:rPr>
          <w:rStyle w:val="WW8Num3z0"/>
          <w:rFonts w:ascii="Verdana" w:hAnsi="Verdana"/>
          <w:color w:val="000000"/>
          <w:sz w:val="18"/>
          <w:szCs w:val="18"/>
        </w:rPr>
        <w:t> </w:t>
      </w:r>
      <w:r>
        <w:rPr>
          <w:rStyle w:val="WW8Num4z0"/>
          <w:rFonts w:ascii="Verdana" w:hAnsi="Verdana"/>
          <w:color w:val="4682B4"/>
          <w:sz w:val="18"/>
          <w:szCs w:val="18"/>
        </w:rPr>
        <w:t>Лемешев</w:t>
      </w:r>
      <w:r>
        <w:rPr>
          <w:rStyle w:val="WW8Num3z0"/>
          <w:rFonts w:ascii="Verdana" w:hAnsi="Verdana"/>
          <w:color w:val="000000"/>
          <w:sz w:val="18"/>
          <w:szCs w:val="18"/>
        </w:rPr>
        <w:t> </w:t>
      </w:r>
      <w:r>
        <w:rPr>
          <w:rFonts w:ascii="Verdana" w:hAnsi="Verdana"/>
          <w:color w:val="000000"/>
          <w:sz w:val="18"/>
          <w:szCs w:val="18"/>
        </w:rPr>
        <w:t>М.Я. Пока не поздно.Размышления экономиста-эколога. М., 1991;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Н.Н. Можно ли сегодня говорить о контурах будущего // Полис. 1991. № 3; Моисеев Н.Н. Экология, нравственность и политика // Вопросы философии. 1989. № 5;</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 xml:space="preserve">Г.В. </w:t>
      </w:r>
      <w:r>
        <w:rPr>
          <w:rFonts w:ascii="Verdana" w:hAnsi="Verdana"/>
          <w:color w:val="000000"/>
          <w:sz w:val="18"/>
          <w:szCs w:val="18"/>
        </w:rPr>
        <w:lastRenderedPageBreak/>
        <w:t>Диалектика взаимодействия общества и природы. М„ 1989;</w:t>
      </w:r>
      <w:r>
        <w:rPr>
          <w:rStyle w:val="WW8Num3z0"/>
          <w:rFonts w:ascii="Verdana" w:hAnsi="Verdana"/>
          <w:color w:val="000000"/>
          <w:sz w:val="18"/>
          <w:szCs w:val="18"/>
        </w:rPr>
        <w:t> </w:t>
      </w:r>
      <w:r>
        <w:rPr>
          <w:rStyle w:val="WW8Num4z0"/>
          <w:rFonts w:ascii="Verdana" w:hAnsi="Verdana"/>
          <w:color w:val="4682B4"/>
          <w:sz w:val="18"/>
          <w:szCs w:val="18"/>
        </w:rPr>
        <w:t>Яковец</w:t>
      </w:r>
      <w:r>
        <w:rPr>
          <w:rStyle w:val="WW8Num3z0"/>
          <w:rFonts w:ascii="Verdana" w:hAnsi="Verdana"/>
          <w:color w:val="000000"/>
          <w:sz w:val="18"/>
          <w:szCs w:val="18"/>
        </w:rPr>
        <w:t> </w:t>
      </w:r>
      <w:r>
        <w:rPr>
          <w:rFonts w:ascii="Verdana" w:hAnsi="Verdana"/>
          <w:color w:val="000000"/>
          <w:sz w:val="18"/>
          <w:szCs w:val="18"/>
        </w:rPr>
        <w:t>Ю.В. У истоков новой цивилизации. M., 1993; др.</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Исторические аспекты проблемы были изучены значительно меньше. Появившиеся в 70-80-е гг. работы по данному кругу вопросов были весьма немногочисленны, преимущественно представлены</w:t>
      </w:r>
      <w:r>
        <w:rPr>
          <w:rStyle w:val="WW8Num3z0"/>
          <w:rFonts w:ascii="Verdana" w:hAnsi="Verdana"/>
          <w:color w:val="000000"/>
          <w:sz w:val="18"/>
          <w:szCs w:val="18"/>
        </w:rPr>
        <w:t> </w:t>
      </w:r>
      <w:r>
        <w:rPr>
          <w:rStyle w:val="WW8Num4z0"/>
          <w:rFonts w:ascii="Verdana" w:hAnsi="Verdana"/>
          <w:color w:val="4682B4"/>
          <w:sz w:val="18"/>
          <w:szCs w:val="18"/>
        </w:rPr>
        <w:t>статьями</w:t>
      </w:r>
      <w:r>
        <w:rPr>
          <w:rFonts w:ascii="Verdana" w:hAnsi="Verdana"/>
          <w:color w:val="000000"/>
          <w:sz w:val="18"/>
          <w:szCs w:val="18"/>
        </w:rPr>
        <w:t>1. В хронологическом плане их авторы следовали традиционному направлению -либо в рамка послеоктябрьского, либо современного этапа природоохранной (экологической) политики. Отсутствовал главный элемент научного исследования - анализ всех составляющих проблемы.</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аспекты охраны окружающей природной среды и природопользования были представлены в работах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О.С. Колбасова, В.В. Петрова, Ю.И.</w:t>
      </w:r>
      <w:r>
        <w:rPr>
          <w:rStyle w:val="WW8Num3z0"/>
          <w:rFonts w:ascii="Verdana" w:hAnsi="Verdana"/>
          <w:color w:val="000000"/>
          <w:sz w:val="18"/>
          <w:szCs w:val="18"/>
        </w:rPr>
        <w:t> </w:t>
      </w:r>
      <w:r>
        <w:rPr>
          <w:rStyle w:val="WW8Num4z0"/>
          <w:rFonts w:ascii="Verdana" w:hAnsi="Verdana"/>
          <w:color w:val="4682B4"/>
          <w:sz w:val="18"/>
          <w:szCs w:val="18"/>
        </w:rPr>
        <w:t>Тютекина</w:t>
      </w:r>
      <w:r>
        <w:rPr>
          <w:rFonts w:ascii="Verdana" w:hAnsi="Verdana"/>
          <w:color w:val="000000"/>
          <w:sz w:val="18"/>
          <w:szCs w:val="18"/>
        </w:rPr>
        <w:t>, Ю.С. Шемшученко2 и др. Авторы рассматривали проблемы правового регулирования отношений по охране окружающей природной среды, систему государственных органов и их функции в данной сфере, структуру и эффективность правового механизма охраны природы, вопросы эколого-правовой ответственности предприятий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Иными словами, акцент делался на проблемы правовой охраны окружающей природной среды, а не на правовое регулирование природопользования.</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в 1991 г. закона РСФСР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(с 1960 по 1991 гг. головным актом в этой сфере был Закон РСФСР «</w:t>
      </w:r>
      <w:r>
        <w:rPr>
          <w:rStyle w:val="WW8Num4z0"/>
          <w:rFonts w:ascii="Verdana" w:hAnsi="Verdana"/>
          <w:color w:val="4682B4"/>
          <w:sz w:val="18"/>
          <w:szCs w:val="18"/>
        </w:rPr>
        <w:t>Об охране природы в РСФСР</w:t>
      </w:r>
      <w:r>
        <w:rPr>
          <w:rFonts w:ascii="Verdana" w:hAnsi="Verdana"/>
          <w:color w:val="000000"/>
          <w:sz w:val="18"/>
          <w:szCs w:val="18"/>
        </w:rPr>
        <w:t>») это направление в развитии экологического права и законодательства лишь укрепилось. В 1991 г. был принят и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1995 г. был принят Водный кодекс РФ, Закон РФ «</w:t>
      </w:r>
      <w:r>
        <w:rPr>
          <w:rStyle w:val="WW8Num4z0"/>
          <w:rFonts w:ascii="Verdana" w:hAnsi="Verdana"/>
          <w:color w:val="4682B4"/>
          <w:sz w:val="18"/>
          <w:szCs w:val="18"/>
        </w:rPr>
        <w:t>О животном мире</w:t>
      </w:r>
      <w:r>
        <w:rPr>
          <w:rFonts w:ascii="Verdana" w:hAnsi="Verdana"/>
          <w:color w:val="000000"/>
          <w:sz w:val="18"/>
          <w:szCs w:val="18"/>
        </w:rPr>
        <w:t>», дана новая редакция Закона РФ «</w:t>
      </w:r>
      <w:r>
        <w:rPr>
          <w:rStyle w:val="WW8Num4z0"/>
          <w:rFonts w:ascii="Verdana" w:hAnsi="Verdana"/>
          <w:color w:val="4682B4"/>
          <w:sz w:val="18"/>
          <w:szCs w:val="18"/>
        </w:rPr>
        <w:t>О недрах</w:t>
      </w:r>
      <w:r>
        <w:rPr>
          <w:rFonts w:ascii="Verdana" w:hAnsi="Verdana"/>
          <w:color w:val="000000"/>
          <w:sz w:val="18"/>
          <w:szCs w:val="18"/>
        </w:rPr>
        <w:t>», и с этого момента внимание</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об этом:</w:t>
      </w:r>
      <w:r>
        <w:rPr>
          <w:rStyle w:val="WW8Num3z0"/>
          <w:rFonts w:ascii="Verdana" w:hAnsi="Verdana"/>
          <w:color w:val="000000"/>
          <w:sz w:val="18"/>
          <w:szCs w:val="18"/>
        </w:rPr>
        <w:t> </w:t>
      </w:r>
      <w:r>
        <w:rPr>
          <w:rStyle w:val="WW8Num4z0"/>
          <w:rFonts w:ascii="Verdana" w:hAnsi="Verdana"/>
          <w:color w:val="4682B4"/>
          <w:sz w:val="18"/>
          <w:szCs w:val="18"/>
        </w:rPr>
        <w:t>Висящев</w:t>
      </w:r>
      <w:r>
        <w:rPr>
          <w:rStyle w:val="WW8Num3z0"/>
          <w:rFonts w:ascii="Verdana" w:hAnsi="Verdana"/>
          <w:color w:val="000000"/>
          <w:sz w:val="18"/>
          <w:szCs w:val="18"/>
        </w:rPr>
        <w:t> </w:t>
      </w:r>
      <w:r>
        <w:rPr>
          <w:rFonts w:ascii="Verdana" w:hAnsi="Verdana"/>
          <w:color w:val="000000"/>
          <w:sz w:val="18"/>
          <w:szCs w:val="18"/>
        </w:rPr>
        <w:t>В.А., Казакова М.С. Деятельность</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по организации охраны природных ресурсов // Вопросы истории КПСС. 1972. № 10;</w:t>
      </w:r>
      <w:r>
        <w:rPr>
          <w:rStyle w:val="WW8Num3z0"/>
          <w:rFonts w:ascii="Verdana" w:hAnsi="Verdana"/>
          <w:color w:val="000000"/>
          <w:sz w:val="18"/>
          <w:szCs w:val="18"/>
        </w:rPr>
        <w:t> </w:t>
      </w:r>
      <w:r>
        <w:rPr>
          <w:rStyle w:val="WW8Num4z0"/>
          <w:rFonts w:ascii="Verdana" w:hAnsi="Verdana"/>
          <w:color w:val="4682B4"/>
          <w:sz w:val="18"/>
          <w:szCs w:val="18"/>
        </w:rPr>
        <w:t>Мчедлов</w:t>
      </w:r>
      <w:r>
        <w:rPr>
          <w:rStyle w:val="WW8Num3z0"/>
          <w:rFonts w:ascii="Verdana" w:hAnsi="Verdana"/>
          <w:color w:val="000000"/>
          <w:sz w:val="18"/>
          <w:szCs w:val="18"/>
        </w:rPr>
        <w:t> </w:t>
      </w:r>
      <w:r>
        <w:rPr>
          <w:rFonts w:ascii="Verdana" w:hAnsi="Verdana"/>
          <w:color w:val="000000"/>
          <w:sz w:val="18"/>
          <w:szCs w:val="18"/>
        </w:rPr>
        <w:t>М.П. Экологические проблемы в теории и политике КПСС // Вопросы истории КПСС. 1982. № 5 и др.</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природоохранительного законодательства // Вестник Моск. ун-та. Серия 11. Право. 1971. № 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 право. М., 1976; Правовая охрана природы в СССР / Под ред. В.В. Петрова. М., 1976;</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Природа. Общество. Закон. М., 1976;</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среды в СССР. Киев, 1976. ученых к вопросам охраны окружающей природной среды и рационального использования природных ресурсов распределяется уже более равномерно.</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проблема формирования природоресурсного законодательства Российской Федерации и ее субъектов на сегодняшний день остается малоисследованной. Дело в том, что до принятия ныне действующей Конституции Российской Федерации субъекты Федерации не обладали правом принятия законов и иных нормативных правовых актов. Поэтому и региональное природоресурсное законодательство, как таковое, только складывается. Кроме того, в последние годы при исследовании проблем формирования экологического законодательства акцент прежде всего делался на природоохранное законодательство или на законодательство об отдельных природных ресурсах1.</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данного диссертационного исследования является анализ характера и уровня правовой разработанности природоресурсного законодательства Российской Федерации и субъектов Российской Федерации как единой системы. Достижение поставленной цели обеспечивается реализацией следующих научных задач:</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оценить федеральные</w:t>
      </w:r>
      <w:r>
        <w:rPr>
          <w:rStyle w:val="WW8Num3z0"/>
          <w:rFonts w:ascii="Verdana" w:hAnsi="Verdana"/>
          <w:color w:val="000000"/>
          <w:sz w:val="18"/>
          <w:szCs w:val="18"/>
        </w:rPr>
        <w:t> </w:t>
      </w:r>
      <w:r>
        <w:rPr>
          <w:rStyle w:val="WW8Num4z0"/>
          <w:rFonts w:ascii="Verdana" w:hAnsi="Verdana"/>
          <w:color w:val="4682B4"/>
          <w:sz w:val="18"/>
          <w:szCs w:val="18"/>
        </w:rPr>
        <w:t>природоресурсные</w:t>
      </w:r>
      <w:r>
        <w:rPr>
          <w:rStyle w:val="WW8Num3z0"/>
          <w:rFonts w:ascii="Verdana" w:hAnsi="Verdana"/>
          <w:color w:val="000000"/>
          <w:sz w:val="18"/>
          <w:szCs w:val="18"/>
        </w:rPr>
        <w:t> </w:t>
      </w:r>
      <w:r>
        <w:rPr>
          <w:rFonts w:ascii="Verdana" w:hAnsi="Verdana"/>
          <w:color w:val="000000"/>
          <w:sz w:val="18"/>
          <w:szCs w:val="18"/>
        </w:rPr>
        <w:t>нормативные правовые акты как систему государственного природоресурсного законодательства;</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роль и место регионального природоресурсного законодательства в системе законодательства Российской Федерации;</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сравнительный анализ степени соотношения федерального и регионального уровней природоресурсного законодательства, наметить направления их более согласованного развития;</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См. об этом:</w:t>
      </w:r>
      <w:r>
        <w:rPr>
          <w:rStyle w:val="WW8Num3z0"/>
          <w:rFonts w:ascii="Verdana" w:hAnsi="Verdana"/>
          <w:color w:val="000000"/>
          <w:sz w:val="18"/>
          <w:szCs w:val="18"/>
        </w:rPr>
        <w:t> </w:t>
      </w:r>
      <w:r>
        <w:rPr>
          <w:rStyle w:val="WW8Num4z0"/>
          <w:rFonts w:ascii="Verdana" w:hAnsi="Verdana"/>
          <w:color w:val="4682B4"/>
          <w:sz w:val="18"/>
          <w:szCs w:val="18"/>
        </w:rPr>
        <w:t>Маликова</w:t>
      </w:r>
      <w:r>
        <w:rPr>
          <w:rStyle w:val="WW8Num3z0"/>
          <w:rFonts w:ascii="Verdana" w:hAnsi="Verdana"/>
          <w:color w:val="000000"/>
          <w:sz w:val="18"/>
          <w:szCs w:val="18"/>
        </w:rPr>
        <w:t> </w:t>
      </w:r>
      <w:r>
        <w:rPr>
          <w:rFonts w:ascii="Verdana" w:hAnsi="Verdana"/>
          <w:color w:val="000000"/>
          <w:sz w:val="18"/>
          <w:szCs w:val="18"/>
        </w:rPr>
        <w:t>Э.М. Экологическое законодательство Республики Башкортостан. Дис. . канд. юр. наук. Уфа, 1995;</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Э.Ф. Концепция развития природоохранного законодательства Республики Башкортостан. Дис. . канд. юр. наук. Уфа, 1995;</w:t>
      </w:r>
      <w:r>
        <w:rPr>
          <w:rStyle w:val="WW8Num3z0"/>
          <w:rFonts w:ascii="Verdana" w:hAnsi="Verdana"/>
          <w:color w:val="000000"/>
          <w:sz w:val="18"/>
          <w:szCs w:val="18"/>
        </w:rPr>
        <w:t> </w:t>
      </w:r>
      <w:r>
        <w:rPr>
          <w:rStyle w:val="WW8Num4z0"/>
          <w:rFonts w:ascii="Verdana" w:hAnsi="Verdana"/>
          <w:color w:val="4682B4"/>
          <w:sz w:val="18"/>
          <w:szCs w:val="18"/>
        </w:rPr>
        <w:t>Бородавкина</w:t>
      </w:r>
      <w:r>
        <w:rPr>
          <w:rStyle w:val="WW8Num3z0"/>
          <w:rFonts w:ascii="Verdana" w:hAnsi="Verdana"/>
          <w:color w:val="000000"/>
          <w:sz w:val="18"/>
          <w:szCs w:val="18"/>
        </w:rPr>
        <w:t> </w:t>
      </w:r>
      <w:r>
        <w:rPr>
          <w:rFonts w:ascii="Verdana" w:hAnsi="Verdana"/>
          <w:color w:val="000000"/>
          <w:sz w:val="18"/>
          <w:szCs w:val="18"/>
        </w:rPr>
        <w:t>Н.М. Правовое регулирование экологических отношений в субъектах Российской Федерации. Дис. . канд. юр. наук. Оренбург, 1999;</w:t>
      </w:r>
      <w:r>
        <w:rPr>
          <w:rStyle w:val="WW8Num3z0"/>
          <w:rFonts w:ascii="Verdana" w:hAnsi="Verdana"/>
          <w:color w:val="000000"/>
          <w:sz w:val="18"/>
          <w:szCs w:val="18"/>
        </w:rPr>
        <w:t> </w:t>
      </w:r>
      <w:r>
        <w:rPr>
          <w:rStyle w:val="WW8Num4z0"/>
          <w:rFonts w:ascii="Verdana" w:hAnsi="Verdana"/>
          <w:color w:val="4682B4"/>
          <w:sz w:val="18"/>
          <w:szCs w:val="18"/>
        </w:rPr>
        <w:t>Гиззатуллин</w:t>
      </w:r>
      <w:r>
        <w:rPr>
          <w:rStyle w:val="WW8Num3z0"/>
          <w:rFonts w:ascii="Verdana" w:hAnsi="Verdana"/>
          <w:color w:val="000000"/>
          <w:sz w:val="18"/>
          <w:szCs w:val="18"/>
        </w:rPr>
        <w:t> </w:t>
      </w:r>
      <w:r>
        <w:rPr>
          <w:rFonts w:ascii="Verdana" w:hAnsi="Verdana"/>
          <w:color w:val="000000"/>
          <w:sz w:val="18"/>
          <w:szCs w:val="18"/>
        </w:rPr>
        <w:t>Р.Х. Правовая охрана животного мира законодательством Республики Башкортостан. Дис. . .канд. юр. наук. Уфа, 1998;</w:t>
      </w:r>
      <w:r>
        <w:rPr>
          <w:rStyle w:val="WW8Num3z0"/>
          <w:rFonts w:ascii="Verdana" w:hAnsi="Verdana"/>
          <w:color w:val="000000"/>
          <w:sz w:val="18"/>
          <w:szCs w:val="18"/>
        </w:rPr>
        <w:t> </w:t>
      </w:r>
      <w:r>
        <w:rPr>
          <w:rStyle w:val="WW8Num4z0"/>
          <w:rFonts w:ascii="Verdana" w:hAnsi="Verdana"/>
          <w:color w:val="4682B4"/>
          <w:sz w:val="18"/>
          <w:szCs w:val="18"/>
        </w:rPr>
        <w:t>Латыпов</w:t>
      </w:r>
      <w:r>
        <w:rPr>
          <w:rStyle w:val="WW8Num3z0"/>
          <w:rFonts w:ascii="Verdana" w:hAnsi="Verdana"/>
          <w:color w:val="000000"/>
          <w:sz w:val="18"/>
          <w:szCs w:val="18"/>
        </w:rPr>
        <w:t> </w:t>
      </w:r>
      <w:r>
        <w:rPr>
          <w:rFonts w:ascii="Verdana" w:hAnsi="Verdana"/>
          <w:color w:val="000000"/>
          <w:sz w:val="18"/>
          <w:szCs w:val="18"/>
        </w:rPr>
        <w:t>Ф.Т. Правовая охрана лесов законодательством Республики Башкортостан. Дис. . канд. юр. наук. Уфа, 1998; др.</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- 10- исследовать процесс формирования и содержательную основу природоресурсного законодательства Саратовской области как одного из крупных субъектов Российской Федерации;</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предпосылки и показать пути дальнейшего совершенствования природоресурсного законодательства Саратовской области.</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научные принципы и методы исследования, основанные на требованиях объективного и всестороннего анализа современных представлений о состоянии окружающей природной среды в конце XX века, о характере использования природных ресурсов, об экологическом праве и законодательстве, о путях формирования системы законодательства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а также основные положения Концепции устойчивого развития. Согласно Концепции представляется необходимым и возможным осуществить в Российской Федерации последовательный переход к устойчивому развитию, обеспечивающий сбалансированное решение социально-экономических задач и проблем сохранения благоприятной окружающей среды и природно-ресурсного потенциала в целях удовлетворения потребностей нынешнего и будущих поколений. Одним из важнейших условий устойчивого развития является создание отлаженной системы «центр - регионы»,</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законодательно.</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 важное значение в методологическом отношении представляют труды ряда ученых: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А.К. Голиченкова, JI.A.</w:t>
      </w:r>
      <w:r>
        <w:rPr>
          <w:rStyle w:val="WW8Num3z0"/>
          <w:rFonts w:ascii="Verdana" w:hAnsi="Verdana"/>
          <w:color w:val="000000"/>
          <w:sz w:val="18"/>
          <w:szCs w:val="18"/>
        </w:rPr>
        <w:t> </w:t>
      </w:r>
      <w:r>
        <w:rPr>
          <w:rStyle w:val="WW8Num4z0"/>
          <w:rFonts w:ascii="Verdana" w:hAnsi="Verdana"/>
          <w:color w:val="4682B4"/>
          <w:sz w:val="18"/>
          <w:szCs w:val="18"/>
        </w:rPr>
        <w:t>Заславской</w:t>
      </w:r>
      <w:r>
        <w:rPr>
          <w:rFonts w:ascii="Verdana" w:hAnsi="Verdana"/>
          <w:color w:val="000000"/>
          <w:sz w:val="18"/>
          <w:szCs w:val="18"/>
        </w:rPr>
        <w:t>, Н.Д. Казанцева, О.С. Колбасова,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И.Ф. Панкратова, В.В. Петрова, Ф.М.</w:t>
      </w:r>
      <w:r>
        <w:rPr>
          <w:rStyle w:val="WW8Num3z0"/>
          <w:rFonts w:ascii="Verdana" w:hAnsi="Verdana"/>
          <w:color w:val="000000"/>
          <w:sz w:val="18"/>
          <w:szCs w:val="18"/>
        </w:rPr>
        <w:t> </w:t>
      </w:r>
      <w:r>
        <w:rPr>
          <w:rStyle w:val="WW8Num4z0"/>
          <w:rFonts w:ascii="Verdana" w:hAnsi="Verdana"/>
          <w:color w:val="4682B4"/>
          <w:sz w:val="18"/>
          <w:szCs w:val="18"/>
        </w:rPr>
        <w:t>Раянова</w:t>
      </w:r>
      <w:r>
        <w:rPr>
          <w:rFonts w:ascii="Verdana" w:hAnsi="Verdana"/>
          <w:color w:val="000000"/>
          <w:sz w:val="18"/>
          <w:szCs w:val="18"/>
        </w:rPr>
        <w:t>, Ю.С. Шемшученко и др.</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использованы такие методы исследования, как сравнительно-правовой анализ, системный подход, логический (метод дедукции) и некоторые другие методы.</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 - информационную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законы Российской Федерации, нормативные</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и распоряжения Президента РФ, нормативные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распоряжения Правительства РФ, законы и иные нормативные правовые акты субъектов Российской Федерации, принятые по вопросам использования и охраны природных ресурсов; накопленные знания о природных объектах, выступающих и в качестве природных ресурсов; о современном соотношении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Федерацией и ее субъектами; об общих чертах и особенностях правового регулирования использования и охраны природных ресурсов в субъектах Российской Федерации. Особенно широко использованы законодательные акты Саратовской области, принятые в период с 1994 г. по 2000 г., а также Доклады о состоянии окружающей природной среды Саратовской области в 1997-1998 гг.</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обеспечивается сравнительным подходом к рассмотрению федерального и регионального природоресурсного законодательства как единой правовой системы и конкретно заключается в следующем:</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дана современная трактовка понятий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природ оресурсное законодательство</w:t>
      </w:r>
      <w:r>
        <w:rPr>
          <w:rFonts w:ascii="Verdana" w:hAnsi="Verdana"/>
          <w:color w:val="000000"/>
          <w:sz w:val="18"/>
          <w:szCs w:val="18"/>
        </w:rPr>
        <w:t>», «</w:t>
      </w:r>
      <w:r>
        <w:rPr>
          <w:rStyle w:val="WW8Num4z0"/>
          <w:rFonts w:ascii="Verdana" w:hAnsi="Verdana"/>
          <w:color w:val="4682B4"/>
          <w:sz w:val="18"/>
          <w:szCs w:val="18"/>
        </w:rPr>
        <w:t>природоохранное законодательство</w:t>
      </w:r>
      <w:r>
        <w:rPr>
          <w:rFonts w:ascii="Verdana" w:hAnsi="Verdana"/>
          <w:color w:val="000000"/>
          <w:sz w:val="18"/>
          <w:szCs w:val="18"/>
        </w:rPr>
        <w:t>» и установлено их взаимное соотношение;</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проведено рассмотрение природоресурсного законодательства на федеральном и региональном уровнях как единой правовой системы Российской Федерации;</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определены правовые основы формирования регионального природоресурсного законодательства, его общие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характеристики в отдельных субъектах Российской Федерации;</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эколого-экономические условия и важнейшие направления развития природоресурсного законодательства в Саратовской области;</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- 12- намечены наиболее перспективные аспекты совершенствования законодательства в природоресурсной сфере для Саратовской области как одного из крупных регионов Российской Федерации.</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работе автором обоснованы следующие положения:</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сформировавшаяся к настоящему времени комплексная отрасль экологического права включает в себя все природоресурсное и природоохранное право, а также экологизированные нормы других отраслей права;</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природоресурсное законодательство, являясь структурной частью экологического права, является особой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системой;</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законодательство субъектов Российской Федерации, в том числе природоресурсное законодательство, представляет собой объективную реальность, с которой нельзя не считаться при формировании федерального законодательства;</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природоресурсное законодательство Саратовской области является составной частью природоресурсного законодательства Российской Федерации и призвано регулировать отношения по использованию и охране природных ресурсов с учетом региональных особенностей;</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дальнейшее развитие и совершенствование природоресурсного законодательства Саратовской области в целом и по отдельным его направлениям состоит в постепенном и целесообразном переходе от разработки и принятия</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к подготовке и принятию региональных законов.</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были доложены на международной научной конференции «Современное Поволжье. Региональное развитие в ситуации социокультурного пограничья» (Саратов, сентябрь 1998 г.), региональной научной конференции в Саратовском институте Московского государственного университета коммерции «</w:t>
      </w:r>
      <w:r>
        <w:rPr>
          <w:rStyle w:val="WW8Num4z0"/>
          <w:rFonts w:ascii="Verdana" w:hAnsi="Verdana"/>
          <w:color w:val="4682B4"/>
          <w:sz w:val="18"/>
          <w:szCs w:val="18"/>
        </w:rPr>
        <w:t>Коммерческая деятельность и образование: опыт и проблемы</w:t>
      </w:r>
      <w:r>
        <w:rPr>
          <w:rFonts w:ascii="Verdana" w:hAnsi="Verdana"/>
          <w:color w:val="000000"/>
          <w:sz w:val="18"/>
          <w:szCs w:val="18"/>
        </w:rPr>
        <w:t>»</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Саратов, апрель 1999 г.), а также на ежегодных научных конференциях аспирантов и сотрудников Саратовской государственной академии права.</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возможностью использования содержащихся в нем теоретических положений и выводов в последующей научной разработке проблем использования и охраны природных ресурсов, как на уровне Саратовской области, так и на уровне Российской Федерации в целом.</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органами законодательной власти в процессе дальнейшего совершенствования природоресурсного законодательства Саратовской области.</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Диссертационные данные могут быть использованы в учебном процессе вузов и колледжей при преподавании учебных курсов «</w:t>
      </w:r>
      <w:r>
        <w:rPr>
          <w:rStyle w:val="WW8Num4z0"/>
          <w:rFonts w:ascii="Verdana" w:hAnsi="Verdana"/>
          <w:color w:val="4682B4"/>
          <w:sz w:val="18"/>
          <w:szCs w:val="18"/>
        </w:rPr>
        <w:t>Экологическое право Российской Федерации</w:t>
      </w:r>
      <w:r>
        <w:rPr>
          <w:rFonts w:ascii="Verdana" w:hAnsi="Verdana"/>
          <w:color w:val="000000"/>
          <w:sz w:val="18"/>
          <w:szCs w:val="18"/>
        </w:rPr>
        <w:t>», «</w:t>
      </w:r>
      <w:r>
        <w:rPr>
          <w:rStyle w:val="WW8Num4z0"/>
          <w:rFonts w:ascii="Verdana" w:hAnsi="Verdana"/>
          <w:color w:val="4682B4"/>
          <w:sz w:val="18"/>
          <w:szCs w:val="18"/>
        </w:rPr>
        <w:t>Регионалистика</w:t>
      </w:r>
      <w:r>
        <w:rPr>
          <w:rFonts w:ascii="Verdana" w:hAnsi="Verdana"/>
          <w:color w:val="000000"/>
          <w:sz w:val="18"/>
          <w:szCs w:val="18"/>
        </w:rPr>
        <w:t>», «</w:t>
      </w:r>
      <w:r>
        <w:rPr>
          <w:rStyle w:val="WW8Num4z0"/>
          <w:rFonts w:ascii="Verdana" w:hAnsi="Verdana"/>
          <w:color w:val="4682B4"/>
          <w:sz w:val="18"/>
          <w:szCs w:val="18"/>
        </w:rPr>
        <w:t>Российское право</w:t>
      </w:r>
      <w:r>
        <w:rPr>
          <w:rFonts w:ascii="Verdana" w:hAnsi="Verdana"/>
          <w:color w:val="000000"/>
          <w:sz w:val="18"/>
          <w:szCs w:val="18"/>
        </w:rPr>
        <w:t>» и др.</w:t>
      </w:r>
    </w:p>
    <w:p w:rsidR="00674754" w:rsidRDefault="00674754" w:rsidP="0067475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Сорокина, Юлия Викторовна</w:t>
      </w:r>
    </w:p>
    <w:p w:rsidR="00674754" w:rsidRDefault="00674754" w:rsidP="006747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- 150-Заключение</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законодательство как самостоятельная отрасль права в нашей стране оформилось недавно. На рубеже 50-60-х годов по сути дела в законах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нашел отражение только сам факт наличия в обществе проблем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характера. И хотя данное направление законодательства в 60-70-е годы еще не получило должного развития, оно зародилось, стимулируя юридическую науку и оказывая все нарастающее воздействие на политику государства.</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место в научном осмыслении новой для общества проблемы первоначально занимали вопросы отработки понятийного аппарата. От формулирования того или иного определения, от различной трактовки отдельных понятий зависел масштаб правового пространства, создаваемого</w:t>
      </w:r>
      <w:r>
        <w:rPr>
          <w:rStyle w:val="WW8Num3z0"/>
          <w:rFonts w:ascii="Verdana" w:hAnsi="Verdana"/>
          <w:color w:val="000000"/>
          <w:sz w:val="18"/>
          <w:szCs w:val="18"/>
        </w:rPr>
        <w:t> </w:t>
      </w:r>
      <w:r>
        <w:rPr>
          <w:rStyle w:val="WW8Num4z0"/>
          <w:rFonts w:ascii="Verdana" w:hAnsi="Verdana"/>
          <w:color w:val="4682B4"/>
          <w:sz w:val="18"/>
          <w:szCs w:val="18"/>
        </w:rPr>
        <w:t>природоресурсными</w:t>
      </w:r>
      <w:r>
        <w:rPr>
          <w:rStyle w:val="WW8Num3z0"/>
          <w:rFonts w:ascii="Verdana" w:hAnsi="Verdana"/>
          <w:color w:val="000000"/>
          <w:sz w:val="18"/>
          <w:szCs w:val="18"/>
        </w:rPr>
        <w:t> </w:t>
      </w:r>
      <w:r>
        <w:rPr>
          <w:rFonts w:ascii="Verdana" w:hAnsi="Verdana"/>
          <w:color w:val="000000"/>
          <w:sz w:val="18"/>
          <w:szCs w:val="18"/>
        </w:rPr>
        <w:t>и природоохранными нормативными правовыми актами, их содержание и механизм реализации. Совершенно естественной оказалась научная полемика 70-х, а затем 90-х годов о правовом и социальном содержании целого ряда понятий в данной сфере. В результате достаточно отработано понятие «</w:t>
      </w:r>
      <w:r>
        <w:rPr>
          <w:rStyle w:val="WW8Num4z0"/>
          <w:rFonts w:ascii="Verdana" w:hAnsi="Verdana"/>
          <w:color w:val="4682B4"/>
          <w:sz w:val="18"/>
          <w:szCs w:val="18"/>
        </w:rPr>
        <w:t>природоресурсное законодательство</w:t>
      </w:r>
      <w:r>
        <w:rPr>
          <w:rFonts w:ascii="Verdana" w:hAnsi="Verdana"/>
          <w:color w:val="000000"/>
          <w:sz w:val="18"/>
          <w:szCs w:val="18"/>
        </w:rPr>
        <w:t>», определено место данной отрасли в системе законодательства Российской Федерации.</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десятилетие с принятием большого количества законов РФ,</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 xml:space="preserve">Президента РФ, постановлений Правительства РФ по вопросам использования и охраны отдельных природных </w:t>
      </w:r>
      <w:r>
        <w:rPr>
          <w:rFonts w:ascii="Verdana" w:hAnsi="Verdana"/>
          <w:color w:val="000000"/>
          <w:sz w:val="18"/>
          <w:szCs w:val="18"/>
        </w:rPr>
        <w:lastRenderedPageBreak/>
        <w:t>ресурсов было сформировано специфическое природоресурсное направление в развитии российского законодательства. Федеральный уровень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в рамках этого направления характеризуется большим разнообразием и охватывает весь перечень природных ресурсов, а именно: землю, недра, вода, лес, животный мир и атмосферный воздух. Даже достаточно общий анализ всех нормативных правовых актов в этой сфере позволяет оценивать их как систему природоресурсного законодательства. Для такой оценки, по нашему мнению, имеются следующие основания. Во-первых, природоресурсное законодательство охватывает огромный массив природных ресурсов (объектов) - широчайшую и жизненно важную для общества сферу правового регулирования. Во-вторых, основные принципы и правовые установки природоресурсного законодательства ориентированы на Основной Закон страны, базируются непосредственно на положениях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В-третьих, данное законодательство составляют нормативные правовые акты, принимаемые всеми субъектами права федерального уровня, но представляющие собой единый пакет законодательных актов. В-четвертых, природоресурсное законодательство имеет системную конструкцию и по вертикали, включающую нормативные правовые акты федерального (государственного), регионального (субъектного) и местного (муниципального) масштаба. Причем активно развиваются все названные уровни.</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более существенное место в системе природоресурсного законодательства на протяжении последних лет занимает региональное законодательство. Большинство субъектов Российской Федерации активно пользуется своим правом</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в том числе в сфере регулирования природопользования. В настоящее время в регионах России принимается огромное количество законодательных актов в масштабе своей территории. Особенно много их принято по вопросам землепользования и недропользования.</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Оценивая положительно</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в субъектах Российской Федерации по вопросам использования и охраны природных ресурсов в целом, отметим его определенную противоречивость. С одной стороны, региональное законодательство позволяет лучше отразить особенности и интересы того или иного региона, делает более целесообразным и эффективным применение соответствующих правовых норм, укрепляет политический авторитет, повышает статус субъектов РФ. Но с другой стороны, природоресурсное законодательство многих республик, краев, областей, округов содержит большое количество отступлений от федерального законодательства, несоответствий и даже противоречий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Российской Федерации и федеральными законами. Такое положение разрывает единое правовое пространство страны, затрудняет законодательный процесс и осложняет внутреннюю политику в Российском государстве.</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Снятию или значительному устранению противоречивого характера регионального природоресурсного законодательства, по нашему мнению, должны способствовать активные действия органов государственной власти Российской Федерации в следующих направлениях. Во-первых, усиление контроля над региональным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процессом, приведение в соответствие с федеральным законодательством всех региональных нормативных правовых актов. Во-вторых, постепенный отказ от</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с субъектами Федерации и перевод всех отношений на единую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основу. В-третьих, более четкое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субъектов Российской Федерации в сфере использования и охраны природных ресурсов. Сегодняшний уровень такого разграничения не всегда поддается</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толкованию, создавая определенные юридические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w:t>
      </w:r>
    </w:p>
    <w:p w:rsidR="00674754" w:rsidRDefault="00674754" w:rsidP="006747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реализации данных направлений хорошо просматривается на примере Саратовской области. Являясь одним из крупных субъектов Российской Федерации, располагая значительными запасами природных ресурсов, область всегда нуждалась в собственном</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 xml:space="preserve">законодательстве. Политически активные властные структуры в последние годы стимулировали законодательный процесс. И теперь в области налицо активно формирующееся природоресурсное законодательство. Этот массив уже характеризуется определенными чертами, присущими системе, хотя окончательно система природоресурсного законодательства Саратовской области еще не сложилось. Ее подробный анализ убеждает в </w:t>
      </w:r>
      <w:r>
        <w:rPr>
          <w:rFonts w:ascii="Verdana" w:hAnsi="Verdana"/>
          <w:color w:val="000000"/>
          <w:sz w:val="18"/>
          <w:szCs w:val="18"/>
        </w:rPr>
        <w:lastRenderedPageBreak/>
        <w:t>необходимости дальнейшего совершенствования как федерального, так и областного природоресурсного законодательства, усиления согласованности между этими двумя уровнями, устранения отмеченных противоречий и поднятия регионального законодательства на качественно новый уровень принятия законов, а не</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w:t>
      </w:r>
    </w:p>
    <w:p w:rsidR="00674754" w:rsidRDefault="00674754" w:rsidP="0067475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Сорокина, Юлия Викторовна, 2000 год</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12 декабря 1993 г.</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25 апреля 1991 г. (с изм. и доп.) // ВСНД</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ВС РСФСР. 1991. № 22. Ст. 768;</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52. Ст. 5085.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РФ. Часть 1. Федеральный закон от 30 ноября 1994 г. (в ред. Федеральных законов от 20 февраля 1996 г. и от 26 августа 1996 г.) // СЗ РФ. 1994. № 32. Ст. 3301; СЗ РФ. 1996. № 9. Ст. 773; СЗ РФ. 1996. № 34. Ст. 4026.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Водный кодекс РФ от 16 ноября 1995 г. // СЗ РФ. 1995. № 47. Ст. 4471.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Лесной кодекс РФ от 29 января 1997 г. // СЗ РФ. 1997. № 5. Ст. 610.6. б.Воздушный кодекс РФ от 19 марта 1997 г. // СЗ РФ. 1997. № 12. Ст. 1383.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Градостроительный кодекс РФ от 7 мая 1998 г. // СЗ РФ. 1998. № 19. Ст. 2069.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РСФСР от 19 декабря 1991 г.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ВСНД РСФСР и ВС РСФСР. 1992. № 10. Ст. 457; 1993. №29.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21 февраля 1992 г. «</w:t>
      </w:r>
      <w:r>
        <w:rPr>
          <w:rStyle w:val="WW8Num4z0"/>
          <w:rFonts w:ascii="Verdana" w:hAnsi="Verdana"/>
          <w:color w:val="4682B4"/>
          <w:sz w:val="18"/>
          <w:szCs w:val="18"/>
        </w:rPr>
        <w:t>О недрах</w:t>
      </w:r>
      <w:r>
        <w:rPr>
          <w:rFonts w:ascii="Verdana" w:hAnsi="Verdana"/>
          <w:color w:val="000000"/>
          <w:sz w:val="18"/>
          <w:szCs w:val="18"/>
        </w:rPr>
        <w:t>» (с изм. и доп.)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РФ. 1992. № 16. Ст. 834; № 29. Ст. 1690; 1993. № 2. Ст. 74; СЗ РФ. 1995. № 10. Ст. 823; 1999. № 7. Ст. 879; 2000. № 2. Ст. 141.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14 марта 1995 г.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24 апреля 1995 г. «</w:t>
      </w:r>
      <w:r>
        <w:rPr>
          <w:rStyle w:val="WW8Num4z0"/>
          <w:rFonts w:ascii="Verdana" w:hAnsi="Verdana"/>
          <w:color w:val="4682B4"/>
          <w:sz w:val="18"/>
          <w:szCs w:val="18"/>
        </w:rPr>
        <w:t>О животном мире</w:t>
      </w:r>
      <w:r>
        <w:rPr>
          <w:rFonts w:ascii="Verdana" w:hAnsi="Verdana"/>
          <w:color w:val="000000"/>
          <w:sz w:val="18"/>
          <w:szCs w:val="18"/>
        </w:rPr>
        <w:t>» // СЗ РФ. 1995. № 17. Ст. 1462.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9 января 1996 г.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СЗ РФ. № 3. Ст. 141.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 мая 1997 г.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//СЗ РФ. 1997. № 18. Ст. 2105.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6 мая 1998 г. «</w:t>
      </w:r>
      <w:r>
        <w:rPr>
          <w:rStyle w:val="WW8Num4z0"/>
          <w:rFonts w:ascii="Verdana" w:hAnsi="Verdana"/>
          <w:color w:val="4682B4"/>
          <w:sz w:val="18"/>
          <w:szCs w:val="18"/>
        </w:rPr>
        <w:t>О плате за пользование водными объектами</w:t>
      </w:r>
      <w:r>
        <w:rPr>
          <w:rFonts w:ascii="Verdana" w:hAnsi="Verdana"/>
          <w:color w:val="000000"/>
          <w:sz w:val="18"/>
          <w:szCs w:val="18"/>
        </w:rPr>
        <w:t>» // СЗ РФ. 1998. № 19. Ст. 2067.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от 31 июля 1998 г. «О внутренних морских водах, территориальном море и прилежащей зоне Российской Федерации» // СЗ РФ. 1998. №31. Ст. 3833.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30 марта 1999 г. «О санитарно-эпидемиологическом благополучии населения» // СЗ РФ. 1999. № 14. Ст. 1650.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от 4 мая 1999 г.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СЗРФ. 1999. № 18. Ст. 2222.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24 июня 1999 г. «О принципах и порядке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субъектов Российской Федерации» // СЗ РФ. 1999. № 26. Ст. 3176.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декабря 1991 г.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РСФСР. 1992. № 1. Ст. 53.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16 декабря 1993 г.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 САПП РФ. 1993. №51. Ст. 4932.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 Президента РФ от 24 декабря 1993 г.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САПП РФ. 1993. № 52. Ст. 5085.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 Президента РФ от 4 февраля 1994 г. «О государственной стратегии Российской Федерации по охране окружающей среды и обеспечению устойчивого развития» // САПП РФ. 1994. № 6. Ст. 436.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Указ Президента РФ от 14 февраля 1996 г. «О праве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на земельные участки под объектами недвижимости в сельской местности» // СЗ РФ. 1996. № 8. Ст. 740.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 Президента РФ от 28 февраля 1996 г. «</w:t>
      </w:r>
      <w:r>
        <w:rPr>
          <w:rStyle w:val="WW8Num4z0"/>
          <w:rFonts w:ascii="Verdana" w:hAnsi="Verdana"/>
          <w:color w:val="4682B4"/>
          <w:sz w:val="18"/>
          <w:szCs w:val="18"/>
        </w:rPr>
        <w:t>О дополнительных мерах по развитию ипотечного кредитования</w:t>
      </w:r>
      <w:r>
        <w:rPr>
          <w:rFonts w:ascii="Verdana" w:hAnsi="Verdana"/>
          <w:color w:val="000000"/>
          <w:sz w:val="18"/>
          <w:szCs w:val="18"/>
        </w:rPr>
        <w:t>» // СЗ РФ. 1996. № 10. Ст. 880.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РФ от 7 марта 1996 г.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 СЗ РФ. 1996. №11. Ст. 1026.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Указ Президента РФ от 1 апреля 1996 г.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 СЗ РФ. № 15. Ст. 1572.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РФ от 16 мая 1997 г.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собственникам объектов недвижимости в приобретении в собственность земельных участков под этими объектами»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1997. № 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23 декабря 1993 г. «Об утверждении Положения о порядке осуществления государственного контроля за использованием и охраной земель в Российской Федерации» // САПП РФ. 1994. № 2. Ст. 78.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23 февраля 1994 г. «О рекультивации земель, снятии, сохранении и рациональном использовании плодородного слоя почвы» // САПП РФ. 1994. № 10. Ст. 779.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24 июля 1995 г. «О порядке централизации в федеральный бюджет средств, поступающих от взимания платы за землю» // СЗ РФ. 1995. № 34. Ст. 3135.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4 сентября 1995 г. «Об упорядочении учета</w:t>
      </w:r>
      <w:r>
        <w:rPr>
          <w:rStyle w:val="WW8Num3z0"/>
          <w:rFonts w:ascii="Verdana" w:hAnsi="Verdana"/>
          <w:color w:val="000000"/>
          <w:sz w:val="18"/>
          <w:szCs w:val="18"/>
        </w:rPr>
        <w:t> </w:t>
      </w:r>
      <w:r>
        <w:rPr>
          <w:rStyle w:val="WW8Num4z0"/>
          <w:rFonts w:ascii="Verdana" w:hAnsi="Verdana"/>
          <w:color w:val="4682B4"/>
          <w:sz w:val="18"/>
          <w:szCs w:val="18"/>
        </w:rPr>
        <w:t>плательщиков</w:t>
      </w:r>
      <w:r>
        <w:rPr>
          <w:rStyle w:val="WW8Num3z0"/>
          <w:rFonts w:ascii="Verdana" w:hAnsi="Verdana"/>
          <w:color w:val="000000"/>
          <w:sz w:val="18"/>
          <w:szCs w:val="18"/>
        </w:rPr>
        <w:t> </w:t>
      </w:r>
      <w:r>
        <w:rPr>
          <w:rFonts w:ascii="Verdana" w:hAnsi="Verdana"/>
          <w:color w:val="000000"/>
          <w:sz w:val="18"/>
          <w:szCs w:val="18"/>
        </w:rPr>
        <w:t>земельного налога и арендной платы за землю» // СЗ РФ. 1995. № 37. Ст. 3623.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26 сентября 1995 г.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промышленного рыболовства и рыбоводства» // СЗ РФ. 1995. № 40. Ст. 3820.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26 сентября 1995 г. «Об утверждении Положения о лицензировании деятельности по организации спортивного и любительского лова ценных видов рыб, водных животных и растений» // СЗ РФ. 1995. № 40. Ст. 3821.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2 февраля 1996 г. «Об утверждении Положения о порядке установления границ землепользований в застройке городов и других поселений» // СЗ РФ. 1996. № 6. Ст. 592.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19 февраля 1996 г. «О порядке выдачи разрешений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лицензий) на оборот диких животных, принадлежащих к видам, занесенным в Красную книгу Российской Федерации» //СЗ РФ. 1996. №9. Ст. 807.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19 февраля 1996 г. «</w:t>
      </w:r>
      <w:r>
        <w:rPr>
          <w:rStyle w:val="WW8Num4z0"/>
          <w:rFonts w:ascii="Verdana" w:hAnsi="Verdana"/>
          <w:color w:val="4682B4"/>
          <w:sz w:val="18"/>
          <w:szCs w:val="18"/>
        </w:rPr>
        <w:t>О Красной книге Российской Федерации</w:t>
      </w:r>
      <w:r>
        <w:rPr>
          <w:rFonts w:ascii="Verdana" w:hAnsi="Verdana"/>
          <w:color w:val="000000"/>
          <w:sz w:val="18"/>
          <w:szCs w:val="18"/>
        </w:rPr>
        <w:t>» // СЗ РФ. 1996. № 9. Ст. 808.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18 июня 1996 г. «О правилах, сроках и перечнях разрешенных к применению орудий и способов добывания объектов животного мира» // СЗ РФ. 1996. №31. Ст. 3750.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13 сентября 1996 г. «О порядке разработки, согласования,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утверждения и реализации схем комплексного использования и охраны водных ресурсов» // СЗ РФ. 1996. № 39. Ст. 4564.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19 декабря 1996 г. «Об утверждении Порядка разработки, утверждения нормативов предельно допустимых вредных воздействий на водные объекты» // СЗ РФ. 1997. № 1. Ст. 165.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27 декабря 1996 г. «О внесении изменений в Положение о лицензировании проектно-изыскательских работ, связанных с использованием земель» // СЗ РФ. 1997. № 2. Ст. 245.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27 декабря 1996 г. «</w:t>
      </w:r>
      <w:r>
        <w:rPr>
          <w:rStyle w:val="WW8Num4z0"/>
          <w:rFonts w:ascii="Verdana" w:hAnsi="Verdana"/>
          <w:color w:val="4682B4"/>
          <w:sz w:val="18"/>
          <w:szCs w:val="18"/>
        </w:rPr>
        <w:t>О порядке выдачи долгосрочных лицензий на пользование объектами животного мира</w:t>
      </w:r>
      <w:r>
        <w:rPr>
          <w:rFonts w:ascii="Verdana" w:hAnsi="Verdana"/>
          <w:color w:val="000000"/>
          <w:sz w:val="18"/>
          <w:szCs w:val="18"/>
        </w:rPr>
        <w:t>» // СЗ РФ. 1997. № 2. Ст. 243.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6 января 1997 г. «Об утверждении Правил добывания объектов животного мира, принадлежащих к видам, занесенным в Красную книгу Российской Федерации» // СЗ РФ. 1997. № 3. Ст. 385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14 марта 1997 г. «</w:t>
      </w:r>
      <w:r>
        <w:rPr>
          <w:rStyle w:val="WW8Num4z0"/>
          <w:rFonts w:ascii="Verdana" w:hAnsi="Verdana"/>
          <w:color w:val="4682B4"/>
          <w:sz w:val="18"/>
          <w:szCs w:val="18"/>
        </w:rPr>
        <w:t>Об утверждении Положения о ведении государственного мониторинга водных объектов</w:t>
      </w:r>
      <w:r>
        <w:rPr>
          <w:rFonts w:ascii="Verdana" w:hAnsi="Verdana"/>
          <w:color w:val="000000"/>
          <w:sz w:val="18"/>
          <w:szCs w:val="18"/>
        </w:rPr>
        <w:t>» // СЗ РФ. 1997. № 12. Ст. 1443.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15 марта 1997 г.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 // СЗ РФ. 1997. № 13. Ст. 1539.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6 марта 1998 г. «О Концепции федеральной целевой программы «</w:t>
      </w:r>
      <w:r>
        <w:rPr>
          <w:rStyle w:val="WW8Num4z0"/>
          <w:rFonts w:ascii="Verdana" w:hAnsi="Verdana"/>
          <w:color w:val="4682B4"/>
          <w:sz w:val="18"/>
          <w:szCs w:val="18"/>
        </w:rPr>
        <w:t>Обеспечение населения России питьевой водой</w:t>
      </w:r>
      <w:r>
        <w:rPr>
          <w:rFonts w:ascii="Verdana" w:hAnsi="Verdana"/>
          <w:color w:val="000000"/>
          <w:sz w:val="18"/>
          <w:szCs w:val="18"/>
        </w:rPr>
        <w:t>» и осуществлении первоочередных мероприятий по улучшению водоснабжения населения» // СЗ РФ. 1998. № 11. Ст. 1294.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Постановление Правительства РФ от 22 апреля 1998 г. «Об утверждении Плана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работ Правительства Российской Федерации» // СЗ РФ. 1998. № 18. Ст. 19.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22 июля 1998 г. утверждении минимальных и максимальных ставок платы за пользование водными объектами по бассейнам рек, озерам, морям и экономическим районам» // СЗ РФ. 1998. № 30. Ст. 3784.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8 февраля 1999 г. «О предельных размерах платы за пользование объектами животного мира, отнесенными к объектам охоты,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их из среды обитания» // СЗ РФ. №7. Ст. 917.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Типовые правила охоты в РСФСР от 1 марта 1974 г. // Отд. изд. М.,1974.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Саратовской области» от 4 июля 1997 г. // Отд. изд. Саратов, Правительство Саратовской области,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разграничении полномочий в области природопользования и охраны окружающей природной среды между Правительством РФ и Правительством Республики Северная Осетия» от 23 марта 1995 г. // Северная Осетия. 1995. 29 марта.</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Республики Саха (Якутия) от 22 декабря 1992 г. «</w:t>
      </w:r>
      <w:r>
        <w:rPr>
          <w:rStyle w:val="WW8Num4z0"/>
          <w:rFonts w:ascii="Verdana" w:hAnsi="Verdana"/>
          <w:color w:val="4682B4"/>
          <w:sz w:val="18"/>
          <w:szCs w:val="18"/>
        </w:rPr>
        <w:t>О недрах</w:t>
      </w:r>
      <w:r>
        <w:rPr>
          <w:rFonts w:ascii="Verdana" w:hAnsi="Verdana"/>
          <w:color w:val="000000"/>
          <w:sz w:val="18"/>
          <w:szCs w:val="18"/>
        </w:rPr>
        <w:t>» // Якутские ведомости. 1993. 29 января.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Республики Татарстан от 25 декабря 1992 г. «</w:t>
      </w:r>
      <w:r>
        <w:rPr>
          <w:rStyle w:val="WW8Num4z0"/>
          <w:rFonts w:ascii="Verdana" w:hAnsi="Verdana"/>
          <w:color w:val="4682B4"/>
          <w:sz w:val="18"/>
          <w:szCs w:val="18"/>
        </w:rPr>
        <w:t>О недрах</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Республики Татарстан. 1992. № 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Краснодарского края от 2 декабря 1996 г. «</w:t>
      </w:r>
      <w:r>
        <w:rPr>
          <w:rStyle w:val="WW8Num4z0"/>
          <w:rFonts w:ascii="Verdana" w:hAnsi="Verdana"/>
          <w:color w:val="4682B4"/>
          <w:sz w:val="18"/>
          <w:szCs w:val="18"/>
        </w:rPr>
        <w:t>Об охране земель сельскохозяйственного назначения</w:t>
      </w:r>
      <w:r>
        <w:rPr>
          <w:rFonts w:ascii="Verdana" w:hAnsi="Verdana"/>
          <w:color w:val="000000"/>
          <w:sz w:val="18"/>
          <w:szCs w:val="18"/>
        </w:rPr>
        <w:t>» // Кубанские новости. 1996. 17 декабря.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Саратовской области от 27 февраля 1997 г. (в ред. от10 августа 1999 г.) «</w:t>
      </w:r>
      <w:r>
        <w:rPr>
          <w:rStyle w:val="WW8Num4z0"/>
          <w:rFonts w:ascii="Verdana" w:hAnsi="Verdana"/>
          <w:color w:val="4682B4"/>
          <w:sz w:val="18"/>
          <w:szCs w:val="18"/>
        </w:rPr>
        <w:t>О гарантиях частных инвестиций в Саратовской области</w:t>
      </w:r>
      <w:r>
        <w:rPr>
          <w:rFonts w:ascii="Verdana" w:hAnsi="Verdana"/>
          <w:color w:val="000000"/>
          <w:sz w:val="18"/>
          <w:szCs w:val="18"/>
        </w:rPr>
        <w:t>» // Собрание законодательства Саратовской области. 1999. № 8. Ст. 674.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Саратовской области от 2 июня 1997 г. (в ред. от 30 января1998 г.) «</w:t>
      </w:r>
      <w:r>
        <w:rPr>
          <w:rStyle w:val="WW8Num4z0"/>
          <w:rFonts w:ascii="Verdana" w:hAnsi="Verdana"/>
          <w:color w:val="4682B4"/>
          <w:sz w:val="18"/>
          <w:szCs w:val="18"/>
        </w:rPr>
        <w:t>О пчеловодстве и охране пчел</w:t>
      </w:r>
      <w:r>
        <w:rPr>
          <w:rFonts w:ascii="Verdana" w:hAnsi="Verdana"/>
          <w:color w:val="000000"/>
          <w:sz w:val="18"/>
          <w:szCs w:val="18"/>
        </w:rPr>
        <w:t>» // Отд. издание. Саратов, 1998.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Саратовской области от 5 июня 1997 г.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 на землю на территории Саратовской области» // Саратовские вести. 1997.11 июня.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Саратовской области от 24 июля 1997 г. (в ред. от 10 августа1999 г.) «</w:t>
      </w:r>
      <w:r>
        <w:rPr>
          <w:rStyle w:val="WW8Num4z0"/>
          <w:rFonts w:ascii="Verdana" w:hAnsi="Verdana"/>
          <w:color w:val="4682B4"/>
          <w:sz w:val="18"/>
          <w:szCs w:val="18"/>
        </w:rPr>
        <w:t>О стимулировании инвестиционной деятельности в Саратовской области</w:t>
      </w:r>
      <w:r>
        <w:rPr>
          <w:rFonts w:ascii="Verdana" w:hAnsi="Verdana"/>
          <w:color w:val="000000"/>
          <w:sz w:val="18"/>
          <w:szCs w:val="18"/>
        </w:rPr>
        <w:t>» // Собрание законодательства Саратовской области. 1999. № 8. Ст. 673.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Саратовской области от 17 ноября 1997 г. «</w:t>
      </w:r>
      <w:r>
        <w:rPr>
          <w:rStyle w:val="WW8Num4z0"/>
          <w:rFonts w:ascii="Verdana" w:hAnsi="Verdana"/>
          <w:color w:val="4682B4"/>
          <w:sz w:val="18"/>
          <w:szCs w:val="18"/>
        </w:rPr>
        <w:t>О земле</w:t>
      </w:r>
      <w:r>
        <w:rPr>
          <w:rFonts w:ascii="Verdana" w:hAnsi="Verdana"/>
          <w:color w:val="000000"/>
          <w:sz w:val="18"/>
          <w:szCs w:val="18"/>
        </w:rPr>
        <w:t>» // Саратовские вести. 1997. 19 ноября.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Саратовской области от 29 декабря 1998 г. «О ставках платы за пользование водными объектами на территории Саратовской области» // Собрание законодательства Саратовской области. 1998. № 6. Ст. 557.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Саратовской области от 6 мая 1999 г.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Саратовской области» // Собрание законодательства Саратовской области. 1999. № 5. Ст. 362.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Саратовской области от 28 июля 2000 г. «</w:t>
      </w:r>
      <w:r>
        <w:rPr>
          <w:rStyle w:val="WW8Num4z0"/>
          <w:rFonts w:ascii="Verdana" w:hAnsi="Verdana"/>
          <w:color w:val="4682B4"/>
          <w:sz w:val="18"/>
          <w:szCs w:val="18"/>
        </w:rPr>
        <w:t>О водопользовании в Саратовской области</w:t>
      </w:r>
      <w:r>
        <w:rPr>
          <w:rFonts w:ascii="Verdana" w:hAnsi="Verdana"/>
          <w:color w:val="000000"/>
          <w:sz w:val="18"/>
          <w:szCs w:val="18"/>
        </w:rPr>
        <w:t>» // Собрание законодательства Саратовской области. 2000. № 7. Ст. 485.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Республики Саха (Якутия) от 17 декабря 1993 г. «Об утверждении Положения о порядке предоставления права недропользования по общераспространенным полезным ископаемым» // Якутские ведомости. 1994. 23 февраля.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Тверской области от 25 июля 1996 г. «Об утверждении Временного Положения о регулировании земельных отношений в Тверской области» // Тверские ведомости. 1996. 1622 августа.</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Саратовской областной Думы от 15 декабря 1996 г. «</w:t>
      </w:r>
      <w:r>
        <w:rPr>
          <w:rStyle w:val="WW8Num4z0"/>
          <w:rFonts w:ascii="Verdana" w:hAnsi="Verdana"/>
          <w:color w:val="4682B4"/>
          <w:sz w:val="18"/>
          <w:szCs w:val="18"/>
        </w:rPr>
        <w:t>О категории и картограмме особо ценных продуктивных земель Саратовской области</w:t>
      </w:r>
      <w:r>
        <w:rPr>
          <w:rFonts w:ascii="Verdana" w:hAnsi="Verdana"/>
          <w:color w:val="000000"/>
          <w:sz w:val="18"/>
          <w:szCs w:val="18"/>
        </w:rPr>
        <w:t>» // Саратовские вести. 1997. 13 января.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Губернатора Саратовской области от 12 сентября1997 г. (с изм. от 5 июля 1999 г.) «</w:t>
      </w:r>
      <w:r>
        <w:rPr>
          <w:rStyle w:val="WW8Num4z0"/>
          <w:rFonts w:ascii="Verdana" w:hAnsi="Verdana"/>
          <w:color w:val="4682B4"/>
          <w:sz w:val="18"/>
          <w:szCs w:val="18"/>
        </w:rPr>
        <w:t>О лицензировании водопользования на территории Саратовской области</w:t>
      </w:r>
      <w:r>
        <w:rPr>
          <w:rFonts w:ascii="Verdana" w:hAnsi="Verdana"/>
          <w:color w:val="000000"/>
          <w:sz w:val="18"/>
          <w:szCs w:val="18"/>
        </w:rPr>
        <w:t>» // Собрание законодательства Саратовской области. 1999. № 7. Ст. 570.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Постановление Губернатора Саратовской области от 1 июля 1998 г. «Об утверждении шкалы базовых размеров цены земель сельскохозяйственного назначения» // Собрание законодательства Саратовской области. 1998. № 1. Ст. 64.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Губернатора Саратовской области от 14 июля1998 г. «Об официальном периодическом издании «</w:t>
      </w:r>
      <w:r>
        <w:rPr>
          <w:rStyle w:val="WW8Num4z0"/>
          <w:rFonts w:ascii="Verdana" w:hAnsi="Verdana"/>
          <w:color w:val="4682B4"/>
          <w:sz w:val="18"/>
          <w:szCs w:val="18"/>
        </w:rPr>
        <w:t>Собрание законодательства Саратовской области</w:t>
      </w:r>
      <w:r>
        <w:rPr>
          <w:rFonts w:ascii="Verdana" w:hAnsi="Verdana"/>
          <w:color w:val="000000"/>
          <w:sz w:val="18"/>
          <w:szCs w:val="18"/>
        </w:rPr>
        <w:t>» // Собрание законодательства Саратовской области. 1998. № 1. Ст. 80.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Губернатора Саратовской области от 24 августа 1999 г. «</w:t>
      </w:r>
      <w:r>
        <w:rPr>
          <w:rStyle w:val="WW8Num4z0"/>
          <w:rFonts w:ascii="Verdana" w:hAnsi="Verdana"/>
          <w:color w:val="4682B4"/>
          <w:sz w:val="18"/>
          <w:szCs w:val="18"/>
        </w:rPr>
        <w:t>Об утверждении Правил охоты на территории Саратовской области</w:t>
      </w:r>
      <w:r>
        <w:rPr>
          <w:rFonts w:ascii="Verdana" w:hAnsi="Verdana"/>
          <w:color w:val="000000"/>
          <w:sz w:val="18"/>
          <w:szCs w:val="18"/>
        </w:rPr>
        <w:t>» // Собрание законодательства Саратовской области. 1999. № 8. Ст. 707.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Распоряжение Губернатора Саратовской области от 19 декабря 1998 г. «О борьбе с</w:t>
      </w:r>
      <w:r>
        <w:rPr>
          <w:rStyle w:val="WW8Num3z0"/>
          <w:rFonts w:ascii="Verdana" w:hAnsi="Verdana"/>
          <w:color w:val="000000"/>
          <w:sz w:val="18"/>
          <w:szCs w:val="18"/>
        </w:rPr>
        <w:t> </w:t>
      </w:r>
      <w:r>
        <w:rPr>
          <w:rStyle w:val="WW8Num4z0"/>
          <w:rFonts w:ascii="Verdana" w:hAnsi="Verdana"/>
          <w:color w:val="4682B4"/>
          <w:sz w:val="18"/>
          <w:szCs w:val="18"/>
        </w:rPr>
        <w:t>браконьерством</w:t>
      </w:r>
      <w:r>
        <w:rPr>
          <w:rStyle w:val="WW8Num3z0"/>
          <w:rFonts w:ascii="Verdana" w:hAnsi="Verdana"/>
          <w:color w:val="000000"/>
          <w:sz w:val="18"/>
          <w:szCs w:val="18"/>
        </w:rPr>
        <w:t> </w:t>
      </w:r>
      <w:r>
        <w:rPr>
          <w:rFonts w:ascii="Verdana" w:hAnsi="Verdana"/>
          <w:color w:val="000000"/>
          <w:sz w:val="18"/>
          <w:szCs w:val="18"/>
        </w:rPr>
        <w:t>на территории Саратовской области» // Собрание законодательства Саратовской области. 1998. № 6. Ст. 602.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Распоряжение Губернатора Саратовской области от 29 декабря 1998 г. «О мерах по разработке комплексной программы «</w:t>
      </w:r>
      <w:r>
        <w:rPr>
          <w:rStyle w:val="WW8Num4z0"/>
          <w:rFonts w:ascii="Verdana" w:hAnsi="Verdana"/>
          <w:color w:val="4682B4"/>
          <w:sz w:val="18"/>
          <w:szCs w:val="18"/>
        </w:rPr>
        <w:t>Обеспечение населения Саратовской области питьевой водой</w:t>
      </w:r>
      <w:r>
        <w:rPr>
          <w:rFonts w:ascii="Verdana" w:hAnsi="Verdana"/>
          <w:color w:val="000000"/>
          <w:sz w:val="18"/>
          <w:szCs w:val="18"/>
        </w:rPr>
        <w:t>» // Собрание законодательства Саратовской области. 1998. № 6. Ст. 625.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Администрации Саратовской области от 26 января 1994 г. «Об утверждении Положений по</w:t>
      </w:r>
      <w:r>
        <w:rPr>
          <w:rStyle w:val="WW8Num3z0"/>
          <w:rFonts w:ascii="Verdana" w:hAnsi="Verdana"/>
          <w:color w:val="000000"/>
          <w:sz w:val="18"/>
          <w:szCs w:val="18"/>
        </w:rPr>
        <w:t> </w:t>
      </w:r>
      <w:r>
        <w:rPr>
          <w:rStyle w:val="WW8Num4z0"/>
          <w:rFonts w:ascii="Verdana" w:hAnsi="Verdana"/>
          <w:color w:val="4682B4"/>
          <w:sz w:val="18"/>
          <w:szCs w:val="18"/>
        </w:rPr>
        <w:t>лицензированию</w:t>
      </w:r>
      <w:r>
        <w:rPr>
          <w:rStyle w:val="WW8Num3z0"/>
          <w:rFonts w:ascii="Verdana" w:hAnsi="Verdana"/>
          <w:color w:val="000000"/>
          <w:sz w:val="18"/>
          <w:szCs w:val="18"/>
        </w:rPr>
        <w:t> </w:t>
      </w:r>
      <w:r>
        <w:rPr>
          <w:rFonts w:ascii="Verdana" w:hAnsi="Verdana"/>
          <w:color w:val="000000"/>
          <w:sz w:val="18"/>
          <w:szCs w:val="18"/>
        </w:rPr>
        <w:t>недропользования» // Отд. издание. Саратов, 1994.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Правительства Саратовской области от 6 октября 1998 г. «О ведении лесного хозяйства на территории лесопаркового хозяйства «</w:t>
      </w:r>
      <w:r>
        <w:rPr>
          <w:rStyle w:val="WW8Num4z0"/>
          <w:rFonts w:ascii="Verdana" w:hAnsi="Verdana"/>
          <w:color w:val="4682B4"/>
          <w:sz w:val="18"/>
          <w:szCs w:val="18"/>
        </w:rPr>
        <w:t>Кумысная поляна</w:t>
      </w:r>
      <w:r>
        <w:rPr>
          <w:rFonts w:ascii="Verdana" w:hAnsi="Verdana"/>
          <w:color w:val="000000"/>
          <w:sz w:val="18"/>
          <w:szCs w:val="18"/>
        </w:rPr>
        <w:t>» // Собрание законодательства Саратовской области. 1998. № 4. Ст. 436.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Правительства Саратовской области от 26 октября 1998 г. «Об областной программе на 1998-2010 годы «Минеральные воды</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Саратовской области» // Собрание законодательства Саратовской области. 1998. № 4. Ст. 444.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Правительства Саратовской области от 21 декабря1998 г. «О Программе развития рыбной отрасли Саратовской области на 19992005 годы» // Собрание законодательства Саратовской области. 1998. № 6. Ст. 656.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Правительства Саратовской области от 29 июля1999 г. «Об областной комплексной программе «Обеспечение населения Саратовской области питьевой водой в 1999-2010 гг.» // Собрание законодательства Саратовской области. 1999. № 7. Ст. 642.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Правительства Саратовской области от 30 августа 1999 г. «О рациональном использовании запасов речного рака в рыбохозяйственных водоемах Саратовской области» // Собрание законодательства Саратовской области. 1999. № 8. Ст. 745.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Распоряжение Правительства Саратовской области от 5 мая 1999 г. «О переводе земель сельскохозяйственного назначения в земли поселений и земли промышленности и транспорта» // Собрание законодательства Саратовской области. 1999. № 5. Ст. 434.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Распоряжение Правительства Саратовской области от 3 июля 1999 г. «О переводе земель сельскохозяйственного назначения в земли водного фонда и земли промышленности» // Собрание законодательства Саратовской области. 1999. № 7. Ст. 645.1. Литература</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М.,1999.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Анучин</w:t>
      </w:r>
      <w:r>
        <w:rPr>
          <w:rStyle w:val="WW8Num3z0"/>
          <w:rFonts w:ascii="Verdana" w:hAnsi="Verdana"/>
          <w:color w:val="000000"/>
          <w:sz w:val="18"/>
          <w:szCs w:val="18"/>
        </w:rPr>
        <w:t> </w:t>
      </w:r>
      <w:r>
        <w:rPr>
          <w:rFonts w:ascii="Verdana" w:hAnsi="Verdana"/>
          <w:color w:val="000000"/>
          <w:sz w:val="18"/>
          <w:szCs w:val="18"/>
        </w:rPr>
        <w:t>В.А. Основы природопользования: теоретический аспект. М., 1978.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Аринин А. Проблемы развития российской государственности в конце XX века // Федерализм власти и власть федерализма. М.,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Общество: системность, познание и управление. М., 1981.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К вопросу о</w:t>
      </w:r>
      <w:r>
        <w:rPr>
          <w:rStyle w:val="WW8Num3z0"/>
          <w:rFonts w:ascii="Verdana" w:hAnsi="Verdana"/>
          <w:color w:val="000000"/>
          <w:sz w:val="18"/>
          <w:szCs w:val="18"/>
        </w:rPr>
        <w:t> </w:t>
      </w:r>
      <w:r>
        <w:rPr>
          <w:rStyle w:val="WW8Num4z0"/>
          <w:rFonts w:ascii="Verdana" w:hAnsi="Verdana"/>
          <w:color w:val="4682B4"/>
          <w:sz w:val="18"/>
          <w:szCs w:val="18"/>
        </w:rPr>
        <w:t>природоресурсовом</w:t>
      </w:r>
      <w:r>
        <w:rPr>
          <w:rStyle w:val="WW8Num3z0"/>
          <w:rFonts w:ascii="Verdana" w:hAnsi="Verdana"/>
          <w:color w:val="000000"/>
          <w:sz w:val="18"/>
          <w:szCs w:val="18"/>
        </w:rPr>
        <w:t> </w:t>
      </w:r>
      <w:r>
        <w:rPr>
          <w:rFonts w:ascii="Verdana" w:hAnsi="Verdana"/>
          <w:color w:val="000000"/>
          <w:sz w:val="18"/>
          <w:szCs w:val="18"/>
        </w:rPr>
        <w:t>праве // Вестник Моск. ун-та. Сер. И. Право. 1977. № 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Барзилов С., Новиков А., Чернышев А. Особенности развития политико-экономических процессов в российской провинции. Саратов-Москва,1997.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Природоохранительная деятельность общественности: правовые формы. М., 1983.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Природа: что мы можем. М., 1987.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Больев А. П. Центр и регионы сегодня: взаимодействие с позиций администрации Президента Российской Федерации // Материалы научной сессии Академии социальных наук РФ 5 декабря 1996 г. М.,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Бородавкина</w:t>
      </w:r>
      <w:r>
        <w:rPr>
          <w:rStyle w:val="WW8Num3z0"/>
          <w:rFonts w:ascii="Verdana" w:hAnsi="Verdana"/>
          <w:color w:val="000000"/>
          <w:sz w:val="18"/>
          <w:szCs w:val="18"/>
        </w:rPr>
        <w:t> </w:t>
      </w:r>
      <w:r>
        <w:rPr>
          <w:rFonts w:ascii="Verdana" w:hAnsi="Verdana"/>
          <w:color w:val="000000"/>
          <w:sz w:val="18"/>
          <w:szCs w:val="18"/>
        </w:rPr>
        <w:t>Н.М. Правовое регулирование экологических отношений в субъектах Российской Федерации. Дис. . канд. юр. наук. Оренбург, 1999.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М., 1998.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Эколого-правовые основы устойчивого развития. Правовые проблемы охраны окружающей среды / Под ред. проф.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Fonts w:ascii="Verdana" w:hAnsi="Verdana"/>
          <w:color w:val="000000"/>
          <w:sz w:val="18"/>
          <w:szCs w:val="18"/>
        </w:rPr>
        <w:t>. М., 1998.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1985.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Висящев</w:t>
      </w:r>
      <w:r>
        <w:rPr>
          <w:rStyle w:val="WW8Num3z0"/>
          <w:rFonts w:ascii="Verdana" w:hAnsi="Verdana"/>
          <w:color w:val="000000"/>
          <w:sz w:val="18"/>
          <w:szCs w:val="18"/>
        </w:rPr>
        <w:t> </w:t>
      </w:r>
      <w:r>
        <w:rPr>
          <w:rFonts w:ascii="Verdana" w:hAnsi="Verdana"/>
          <w:color w:val="000000"/>
          <w:sz w:val="18"/>
          <w:szCs w:val="18"/>
        </w:rPr>
        <w:t>В.А., Казакова М.С. Деятельность</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по организации охраны природных ресурсов // Вопросы истории КПСС. 1972. № 10.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География Саратовской области / Под ред. Н.В. Тельтевской. Саратов, 1993.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Гиззатуллин</w:t>
      </w:r>
      <w:r>
        <w:rPr>
          <w:rStyle w:val="WW8Num3z0"/>
          <w:rFonts w:ascii="Verdana" w:hAnsi="Verdana"/>
          <w:color w:val="000000"/>
          <w:sz w:val="18"/>
          <w:szCs w:val="18"/>
        </w:rPr>
        <w:t> </w:t>
      </w:r>
      <w:r>
        <w:rPr>
          <w:rFonts w:ascii="Verdana" w:hAnsi="Verdana"/>
          <w:color w:val="000000"/>
          <w:sz w:val="18"/>
          <w:szCs w:val="18"/>
        </w:rPr>
        <w:t>Р.Х. Правовая охрана животного мира законодательством Республики Башкортостан. Дис. . канд. юр. наук. Уфа,1998.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Гужвин</w:t>
      </w:r>
      <w:r>
        <w:rPr>
          <w:rStyle w:val="WW8Num3z0"/>
          <w:rFonts w:ascii="Verdana" w:hAnsi="Verdana"/>
          <w:color w:val="000000"/>
          <w:sz w:val="18"/>
          <w:szCs w:val="18"/>
        </w:rPr>
        <w:t> </w:t>
      </w:r>
      <w:r>
        <w:rPr>
          <w:rFonts w:ascii="Verdana" w:hAnsi="Verdana"/>
          <w:color w:val="000000"/>
          <w:sz w:val="18"/>
          <w:szCs w:val="18"/>
        </w:rPr>
        <w:t>А. П. О тенденциях законодательных процессов в субъектах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деятельность субъектов Российской Федерации: Материалы конференции / Под ред. проф. В.И.</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Саратов, 1998.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Данилов-Данильян В.И.,</w:t>
      </w:r>
      <w:r>
        <w:rPr>
          <w:rStyle w:val="WW8Num3z0"/>
          <w:rFonts w:ascii="Verdana" w:hAnsi="Verdana"/>
          <w:color w:val="000000"/>
          <w:sz w:val="18"/>
          <w:szCs w:val="18"/>
        </w:rPr>
        <w:t> </w:t>
      </w:r>
      <w:r>
        <w:rPr>
          <w:rStyle w:val="WW8Num4z0"/>
          <w:rFonts w:ascii="Verdana" w:hAnsi="Verdana"/>
          <w:color w:val="4682B4"/>
          <w:sz w:val="18"/>
          <w:szCs w:val="18"/>
        </w:rPr>
        <w:t>Лосев</w:t>
      </w:r>
      <w:r>
        <w:rPr>
          <w:rStyle w:val="WW8Num3z0"/>
          <w:rFonts w:ascii="Verdana" w:hAnsi="Verdana"/>
          <w:color w:val="000000"/>
          <w:sz w:val="18"/>
          <w:szCs w:val="18"/>
        </w:rPr>
        <w:t> </w:t>
      </w:r>
      <w:r>
        <w:rPr>
          <w:rFonts w:ascii="Verdana" w:hAnsi="Verdana"/>
          <w:color w:val="000000"/>
          <w:sz w:val="18"/>
          <w:szCs w:val="18"/>
        </w:rPr>
        <w:t>К.С. Экологический вызов и устойчивое развитие. М., 2000.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Доклад о состоянии окружающей природной среды Саратовской области в 1997 году. Саратов, 1998.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Доклад о состоянии окружающей природной среды Саратовской области в 1998 году. Саратов, 1999.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Б.П. Договоры и соглашения между Российской Федерацией и субъектами Российской Федерации: решение или порождение проблем? // Государство и право. 1999. № 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Закон о земле на весах Фемиды // Саратовские вести. 1998. 13, 14 августа.</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Вопросы кодификации законодательства о природных ресурсах // Экологическое право России: Сборник материалов научно-практических конференций 1995-1998 гг. /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1999.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Зеленый мир. 1996. № 13, 27.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Зелепукин</w:t>
      </w:r>
      <w:r>
        <w:rPr>
          <w:rStyle w:val="WW8Num3z0"/>
          <w:rFonts w:ascii="Verdana" w:hAnsi="Verdana"/>
          <w:color w:val="000000"/>
          <w:sz w:val="18"/>
          <w:szCs w:val="18"/>
        </w:rPr>
        <w:t> </w:t>
      </w:r>
      <w:r>
        <w:rPr>
          <w:rFonts w:ascii="Verdana" w:hAnsi="Verdana"/>
          <w:color w:val="000000"/>
          <w:sz w:val="18"/>
          <w:szCs w:val="18"/>
        </w:rPr>
        <w:t>А.А. Вопросы эффективности регионального законодательства // Становление государственности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регионах России (на примере Саратовской области). Саратов,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Земля знает себе цену // Саратовские вести. 1998. 15 октября.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Искоян</w:t>
      </w:r>
      <w:r>
        <w:rPr>
          <w:rStyle w:val="WW8Num3z0"/>
          <w:rFonts w:ascii="Verdana" w:hAnsi="Verdana"/>
          <w:color w:val="000000"/>
          <w:sz w:val="18"/>
          <w:szCs w:val="18"/>
        </w:rPr>
        <w:t> </w:t>
      </w:r>
      <w:r>
        <w:rPr>
          <w:rFonts w:ascii="Verdana" w:hAnsi="Verdana"/>
          <w:color w:val="000000"/>
          <w:sz w:val="18"/>
          <w:szCs w:val="18"/>
        </w:rPr>
        <w:t>А.Б. Правовое регулирование охраны и использования растительного мира. Ереван,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преподавании в высших юридических учебных заведениях курса «</w:t>
      </w:r>
      <w:r>
        <w:rPr>
          <w:rStyle w:val="WW8Num4z0"/>
          <w:rFonts w:ascii="Verdana" w:hAnsi="Verdana"/>
          <w:color w:val="4682B4"/>
          <w:sz w:val="18"/>
          <w:szCs w:val="18"/>
        </w:rPr>
        <w:t>Правовая охрана природы</w:t>
      </w:r>
      <w:r>
        <w:rPr>
          <w:rFonts w:ascii="Verdana" w:hAnsi="Verdana"/>
          <w:color w:val="000000"/>
          <w:sz w:val="18"/>
          <w:szCs w:val="18"/>
        </w:rPr>
        <w:t>» // Вестник Моск. ун-та. Серия 11. Право. 1961. № 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Природноресурсовое право и его пределы как интегрированной отрасли права // Вестник Моск. ун-та. Сер. Право. 1967. № 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природоохранительного законодательства // Вестник Моск. ун-та. Серия 11. Право. 1971. № 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Правовое регулирование охраны окружающей среды регионов // Государство и право. 1994. № 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и воспроизводство природных ресурсов. Итоги науки и техники. М., 1978.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1976.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Колибаб</w:t>
      </w:r>
      <w:r>
        <w:rPr>
          <w:rStyle w:val="WW8Num3z0"/>
          <w:rFonts w:ascii="Verdana" w:hAnsi="Verdana"/>
          <w:color w:val="000000"/>
          <w:sz w:val="18"/>
          <w:szCs w:val="18"/>
        </w:rPr>
        <w:t> </w:t>
      </w:r>
      <w:r>
        <w:rPr>
          <w:rFonts w:ascii="Verdana" w:hAnsi="Verdana"/>
          <w:color w:val="000000"/>
          <w:sz w:val="18"/>
          <w:szCs w:val="18"/>
        </w:rPr>
        <w:t>К.Е. Договоры Российской Федерации с ее субъектами о разграничении предметов ведения и полномочий: необходимо участие</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 Журнал российского права. 1998. № 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Краснодарского края «</w:t>
      </w:r>
      <w:r>
        <w:rPr>
          <w:rStyle w:val="WW8Num4z0"/>
          <w:rFonts w:ascii="Verdana" w:hAnsi="Verdana"/>
          <w:color w:val="4682B4"/>
          <w:sz w:val="18"/>
          <w:szCs w:val="18"/>
        </w:rPr>
        <w:t>Об особом порядке землепользования в Краснодарском крае</w:t>
      </w:r>
      <w:r>
        <w:rPr>
          <w:rFonts w:ascii="Verdana" w:hAnsi="Verdana"/>
          <w:color w:val="000000"/>
          <w:sz w:val="18"/>
          <w:szCs w:val="18"/>
        </w:rPr>
        <w:t>». Краснодар, 2000.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Концепция «Развитие</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России: проблемы и перспективы» //Федерализм. 1997. № 1(5).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Копшева О. Всегда ли собственник хозяин? // Саратовские вести. 1998. 28 августа.</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Style w:val="WW8Num3z0"/>
          <w:rFonts w:ascii="Verdana" w:hAnsi="Verdana"/>
          <w:color w:val="000000"/>
          <w:sz w:val="18"/>
          <w:szCs w:val="18"/>
        </w:rPr>
        <w:t> </w:t>
      </w:r>
      <w:r>
        <w:rPr>
          <w:rFonts w:ascii="Verdana" w:hAnsi="Verdana"/>
          <w:color w:val="000000"/>
          <w:sz w:val="18"/>
          <w:szCs w:val="18"/>
        </w:rPr>
        <w:t>И. Законодательство республик в составе России. // Закон. 1993. № 10.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лесопользования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Модели федерализма для России. В поисках альтернативы хаосу и распаду // Федерализм. 1997. № 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Проблема разграничения предметов ведения РФ и ее субъектов //</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реализация Конституции РФ. М., 1995.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И.Д. Экологические проблемы: социально-политический и идеологический аспекты. М., 1982.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Лемешев МЛ. Пока не поздно. Размышления экономиста — эколога. М., 1991.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В.Н. Развитие Федерации и Конституция России // Государство и право. 1997. № 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Малая</w:t>
      </w:r>
      <w:r>
        <w:rPr>
          <w:rStyle w:val="WW8Num3z0"/>
          <w:rFonts w:ascii="Verdana" w:hAnsi="Verdana"/>
          <w:color w:val="000000"/>
          <w:sz w:val="18"/>
          <w:szCs w:val="18"/>
        </w:rPr>
        <w:t> </w:t>
      </w:r>
      <w:r>
        <w:rPr>
          <w:rFonts w:ascii="Verdana" w:hAnsi="Verdana"/>
          <w:color w:val="000000"/>
          <w:sz w:val="18"/>
          <w:szCs w:val="18"/>
        </w:rPr>
        <w:t>Т.Н. Проблемы законодательства о животном мире // Экологическое право России: Сборник материалов научно-практических конференций 1995-1998 гг. / Под ред. проф. А.К. Голиченкова. М., 1999.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Маликова</w:t>
      </w:r>
      <w:r>
        <w:rPr>
          <w:rStyle w:val="WW8Num3z0"/>
          <w:rFonts w:ascii="Verdana" w:hAnsi="Verdana"/>
          <w:color w:val="000000"/>
          <w:sz w:val="18"/>
          <w:szCs w:val="18"/>
        </w:rPr>
        <w:t> </w:t>
      </w:r>
      <w:r>
        <w:rPr>
          <w:rFonts w:ascii="Verdana" w:hAnsi="Verdana"/>
          <w:color w:val="000000"/>
          <w:sz w:val="18"/>
          <w:szCs w:val="18"/>
        </w:rPr>
        <w:t>Э.М. Экологическое законодательство Республики Башкортостан. Дис. . канд. юр. наук. Уфа, 1995.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Марченко Г. Региональные проблемы становления новой российской государственности. М., 1996.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Материалы межреспубликанской научной конференции «Проблемы совершенствования экологического законодательства и эффективности его применения».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Верховном Совете РФ. М., 1993.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Н.Н. Можно ли сегодня говорить о контурах будущего // Полис. 1991. №3.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Н.Н. Экология, нравственность и политика // Вопросы философии. 1989. № 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МуксиновИ.Ш. Основы самостоятельной системы законодательства Республики Башкортостан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Республики Башкортостан: возникновение, становление и перспективы развития. Уфа,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Законодательство субъекта реальность, требующая осмысления // Журнал российского права. 1999. № 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Муртазалиев</w:t>
      </w:r>
      <w:r>
        <w:rPr>
          <w:rStyle w:val="WW8Num3z0"/>
          <w:rFonts w:ascii="Verdana" w:hAnsi="Verdana"/>
          <w:color w:val="000000"/>
          <w:sz w:val="18"/>
          <w:szCs w:val="18"/>
        </w:rPr>
        <w:t> </w:t>
      </w:r>
      <w:r>
        <w:rPr>
          <w:rFonts w:ascii="Verdana" w:hAnsi="Verdana"/>
          <w:color w:val="000000"/>
          <w:sz w:val="18"/>
          <w:szCs w:val="18"/>
        </w:rPr>
        <w:t>A.M. Материалы научной конференции «</w:t>
      </w:r>
      <w:r>
        <w:rPr>
          <w:rStyle w:val="WW8Num4z0"/>
          <w:rFonts w:ascii="Verdana" w:hAnsi="Verdana"/>
          <w:color w:val="4682B4"/>
          <w:sz w:val="18"/>
          <w:szCs w:val="18"/>
        </w:rPr>
        <w:t>Правовое обеспечение охраны окружающей среды в условиях рыночной экономики</w:t>
      </w:r>
      <w:r>
        <w:rPr>
          <w:rFonts w:ascii="Verdana" w:hAnsi="Verdana"/>
          <w:color w:val="000000"/>
          <w:sz w:val="18"/>
          <w:szCs w:val="18"/>
        </w:rPr>
        <w:t>» // Государство и право. 1993. №11.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Мчедлов</w:t>
      </w:r>
      <w:r>
        <w:rPr>
          <w:rStyle w:val="WW8Num3z0"/>
          <w:rFonts w:ascii="Verdana" w:hAnsi="Verdana"/>
          <w:color w:val="000000"/>
          <w:sz w:val="18"/>
          <w:szCs w:val="18"/>
        </w:rPr>
        <w:t> </w:t>
      </w:r>
      <w:r>
        <w:rPr>
          <w:rFonts w:ascii="Verdana" w:hAnsi="Verdana"/>
          <w:color w:val="000000"/>
          <w:sz w:val="18"/>
          <w:szCs w:val="18"/>
        </w:rPr>
        <w:t>М.П. Экологические проблемы в теории и политики КПСС. // Вопросы истории КПСС. 1982. № 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Наше общее будущее. Доклад Международной комиссии по окружающей среде и развитию (МКОСР). М., 1989.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Нестеров А. Земля есть, а будет ли хозяин? // Саратовские вести. 1998. 21 июля.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Областной закон о земле реализуется // Саратовские вести. 1998. 24 июля.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С.А., Шугуров В.В. О разграничении предметов ведения между Российской Федерацией и ее субъектами (конституционно-правовые проблемы): Сб. статей. М.,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ГК РФ и земельное законодательство // Новый Гражданский кодекс России и отраслевое законодательство. М., 1995.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Сыродоев Н.А. Законодательство об охране и использовании животного мира. М., 1983.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1996.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1981.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Г.В. Диалектика взаимодействия общества и природы. М., 1989.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Поволжский регион: состояние и перспективы. Саратов, 1992.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Правовая охрана природы в СССР / Под ред. В.В. Петрова. М.,1976.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Правовая охрана природы в СССР / Под ред. проф. В.В. Петрова. М., 1980.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Правовые вопросы охраны природы в РСФСР / Под ред. проф. Г.Н. Полянской. М., 1963.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Прокопчук В. Закон «</w:t>
      </w:r>
      <w:r>
        <w:rPr>
          <w:rStyle w:val="WW8Num4z0"/>
          <w:rFonts w:ascii="Verdana" w:hAnsi="Verdana"/>
          <w:color w:val="4682B4"/>
          <w:sz w:val="18"/>
          <w:szCs w:val="18"/>
        </w:rPr>
        <w:t>О земле</w:t>
      </w:r>
      <w:r>
        <w:rPr>
          <w:rFonts w:ascii="Verdana" w:hAnsi="Verdana"/>
          <w:color w:val="000000"/>
          <w:sz w:val="18"/>
          <w:szCs w:val="18"/>
        </w:rPr>
        <w:t>» год спустя // Саратовские вести. 1998. 24 декабря.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Система законодательства Республики Башкортостан: становление и дальнейшее развитие. Уфа, 1996.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охрана природы, а не экологическое право // Экологическое право России: Сборник материалов научно-практических конференций 1995-1998 гг. / Под ред. проф. А.К. Голиченкова. М., 1999.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Экологическое законодательство Республики Башкортостан: проблемы становления и совершенствования // Российский юридический журнал. 1994. № 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О Лесном кодексе Российской Федерации // Экологическое право России: Сборник материалов научно-практических конференций 1995-1998 гг. / Под ред. проф. А.К. Голиченкова. М., 1999.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Советский энциклопедический словарь. М., 1983.</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Соломина</w:t>
      </w:r>
      <w:r>
        <w:rPr>
          <w:rStyle w:val="WW8Num3z0"/>
          <w:rFonts w:ascii="Verdana" w:hAnsi="Verdana"/>
          <w:color w:val="000000"/>
          <w:sz w:val="18"/>
          <w:szCs w:val="18"/>
        </w:rPr>
        <w:t> </w:t>
      </w:r>
      <w:r>
        <w:rPr>
          <w:rFonts w:ascii="Verdana" w:hAnsi="Verdana"/>
          <w:color w:val="000000"/>
          <w:sz w:val="18"/>
          <w:szCs w:val="18"/>
        </w:rPr>
        <w:t>С.Н. Социализм и природа. М., 1978.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Социализм и природа: научные основы социалистического природопользования. М., 1982.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Социалистическое государство. Сущность, функции и формы / Под ред. И.П.</w:t>
      </w:r>
      <w:r>
        <w:rPr>
          <w:rStyle w:val="WW8Num3z0"/>
          <w:rFonts w:ascii="Verdana" w:hAnsi="Verdana"/>
          <w:color w:val="000000"/>
          <w:sz w:val="18"/>
          <w:szCs w:val="18"/>
        </w:rPr>
        <w:t> </w:t>
      </w:r>
      <w:r>
        <w:rPr>
          <w:rStyle w:val="WW8Num4z0"/>
          <w:rFonts w:ascii="Verdana" w:hAnsi="Verdana"/>
          <w:color w:val="4682B4"/>
          <w:sz w:val="18"/>
          <w:szCs w:val="18"/>
        </w:rPr>
        <w:t>Ильинского</w:t>
      </w:r>
      <w:r>
        <w:rPr>
          <w:rFonts w:ascii="Verdana" w:hAnsi="Verdana"/>
          <w:color w:val="000000"/>
          <w:sz w:val="18"/>
          <w:szCs w:val="18"/>
        </w:rPr>
        <w:t>, Д.А. Керимова, Н.В. Черноголовкина. М., 1976.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Становление государственности и местного самоуправления в регионах России: Сборник статей. Саратов,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Становление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Республики Башкортостан Российской Федерации (1990-1996 гг.): Сборник документов. Уфа,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Столярова Е. Рушим мифы, но теряем клиентов // Саратовские вести. 1998. 5 августа.</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Строев</w:t>
      </w:r>
      <w:r>
        <w:rPr>
          <w:rStyle w:val="WW8Num3z0"/>
          <w:rFonts w:ascii="Verdana" w:hAnsi="Verdana"/>
          <w:color w:val="000000"/>
          <w:sz w:val="18"/>
          <w:szCs w:val="18"/>
        </w:rPr>
        <w:t> </w:t>
      </w:r>
      <w:r>
        <w:rPr>
          <w:rFonts w:ascii="Verdana" w:hAnsi="Verdana"/>
          <w:color w:val="000000"/>
          <w:sz w:val="18"/>
          <w:szCs w:val="18"/>
        </w:rPr>
        <w:t>Е.С. На пути согласия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 Журнал российского права. 1997. № 12.</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Некоторые проблемы правотворчества субъектов Российской Федерации // Журнал российского права. 1997. № 1.</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коллегия Верховного суда о законе «</w:t>
      </w:r>
      <w:r>
        <w:rPr>
          <w:rStyle w:val="WW8Num4z0"/>
          <w:rFonts w:ascii="Verdana" w:hAnsi="Verdana"/>
          <w:color w:val="4682B4"/>
          <w:sz w:val="18"/>
          <w:szCs w:val="18"/>
        </w:rPr>
        <w:t>О земле</w:t>
      </w:r>
      <w:r>
        <w:rPr>
          <w:rFonts w:ascii="Verdana" w:hAnsi="Verdana"/>
          <w:color w:val="000000"/>
          <w:sz w:val="18"/>
          <w:szCs w:val="18"/>
        </w:rPr>
        <w:t>» // Саратовские вести. 1998. 30 октября.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Э.В. О моделировании в теории федерализма и проблемы асимметричных федераций // Государство и право. 1997. № 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Тимофеев JI.A. Водное право: современность и перспективы // Экологическое право России: Сборник материалов научно-практических конференций 1995-1998 гг. / Под ред. проф. А.К. Голиченкова. М., 1999.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О понятии и содержании права окружающей среды // Вестник Моск. ун-та. Серия 11. Право. 1987. № 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Точку поставит</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 Саратов. 1998. 24 июля.</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Природа. Общество. Закон. М., 1976.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Федерализм и региональная политика: проблемы России и зарубежный опыт: Сборник научных трудов. Выпуск 2-3. Новосибирск, 1997.</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Федеративное устройство России: история и современность. М.,1995.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Об уточнении содержания учебных курсов земельного, экологического и аграрного права // Экологическое право России: Сборник материалов научно-практических конференций 1995-1998 гг. / Под ред. проф. А.К. Голиченкова. М., 1999.</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Э.Ф. Концепция развития природоохранного законодательства Республики Башкортостан. Дис. . канд. юр. наук. Уфа, 1995.</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Х.И., Тютекин Ю.И. Правовая охрана природы Молдавии. Кишинев, 1964.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среды в СССР. Киев, 1976.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Правовая охрана окружающей среды в городах. Киев, 1988.</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1989.- 174214. Экология. Юридический энциклопедический словарь / Под ред. проф. С.А. Боголюбова. М., 2000.</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Экологические проблемы в современной идеологической борьбе. Киев, 1984.</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Экология и право: Сборник статей / Под ред. проф. В.В. Петрова. М., 1986.</w:t>
      </w:r>
    </w:p>
    <w:p w:rsidR="00674754" w:rsidRDefault="00674754" w:rsidP="006747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Яковец</w:t>
      </w:r>
      <w:r>
        <w:rPr>
          <w:rStyle w:val="WW8Num3z0"/>
          <w:rFonts w:ascii="Verdana" w:hAnsi="Verdana"/>
          <w:color w:val="000000"/>
          <w:sz w:val="18"/>
          <w:szCs w:val="18"/>
        </w:rPr>
        <w:t> </w:t>
      </w:r>
      <w:r>
        <w:rPr>
          <w:rFonts w:ascii="Verdana" w:hAnsi="Verdana"/>
          <w:color w:val="000000"/>
          <w:sz w:val="18"/>
          <w:szCs w:val="18"/>
        </w:rPr>
        <w:t>Ю.В. У истоков новой цивилизации. М., 1993.</w:t>
      </w:r>
    </w:p>
    <w:p w:rsidR="00B67B47" w:rsidRDefault="00674754" w:rsidP="00674754">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B67B47" w:rsidRDefault="00B67B47" w:rsidP="00460DAD">
      <w:pPr>
        <w:rPr>
          <w:color w:val="FF0000"/>
        </w:rPr>
      </w:pPr>
    </w:p>
    <w:p w:rsidR="0068362D" w:rsidRPr="00031E5A" w:rsidRDefault="0068362D" w:rsidP="00460DAD">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00" w:rsidRDefault="00586A00">
      <w:r>
        <w:separator/>
      </w:r>
    </w:p>
  </w:endnote>
  <w:endnote w:type="continuationSeparator" w:id="0">
    <w:p w:rsidR="00586A00" w:rsidRDefault="0058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00" w:rsidRDefault="00586A00">
      <w:r>
        <w:separator/>
      </w:r>
    </w:p>
  </w:footnote>
  <w:footnote w:type="continuationSeparator" w:id="0">
    <w:p w:rsidR="00586A00" w:rsidRDefault="00586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A00"/>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B1A5-8F87-456A-844E-06F7B7DA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8333</TotalTime>
  <Pages>14</Pages>
  <Words>7395</Words>
  <Characters>45480</Characters>
  <Application>Microsoft Office Word</Application>
  <DocSecurity>0</DocSecurity>
  <Lines>874</Lines>
  <Paragraphs>362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2078</cp:revision>
  <cp:lastPrinted>2009-02-06T08:36:00Z</cp:lastPrinted>
  <dcterms:created xsi:type="dcterms:W3CDTF">2015-03-22T11:10:00Z</dcterms:created>
  <dcterms:modified xsi:type="dcterms:W3CDTF">2015-09-21T09:51:00Z</dcterms:modified>
</cp:coreProperties>
</file>