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3478F" w:rsidRDefault="0013478F" w:rsidP="0013478F">
      <w:r w:rsidRPr="00A05B36">
        <w:rPr>
          <w:rFonts w:ascii="Times New Roman" w:eastAsia="Times New Roman" w:hAnsi="Times New Roman" w:cs="Times New Roman"/>
          <w:b/>
          <w:sz w:val="24"/>
          <w:szCs w:val="24"/>
        </w:rPr>
        <w:t>Лиховид Юрій Григорович</w:t>
      </w:r>
      <w:r w:rsidRPr="00A05B36">
        <w:rPr>
          <w:rFonts w:ascii="Times New Roman" w:eastAsia="Times New Roman" w:hAnsi="Times New Roman" w:cs="Times New Roman"/>
          <w:sz w:val="24"/>
          <w:szCs w:val="24"/>
        </w:rPr>
        <w:t>,</w:t>
      </w:r>
      <w:r w:rsidRPr="00A05B36">
        <w:rPr>
          <w:sz w:val="24"/>
          <w:szCs w:val="24"/>
        </w:rPr>
        <w:t></w:t>
      </w:r>
      <w:r w:rsidRPr="00A05B36">
        <w:rPr>
          <w:rFonts w:ascii="Times New Roman" w:eastAsia="Times New Roman" w:hAnsi="Times New Roman" w:cs="Times New Roman"/>
          <w:sz w:val="24"/>
          <w:szCs w:val="24"/>
        </w:rPr>
        <w:t xml:space="preserve">начальник відділу координації роботи АСУТП електростанцій та САРЧП  НЕК «Укренерго». Назва дисертації: «Перенапруги в несиметричних режимах магістральних електричних мереж».  Шифр та назва спеціальності – 05.14.02 – електричні  </w:t>
      </w:r>
      <w:r>
        <w:rPr>
          <w:rFonts w:ascii="Times New Roman" w:eastAsia="Times New Roman" w:hAnsi="Times New Roman" w:cs="Times New Roman"/>
          <w:sz w:val="24"/>
          <w:szCs w:val="24"/>
        </w:rPr>
        <w:t xml:space="preserve">станції,  мережі і </w:t>
      </w:r>
      <w:r w:rsidRPr="00A05B36">
        <w:rPr>
          <w:rFonts w:ascii="Times New Roman" w:eastAsia="Times New Roman" w:hAnsi="Times New Roman" w:cs="Times New Roman"/>
          <w:sz w:val="24"/>
          <w:szCs w:val="24"/>
        </w:rPr>
        <w:t>системи. Спецрада  Д 26.187.03  Інституту електродинаміки</w:t>
      </w:r>
    </w:p>
    <w:sectPr w:rsidR="004111C7" w:rsidRPr="0013478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13478F" w:rsidRPr="001347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08874-2BD6-4BB6-9FA2-49E67729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2021-04-03T22:00:00Z</dcterms:created>
  <dcterms:modified xsi:type="dcterms:W3CDTF">2021-04-04T09:52:00Z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