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F78A7" w:rsidRDefault="00BF78A7" w:rsidP="00BF78A7">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Проблема международно-правового признания Косово</w:t>
      </w:r>
    </w:p>
    <w:p w:rsidR="00BF78A7" w:rsidRDefault="00BF78A7" w:rsidP="00BF78A7">
      <w:pPr>
        <w:spacing w:line="270" w:lineRule="atLeast"/>
        <w:rPr>
          <w:rFonts w:ascii="Verdana" w:hAnsi="Verdana"/>
          <w:b/>
          <w:bCs/>
          <w:color w:val="000000"/>
          <w:sz w:val="18"/>
          <w:szCs w:val="18"/>
        </w:rPr>
      </w:pPr>
      <w:r>
        <w:rPr>
          <w:rFonts w:ascii="Verdana" w:hAnsi="Verdana"/>
          <w:b/>
          <w:bCs/>
          <w:color w:val="000000"/>
          <w:sz w:val="18"/>
          <w:szCs w:val="18"/>
        </w:rPr>
        <w:t>Год: </w:t>
      </w:r>
    </w:p>
    <w:p w:rsidR="00BF78A7" w:rsidRDefault="00BF78A7" w:rsidP="00BF78A7">
      <w:pPr>
        <w:spacing w:line="270" w:lineRule="atLeast"/>
        <w:rPr>
          <w:rFonts w:ascii="Verdana" w:hAnsi="Verdana"/>
          <w:color w:val="000000"/>
          <w:sz w:val="18"/>
          <w:szCs w:val="18"/>
        </w:rPr>
      </w:pPr>
      <w:r>
        <w:rPr>
          <w:rFonts w:ascii="Verdana" w:hAnsi="Verdana"/>
          <w:color w:val="000000"/>
          <w:sz w:val="18"/>
          <w:szCs w:val="18"/>
        </w:rPr>
        <w:t>2011</w:t>
      </w:r>
    </w:p>
    <w:p w:rsidR="00BF78A7" w:rsidRDefault="00BF78A7" w:rsidP="00BF78A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F78A7" w:rsidRDefault="00BF78A7" w:rsidP="00BF78A7">
      <w:pPr>
        <w:spacing w:line="270" w:lineRule="atLeast"/>
        <w:rPr>
          <w:rFonts w:ascii="Verdana" w:hAnsi="Verdana"/>
          <w:color w:val="000000"/>
          <w:sz w:val="18"/>
          <w:szCs w:val="18"/>
        </w:rPr>
      </w:pPr>
      <w:r>
        <w:rPr>
          <w:rFonts w:ascii="Verdana" w:hAnsi="Verdana"/>
          <w:color w:val="000000"/>
          <w:sz w:val="18"/>
          <w:szCs w:val="18"/>
        </w:rPr>
        <w:t>Строева, Анна Сергеевна</w:t>
      </w:r>
    </w:p>
    <w:p w:rsidR="00BF78A7" w:rsidRDefault="00BF78A7" w:rsidP="00BF78A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F78A7" w:rsidRDefault="00BF78A7" w:rsidP="00BF78A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F78A7" w:rsidRDefault="00BF78A7" w:rsidP="00BF78A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F78A7" w:rsidRDefault="00BF78A7" w:rsidP="00BF78A7">
      <w:pPr>
        <w:spacing w:line="270" w:lineRule="atLeast"/>
        <w:rPr>
          <w:rFonts w:ascii="Verdana" w:hAnsi="Verdana"/>
          <w:color w:val="000000"/>
          <w:sz w:val="18"/>
          <w:szCs w:val="18"/>
        </w:rPr>
      </w:pPr>
      <w:r>
        <w:rPr>
          <w:rFonts w:ascii="Verdana" w:hAnsi="Verdana"/>
          <w:color w:val="000000"/>
          <w:sz w:val="18"/>
          <w:szCs w:val="18"/>
        </w:rPr>
        <w:t>Москва</w:t>
      </w:r>
    </w:p>
    <w:p w:rsidR="00BF78A7" w:rsidRDefault="00BF78A7" w:rsidP="00BF78A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F78A7" w:rsidRDefault="00BF78A7" w:rsidP="00BF78A7">
      <w:pPr>
        <w:spacing w:line="270" w:lineRule="atLeast"/>
        <w:rPr>
          <w:rFonts w:ascii="Verdana" w:hAnsi="Verdana"/>
          <w:color w:val="000000"/>
          <w:sz w:val="18"/>
          <w:szCs w:val="18"/>
        </w:rPr>
      </w:pPr>
      <w:r>
        <w:rPr>
          <w:rFonts w:ascii="Verdana" w:hAnsi="Verdana"/>
          <w:color w:val="000000"/>
          <w:sz w:val="18"/>
          <w:szCs w:val="18"/>
        </w:rPr>
        <w:t>12.00.10</w:t>
      </w:r>
    </w:p>
    <w:p w:rsidR="00BF78A7" w:rsidRDefault="00BF78A7" w:rsidP="00BF78A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F78A7" w:rsidRDefault="00BF78A7" w:rsidP="00BF78A7">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BF78A7" w:rsidRDefault="00BF78A7" w:rsidP="00BF78A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F78A7" w:rsidRDefault="00BF78A7" w:rsidP="00BF78A7">
      <w:pPr>
        <w:spacing w:line="270" w:lineRule="atLeast"/>
        <w:rPr>
          <w:rFonts w:ascii="Verdana" w:hAnsi="Verdana"/>
          <w:color w:val="000000"/>
          <w:sz w:val="18"/>
          <w:szCs w:val="18"/>
        </w:rPr>
      </w:pPr>
      <w:r>
        <w:rPr>
          <w:rFonts w:ascii="Verdana" w:hAnsi="Verdana"/>
          <w:color w:val="000000"/>
          <w:sz w:val="18"/>
          <w:szCs w:val="18"/>
        </w:rPr>
        <w:t>185</w:t>
      </w:r>
    </w:p>
    <w:p w:rsidR="00BF78A7" w:rsidRDefault="00BF78A7" w:rsidP="00BF78A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Строева, Анна Сергеевна</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и основные проблемы</w:t>
      </w:r>
      <w:r>
        <w:rPr>
          <w:rStyle w:val="WW8Num3z0"/>
          <w:rFonts w:ascii="Verdana" w:hAnsi="Verdana"/>
          <w:color w:val="000000"/>
          <w:sz w:val="18"/>
          <w:szCs w:val="18"/>
        </w:rPr>
        <w:t> </w:t>
      </w:r>
      <w:r>
        <w:rPr>
          <w:rStyle w:val="WW8Num4z0"/>
          <w:rFonts w:ascii="Verdana" w:hAnsi="Verdana"/>
          <w:color w:val="4682B4"/>
          <w:sz w:val="18"/>
          <w:szCs w:val="18"/>
        </w:rPr>
        <w:t>международно-правового</w:t>
      </w:r>
      <w:r>
        <w:rPr>
          <w:rStyle w:val="WW8Num3z0"/>
          <w:rFonts w:ascii="Verdana" w:hAnsi="Verdana"/>
          <w:color w:val="000000"/>
          <w:sz w:val="18"/>
          <w:szCs w:val="18"/>
        </w:rPr>
        <w:t> </w:t>
      </w:r>
      <w:r>
        <w:rPr>
          <w:rFonts w:ascii="Verdana" w:hAnsi="Verdana"/>
          <w:color w:val="000000"/>
          <w:sz w:val="18"/>
          <w:szCs w:val="18"/>
        </w:rPr>
        <w:t>признания государств.</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основные теории</w:t>
      </w:r>
      <w:r>
        <w:rPr>
          <w:rStyle w:val="WW8Num3z0"/>
          <w:rFonts w:ascii="Verdana" w:hAnsi="Verdana"/>
          <w:color w:val="000000"/>
          <w:sz w:val="18"/>
          <w:szCs w:val="18"/>
        </w:rPr>
        <w:t> </w:t>
      </w:r>
      <w:r>
        <w:rPr>
          <w:rStyle w:val="WW8Num4z0"/>
          <w:rFonts w:ascii="Verdana" w:hAnsi="Verdana"/>
          <w:color w:val="4682B4"/>
          <w:sz w:val="18"/>
          <w:szCs w:val="18"/>
        </w:rPr>
        <w:t>признания</w:t>
      </w:r>
      <w:r>
        <w:rPr>
          <w:rStyle w:val="WW8Num3z0"/>
          <w:rFonts w:ascii="Verdana" w:hAnsi="Verdana"/>
          <w:color w:val="000000"/>
          <w:sz w:val="18"/>
          <w:szCs w:val="18"/>
        </w:rPr>
        <w:t> </w:t>
      </w:r>
      <w:r>
        <w:rPr>
          <w:rFonts w:ascii="Verdana" w:hAnsi="Verdana"/>
          <w:color w:val="000000"/>
          <w:sz w:val="18"/>
          <w:szCs w:val="18"/>
        </w:rPr>
        <w:t>государств.</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проблемы международно-правового признания государств.</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Проблема</w:t>
      </w:r>
      <w:r>
        <w:rPr>
          <w:rStyle w:val="WW8Num3z0"/>
          <w:rFonts w:ascii="Verdana" w:hAnsi="Verdana"/>
          <w:color w:val="000000"/>
          <w:sz w:val="18"/>
          <w:szCs w:val="18"/>
        </w:rPr>
        <w:t> </w:t>
      </w:r>
      <w:r>
        <w:rPr>
          <w:rFonts w:ascii="Verdana" w:hAnsi="Verdana"/>
          <w:color w:val="000000"/>
          <w:sz w:val="18"/>
          <w:szCs w:val="18"/>
        </w:rPr>
        <w:t>кодификации международно-правового признания и критерии признания государств.</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История сербско-албанского конфликта и международно-правовой аспект деятельности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Косово.</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Краткая история сербско-албанского конфликта.</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Международно-правовой аспект деятельности ООН в</w:t>
      </w:r>
      <w:r>
        <w:rPr>
          <w:rStyle w:val="WW8Num3z0"/>
          <w:rFonts w:ascii="Verdana" w:hAnsi="Verdana"/>
          <w:color w:val="000000"/>
          <w:sz w:val="18"/>
          <w:szCs w:val="18"/>
        </w:rPr>
        <w:t> </w:t>
      </w:r>
      <w:r>
        <w:rPr>
          <w:rStyle w:val="WW8Num4z0"/>
          <w:rFonts w:ascii="Verdana" w:hAnsi="Verdana"/>
          <w:color w:val="4682B4"/>
          <w:sz w:val="18"/>
          <w:szCs w:val="18"/>
        </w:rPr>
        <w:t>Косово</w:t>
      </w:r>
      <w:r>
        <w:rPr>
          <w:rFonts w:ascii="Verdana" w:hAnsi="Verdana"/>
          <w:color w:val="000000"/>
          <w:sz w:val="18"/>
          <w:szCs w:val="18"/>
        </w:rPr>
        <w:t>.</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Деятельность ООН по преодолению кризиса в Косово в период с 1991 по 1999 годы.</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w:t>
      </w:r>
      <w:r>
        <w:rPr>
          <w:rStyle w:val="WW8Num4z0"/>
          <w:rFonts w:ascii="Verdana" w:hAnsi="Verdana"/>
          <w:color w:val="4682B4"/>
          <w:sz w:val="18"/>
          <w:szCs w:val="18"/>
        </w:rPr>
        <w:t>Гуманитарная интервенция</w:t>
      </w:r>
      <w:r>
        <w:rPr>
          <w:rFonts w:ascii="Verdana" w:hAnsi="Verdana"/>
          <w:color w:val="000000"/>
          <w:sz w:val="18"/>
          <w:szCs w:val="18"/>
        </w:rPr>
        <w:t>» в отношении Югославии.</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Резолюция Совета Безопасности ООН 1244 и ее оценка.</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Миссия ООН в Косово.</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Действия ООН по определению будущего Косово.</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Позиции государств - членов Контактной группы ООН в урегулировании косовского кризиса и влияние их на</w:t>
      </w:r>
      <w:r>
        <w:rPr>
          <w:rStyle w:val="WW8Num3z0"/>
          <w:rFonts w:ascii="Verdana" w:hAnsi="Verdana"/>
          <w:color w:val="000000"/>
          <w:sz w:val="18"/>
          <w:szCs w:val="18"/>
        </w:rPr>
        <w:t> </w:t>
      </w:r>
      <w:r>
        <w:rPr>
          <w:rStyle w:val="WW8Num4z0"/>
          <w:rFonts w:ascii="Verdana" w:hAnsi="Verdana"/>
          <w:color w:val="4682B4"/>
          <w:sz w:val="18"/>
          <w:szCs w:val="18"/>
        </w:rPr>
        <w:t>международноправовое</w:t>
      </w:r>
      <w:r>
        <w:rPr>
          <w:rStyle w:val="WW8Num3z0"/>
          <w:rFonts w:ascii="Verdana" w:hAnsi="Verdana"/>
          <w:color w:val="000000"/>
          <w:sz w:val="18"/>
          <w:szCs w:val="18"/>
        </w:rPr>
        <w:t> </w:t>
      </w:r>
      <w:r>
        <w:rPr>
          <w:rFonts w:ascii="Verdana" w:hAnsi="Verdana"/>
          <w:color w:val="000000"/>
          <w:sz w:val="18"/>
          <w:szCs w:val="18"/>
        </w:rPr>
        <w:t>признание Косово.</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Международно-правовое признание Косово и современные проблемы признания государств.</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Консультативное заключение Международного Суда ООН и его влияние на международно-правовое признание государств.</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Международно-правовое признание Косово и современные проблемы признания государств.</w:t>
      </w:r>
    </w:p>
    <w:p w:rsidR="00BF78A7" w:rsidRDefault="00BF78A7" w:rsidP="00BF78A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"Проблема международно-правового признания Косово"</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Мировой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не может существовать без правовых отношений между государствами, в том числе и вновь образованными.</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места международно-правового признания государств в науке международного права, дальнейшая разработка его доктрины приобретают важное значение в связи с настоятельной необходимостью развития полноценных, равноправных отношений между современными государствами как основными субъектами международного права и главными действующими лицами современных международных отношений.</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мировом сообществе постоянно происходят изменения: исчезают одни суверенные государства, на их месте появляются новые. Только за последние два десятилетия мир стал</w:t>
      </w:r>
      <w:r>
        <w:rPr>
          <w:rStyle w:val="WW8Num3z0"/>
          <w:rFonts w:ascii="Verdana" w:hAnsi="Verdana"/>
          <w:color w:val="000000"/>
          <w:sz w:val="18"/>
          <w:szCs w:val="18"/>
        </w:rPr>
        <w:t> </w:t>
      </w:r>
      <w:r>
        <w:rPr>
          <w:rStyle w:val="WW8Num4z0"/>
          <w:rFonts w:ascii="Verdana" w:hAnsi="Verdana"/>
          <w:color w:val="4682B4"/>
          <w:sz w:val="18"/>
          <w:szCs w:val="18"/>
        </w:rPr>
        <w:t>свидетелем</w:t>
      </w:r>
      <w:r>
        <w:rPr>
          <w:rStyle w:val="WW8Num3z0"/>
          <w:rFonts w:ascii="Verdana" w:hAnsi="Verdana"/>
          <w:color w:val="000000"/>
          <w:sz w:val="18"/>
          <w:szCs w:val="18"/>
        </w:rPr>
        <w:t> </w:t>
      </w:r>
      <w:r>
        <w:rPr>
          <w:rFonts w:ascii="Verdana" w:hAnsi="Verdana"/>
          <w:color w:val="000000"/>
          <w:sz w:val="18"/>
          <w:szCs w:val="18"/>
        </w:rPr>
        <w:t>исчезновения ряда государств и появления на их месте новых государственных образований.</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 например, на месте одного государства - Социалистической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Югославия появилось шесть новых государств: Босния и Герцеговина, Македония, Сербия, Словения, Хорватия, Черногория. В начале 90-х годов XX века вместо одного государства - Чехословацкой Республики были образованы два новых - Словакия и Чехия. В 2008 году появились два новых государства в Закавказье - Республика Абхазия и Республика Южная Осетия, которые фактически вышли из состава Грузии еще два десятилетия тому назад, но оставались непризнанными.</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признания новых государств на международной арене ввиду её необычайной сложности продолжает привлекать внимание не только ученых, занимающихся международным правом и международными отношениями, но и политиков, общественных деятелей, сотрудников дипломатических учреждений.</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 в последнюю очередь это связано с тем, что до сегодняшнего дня достаточно широкий круг проблем в международно-правовом признании государств остается нерешенным. международного права, отсутствием согласованных позиций и мнений, которые составляют основу современных межгосударственных отношений.</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обстоятельства подчеркивают актуальность избранной диссертантом темы и необходимость ее обстоятельного научного исследования. Преодоление множества имеющихся проблем и противоречий в вопросах эффективного функционирования международно-правового признания государств возможно лишь путем консолидации усилий всех стран, заинтересованных в поддержании и сохранении стабильных международных отношений. Теоретическую основу для развития таких отношений должны создать ученые, в том числе ученые-международники, иными словами, доктрина международного права.</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Значение глубоко разработанного, нормативно насыщенного международно-правового признания государств обусловлено также и тем, что оно является необходимым юридическим средством обеспечения международных политических, экономических и иных интересов государств. В свою очередь, концепция признания государств тесно связана с политико-правовыми процессами, происходящими как в сфере</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Fonts w:ascii="Verdana" w:hAnsi="Verdana"/>
          <w:color w:val="000000"/>
          <w:sz w:val="18"/>
          <w:szCs w:val="18"/>
        </w:rPr>
        <w:t>, так и международного права.</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контексте сказанного представляется, что международно-правовое признание государств является одним из наиболее сложных и дискуссионных проблем в международно-правовой теории и практике. Данное обстоятельство еще более подчеркивает актуальность исследования международно-правовых аспектов признания государств, следовательно, значимость научных и практических вопросов темы настоящего исследования.</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Данной диссертационное исследование является еще одной попыткой разобраться в этих вопросах на примере Косово, так как именно проблема Косово наиболее ярко высветила вопросы признания и породила острую полемику в подходах различных государств к проблематике признания в международном праве.</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можно с сожалением констатировать, что теория международного права пока не готова предложить сколько-нибудь</w:t>
      </w:r>
      <w:r>
        <w:rPr>
          <w:rStyle w:val="WW8Num3z0"/>
          <w:rFonts w:ascii="Verdana" w:hAnsi="Verdana"/>
          <w:color w:val="000000"/>
          <w:sz w:val="18"/>
          <w:szCs w:val="18"/>
        </w:rPr>
        <w:t> </w:t>
      </w:r>
      <w:r>
        <w:rPr>
          <w:rStyle w:val="WW8Num4z0"/>
          <w:rFonts w:ascii="Verdana" w:hAnsi="Verdana"/>
          <w:color w:val="4682B4"/>
          <w:sz w:val="18"/>
          <w:szCs w:val="18"/>
        </w:rPr>
        <w:t>единообразный</w:t>
      </w:r>
      <w:r>
        <w:rPr>
          <w:rStyle w:val="WW8Num3z0"/>
          <w:rFonts w:ascii="Verdana" w:hAnsi="Verdana"/>
          <w:color w:val="000000"/>
          <w:sz w:val="18"/>
          <w:szCs w:val="18"/>
        </w:rPr>
        <w:t> </w:t>
      </w:r>
      <w:r>
        <w:rPr>
          <w:rFonts w:ascii="Verdana" w:hAnsi="Verdana"/>
          <w:color w:val="000000"/>
          <w:sz w:val="18"/>
          <w:szCs w:val="18"/>
        </w:rPr>
        <w:t>подход к решению этой проблемы. Кроме того, существуют трудности в трактовке некоторых основных принципов международного права, которые имеют прямое отношение к проблеме признания, а именно определенные противоречия между принципом территориальной целостности государств и принципом права наций на самоопределение.</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Приведенные выше аргументы еще более подчеркивают актуальность избранной диссертантом темы и необходимость ее обстоятельного научного исследования. Безусловно, решение ключевых проблем международно-правового признания, преодоление имеющихся противоречий в процессе эффективного его функционирования возможно лишь путем консолидации усилий, как теоретиков, так и практиков; всех тех, кто занимается этими вопросами и повседневно призван решать возникающие сложные проблемы. Теоретики и практики призваны тесно сотрудничать в процессе выработки продуманных решений и претворении их в практической деятельности государств в целях стабилизации международных отношений.</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Международно-правовое признание государств является необходимым юридическим средством обеспечения международных политических, экономических и иных интересов государств и тесно </w:t>
      </w:r>
      <w:r>
        <w:rPr>
          <w:rFonts w:ascii="Verdana" w:hAnsi="Verdana"/>
          <w:color w:val="000000"/>
          <w:sz w:val="18"/>
          <w:szCs w:val="18"/>
        </w:rPr>
        <w:lastRenderedPageBreak/>
        <w:t>связан с политико-правовыми процессами, происходящими как внутри государств, так и в сфере международных отношений.</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не следует упускать из виду тот факт, что в последние годы существенно повысилась роль</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системе быстрого меняющегося миропорядка. ООН переходит от практики простого реагирования на попытки</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самопровозглашения государств к практике влияния на эти процессы. В связи с этим в диссертации сделана попытка проследить роль ООН, которую она сыграла в процессе подходов к провозглашению независимости Косово.</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известно, в период обострения кризиса в Косово в 90-е годы XX века ООН не обладала достаточными правовыми инструментами для урегулирования внутригосударственного конфликта. В этот период власти Югославии слабо реагировали на резолюции и решения международного сообщества в лице международных межправительственных организаций и применяли акты насилия по отношению к косовским албанцам.</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Югославский кризис показал, что ООН в правовом отношении была не готова к предотвращению серьезных</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конфликтов. По этой причине главную роль в</w:t>
      </w:r>
      <w:r>
        <w:rPr>
          <w:rStyle w:val="WW8Num3z0"/>
          <w:rFonts w:ascii="Verdana" w:hAnsi="Verdana"/>
          <w:color w:val="000000"/>
          <w:sz w:val="18"/>
          <w:szCs w:val="18"/>
        </w:rPr>
        <w:t> </w:t>
      </w:r>
      <w:r>
        <w:rPr>
          <w:rStyle w:val="WW8Num4z0"/>
          <w:rFonts w:ascii="Verdana" w:hAnsi="Verdana"/>
          <w:color w:val="4682B4"/>
          <w:sz w:val="18"/>
          <w:szCs w:val="18"/>
        </w:rPr>
        <w:t>пресечении</w:t>
      </w:r>
      <w:r>
        <w:rPr>
          <w:rStyle w:val="WW8Num3z0"/>
          <w:rFonts w:ascii="Verdana" w:hAnsi="Verdana"/>
          <w:color w:val="000000"/>
          <w:sz w:val="18"/>
          <w:szCs w:val="18"/>
        </w:rPr>
        <w:t> </w:t>
      </w:r>
      <w:r>
        <w:rPr>
          <w:rFonts w:ascii="Verdana" w:hAnsi="Verdana"/>
          <w:color w:val="000000"/>
          <w:sz w:val="18"/>
          <w:szCs w:val="18"/>
        </w:rPr>
        <w:t>насилия в Косово как со стороны албанцев, так и со стороны сербов, сыграла Организация Северо-Атлантического договора (</w:t>
      </w:r>
      <w:r>
        <w:rPr>
          <w:rStyle w:val="WW8Num4z0"/>
          <w:rFonts w:ascii="Verdana" w:hAnsi="Verdana"/>
          <w:color w:val="4682B4"/>
          <w:sz w:val="18"/>
          <w:szCs w:val="18"/>
        </w:rPr>
        <w:t>НАТО</w:t>
      </w:r>
      <w:r>
        <w:rPr>
          <w:rFonts w:ascii="Verdana" w:hAnsi="Verdana"/>
          <w:color w:val="000000"/>
          <w:sz w:val="18"/>
          <w:szCs w:val="18"/>
        </w:rPr>
        <w:t>), а отнюдь не ООН. При этом НАТО своими действиями неоднократно нарушала</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и другие международные договоры.</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Кризис в Косово и попытки его разрешения в 1999 году с применением силы против суверенного государства Югославии без</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Совета Безопасности ООН, по мнению многих представителей доктрины международного права, потрясли основы существующего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создали опасный прецедент в практике международных отношений. В диссертации автор хотя и кратко, но касается этого события и пытается дать ему собственную трактовку.</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Еще одним аргументом в пользу выбора темы диссертации послужило консультативное заключение Международного суда ООН о соответствии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независимости Косово международному праву, которое выявило не только юридические проблемы, связанные с отсутствием</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международно-правового признания государств, но и новые тенденции в трактовке основополагающих приницпов международного права и их взаимодействия, прежде всего права народов на самоопределение и принципа территориальной целостности государств.</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Международный суд ООН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Консультативного заключения о соответствии декларации независимости Косово международному праву не ответил на ключевые вопросы, связанные с международно-правовым признанием края.</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не была определена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одностороннего отделения Косово от Сербии, как и вообще легитимность любой коррективной</w:t>
      </w:r>
      <w:r>
        <w:rPr>
          <w:rStyle w:val="WW8Num3z0"/>
          <w:rFonts w:ascii="Verdana" w:hAnsi="Verdana"/>
          <w:color w:val="000000"/>
          <w:sz w:val="18"/>
          <w:szCs w:val="18"/>
        </w:rPr>
        <w:t> </w:t>
      </w:r>
      <w:r>
        <w:rPr>
          <w:rStyle w:val="WW8Num4z0"/>
          <w:rFonts w:ascii="Verdana" w:hAnsi="Verdana"/>
          <w:color w:val="4682B4"/>
          <w:sz w:val="18"/>
          <w:szCs w:val="18"/>
        </w:rPr>
        <w:t>сецессии</w:t>
      </w:r>
      <w:r>
        <w:rPr>
          <w:rFonts w:ascii="Verdana" w:hAnsi="Verdana"/>
          <w:color w:val="000000"/>
          <w:sz w:val="18"/>
          <w:szCs w:val="18"/>
        </w:rPr>
        <w:t>.</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не была дана правовая оценка международно-правовому признанию Косово со стороны ряда государств.</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признал легитимность образования нового государства вне контекста деколонизации, в том числе путем реализации права на самоопределение, но не определил границы самоопределения, посчитав, что это выходит за рамки вопроса, поставленного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В связи с актуальностью рассматриваемой темы, а также с отсутствием целостного подхода к проблеме признания государств диссертант определил в качестве цели исследования комплексный анализ международно-правового признания государств с позиции международного права, его доктрины и международной практики на примере признания Косово, которая достигается посредством решения следующих задач:</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обобщить достижения отечественной и зарубежной науки международного права в решении проблем, связанных с признанием государств;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этапы развития признания государств;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историю сербско-албанского конфликта в Косово, его истоки и причины с точки зрения международного права;</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характер деятельности ООН в урегулировании конфликта в Косово;</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исследовать Консультативное заключение Международного суда ООН о соответствии декларации независимости Косово международному праву с точки зрения его влияния на доктрину и практику международно-правового признания;</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рекомендации для совершенствования института признания государств в современном международном праве.</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являются: международно-правовая доктрина признания государств; международно-правовые источники - основные, производные и вспомогательные; различные аспекты, связанные с международно-правовым признанием Косово; деятельность ООН по урегулированию косовского кризиса; Консультативное заключение Международного суда ООН о соответствии Декларации независимости Косово международному праву, а также реакция государств и доктрины международного права на данный документ.</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связанные с формированием и развитием международно-правового признания государств, а также современное состояние таких отношений между государствами на примере признания Косово.</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нормативная и методологическая основа исследования. Теоретическую основу диссертационного исследования составили труды ведущих российских и зарубежных ученых, прежде всего, в области международного права, а также работы, посвященные этническому и политическому аспекту косовского кризиса.</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необходимо отметить ряд отечественных научных работ, посвященных косовской проблеме, в числе которых «</w:t>
      </w:r>
      <w:r>
        <w:rPr>
          <w:rStyle w:val="WW8Num4z0"/>
          <w:rFonts w:ascii="Verdana" w:hAnsi="Verdana"/>
          <w:color w:val="4682B4"/>
          <w:sz w:val="18"/>
          <w:szCs w:val="18"/>
        </w:rPr>
        <w:t>Косово: международные аспекты кризиса</w:t>
      </w:r>
      <w:r>
        <w:rPr>
          <w:rFonts w:ascii="Verdana" w:hAnsi="Verdana"/>
          <w:color w:val="000000"/>
          <w:sz w:val="18"/>
          <w:szCs w:val="18"/>
        </w:rPr>
        <w:t>», «</w:t>
      </w:r>
      <w:r>
        <w:rPr>
          <w:rStyle w:val="WW8Num4z0"/>
          <w:rFonts w:ascii="Verdana" w:hAnsi="Verdana"/>
          <w:color w:val="4682B4"/>
          <w:sz w:val="18"/>
          <w:szCs w:val="18"/>
        </w:rPr>
        <w:t>Косово и международная безопасность</w:t>
      </w:r>
      <w:r>
        <w:rPr>
          <w:rFonts w:ascii="Verdana" w:hAnsi="Verdana"/>
          <w:color w:val="000000"/>
          <w:sz w:val="18"/>
          <w:szCs w:val="18"/>
        </w:rPr>
        <w:t>», «</w:t>
      </w:r>
      <w:r>
        <w:rPr>
          <w:rStyle w:val="WW8Num4z0"/>
          <w:rFonts w:ascii="Verdana" w:hAnsi="Verdana"/>
          <w:color w:val="4682B4"/>
          <w:sz w:val="18"/>
          <w:szCs w:val="18"/>
        </w:rPr>
        <w:t>Албанский фактор кризиса на Балканах</w:t>
      </w:r>
      <w:r>
        <w:rPr>
          <w:rFonts w:ascii="Verdana" w:hAnsi="Verdana"/>
          <w:color w:val="000000"/>
          <w:sz w:val="18"/>
          <w:szCs w:val="18"/>
        </w:rPr>
        <w:t>», «</w:t>
      </w:r>
      <w:r>
        <w:rPr>
          <w:rStyle w:val="WW8Num4z0"/>
          <w:rFonts w:ascii="Verdana" w:hAnsi="Verdana"/>
          <w:color w:val="4682B4"/>
          <w:sz w:val="18"/>
          <w:szCs w:val="18"/>
        </w:rPr>
        <w:t>Мир после Косово</w:t>
      </w:r>
      <w:r>
        <w:rPr>
          <w:rFonts w:ascii="Verdana" w:hAnsi="Verdana"/>
          <w:color w:val="000000"/>
          <w:sz w:val="18"/>
          <w:szCs w:val="18"/>
        </w:rPr>
        <w:t>», а также работы Н.К.</w:t>
      </w:r>
      <w:r>
        <w:rPr>
          <w:rStyle w:val="WW8Num3z0"/>
          <w:rFonts w:ascii="Verdana" w:hAnsi="Verdana"/>
          <w:color w:val="000000"/>
          <w:sz w:val="18"/>
          <w:szCs w:val="18"/>
        </w:rPr>
        <w:t> </w:t>
      </w:r>
      <w:r>
        <w:rPr>
          <w:rStyle w:val="WW8Num4z0"/>
          <w:rFonts w:ascii="Verdana" w:hAnsi="Verdana"/>
          <w:color w:val="4682B4"/>
          <w:sz w:val="18"/>
          <w:szCs w:val="18"/>
        </w:rPr>
        <w:t>Арбатовой</w:t>
      </w:r>
      <w:r>
        <w:rPr>
          <w:rFonts w:ascii="Verdana" w:hAnsi="Verdana"/>
          <w:color w:val="000000"/>
          <w:sz w:val="18"/>
          <w:szCs w:val="18"/>
        </w:rPr>
        <w:t>, Е.Ю. Гуськовой, O.A. Жирнова, Т.В.</w:t>
      </w:r>
      <w:r>
        <w:rPr>
          <w:rStyle w:val="WW8Num3z0"/>
          <w:rFonts w:ascii="Verdana" w:hAnsi="Verdana"/>
          <w:color w:val="000000"/>
          <w:sz w:val="18"/>
          <w:szCs w:val="18"/>
        </w:rPr>
        <w:t> </w:t>
      </w:r>
      <w:r>
        <w:rPr>
          <w:rStyle w:val="WW8Num4z0"/>
          <w:rFonts w:ascii="Verdana" w:hAnsi="Verdana"/>
          <w:color w:val="4682B4"/>
          <w:sz w:val="18"/>
          <w:szCs w:val="18"/>
        </w:rPr>
        <w:t>Ивлевой</w:t>
      </w:r>
      <w:r>
        <w:rPr>
          <w:rFonts w:ascii="Verdana" w:hAnsi="Verdana"/>
          <w:color w:val="000000"/>
          <w:sz w:val="18"/>
          <w:szCs w:val="18"/>
        </w:rPr>
        <w:t>, П.Е. Канделя, М.Ю. Мартыновой, Ю.И.</w:t>
      </w:r>
      <w:r>
        <w:rPr>
          <w:rStyle w:val="WW8Num3z0"/>
          <w:rFonts w:ascii="Verdana" w:hAnsi="Verdana"/>
          <w:color w:val="000000"/>
          <w:sz w:val="18"/>
          <w:szCs w:val="18"/>
        </w:rPr>
        <w:t> </w:t>
      </w:r>
      <w:r>
        <w:rPr>
          <w:rStyle w:val="WW8Num4z0"/>
          <w:rFonts w:ascii="Verdana" w:hAnsi="Verdana"/>
          <w:color w:val="4682B4"/>
          <w:sz w:val="18"/>
          <w:szCs w:val="18"/>
        </w:rPr>
        <w:t>Рубинского</w:t>
      </w:r>
      <w:r>
        <w:rPr>
          <w:rFonts w:ascii="Verdana" w:hAnsi="Verdana"/>
          <w:color w:val="000000"/>
          <w:sz w:val="18"/>
          <w:szCs w:val="18"/>
        </w:rPr>
        <w:t>, H.H. Смирновой, Е.А. Степановой.</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часть международно-правового признания имеет бол^е длительную историю исследования, хотя многие категории и понятия, связанные с ним, остаются по-прежнему дискуссионными.</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Первые попытки изучения вопросов признания государств были положены русским</w:t>
      </w:r>
      <w:r>
        <w:rPr>
          <w:rStyle w:val="WW8Num3z0"/>
          <w:rFonts w:ascii="Verdana" w:hAnsi="Verdana"/>
          <w:color w:val="000000"/>
          <w:sz w:val="18"/>
          <w:szCs w:val="18"/>
        </w:rPr>
        <w:t> </w:t>
      </w:r>
      <w:r>
        <w:rPr>
          <w:rStyle w:val="WW8Num4z0"/>
          <w:rFonts w:ascii="Verdana" w:hAnsi="Verdana"/>
          <w:color w:val="4682B4"/>
          <w:sz w:val="18"/>
          <w:szCs w:val="18"/>
        </w:rPr>
        <w:t>юристом</w:t>
      </w:r>
      <w:r>
        <w:rPr>
          <w:rStyle w:val="WW8Num3z0"/>
          <w:rFonts w:ascii="Verdana" w:hAnsi="Verdana"/>
          <w:color w:val="000000"/>
          <w:sz w:val="18"/>
          <w:szCs w:val="18"/>
        </w:rPr>
        <w:t> </w:t>
      </w:r>
      <w:r>
        <w:rPr>
          <w:rFonts w:ascii="Verdana" w:hAnsi="Verdana"/>
          <w:color w:val="000000"/>
          <w:sz w:val="18"/>
          <w:szCs w:val="18"/>
        </w:rPr>
        <w:t>Ф.Ф. Мартенсом. Это касается, в первую очередь, его знаменитого труда «</w:t>
      </w:r>
      <w:r>
        <w:rPr>
          <w:rStyle w:val="WW8Num4z0"/>
          <w:rFonts w:ascii="Verdana" w:hAnsi="Verdana"/>
          <w:color w:val="4682B4"/>
          <w:sz w:val="18"/>
          <w:szCs w:val="18"/>
        </w:rPr>
        <w:t>Современное международное право цивилизованных народов</w:t>
      </w:r>
      <w:r>
        <w:rPr>
          <w:rFonts w:ascii="Verdana" w:hAnsi="Verdana"/>
          <w:color w:val="000000"/>
          <w:sz w:val="18"/>
          <w:szCs w:val="18"/>
        </w:rPr>
        <w:t>»1. В учебнике В.А. Уляницкого «</w:t>
      </w:r>
      <w:r>
        <w:rPr>
          <w:rStyle w:val="WW8Num4z0"/>
          <w:rFonts w:ascii="Verdana" w:hAnsi="Verdana"/>
          <w:color w:val="4682B4"/>
          <w:sz w:val="18"/>
          <w:szCs w:val="18"/>
        </w:rPr>
        <w:t>Международное право</w:t>
      </w:r>
      <w:r>
        <w:rPr>
          <w:rFonts w:ascii="Verdana" w:hAnsi="Verdana"/>
          <w:color w:val="000000"/>
          <w:sz w:val="18"/>
          <w:szCs w:val="18"/>
        </w:rPr>
        <w:t>» помещен раздел, в котором речь идет о возникновении и признании новых государств2.</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Т. 1. СПб., 1882.</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4682B4"/>
          <w:sz w:val="18"/>
          <w:szCs w:val="18"/>
        </w:rPr>
        <w:t>Уляницкий</w:t>
      </w:r>
      <w:r>
        <w:rPr>
          <w:rStyle w:val="WW8Num3z0"/>
          <w:rFonts w:ascii="Verdana" w:hAnsi="Verdana"/>
          <w:color w:val="000000"/>
          <w:sz w:val="18"/>
          <w:szCs w:val="18"/>
        </w:rPr>
        <w:t> </w:t>
      </w:r>
      <w:r>
        <w:rPr>
          <w:rFonts w:ascii="Verdana" w:hAnsi="Verdana"/>
          <w:color w:val="000000"/>
          <w:sz w:val="18"/>
          <w:szCs w:val="18"/>
        </w:rPr>
        <w:t>В.А. Возникновение и признание новых государств / Международное право // Золотой фонд российской науки международного права. Т. III. М., 2010. С. 76-84.</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работу Г.Б. Гальперина «Вопросы международно-правового признания единого Российского государства XV - XVI вв.», в которой автор анализирует исторические аспекты признания государств применительно к Российскому государству, его сущность, значение и последствия3. Практика и доктрина признания государств в середине XX в. глубоко освещены профессором Казанского государственного университета Д.И. Фельдманом4.</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зарубежной литературе правовые аспекты признания государств исследовали Д.</w:t>
      </w:r>
      <w:r>
        <w:rPr>
          <w:rStyle w:val="WW8Num3z0"/>
          <w:rFonts w:ascii="Verdana" w:hAnsi="Verdana"/>
          <w:color w:val="000000"/>
          <w:sz w:val="18"/>
          <w:szCs w:val="18"/>
        </w:rPr>
        <w:t> </w:t>
      </w:r>
      <w:r>
        <w:rPr>
          <w:rStyle w:val="WW8Num4z0"/>
          <w:rFonts w:ascii="Verdana" w:hAnsi="Verdana"/>
          <w:color w:val="4682B4"/>
          <w:sz w:val="18"/>
          <w:szCs w:val="18"/>
        </w:rPr>
        <w:t>Анцилотти</w:t>
      </w:r>
      <w:r>
        <w:rPr>
          <w:rFonts w:ascii="Verdana" w:hAnsi="Verdana"/>
          <w:color w:val="000000"/>
          <w:sz w:val="18"/>
          <w:szCs w:val="18"/>
        </w:rPr>
        <w:t>, Я. Броунли, Ж. Верховэн, С. Джексон, Г.</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Кельзен</w:t>
      </w:r>
      <w:r>
        <w:rPr>
          <w:rFonts w:ascii="Verdana" w:hAnsi="Verdana"/>
          <w:color w:val="000000"/>
          <w:sz w:val="18"/>
          <w:szCs w:val="18"/>
        </w:rPr>
        <w:t>, X. Лаутерпахт, О. Коннелл, Ф. Лист, Л.</w:t>
      </w:r>
      <w:r>
        <w:rPr>
          <w:rStyle w:val="WW8Num3z0"/>
          <w:rFonts w:ascii="Verdana" w:hAnsi="Verdana"/>
          <w:color w:val="000000"/>
          <w:sz w:val="18"/>
          <w:szCs w:val="18"/>
        </w:rPr>
        <w:t> </w:t>
      </w:r>
      <w:r>
        <w:rPr>
          <w:rStyle w:val="WW8Num4z0"/>
          <w:rFonts w:ascii="Verdana" w:hAnsi="Verdana"/>
          <w:color w:val="4682B4"/>
          <w:sz w:val="18"/>
          <w:szCs w:val="18"/>
        </w:rPr>
        <w:t>Оппенгейм</w:t>
      </w:r>
      <w:r>
        <w:rPr>
          <w:rFonts w:ascii="Verdana" w:hAnsi="Verdana"/>
          <w:color w:val="000000"/>
          <w:sz w:val="18"/>
          <w:szCs w:val="18"/>
        </w:rPr>
        <w:t>, К. Райт, Г. Трипель, Ч. Хайд, Э. Хименес, И. Херцег, Д. Хэкворс, Д. Хервей, Ч. Фенвик, А.</w:t>
      </w:r>
      <w:r>
        <w:rPr>
          <w:rStyle w:val="WW8Num3z0"/>
          <w:rFonts w:ascii="Verdana" w:hAnsi="Verdana"/>
          <w:color w:val="000000"/>
          <w:sz w:val="18"/>
          <w:szCs w:val="18"/>
        </w:rPr>
        <w:t> </w:t>
      </w:r>
      <w:r>
        <w:rPr>
          <w:rStyle w:val="WW8Num4z0"/>
          <w:rFonts w:ascii="Verdana" w:hAnsi="Verdana"/>
          <w:color w:val="4682B4"/>
          <w:sz w:val="18"/>
          <w:szCs w:val="18"/>
        </w:rPr>
        <w:t>Фердросс</w:t>
      </w:r>
      <w:r>
        <w:rPr>
          <w:rStyle w:val="WW8Num3z0"/>
          <w:rFonts w:ascii="Verdana" w:hAnsi="Verdana"/>
          <w:color w:val="000000"/>
          <w:sz w:val="18"/>
          <w:szCs w:val="18"/>
        </w:rPr>
        <w:t> </w:t>
      </w:r>
      <w:r>
        <w:rPr>
          <w:rFonts w:ascii="Verdana" w:hAnsi="Verdana"/>
          <w:color w:val="000000"/>
          <w:sz w:val="18"/>
          <w:szCs w:val="18"/>
        </w:rPr>
        <w:t>и многие другие.</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отечественной литературе в советское время исследованием вопросов признания государств занимались: М.М.</w:t>
      </w:r>
      <w:r>
        <w:rPr>
          <w:rStyle w:val="WW8Num3z0"/>
          <w:rFonts w:ascii="Verdana" w:hAnsi="Verdana"/>
          <w:color w:val="000000"/>
          <w:sz w:val="18"/>
          <w:szCs w:val="18"/>
        </w:rPr>
        <w:t> </w:t>
      </w:r>
      <w:r>
        <w:rPr>
          <w:rStyle w:val="WW8Num4z0"/>
          <w:rFonts w:ascii="Verdana" w:hAnsi="Verdana"/>
          <w:color w:val="4682B4"/>
          <w:sz w:val="18"/>
          <w:szCs w:val="18"/>
        </w:rPr>
        <w:t>Аваков</w:t>
      </w:r>
      <w:r>
        <w:rPr>
          <w:rFonts w:ascii="Verdana" w:hAnsi="Verdana"/>
          <w:color w:val="000000"/>
          <w:sz w:val="18"/>
          <w:szCs w:val="18"/>
        </w:rPr>
        <w:t>, Н.И. Алиев, Ю.И. Алимова, РЛ. Бобров, И.П.</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 М.М. Солнцева, В.Г.</w:t>
      </w:r>
      <w:r>
        <w:rPr>
          <w:rStyle w:val="WW8Num3z0"/>
          <w:rFonts w:ascii="Verdana" w:hAnsi="Verdana"/>
          <w:color w:val="000000"/>
          <w:sz w:val="18"/>
          <w:szCs w:val="18"/>
        </w:rPr>
        <w:t> </w:t>
      </w:r>
      <w:r>
        <w:rPr>
          <w:rStyle w:val="WW8Num4z0"/>
          <w:rFonts w:ascii="Verdana" w:hAnsi="Verdana"/>
          <w:color w:val="4682B4"/>
          <w:sz w:val="18"/>
          <w:szCs w:val="18"/>
        </w:rPr>
        <w:t>Буткевич</w:t>
      </w:r>
      <w:r>
        <w:rPr>
          <w:rFonts w:ascii="Verdana" w:hAnsi="Verdana"/>
          <w:color w:val="000000"/>
          <w:sz w:val="18"/>
          <w:szCs w:val="18"/>
        </w:rPr>
        <w:t>, В.Н. Дурденевский, Е.М. Казаровец, Е.А.</w:t>
      </w:r>
      <w:r>
        <w:rPr>
          <w:rStyle w:val="WW8Num3z0"/>
          <w:rFonts w:ascii="Verdana" w:hAnsi="Verdana"/>
          <w:color w:val="000000"/>
          <w:sz w:val="18"/>
          <w:szCs w:val="18"/>
        </w:rPr>
        <w:t> </w:t>
      </w:r>
      <w:r>
        <w:rPr>
          <w:rStyle w:val="WW8Num4z0"/>
          <w:rFonts w:ascii="Verdana" w:hAnsi="Verdana"/>
          <w:color w:val="4682B4"/>
          <w:sz w:val="18"/>
          <w:szCs w:val="18"/>
        </w:rPr>
        <w:t>Коровин</w:t>
      </w:r>
      <w:r>
        <w:rPr>
          <w:rFonts w:ascii="Verdana" w:hAnsi="Verdana"/>
          <w:color w:val="000000"/>
          <w:sz w:val="18"/>
          <w:szCs w:val="18"/>
        </w:rPr>
        <w:t>, Б.И. Кофман, Г.И. Курдюков, М.И.</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Д.Б. Левин, В.И. Лисовский, Ф.Ф.</w:t>
      </w:r>
      <w:r>
        <w:rPr>
          <w:rStyle w:val="WW8Num4z0"/>
          <w:rFonts w:ascii="Verdana" w:hAnsi="Verdana"/>
          <w:color w:val="4682B4"/>
          <w:sz w:val="18"/>
          <w:szCs w:val="18"/>
        </w:rPr>
        <w:t>Мартене</w:t>
      </w:r>
      <w:r>
        <w:rPr>
          <w:rFonts w:ascii="Verdana" w:hAnsi="Verdana"/>
          <w:color w:val="000000"/>
          <w:sz w:val="18"/>
          <w:szCs w:val="18"/>
        </w:rPr>
        <w:t>, Л.Х. Мингазов, Л.А. Моджорян, Г.И.</w:t>
      </w:r>
      <w:r>
        <w:rPr>
          <w:rStyle w:val="WW8Num3z0"/>
          <w:rFonts w:ascii="Verdana" w:hAnsi="Verdana"/>
          <w:color w:val="000000"/>
          <w:sz w:val="18"/>
          <w:szCs w:val="18"/>
        </w:rPr>
        <w:t> </w:t>
      </w:r>
      <w:r>
        <w:rPr>
          <w:rStyle w:val="WW8Num4z0"/>
          <w:rFonts w:ascii="Verdana" w:hAnsi="Verdana"/>
          <w:color w:val="4682B4"/>
          <w:sz w:val="18"/>
          <w:szCs w:val="18"/>
        </w:rPr>
        <w:t>Тункин</w:t>
      </w:r>
      <w:r>
        <w:rPr>
          <w:rFonts w:ascii="Verdana" w:hAnsi="Verdana"/>
          <w:color w:val="000000"/>
          <w:sz w:val="18"/>
          <w:szCs w:val="18"/>
        </w:rPr>
        <w:t>, , Д.И. Фельдман, A.A.</w:t>
      </w:r>
      <w:r>
        <w:rPr>
          <w:rStyle w:val="WW8Num3z0"/>
          <w:rFonts w:ascii="Verdana" w:hAnsi="Verdana"/>
          <w:color w:val="000000"/>
          <w:sz w:val="18"/>
          <w:szCs w:val="18"/>
        </w:rPr>
        <w:t> </w:t>
      </w:r>
      <w:r>
        <w:rPr>
          <w:rStyle w:val="WW8Num4z0"/>
          <w:rFonts w:ascii="Verdana" w:hAnsi="Verdana"/>
          <w:color w:val="4682B4"/>
          <w:sz w:val="18"/>
          <w:szCs w:val="18"/>
        </w:rPr>
        <w:t>Чинчиков</w:t>
      </w:r>
      <w:r>
        <w:rPr>
          <w:rFonts w:ascii="Verdana" w:hAnsi="Verdana"/>
          <w:color w:val="000000"/>
          <w:sz w:val="18"/>
          <w:szCs w:val="18"/>
        </w:rPr>
        <w:t>, B.C. Шевцов и другие. В этой когорте ученых следует особо выделить профессора Казанского государственного университета Д.И.</w:t>
      </w:r>
      <w:r>
        <w:rPr>
          <w:rStyle w:val="WW8Num3z0"/>
          <w:rFonts w:ascii="Verdana" w:hAnsi="Verdana"/>
          <w:color w:val="000000"/>
          <w:sz w:val="18"/>
          <w:szCs w:val="18"/>
        </w:rPr>
        <w:t> </w:t>
      </w:r>
      <w:r>
        <w:rPr>
          <w:rStyle w:val="WW8Num4z0"/>
          <w:rFonts w:ascii="Verdana" w:hAnsi="Verdana"/>
          <w:color w:val="4682B4"/>
          <w:sz w:val="18"/>
          <w:szCs w:val="18"/>
        </w:rPr>
        <w:t>Фельдмана</w:t>
      </w:r>
      <w:r>
        <w:rPr>
          <w:rFonts w:ascii="Verdana" w:hAnsi="Verdana"/>
          <w:color w:val="000000"/>
          <w:sz w:val="18"/>
          <w:szCs w:val="18"/>
        </w:rPr>
        <w:t>, который в середине XX в очень глубоко исследовал институт признания государств5.</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последние годы вопросы признания государств нашли отражение в работах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Г.М. Вельяминова, Ф.Р. Гасымова, Д.С. Дадаяна, А.К.</w:t>
      </w:r>
      <w:r>
        <w:rPr>
          <w:rStyle w:val="WW8Num3z0"/>
          <w:rFonts w:ascii="Verdana" w:hAnsi="Verdana"/>
          <w:color w:val="000000"/>
          <w:sz w:val="18"/>
          <w:szCs w:val="18"/>
        </w:rPr>
        <w:t> </w:t>
      </w:r>
      <w:r>
        <w:rPr>
          <w:rStyle w:val="WW8Num4z0"/>
          <w:rFonts w:ascii="Verdana" w:hAnsi="Verdana"/>
          <w:color w:val="4682B4"/>
          <w:sz w:val="18"/>
          <w:szCs w:val="18"/>
        </w:rPr>
        <w:t>Дегтярева</w:t>
      </w:r>
      <w:r>
        <w:rPr>
          <w:rFonts w:ascii="Verdana" w:hAnsi="Verdana"/>
          <w:color w:val="000000"/>
          <w:sz w:val="18"/>
          <w:szCs w:val="18"/>
        </w:rPr>
        <w:t>, P.A. Каламкаряна, П.П. Кремнева, Б.С.</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М.А. Колерова, И.И. Лукашука, С.М.</w:t>
      </w:r>
      <w:r>
        <w:rPr>
          <w:rStyle w:val="WW8Num3z0"/>
          <w:rFonts w:ascii="Verdana" w:hAnsi="Verdana"/>
          <w:color w:val="000000"/>
          <w:sz w:val="18"/>
          <w:szCs w:val="18"/>
        </w:rPr>
        <w:t> </w:t>
      </w:r>
      <w:r>
        <w:rPr>
          <w:rStyle w:val="WW8Num4z0"/>
          <w:rFonts w:ascii="Verdana" w:hAnsi="Verdana"/>
          <w:color w:val="4682B4"/>
          <w:sz w:val="18"/>
          <w:szCs w:val="18"/>
        </w:rPr>
        <w:t>Маркедонова</w:t>
      </w:r>
      <w:r>
        <w:rPr>
          <w:rFonts w:ascii="Verdana" w:hAnsi="Verdana"/>
          <w:color w:val="000000"/>
          <w:sz w:val="18"/>
          <w:szCs w:val="18"/>
        </w:rPr>
        <w:t>, Е.Г. Моисеева, А.Г. Рыжова, А.О.</w:t>
      </w:r>
      <w:r>
        <w:rPr>
          <w:rStyle w:val="WW8Num3z0"/>
          <w:rFonts w:ascii="Verdana" w:hAnsi="Verdana"/>
          <w:color w:val="000000"/>
          <w:sz w:val="18"/>
          <w:szCs w:val="18"/>
        </w:rPr>
        <w:t> </w:t>
      </w:r>
      <w:r>
        <w:rPr>
          <w:rStyle w:val="WW8Num4z0"/>
          <w:rFonts w:ascii="Verdana" w:hAnsi="Verdana"/>
          <w:color w:val="4682B4"/>
          <w:sz w:val="18"/>
          <w:szCs w:val="18"/>
        </w:rPr>
        <w:t>Серапионова</w:t>
      </w:r>
      <w:r>
        <w:rPr>
          <w:rFonts w:ascii="Verdana" w:hAnsi="Verdana"/>
          <w:color w:val="000000"/>
          <w:sz w:val="18"/>
          <w:szCs w:val="18"/>
        </w:rPr>
        <w:t>, H.A. Ушакова, Е.А. Шибаевой и многих других авторов.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Признавая важность вклада названных и многих других ученых в исследование вопросов признания государств, следует еще раз сказать, что ряд теоретических аспектов проблемы признания нуждается в дальнейшей разработке.</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Г.Б. Вопросы международно-правового признания единого Российского государства XV - XVI вв. М., 1970.</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Д.И. Признание государств в современном международном праве. Казань, 1965.</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в частности:</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Д.И. Признание государств в современном международном праве. Казань, 1965.</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рассматриваемая проблема относится к категории малоизученных, поскольку международная практика, реальная жизнь дают всё новые и новые примеры появления проблемных вопросов в институте признания государств.</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общепризнанные принципы и нормы международного права,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резолюции Совета Безопасности ООН, консультативное заключение Международного суда ООН, международно-правовая доктрина, справочная литература по проблематике данного диссертационного исследования, публикации в периодической печати.</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следующие научные методы: диалектический метод как способ объективного и всестороннего познания явлений действительности в процессе формирования исследуемого института; историко-аналитический метод - для определения динамики развития исследуемой темы; общенаучные методы: логического мышления, анализа и синтеза, сравнения, индукции и дедукции - для изучения сущности исследуемых процессов и явлений на всех уровнях научного познания.</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заключается в том, что впервые в науке международного права исследуется проблема международно-правового признания Косово и ее влияние на дальнейшее формирование признания государств. Кроме того, еще раз обращено внимание на несовершенство механизма признания государств в международном праве, высказаны рекомендации по его дальнейшему развитию с целью решения проблемы роста числа непризнанных государств.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развития современных международно-правовых отношений между государствами исследование международно-правового признания приобретает особую значимость. В работе предпринята попытка систематизировать изученный материал и выработать научно обоснованные предложения, выводы и рекомендации с целью их практического применения. Положения, сформулированные в исследовании, позволяют получить цельное представление о формировании международно-правового признания государств.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направлены на совершенствование теоретико-нормативной базы признания государств.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 В соответствии с результатами проведенного исследования и сделанными из него выводами выносятся на защиту следующие положения:</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результате исследования деятельности различных международных организаций и учреждений по кодификации международно-правового признания государств, а также изучения критериев признания государств, которые применялись в отношении вновь образованных государств как условие признания их международной</w:t>
      </w:r>
      <w:r>
        <w:rPr>
          <w:rStyle w:val="WW8Num4z0"/>
          <w:rFonts w:ascii="Verdana" w:hAnsi="Verdana"/>
          <w:color w:val="4682B4"/>
          <w:sz w:val="18"/>
          <w:szCs w:val="18"/>
        </w:rPr>
        <w:t>правосубъектности</w:t>
      </w:r>
      <w:r>
        <w:rPr>
          <w:rFonts w:ascii="Verdana" w:hAnsi="Verdana"/>
          <w:color w:val="000000"/>
          <w:sz w:val="18"/>
          <w:szCs w:val="18"/>
        </w:rPr>
        <w:t>, диссертант выделяет следующие критерии признания государств: а) наличие у государства</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(способность государства контролировать свою территорию, осуществлять в отношении нее и проживающего на ней населения</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власти и обеспечивать независимость в международных отношениях); б) наличие у государства эффективной власти (</w:t>
      </w:r>
      <w:r>
        <w:rPr>
          <w:rStyle w:val="WW8Num4z0"/>
          <w:rFonts w:ascii="Verdana" w:hAnsi="Verdana"/>
          <w:color w:val="4682B4"/>
          <w:sz w:val="18"/>
          <w:szCs w:val="18"/>
        </w:rPr>
        <w:t>дееспособность</w:t>
      </w:r>
      <w:r>
        <w:rPr>
          <w:rStyle w:val="WW8Num3z0"/>
          <w:rFonts w:ascii="Verdana" w:hAnsi="Verdana"/>
          <w:color w:val="000000"/>
          <w:sz w:val="18"/>
          <w:szCs w:val="18"/>
        </w:rPr>
        <w:t> </w:t>
      </w:r>
      <w:r>
        <w:rPr>
          <w:rFonts w:ascii="Verdana" w:hAnsi="Verdana"/>
          <w:color w:val="000000"/>
          <w:sz w:val="18"/>
          <w:szCs w:val="18"/>
        </w:rPr>
        <w:t>государственных институтов); в) способность вступать в межгосударственные отношения, развивать их, а также выполнять принятые на себя международные обязательства; д) соблюдение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 xml:space="preserve">ООН, а также обязательств, принятых по Хельсинкскому Заключительному акту 1975 года и </w:t>
      </w:r>
      <w:r>
        <w:rPr>
          <w:rFonts w:ascii="Verdana" w:hAnsi="Verdana"/>
          <w:color w:val="000000"/>
          <w:sz w:val="18"/>
          <w:szCs w:val="18"/>
        </w:rPr>
        <w:lastRenderedPageBreak/>
        <w:t>Парижской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1990 года, в том числе тех, которые касаются</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закона, развития и совершенствования демократии, а также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е) гарантии прав этнических и национальных групп и меньшинств в соответствии с обязательствами, принятыми в рамках</w:t>
      </w:r>
      <w:r>
        <w:rPr>
          <w:rStyle w:val="WW8Num4z0"/>
          <w:rFonts w:ascii="Verdana" w:hAnsi="Verdana"/>
          <w:color w:val="4682B4"/>
          <w:sz w:val="18"/>
          <w:szCs w:val="18"/>
        </w:rPr>
        <w:t>ОБСЕ</w:t>
      </w:r>
      <w:r>
        <w:rPr>
          <w:rFonts w:ascii="Verdana" w:hAnsi="Verdana"/>
          <w:color w:val="000000"/>
          <w:sz w:val="18"/>
          <w:szCs w:val="18"/>
        </w:rPr>
        <w:t>.</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Историческое право на территорию Косово, на которое ссылаются сербы, или этническое право, на которое ссылаются косовские албанцы, не может быть основанием как для признания приоритета права на самоопределение вплоть до отделения для албанцев, так и преимущественного права на территорию Косово для сербов. Проблему статуса Косово надо решать в соответствии с нормами международного права, с учетом интересов всех народов края и политических реалий, сложившихся в результате развития ситуации в Косово.</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Положение резолюции 1244 о</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и территориальной целостности Союзной Республики Югославии не может быть основанием для признания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одностороннего отделения Косово в связи с</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существования Союзной Республики Югославии в 2003 году, и ее</w:t>
      </w:r>
      <w:r>
        <w:rPr>
          <w:rStyle w:val="WW8Num3z0"/>
          <w:rFonts w:ascii="Verdana" w:hAnsi="Verdana"/>
          <w:color w:val="000000"/>
          <w:sz w:val="18"/>
          <w:szCs w:val="18"/>
        </w:rPr>
        <w:t> </w:t>
      </w:r>
      <w:r>
        <w:rPr>
          <w:rStyle w:val="WW8Num4z0"/>
          <w:rFonts w:ascii="Verdana" w:hAnsi="Verdana"/>
          <w:color w:val="4682B4"/>
          <w:sz w:val="18"/>
          <w:szCs w:val="18"/>
        </w:rPr>
        <w:t>правопреемника</w:t>
      </w:r>
      <w:r>
        <w:rPr>
          <w:rStyle w:val="WW8Num3z0"/>
          <w:rFonts w:ascii="Verdana" w:hAnsi="Verdana"/>
          <w:color w:val="000000"/>
          <w:sz w:val="18"/>
          <w:szCs w:val="18"/>
        </w:rPr>
        <w:t> </w:t>
      </w:r>
      <w:r>
        <w:rPr>
          <w:rFonts w:ascii="Verdana" w:hAnsi="Verdana"/>
          <w:color w:val="000000"/>
          <w:sz w:val="18"/>
          <w:szCs w:val="18"/>
        </w:rPr>
        <w:t>в лице «</w:t>
      </w:r>
      <w:r>
        <w:rPr>
          <w:rStyle w:val="WW8Num4z0"/>
          <w:rFonts w:ascii="Verdana" w:hAnsi="Verdana"/>
          <w:color w:val="4682B4"/>
          <w:sz w:val="18"/>
          <w:szCs w:val="18"/>
        </w:rPr>
        <w:t>Государственного сообщества Сербии и Черногории</w:t>
      </w:r>
      <w:r>
        <w:rPr>
          <w:rFonts w:ascii="Verdana" w:hAnsi="Verdana"/>
          <w:color w:val="000000"/>
          <w:sz w:val="18"/>
          <w:szCs w:val="18"/>
        </w:rPr>
        <w:t>» в 2006 году, так как к началу распада Югославии Косово как территориальная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единица находилась в составе Сербии. Поэтому проблема правопреемственности не имеет юридического значения для двустороннего урегулирования проблемы статуса Косово.</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Консультативное заключение Международного суда о соответствии Декларации независимости Косово международному праву выявило не только юридические проблемы, связанные с отсутствием кодификации международно-правового признания, но и новые тенденции в трактовке основополагающих принципов международного права и их взаимодействия, прежде всего, права народов на самоопределение и принципа территориальной целостности государств.</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Косово как государственное образование не соответствует критериям признания государств, существующим в доктрине института признания государств. Международно-правовое признание Косово</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большинством европейских государств не соответствует международному праву и определяется исключительно политической целесообразностью, которая вытекает из их геополитических интересов.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применимость работы. Результаты исследования могут быть использованы:</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деятельности соответствующих междунардных организаций, в первую очередь ООН, направленной на</w:t>
      </w:r>
      <w:r>
        <w:rPr>
          <w:rStyle w:val="WW8Num3z0"/>
          <w:rFonts w:ascii="Verdana" w:hAnsi="Verdana"/>
          <w:color w:val="000000"/>
          <w:sz w:val="18"/>
          <w:szCs w:val="18"/>
        </w:rPr>
        <w:t> </w:t>
      </w:r>
      <w:r>
        <w:rPr>
          <w:rStyle w:val="WW8Num4z0"/>
          <w:rFonts w:ascii="Verdana" w:hAnsi="Verdana"/>
          <w:color w:val="4682B4"/>
          <w:sz w:val="18"/>
          <w:szCs w:val="18"/>
        </w:rPr>
        <w:t>кодификацию</w:t>
      </w:r>
      <w:r>
        <w:rPr>
          <w:rStyle w:val="WW8Num3z0"/>
          <w:rFonts w:ascii="Verdana" w:hAnsi="Verdana"/>
          <w:color w:val="000000"/>
          <w:sz w:val="18"/>
          <w:szCs w:val="18"/>
        </w:rPr>
        <w:t> </w:t>
      </w:r>
      <w:r>
        <w:rPr>
          <w:rFonts w:ascii="Verdana" w:hAnsi="Verdana"/>
          <w:color w:val="000000"/>
          <w:sz w:val="18"/>
          <w:szCs w:val="18"/>
        </w:rPr>
        <w:t>международно-правого признания государств;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научных исследованиях по проблемам международного права, сотрудничества государств, деятельности государственных органов внешних сношений, в осуществлении внешнеполитической деятельности государств;</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учебном процессе при изучении курса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специальных курсов по различным отраслям и правовым институтам данной системы права, включая спецкурс по вопросам признания государств;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формулировании позиции экспертов по проблеме признания государств. Структура работы. Диссертация состоит из введения, трех глав,</w:t>
      </w:r>
    </w:p>
    <w:p w:rsidR="00BF78A7" w:rsidRDefault="00BF78A7" w:rsidP="00BF78A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Строева, Анна Сергеевна</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данном диссертационном исследовании предпринята попытка комплексного анализа международно-правового признания государств на примере признания Косово.</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и изучение широкого круга вопросов в области признания государств позволяет сформировать общие представления о совокупности возникающих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между современными государствами. Сущность правовой концепции признания государств заключается не только в правовой природе его действия, но и в правовых последствиях, возникающих для признанного государства. В частности, при определении сущности и природы понятия признания государств в юридической науке имеются специфические политико-правовые</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Вследствие таких противоречий затруднено эффективное его функционирование в условиях глобализации мира.</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Во-первых, это выражается в отсутствии единого</w:t>
      </w:r>
      <w:r>
        <w:rPr>
          <w:rStyle w:val="WW8Num3z0"/>
          <w:rFonts w:ascii="Verdana" w:hAnsi="Verdana"/>
          <w:color w:val="000000"/>
          <w:sz w:val="18"/>
          <w:szCs w:val="18"/>
        </w:rPr>
        <w:t> </w:t>
      </w:r>
      <w:r>
        <w:rPr>
          <w:rStyle w:val="WW8Num4z0"/>
          <w:rFonts w:ascii="Verdana" w:hAnsi="Verdana"/>
          <w:color w:val="4682B4"/>
          <w:sz w:val="18"/>
          <w:szCs w:val="18"/>
        </w:rPr>
        <w:t>общеправового</w:t>
      </w:r>
      <w:r>
        <w:rPr>
          <w:rStyle w:val="WW8Num3z0"/>
          <w:rFonts w:ascii="Verdana" w:hAnsi="Verdana"/>
          <w:color w:val="000000"/>
          <w:sz w:val="18"/>
          <w:szCs w:val="18"/>
        </w:rPr>
        <w:t> </w:t>
      </w:r>
      <w:r>
        <w:rPr>
          <w:rFonts w:ascii="Verdana" w:hAnsi="Verdana"/>
          <w:color w:val="000000"/>
          <w:sz w:val="18"/>
          <w:szCs w:val="18"/>
        </w:rPr>
        <w:t>определения понятия признания. Во-вторых, совершенно различными являются по своей правовой природе признание в теоретическом и практическом смыслах его выражения. В-третьих, существующий в нынешнем виде международно-правовое признание государств по отношению к появлению новых государств на политической арене не обеспечивает целостности правового пространства во всем мире и не отвечает основным требованиям времени в области обеспечения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и межгосударственной безопасности.</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общетеоретическая концепция исходит из того, что взаимоотношения государств, их характер и сущность определяются, в конечном счете, внутренним состоянием самого государства, его правовыми нормами и обычаями.</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в своем роде характеризует состояние нового государства: защищенность и обеспеченность прав человека, организации государственных органов власти, уровень его внутреннего развития с точки зрения социально-экономических показателей и т.д. Все это вместе можно определить как особое состояние государства, которое намерено войти в прочный союз существующих государств и тем самым</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свое положение в будущем на международной политической арене.</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Большую роль и значение в изучении вопросов не только государственного образования, но в частности, их последующего признания играет история. Исторические аспекты свидетельствует о том, что признание тесно связано с эволюцией самого государства, которое существенным образом оказало влияние на формирование внутренней и внешней структуры и компетенции государств.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Признание имеет большое политическое значение для нового государства, укрепляя его позиции в международной системе отношений, открывая перед ним возможности сотрудничества, реализации своих прав во взаимоотношениях с другими государствами.</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Возникновение нового государства в современных условиях всегда влечет за собой значительные политические и правовые последствия: во-первых, вновь возникшее или образованное государство — это исторический факт, с которым необходимо считаться; во-вторых, возникновение государства — это юридический факт, направленный на установление, изменение или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международных правоотношений; в-третьих, данный факт связан с расширением сферы внешнеполитической деятельности государств.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Стоит отметить тот факт, что международно-правовое признание Косово в качестве суверенного государства со стороны ряда стран оказалось тесно связанным со сложившимися особыми условиями и политическими обстоятельствами реализации ими принципа самоопределения наций и народов.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Главным фактором, повлиявшим на международно-правовое признание Косово, стал характер урегулирования конфликта, в котором приняли участие многие государства мира.</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необходимо отметить возрастающее влияние</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 других международных межправительственных организаций на признание государств, прежде всего в отношении признания независимости Косово, которое находилось под международным протекторатом. Именно этот факт стал определяющим в признании Косово в течении короткого периода времени большинством членов Евросоюза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Важную роль в международно-правовом признании Косово сыграли США и европейские страны, члены Контактной группы, а также</w:t>
      </w:r>
      <w:r>
        <w:rPr>
          <w:rStyle w:val="WW8Num3z0"/>
          <w:rFonts w:ascii="Verdana" w:hAnsi="Verdana"/>
          <w:color w:val="000000"/>
          <w:sz w:val="18"/>
          <w:szCs w:val="18"/>
        </w:rPr>
        <w:t> </w:t>
      </w:r>
      <w:r>
        <w:rPr>
          <w:rStyle w:val="WW8Num4z0"/>
          <w:rFonts w:ascii="Verdana" w:hAnsi="Verdana"/>
          <w:color w:val="4682B4"/>
          <w:sz w:val="18"/>
          <w:szCs w:val="18"/>
        </w:rPr>
        <w:t>НАТО</w:t>
      </w:r>
      <w:r>
        <w:rPr>
          <w:rFonts w:ascii="Verdana" w:hAnsi="Verdana"/>
          <w:color w:val="000000"/>
          <w:sz w:val="18"/>
          <w:szCs w:val="18"/>
        </w:rPr>
        <w:t>. Поддержка этих государств и Североатлантического блока позволила Косово в относительно короткие сроки получить признание 80 стран в нарушение резолюции 1244 Совета Безопасности ООН .</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не отметить значение Консультативного заключения Международного суда ООН о соответствии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 независимости Косово международному праву, которое может оказать определенное влияние на развитие международно-правового признания государств.</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Консультативное заключение Международного Суда о соответствии Декларации о независимости Косово международному праву выявило не только юридические проблемы, связанные с отсутствием</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международно-правового признания, но и новые тенденции в трактовке основополагающих принципов международного права и их взаимодействия, прежде всего, права народов на самоопределение и принципа территориальной целостности государств.</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этом Международный суд ООН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Консультативного заключения о соответствии Декларации о независимости Косово международному праву не ответил на ключевые вопросы, связанные с международно-правовым признанием края.</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не была определена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одностороннего отделения Косово от Сербии, как и вообще легитимность любой коррективной</w:t>
      </w:r>
      <w:r>
        <w:rPr>
          <w:rStyle w:val="WW8Num3z0"/>
          <w:rFonts w:ascii="Verdana" w:hAnsi="Verdana"/>
          <w:color w:val="000000"/>
          <w:sz w:val="18"/>
          <w:szCs w:val="18"/>
        </w:rPr>
        <w:t> </w:t>
      </w:r>
      <w:r>
        <w:rPr>
          <w:rStyle w:val="WW8Num4z0"/>
          <w:rFonts w:ascii="Verdana" w:hAnsi="Verdana"/>
          <w:color w:val="4682B4"/>
          <w:sz w:val="18"/>
          <w:szCs w:val="18"/>
        </w:rPr>
        <w:t>сецессии</w:t>
      </w:r>
      <w:r>
        <w:rPr>
          <w:rFonts w:ascii="Verdana" w:hAnsi="Verdana"/>
          <w:color w:val="000000"/>
          <w:sz w:val="18"/>
          <w:szCs w:val="18"/>
        </w:rPr>
        <w:t>.</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не была дана правовая оценка международно-правовому признанию Косово со стороны ряда государств.</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признал легитимность образования нового государства вне контекста деколонизации, в том числе путем реализации права на самоопределение, но не определил границы самоопределения, посчитав, что это выходит за рамки вопроса, поставленного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Научное исследование теорий и положений международно-правового признания государств является актуальной задачей, стоящей перед доктриной международного права, современными теоретиками и практиками, поскольку вопросы признания государств составляют особый круг правовых проблем</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и международного значения, которым уделяется особое внимание во внешнеполитической деятельности государств.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Наряду с правовой оценкой политическая составляющая всегда имела и продолжает иметь большое значение в ходе признании новых государств.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Практика признания государств обусловлена конкретной политической целесообразностью с позиций и с учетом интересов признающих и признаваемых государств. Признание имеет большое политическое значение для государств, укрепляя их позиции в международной системе. Признание делает государство не только полноправным членом международного сообщества, но и открывает возможности реализации своих прав во взаимоотношениях с другими государствами.</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этом смысле международно-правовое признание Косово является классическим примером влияния геополитического фактора на признание государств. Международно-правовое признание Косово США и большинством европейских государств не соответствует международному праву и определяется только политической целесообразностью, которая вытекает из геополитических интересов признавших государств.</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Отмечая значение признания государств, необходимо учесть пути преодоления возникающих противоречий, вызванных сложностью и неоднозначностью характера его практической реализации. В современный период существующие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между государствами являются довольно разнообразными, поскольку усиливается тенденция как взаимодействия, так и взаимозависимости государств друг от друга.</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 меньшее значение имеет в этом отношении обобщение практического опыта, накопленного в области признания современных государств. Бесспорный факт, что новое государство - это всегда новый субъект правоотношений.</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международно-правого признания государств имеет большое теоретическое и практическое значение. Теоретическая и практическая значимость научного анализа приобретает особую важность в современных условиях развития не только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Fonts w:ascii="Verdana" w:hAnsi="Verdana"/>
          <w:color w:val="000000"/>
          <w:sz w:val="18"/>
          <w:szCs w:val="18"/>
        </w:rPr>
        <w:t>, но и международно-правовых отношений.</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решая поставленные цели и задачи, наиболее полно в данном научном исследовании были раскрыты:</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правовое определение и значение понятия «</w:t>
      </w:r>
      <w:r>
        <w:rPr>
          <w:rStyle w:val="WW8Num4z0"/>
          <w:rFonts w:ascii="Verdana" w:hAnsi="Verdana"/>
          <w:color w:val="4682B4"/>
          <w:sz w:val="18"/>
          <w:szCs w:val="18"/>
        </w:rPr>
        <w:t>признания государства</w:t>
      </w:r>
      <w:r>
        <w:rPr>
          <w:rFonts w:ascii="Verdana" w:hAnsi="Verdana"/>
          <w:color w:val="000000"/>
          <w:sz w:val="18"/>
          <w:szCs w:val="18"/>
        </w:rPr>
        <w:t>»;</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правовое содержание отношений, возникающих в ходе выражения признания между государствами;</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основные теории, формы и критерии признания государств;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совокупность внутригосударственных и международно-правовых норм, определяющих международно-правовое признание государств;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актуальные проблемы международно-правового признания с учетом современного развития правовых отношений между государствами и пути их совершенствования;</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истоки, сущность межэтнического конфликта в Косово, повлекшего за собой самоопределение албанцев в виде отделения;</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роль ООН в урегулировании конфликта и постконфликтном восстановлении Косово, при котором были заложены основы независимости края;</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позиции ведущих мировых держав в отношении Косово и их роль в международно-правовом признании его независимости;</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Консультативное заключение Международного суда и его юридические последствия для доктрины и практики международного права.</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исследования истории развития доктрины признания и международно-правовой практики признания государств, можно выделить следующие основные критерии признания государств, выработанные доктриной и практикой международного права186:</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наличие у государства</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(способность государства контролировать свою территорию, осуществлять в отношении нее и проживающего на ней населения</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власти и его независимость в международных отношениях);</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наличие в государстве эффективной власти (состоятельность государственных институтов);</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способность к международным отношениям и соблюдение международных обязательств;</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соблюдение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ООН и обязательств, принятых по Хельсинкскому Заключительному акту и Парижской</w:t>
      </w:r>
      <w:r>
        <w:rPr>
          <w:rStyle w:val="WW8Num3z0"/>
          <w:rFonts w:ascii="Verdana" w:hAnsi="Verdana"/>
          <w:color w:val="000000"/>
          <w:sz w:val="18"/>
          <w:szCs w:val="18"/>
        </w:rPr>
        <w:t> </w:t>
      </w:r>
      <w:r>
        <w:rPr>
          <w:rStyle w:val="WW8Num4z0"/>
          <w:rFonts w:ascii="Verdana" w:hAnsi="Verdana"/>
          <w:color w:val="4682B4"/>
          <w:sz w:val="18"/>
          <w:szCs w:val="18"/>
        </w:rPr>
        <w:t>хартии</w:t>
      </w:r>
      <w:r>
        <w:rPr>
          <w:rFonts w:ascii="Verdana" w:hAnsi="Verdana"/>
          <w:color w:val="000000"/>
          <w:sz w:val="18"/>
          <w:szCs w:val="18"/>
        </w:rPr>
        <w:t>, особенно в том, что касается</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закона, демократии и прав человека;</w:t>
      </w:r>
    </w:p>
    <w:p w:rsidR="00BF78A7" w:rsidRDefault="00BF78A7" w:rsidP="00BF78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этнических и национальных групп и меньшинств в соответствии с обязательствами, принятыми в рамках</w:t>
      </w:r>
      <w:r>
        <w:rPr>
          <w:rStyle w:val="WW8Num3z0"/>
          <w:rFonts w:ascii="Verdana" w:hAnsi="Verdana"/>
          <w:color w:val="000000"/>
          <w:sz w:val="18"/>
          <w:szCs w:val="18"/>
        </w:rPr>
        <w:t> </w:t>
      </w:r>
      <w:r>
        <w:rPr>
          <w:rStyle w:val="WW8Num4z0"/>
          <w:rFonts w:ascii="Verdana" w:hAnsi="Verdana"/>
          <w:color w:val="4682B4"/>
          <w:sz w:val="18"/>
          <w:szCs w:val="18"/>
        </w:rPr>
        <w:t>СБСЕ</w:t>
      </w:r>
      <w:r>
        <w:rPr>
          <w:rFonts w:ascii="Verdana" w:hAnsi="Verdana"/>
          <w:color w:val="000000"/>
          <w:sz w:val="18"/>
          <w:szCs w:val="18"/>
        </w:rPr>
        <w:t>.</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механизма международно-правового признания государств предполагает совершенствование и самого государства в целом, в том числе его политики. Признание имеет большое значение в укреплении его позиции на международной арене, открывая перед ним возможности для</w:t>
      </w:r>
    </w:p>
    <w:p w:rsidR="00BF78A7" w:rsidRDefault="00BF78A7" w:rsidP="00BF78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186 Наличие населения и территории в современной доктрине международного права не считается критерием признания государств, см. гл. 1. диссертации. сотрудничества и реализации своих прав во взаимоотношениях с другими государствами.</w:t>
      </w:r>
    </w:p>
    <w:p w:rsidR="00BF78A7" w:rsidRDefault="00BF78A7" w:rsidP="00BF78A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Строева, Анна Сергеевна, 2011 год</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Документы1. Международные договоры</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Документы международных организаций</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от 26 июня 1945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Бекяшев Д.К. М.: Проспект, 2009.</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принципах международного права, касающихся дружественных отношений и сотрудничества между государствами в соответствии с</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ООН, 1970 г. // Международное публичное право. Сборник документов. Т. 1. М., 1996.</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Резолюции Совета Безопасности</w:t>
      </w:r>
      <w:r>
        <w:rPr>
          <w:rStyle w:val="WW8Num3z0"/>
          <w:rFonts w:ascii="Verdana" w:hAnsi="Verdana"/>
          <w:color w:val="000000"/>
          <w:sz w:val="18"/>
          <w:szCs w:val="18"/>
        </w:rPr>
        <w:t> </w:t>
      </w:r>
      <w:r>
        <w:rPr>
          <w:rStyle w:val="WW8Num4z0"/>
          <w:rFonts w:ascii="Verdana" w:hAnsi="Verdana"/>
          <w:color w:val="4682B4"/>
          <w:sz w:val="18"/>
          <w:szCs w:val="18"/>
        </w:rPr>
        <w:t>ООН</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Резолюция Совета Безопасности ООН 1160 (1998)// S/RES/1160 (1998) // http://www.un.org/russian/documen/scresol/resl998/scres98.htm</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Резолюция Совета Безопасности ООН 1199 (1998)// S/RES/1199 (1998) // http://www.un.org/russian/documen/scresol/resl998/resll99.htm</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Резолюция Совета Безопасности ООН 1203 (1998)// S/RES/1203 (1998) // http ://www .un .org/russian/documen/scresol/res1998/res1203.htm</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Резолюция Совета Безопасности ООН 1244 (1999) // S/RES/1244 (1999) http://www.un.org/russian/documen/scresol/res1999/res1244.htm</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Доклады Генерального секретаря ООН</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Доклад Генерального секретаря о Миссии Организации Объединенных Наций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Временной администрации в Косово// S/1999/779 http://daccess-dds-ny.un.org/doc/UND</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Международные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органы</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Международного Суда ООН 1945 г.// Международное публичное право. Сборник документов /</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Бекяшев Д.К. М.: Проспект, 2009.</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Консультативное заключение Международного суда ООН о соответствии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независимости Косово международному npaBy//www.icj-cij.org</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статут Международного уголовного суда 1998 г. http://www.un.org/russian/law/icc/romestatute(r).pdf</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Устав Международного</w:t>
      </w:r>
      <w:r>
        <w:rPr>
          <w:rStyle w:val="WW8Num3z0"/>
          <w:rFonts w:ascii="Verdana" w:hAnsi="Verdana"/>
          <w:color w:val="000000"/>
          <w:sz w:val="18"/>
          <w:szCs w:val="18"/>
        </w:rPr>
        <w:t> </w:t>
      </w:r>
      <w:r>
        <w:rPr>
          <w:rStyle w:val="WW8Num4z0"/>
          <w:rFonts w:ascii="Verdana" w:hAnsi="Verdana"/>
          <w:color w:val="4682B4"/>
          <w:sz w:val="18"/>
          <w:szCs w:val="18"/>
        </w:rPr>
        <w:t>трибунала</w:t>
      </w:r>
      <w:r>
        <w:rPr>
          <w:rStyle w:val="WW8Num3z0"/>
          <w:rFonts w:ascii="Verdana" w:hAnsi="Verdana"/>
          <w:color w:val="000000"/>
          <w:sz w:val="18"/>
          <w:szCs w:val="18"/>
        </w:rPr>
        <w:t> </w:t>
      </w:r>
      <w:r>
        <w:rPr>
          <w:rFonts w:ascii="Verdana" w:hAnsi="Verdana"/>
          <w:color w:val="000000"/>
          <w:sz w:val="18"/>
          <w:szCs w:val="18"/>
        </w:rPr>
        <w:t>для судебного преследования лиц, ответственных за серьезные нарушения международного гуманитарного права,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на территории бывшей Югославии с 1991 года. http://www.un.org/ru/law/icty/charter.shtml</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Законодательство Российской Федерации</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г.//Собрание законодательства Российской Федерации. 2009. № 4. Ст. 455.</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И. Литература на русском языке1. Учебная литература</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Курс международного права: учебник /В. Л. Толстых.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Курс международного права в 7 т. М.: Наука, 1993.</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Международное право. Общая часть: учебник/И. И.</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М.: Волтерс Клувер, 2008.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Международное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учебник/И. И. Лукашук.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Международные организации. Учебник / Под ред.:</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М.: Изд-во РУДН, 1994.</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Международное право. Учебник / Сост.:</w:t>
      </w:r>
      <w:r>
        <w:rPr>
          <w:rStyle w:val="WW8Num3z0"/>
          <w:rFonts w:ascii="Verdana" w:hAnsi="Verdana"/>
          <w:color w:val="000000"/>
          <w:sz w:val="18"/>
          <w:szCs w:val="18"/>
        </w:rPr>
        <w:t> </w:t>
      </w:r>
      <w:r>
        <w:rPr>
          <w:rStyle w:val="WW8Num4z0"/>
          <w:rFonts w:ascii="Verdana" w:hAnsi="Verdana"/>
          <w:color w:val="4682B4"/>
          <w:sz w:val="18"/>
          <w:szCs w:val="18"/>
        </w:rPr>
        <w:t>Грабарь</w:t>
      </w:r>
      <w:r>
        <w:rPr>
          <w:rStyle w:val="WW8Num3z0"/>
          <w:rFonts w:ascii="Verdana" w:hAnsi="Verdana"/>
          <w:color w:val="000000"/>
          <w:sz w:val="18"/>
          <w:szCs w:val="18"/>
        </w:rPr>
        <w:t> </w:t>
      </w:r>
      <w:r>
        <w:rPr>
          <w:rFonts w:ascii="Verdana" w:hAnsi="Verdana"/>
          <w:color w:val="000000"/>
          <w:sz w:val="18"/>
          <w:szCs w:val="18"/>
        </w:rPr>
        <w:t>В.Э., Дурденевский В.Н., Кожевников Ф.И., Колчановский Н.П.,</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С.Б. (Под общ. ред.),</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Любимов H.H., Перетерский И.С.; Под общ. ред.:</w:t>
      </w:r>
      <w:r>
        <w:rPr>
          <w:rStyle w:val="WW8Num3z0"/>
          <w:rFonts w:ascii="Verdana" w:hAnsi="Verdana"/>
          <w:color w:val="000000"/>
          <w:sz w:val="18"/>
          <w:szCs w:val="18"/>
        </w:rPr>
        <w:t> </w:t>
      </w:r>
      <w:r>
        <w:rPr>
          <w:rStyle w:val="WW8Num4z0"/>
          <w:rFonts w:ascii="Verdana" w:hAnsi="Verdana"/>
          <w:color w:val="4682B4"/>
          <w:sz w:val="18"/>
          <w:szCs w:val="18"/>
        </w:rPr>
        <w:t>Дурденевский</w:t>
      </w:r>
      <w:r>
        <w:rPr>
          <w:rStyle w:val="WW8Num3z0"/>
          <w:rFonts w:ascii="Verdana" w:hAnsi="Verdana"/>
          <w:color w:val="000000"/>
          <w:sz w:val="18"/>
          <w:szCs w:val="18"/>
        </w:rPr>
        <w:t> </w:t>
      </w:r>
      <w:r>
        <w:rPr>
          <w:rFonts w:ascii="Verdana" w:hAnsi="Verdana"/>
          <w:color w:val="000000"/>
          <w:sz w:val="18"/>
          <w:szCs w:val="18"/>
        </w:rPr>
        <w:t>В.Н. М.: Юрид. изд-во МЮ</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Международное право. Учебник /</w:t>
      </w:r>
      <w:r>
        <w:rPr>
          <w:rStyle w:val="WW8Num3z0"/>
          <w:rFonts w:ascii="Verdana" w:hAnsi="Verdana"/>
          <w:color w:val="000000"/>
          <w:sz w:val="18"/>
          <w:szCs w:val="18"/>
        </w:rPr>
        <w:t> </w:t>
      </w:r>
      <w:r>
        <w:rPr>
          <w:rStyle w:val="WW8Num4z0"/>
          <w:rFonts w:ascii="Verdana" w:hAnsi="Verdana"/>
          <w:color w:val="4682B4"/>
          <w:sz w:val="18"/>
          <w:szCs w:val="18"/>
        </w:rPr>
        <w:t>Евгеньев</w:t>
      </w:r>
      <w:r>
        <w:rPr>
          <w:rStyle w:val="WW8Num3z0"/>
          <w:rFonts w:ascii="Verdana" w:hAnsi="Verdana"/>
          <w:color w:val="000000"/>
          <w:sz w:val="18"/>
          <w:szCs w:val="18"/>
        </w:rPr>
        <w:t> </w:t>
      </w:r>
      <w:r>
        <w:rPr>
          <w:rFonts w:ascii="Verdana" w:hAnsi="Verdana"/>
          <w:color w:val="000000"/>
          <w:sz w:val="18"/>
          <w:szCs w:val="18"/>
        </w:rPr>
        <w:t>В.В., Кожевников Ф.И., Коровин Е.А.,</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С.Б., и др.; Отв. ред.:</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Ф.И. М.: Госюриздат, 1957.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Международное право. Учебник /</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 ТК Велби, 2007.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Международное право: учебник / отв. ред. А.Н. Вылегжанин. М.: Высшее образование,</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2009.</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Международное право: учебник / отв. ред. Г. В.</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и О. И. Тиунов. -М.: Норма, 2009.</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Международное публичное право: учебник / Отв. ред. К. А. Бекяшев. 5-е изд. - М.: Проспект, 2010.</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 Н. Теория государства и права: учебник. М.: Проспект, 2010. 2. Монографии</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Анцилотти</w:t>
      </w:r>
      <w:r>
        <w:rPr>
          <w:rStyle w:val="WW8Num3z0"/>
          <w:rFonts w:ascii="Verdana" w:hAnsi="Verdana"/>
          <w:color w:val="000000"/>
          <w:sz w:val="18"/>
          <w:szCs w:val="18"/>
        </w:rPr>
        <w:t> </w:t>
      </w:r>
      <w:r>
        <w:rPr>
          <w:rFonts w:ascii="Verdana" w:hAnsi="Verdana"/>
          <w:color w:val="000000"/>
          <w:sz w:val="18"/>
          <w:szCs w:val="18"/>
        </w:rPr>
        <w:t>Д. Курс международного права. Т. 1. М., 1961.</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БарсеговЮ.Г. Территория в международном праве.-М., 1958.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Ю.Я., Фельдман Д.И. История международного права. М.,1990.</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Беккер С. Вудро Вильсон, мировая война, Версальский мир. - М.,1923.</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Бобров</w:t>
      </w:r>
      <w:r>
        <w:rPr>
          <w:rStyle w:val="WW8Num3z0"/>
          <w:rFonts w:ascii="Verdana" w:hAnsi="Verdana"/>
          <w:color w:val="000000"/>
          <w:sz w:val="18"/>
          <w:szCs w:val="18"/>
        </w:rPr>
        <w:t> </w:t>
      </w:r>
      <w:r>
        <w:rPr>
          <w:rFonts w:ascii="Verdana" w:hAnsi="Verdana"/>
          <w:color w:val="000000"/>
          <w:sz w:val="18"/>
          <w:szCs w:val="18"/>
        </w:rPr>
        <w:t>Р. Л., Малинин С. А. Организация Объединенных Наций. Международно-правовой очерк. Л.: Изд-во Ленингр. ун-та, 1959.</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Бобров</w:t>
      </w:r>
      <w:r>
        <w:rPr>
          <w:rStyle w:val="WW8Num3z0"/>
          <w:rFonts w:ascii="Verdana" w:hAnsi="Verdana"/>
          <w:color w:val="000000"/>
          <w:sz w:val="18"/>
          <w:szCs w:val="18"/>
        </w:rPr>
        <w:t> </w:t>
      </w:r>
      <w:r>
        <w:rPr>
          <w:rFonts w:ascii="Verdana" w:hAnsi="Verdana"/>
          <w:color w:val="000000"/>
          <w:sz w:val="18"/>
          <w:szCs w:val="18"/>
        </w:rPr>
        <w:t>Р.Л. Шаг, продиктованный историей. М., 1974.</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К. Г. Международные организации: История создания, структура и деятельность Организации Объединенных Наций. Вып. 1.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1967.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Всемирная история, т. I. М., Изд. АН СССР, 1955.</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Геновски</w:t>
      </w:r>
      <w:r>
        <w:rPr>
          <w:rStyle w:val="WW8Num3z0"/>
          <w:rFonts w:ascii="Verdana" w:hAnsi="Verdana"/>
          <w:color w:val="000000"/>
          <w:sz w:val="18"/>
          <w:szCs w:val="18"/>
        </w:rPr>
        <w:t> </w:t>
      </w:r>
      <w:r>
        <w:rPr>
          <w:rFonts w:ascii="Verdana" w:hAnsi="Verdana"/>
          <w:color w:val="000000"/>
          <w:sz w:val="18"/>
          <w:szCs w:val="18"/>
        </w:rPr>
        <w:t>М. Основы Международного права. София. 1956.</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Градовский А. Национальный вопрос в истории и литературе. - СПб.,1873.</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Гуськова Е. Вооруженные конфликты на территории бывшей Югославии. М., 1998.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Данилевский</w:t>
      </w:r>
      <w:r>
        <w:rPr>
          <w:rStyle w:val="WW8Num3z0"/>
          <w:rFonts w:ascii="Verdana" w:hAnsi="Verdana"/>
          <w:color w:val="000000"/>
          <w:sz w:val="18"/>
          <w:szCs w:val="18"/>
        </w:rPr>
        <w:t> </w:t>
      </w:r>
      <w:r>
        <w:rPr>
          <w:rFonts w:ascii="Verdana" w:hAnsi="Verdana"/>
          <w:color w:val="000000"/>
          <w:sz w:val="18"/>
          <w:szCs w:val="18"/>
        </w:rPr>
        <w:t>Н. Я. Россия и Европа. Взгляд на культурные и политические отношения Славянского мира к Романо- Германскому. СПб., 1871.</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Демкина JI. А. Крах Федерации Родезии и Ньясаленда. М., 1965.</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И.С. Внешняя политика России в эпоху глобализации: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выступления. М.ЮЛМА-ПРЕСС, 2002.</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История Древнего Востока. Под редакцией В.И. Кузищина. М., 2002.</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История Югославии в двух томах. Т. 1-2. М., 1963.</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w:t>
      </w:r>
      <w:r>
        <w:rPr>
          <w:rStyle w:val="WW8Num3z0"/>
          <w:rFonts w:ascii="Verdana" w:hAnsi="Verdana"/>
          <w:color w:val="000000"/>
          <w:sz w:val="18"/>
          <w:szCs w:val="18"/>
        </w:rPr>
        <w:t> </w:t>
      </w:r>
      <w:r>
        <w:rPr>
          <w:rStyle w:val="WW8Num4z0"/>
          <w:rFonts w:ascii="Verdana" w:hAnsi="Verdana"/>
          <w:color w:val="4682B4"/>
          <w:sz w:val="18"/>
          <w:szCs w:val="18"/>
        </w:rPr>
        <w:t>Казаровец</w:t>
      </w:r>
      <w:r>
        <w:rPr>
          <w:rStyle w:val="WW8Num3z0"/>
          <w:rFonts w:ascii="Verdana" w:hAnsi="Verdana"/>
          <w:color w:val="000000"/>
          <w:sz w:val="18"/>
          <w:szCs w:val="18"/>
        </w:rPr>
        <w:t> </w:t>
      </w:r>
      <w:r>
        <w:rPr>
          <w:rFonts w:ascii="Verdana" w:hAnsi="Verdana"/>
          <w:color w:val="000000"/>
          <w:sz w:val="18"/>
          <w:szCs w:val="18"/>
        </w:rPr>
        <w:t>Е.М. Вопросы признания новых государств и правительств в современном международном праве. М., 1958.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Международно-правовое значение односторонних актов государства. М., 1984.</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Котляр</w:t>
      </w:r>
      <w:r>
        <w:rPr>
          <w:rStyle w:val="WW8Num3z0"/>
          <w:rFonts w:ascii="Verdana" w:hAnsi="Verdana"/>
          <w:color w:val="000000"/>
          <w:sz w:val="18"/>
          <w:szCs w:val="18"/>
        </w:rPr>
        <w:t> </w:t>
      </w:r>
      <w:r>
        <w:rPr>
          <w:rFonts w:ascii="Verdana" w:hAnsi="Verdana"/>
          <w:color w:val="000000"/>
          <w:sz w:val="18"/>
          <w:szCs w:val="18"/>
        </w:rPr>
        <w:t>В. С. Международное право и современные стратегические концепции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НАТО. Казань: Центр инновационных технологий,2008.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Кремнев</w:t>
      </w:r>
      <w:r>
        <w:rPr>
          <w:rStyle w:val="WW8Num3z0"/>
          <w:rFonts w:ascii="Verdana" w:hAnsi="Verdana"/>
          <w:color w:val="000000"/>
          <w:sz w:val="18"/>
          <w:szCs w:val="18"/>
        </w:rPr>
        <w:t> </w:t>
      </w:r>
      <w:r>
        <w:rPr>
          <w:rFonts w:ascii="Verdana" w:hAnsi="Verdana"/>
          <w:color w:val="000000"/>
          <w:sz w:val="18"/>
          <w:szCs w:val="18"/>
        </w:rPr>
        <w:t>П.П. Распад СССР: международно-правовые проблемы. М., 2005</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Кроуфорд Дж. Создание государств в международном праве. - М.1979.</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В. М. Международная безопасность. М.: Аспект Пресс, 2007.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Курдюков</w:t>
      </w:r>
      <w:r>
        <w:rPr>
          <w:rStyle w:val="WW8Num3z0"/>
          <w:rFonts w:ascii="Verdana" w:hAnsi="Verdana"/>
          <w:color w:val="000000"/>
          <w:sz w:val="18"/>
          <w:szCs w:val="18"/>
        </w:rPr>
        <w:t> </w:t>
      </w:r>
      <w:r>
        <w:rPr>
          <w:rFonts w:ascii="Verdana" w:hAnsi="Verdana"/>
          <w:color w:val="000000"/>
          <w:sz w:val="18"/>
          <w:szCs w:val="18"/>
        </w:rPr>
        <w:t>Г.И. Государство в в системе международно-правового регулирования. Казань, 1979.</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М. И. Дворцовые перевороты в странах Латинской Америки (международно правовое признание новых правительств). - М., 1967.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Нормы международного права в международной нормативной системе. М.: Спарк, 1997.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Мартене Ф. Современное международное право цивилизованных народов. Т. 1. С-Пб.: Тип. А. Бенке, 1895.</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Международное право в избранных документах. T.l. М., 1957.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Мингазов</w:t>
      </w:r>
      <w:r>
        <w:rPr>
          <w:rStyle w:val="WW8Num3z0"/>
          <w:rFonts w:ascii="Verdana" w:hAnsi="Verdana"/>
          <w:color w:val="000000"/>
          <w:sz w:val="18"/>
          <w:szCs w:val="18"/>
        </w:rPr>
        <w:t> </w:t>
      </w:r>
      <w:r>
        <w:rPr>
          <w:rFonts w:ascii="Verdana" w:hAnsi="Verdana"/>
          <w:color w:val="000000"/>
          <w:sz w:val="18"/>
          <w:szCs w:val="18"/>
        </w:rPr>
        <w:t>Л.Х. Эффективность международных норм. Казань, 1990.</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A.A. Суверенитет государства в современном мире. М.,2006.</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С.С. Международное партнерство по урегулированию конфликта в Косово. Владимир, 2010;</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Оппенгейм</w:t>
      </w:r>
      <w:r>
        <w:rPr>
          <w:rStyle w:val="WW8Num3z0"/>
          <w:rFonts w:ascii="Verdana" w:hAnsi="Verdana"/>
          <w:color w:val="000000"/>
          <w:sz w:val="18"/>
          <w:szCs w:val="18"/>
        </w:rPr>
        <w:t> </w:t>
      </w:r>
      <w:r>
        <w:rPr>
          <w:rFonts w:ascii="Verdana" w:hAnsi="Verdana"/>
          <w:color w:val="000000"/>
          <w:sz w:val="18"/>
          <w:szCs w:val="18"/>
        </w:rPr>
        <w:t>JI. JI. Международное право. Т. 1. М., 1948.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Погорельский A.JI. Непризнанные государства. М., 2006.</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Похлёбкин В. В. Признание Россией норвежского независимого государства (сборник документов). М., 1958.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Признание в современном международном праве. М., 1975.</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Словарь международного права /</w:t>
      </w:r>
      <w:r>
        <w:rPr>
          <w:rStyle w:val="WW8Num3z0"/>
          <w:rFonts w:ascii="Verdana" w:hAnsi="Verdana"/>
          <w:color w:val="000000"/>
          <w:sz w:val="18"/>
          <w:szCs w:val="18"/>
        </w:rPr>
        <w:t> </w:t>
      </w:r>
      <w:r>
        <w:rPr>
          <w:rStyle w:val="WW8Num4z0"/>
          <w:rFonts w:ascii="Verdana" w:hAnsi="Verdana"/>
          <w:color w:val="4682B4"/>
          <w:sz w:val="18"/>
          <w:szCs w:val="18"/>
        </w:rPr>
        <w:t>Аваков</w:t>
      </w:r>
      <w:r>
        <w:rPr>
          <w:rStyle w:val="WW8Num3z0"/>
          <w:rFonts w:ascii="Verdana" w:hAnsi="Verdana"/>
          <w:color w:val="000000"/>
          <w:sz w:val="18"/>
          <w:szCs w:val="18"/>
        </w:rPr>
        <w:t> </w:t>
      </w:r>
      <w:r>
        <w:rPr>
          <w:rFonts w:ascii="Verdana" w:hAnsi="Verdana"/>
          <w:color w:val="000000"/>
          <w:sz w:val="18"/>
          <w:szCs w:val="18"/>
        </w:rPr>
        <w:t>М.М., Ашавский Б.М., Бахов A.C.,</w:t>
      </w:r>
      <w:r>
        <w:rPr>
          <w:rStyle w:val="WW8Num3z0"/>
          <w:rFonts w:ascii="Verdana" w:hAnsi="Verdana"/>
          <w:color w:val="000000"/>
          <w:sz w:val="18"/>
          <w:szCs w:val="18"/>
        </w:rPr>
        <w:t> </w:t>
      </w:r>
      <w:r>
        <w:rPr>
          <w:rStyle w:val="WW8Num4z0"/>
          <w:rFonts w:ascii="Verdana" w:hAnsi="Verdana"/>
          <w:color w:val="4682B4"/>
          <w:sz w:val="18"/>
          <w:szCs w:val="18"/>
        </w:rPr>
        <w:t>Бацанов</w:t>
      </w:r>
      <w:r>
        <w:rPr>
          <w:rStyle w:val="WW8Num3z0"/>
          <w:rFonts w:ascii="Verdana" w:hAnsi="Verdana"/>
          <w:color w:val="000000"/>
          <w:sz w:val="18"/>
          <w:szCs w:val="18"/>
        </w:rPr>
        <w:t> </w:t>
      </w:r>
      <w:r>
        <w:rPr>
          <w:rFonts w:ascii="Verdana" w:hAnsi="Verdana"/>
          <w:color w:val="000000"/>
          <w:sz w:val="18"/>
          <w:szCs w:val="18"/>
        </w:rPr>
        <w:t>С.Б., и др.; Редкол.:</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Б.М. (Отв. ред.), Петровский В.Ф.,</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Ю.М. 2-е изд., перераб. и доп. - М.: Междунар. отношения, 1986.</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Старушенко</w:t>
      </w:r>
      <w:r>
        <w:rPr>
          <w:rStyle w:val="WW8Num3z0"/>
          <w:rFonts w:ascii="Verdana" w:hAnsi="Verdana"/>
          <w:color w:val="000000"/>
          <w:sz w:val="18"/>
          <w:szCs w:val="18"/>
        </w:rPr>
        <w:t> </w:t>
      </w:r>
      <w:r>
        <w:rPr>
          <w:rFonts w:ascii="Verdana" w:hAnsi="Verdana"/>
          <w:color w:val="000000"/>
          <w:sz w:val="18"/>
          <w:szCs w:val="18"/>
        </w:rPr>
        <w:t>Г.Б. Принцип самоопределения наций во внешней политике советского государства. М., 1960.</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 И. Теория международного права//Под общей ред. проф. JI.H. Шестакова. М.: Издательство «</w:t>
      </w:r>
      <w:r>
        <w:rPr>
          <w:rStyle w:val="WW8Num4z0"/>
          <w:rFonts w:ascii="Verdana" w:hAnsi="Verdana"/>
          <w:color w:val="4682B4"/>
          <w:sz w:val="18"/>
          <w:szCs w:val="18"/>
        </w:rPr>
        <w:t>Зерцало</w:t>
      </w:r>
      <w:r>
        <w:rPr>
          <w:rFonts w:ascii="Verdana" w:hAnsi="Verdana"/>
          <w:color w:val="000000"/>
          <w:sz w:val="18"/>
          <w:szCs w:val="18"/>
        </w:rPr>
        <w:t>», 2009.</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Уляницкий</w:t>
      </w:r>
      <w:r>
        <w:rPr>
          <w:rStyle w:val="WW8Num3z0"/>
          <w:rFonts w:ascii="Verdana" w:hAnsi="Verdana"/>
          <w:color w:val="000000"/>
          <w:sz w:val="18"/>
          <w:szCs w:val="18"/>
        </w:rPr>
        <w:t> </w:t>
      </w:r>
      <w:r>
        <w:rPr>
          <w:rFonts w:ascii="Verdana" w:hAnsi="Verdana"/>
          <w:color w:val="000000"/>
          <w:sz w:val="18"/>
          <w:szCs w:val="18"/>
        </w:rPr>
        <w:t>В.А. Международное право // Золотой фонд российской науки международного права. Т. III. М., 2010.</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 Т. Очерки теории международного-права/Е. Т. Усенко. М.: Норма, 2008.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H.A. Государство в системе международно-правового регулирования. М., 1997.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H.A. Суверенитет в современном международном праве. М.,1963.</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Фараг Муса. Дипломатическая служба арабских государств. М.: Изд-во</w:t>
      </w:r>
      <w:r>
        <w:rPr>
          <w:rStyle w:val="WW8Num3z0"/>
          <w:rFonts w:ascii="Verdana" w:hAnsi="Verdana"/>
          <w:color w:val="000000"/>
          <w:sz w:val="18"/>
          <w:szCs w:val="18"/>
        </w:rPr>
        <w:t> </w:t>
      </w:r>
      <w:r>
        <w:rPr>
          <w:rStyle w:val="WW8Num4z0"/>
          <w:rFonts w:ascii="Verdana" w:hAnsi="Verdana"/>
          <w:color w:val="4682B4"/>
          <w:sz w:val="18"/>
          <w:szCs w:val="18"/>
        </w:rPr>
        <w:t>ИМО</w:t>
      </w:r>
      <w:r>
        <w:rPr>
          <w:rFonts w:ascii="Verdana" w:hAnsi="Verdana"/>
          <w:color w:val="000000"/>
          <w:sz w:val="18"/>
          <w:szCs w:val="18"/>
        </w:rPr>
        <w:t>, 1962.</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В. Н. ООН и стратегия мира. М.: Междунар. отношения,1975.</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 И. Признание государств в современном международном праве. - Казань, 1965.</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Д.И. Признание в современном международном праве (признание новых государств и правительств). М., 1975.</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Д.И. Признание правительств в международном праве. -Казань, 1961.</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Д.И. Современные теории международно-правового признания. Казань, 1963.</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Фердросс</w:t>
      </w:r>
      <w:r>
        <w:rPr>
          <w:rStyle w:val="WW8Num3z0"/>
          <w:rFonts w:ascii="Verdana" w:hAnsi="Verdana"/>
          <w:color w:val="000000"/>
          <w:sz w:val="18"/>
          <w:szCs w:val="18"/>
        </w:rPr>
        <w:t> </w:t>
      </w:r>
      <w:r>
        <w:rPr>
          <w:rFonts w:ascii="Verdana" w:hAnsi="Verdana"/>
          <w:color w:val="000000"/>
          <w:sz w:val="18"/>
          <w:szCs w:val="18"/>
        </w:rPr>
        <w:t>А. Международное право, Т. 1. М., 1959.</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Хайд Ч. Международное право. Т.1, М., 1950.</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Содержание принципа самоопределения народов (современная интерпретация). М., 1999.3. Статьи</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Абашидзе А. Вопросы</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Международного Уголовного Суда и взаимоотношения с Советом Безопасности ООН//Международный Уголовный Суд и позиция России. Материалы конференции, 9-10 июня 1998 года. М.: Фонд «</w:t>
      </w:r>
      <w:r>
        <w:rPr>
          <w:rStyle w:val="WW8Num4z0"/>
          <w:rFonts w:ascii="Verdana" w:hAnsi="Verdana"/>
          <w:color w:val="4682B4"/>
          <w:sz w:val="18"/>
          <w:szCs w:val="18"/>
        </w:rPr>
        <w:t>Гласность</w:t>
      </w:r>
      <w:r>
        <w:rPr>
          <w:rFonts w:ascii="Verdana" w:hAnsi="Verdana"/>
          <w:color w:val="000000"/>
          <w:sz w:val="18"/>
          <w:szCs w:val="18"/>
        </w:rPr>
        <w:t>», 2000. С. 34-36.</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Н. А. К вопросу об эффективности резолюций Совета Безопасности ООН//Советский ежегодник международного права, 1973. М.: Наука, 1975. С. 100-112.</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Арбатова</w:t>
      </w:r>
      <w:r>
        <w:rPr>
          <w:rStyle w:val="WW8Num3z0"/>
          <w:rFonts w:ascii="Verdana" w:hAnsi="Verdana"/>
          <w:color w:val="000000"/>
          <w:sz w:val="18"/>
          <w:szCs w:val="18"/>
        </w:rPr>
        <w:t> </w:t>
      </w:r>
      <w:r>
        <w:rPr>
          <w:rFonts w:ascii="Verdana" w:hAnsi="Verdana"/>
          <w:color w:val="000000"/>
          <w:sz w:val="18"/>
          <w:szCs w:val="18"/>
        </w:rPr>
        <w:t>Н.К. Проблема Косово в контексте европейской безопасности // Косовская мина в Европе? М., 2006. С. 18-27.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 А. Правотворчество в международном праве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2004. № 3. С. 776-789.</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Принцип уважения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-основополагающий принцип общего международного права // Lex Russica. Научные труды МГЮА. 2008. № 4. С. 913-928.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Голубок</w:t>
      </w:r>
      <w:r>
        <w:rPr>
          <w:rStyle w:val="WW8Num3z0"/>
          <w:rFonts w:ascii="Verdana" w:hAnsi="Verdana"/>
          <w:color w:val="000000"/>
          <w:sz w:val="18"/>
          <w:szCs w:val="18"/>
        </w:rPr>
        <w:t> </w:t>
      </w:r>
      <w:r>
        <w:rPr>
          <w:rFonts w:ascii="Verdana" w:hAnsi="Verdana"/>
          <w:color w:val="000000"/>
          <w:sz w:val="18"/>
          <w:szCs w:val="18"/>
        </w:rPr>
        <w:t>С.А. О соответствии международному праву односторонней декларации независимости Косово // Международное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2011. №11. С.21-30.</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Гуськова Е. Динамика косовского кризиса и политика России // Косово: международные аспекты кризиса. М., 1999. С. 32-78.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Давыдов Ю. Проблема Косово в российском внутриполитическом контексте // Косово: международные аспекты кризиса. М., 1999. С. 247-279.</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Совет Безопасности ООН и Международный Суд ООН: вклад в дело обеспечения международной безопасности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 Государство и право. 2007. № 6. С. 74-84.</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Кандель П. Косовский кризис и этнополитические конфликты постсоветского пространства (политические и международно-правовые аспекты взаимовлияния) // Косово: международные аспекты кризиса. М., 1999. С. 280300.</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Кандель</w:t>
      </w:r>
      <w:r>
        <w:rPr>
          <w:rStyle w:val="WW8Num3z0"/>
          <w:rFonts w:ascii="Verdana" w:hAnsi="Verdana"/>
          <w:color w:val="000000"/>
          <w:sz w:val="18"/>
          <w:szCs w:val="18"/>
        </w:rPr>
        <w:t> </w:t>
      </w:r>
      <w:r>
        <w:rPr>
          <w:rFonts w:ascii="Verdana" w:hAnsi="Verdana"/>
          <w:color w:val="000000"/>
          <w:sz w:val="18"/>
          <w:szCs w:val="18"/>
        </w:rPr>
        <w:t>П.Е. Упущенная выгода // Конфликт в Косово и международная безопасность. М., 2009. С. 169-182.</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Актуальные проблемы международной безопасности и пути повышения эффективности Организации Объединенных Наций//Международное право International Law. 2004. №1 (17). С. 5-12.</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Международное правовые последствия признания независимости Косово // Мир и политика. 2008. № 4. С. Г5 17.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Кузьмин Э. JI. Миропорядок и международное право // Международная жизнь. 2010. № 9. С. 75-90.</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Малеев</w:t>
      </w:r>
      <w:r>
        <w:rPr>
          <w:rStyle w:val="WW8Num3z0"/>
          <w:rFonts w:ascii="Verdana" w:hAnsi="Verdana"/>
          <w:color w:val="000000"/>
          <w:sz w:val="18"/>
          <w:szCs w:val="18"/>
        </w:rPr>
        <w:t> </w:t>
      </w:r>
      <w:r>
        <w:rPr>
          <w:rFonts w:ascii="Verdana" w:hAnsi="Verdana"/>
          <w:color w:val="000000"/>
          <w:sz w:val="18"/>
          <w:szCs w:val="18"/>
        </w:rPr>
        <w:t>Ю. Н. Совет Безопасности ООН и вопросы международного управления // Международное право International Law. 2006. № 1 (25). С. 24-47.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Мартынова</w:t>
      </w:r>
      <w:r>
        <w:rPr>
          <w:rStyle w:val="WW8Num3z0"/>
          <w:rFonts w:ascii="Verdana" w:hAnsi="Verdana"/>
          <w:color w:val="000000"/>
          <w:sz w:val="18"/>
          <w:szCs w:val="18"/>
        </w:rPr>
        <w:t> </w:t>
      </w:r>
      <w:r>
        <w:rPr>
          <w:rFonts w:ascii="Verdana" w:hAnsi="Verdana"/>
          <w:color w:val="000000"/>
          <w:sz w:val="18"/>
          <w:szCs w:val="18"/>
        </w:rPr>
        <w:t>М.Ю. Проблемы Косово: этнический фактор // Конфликт в Косово и международная безопасность. М., 2009. С. 93-156.</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Меден Н.К. Германская политика в Косово: путь к признанию независимости // Конфликт в Косово и международная безопасность. М., 2009. С. 211-230.</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Проблема признания государств // Международная жизнь. М., 2009. №11. С.45-68.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Романенко</w:t>
      </w:r>
      <w:r>
        <w:rPr>
          <w:rStyle w:val="WW8Num3z0"/>
          <w:rFonts w:ascii="Verdana" w:hAnsi="Verdana"/>
          <w:color w:val="000000"/>
          <w:sz w:val="18"/>
          <w:szCs w:val="18"/>
        </w:rPr>
        <w:t> </w:t>
      </w:r>
      <w:r>
        <w:rPr>
          <w:rFonts w:ascii="Verdana" w:hAnsi="Verdana"/>
          <w:color w:val="000000"/>
          <w:sz w:val="18"/>
          <w:szCs w:val="18"/>
        </w:rPr>
        <w:t>С.А. Косово: история, характер и динамика конфликта //Конфликт в Косово и международная безопасность. М., 2009. С. 13-58.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Рубинский Ю. Политика западноевропейских держав в отношении косовского конфликта // Косово: международные аспекты кризиса.- М., 1999. С.212-246.</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Смбатян</w:t>
      </w:r>
      <w:r>
        <w:rPr>
          <w:rStyle w:val="WW8Num3z0"/>
          <w:rFonts w:ascii="Verdana" w:hAnsi="Verdana"/>
          <w:color w:val="000000"/>
          <w:sz w:val="18"/>
          <w:szCs w:val="18"/>
        </w:rPr>
        <w:t> </w:t>
      </w:r>
      <w:r>
        <w:rPr>
          <w:rFonts w:ascii="Verdana" w:hAnsi="Verdana"/>
          <w:color w:val="000000"/>
          <w:sz w:val="18"/>
          <w:szCs w:val="18"/>
        </w:rPr>
        <w:t>A.C. Консультативная юрисдикция Международного суда // Современное право. М., 2009. № 2. С. 98-101.</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Смирнова Н. Конфликт в Косово как часть «</w:t>
      </w:r>
      <w:r>
        <w:rPr>
          <w:rStyle w:val="WW8Num4z0"/>
          <w:rFonts w:ascii="Verdana" w:hAnsi="Verdana"/>
          <w:color w:val="4682B4"/>
          <w:sz w:val="18"/>
          <w:szCs w:val="18"/>
        </w:rPr>
        <w:t>албанского вопроса</w:t>
      </w:r>
      <w:r>
        <w:rPr>
          <w:rFonts w:ascii="Verdana" w:hAnsi="Verdana"/>
          <w:color w:val="000000"/>
          <w:sz w:val="18"/>
          <w:szCs w:val="18"/>
        </w:rPr>
        <w:t>» // Косово: международные аспекты кризиса. М., 1999. С. 79-119.</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П.С. Независимость Косово этап евроатлантической интеграции Западных Балкан // Конфликт в Косово и международная безопасность. - М„ 2009. С. 193-210.</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Старушенко Г. Самоопределение как правовая основа предотвращения конфликтов и защиты прав человека // Право народов на самоопределение: идея и воплощение. М., 1997. С. 52 -65.</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Е.С. Политика США в отношении косовского конфликта // Косово: международные аспекты кризиса. М., 1999. С. 158-211.</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Стрельцова</w:t>
      </w:r>
      <w:r>
        <w:rPr>
          <w:rStyle w:val="WW8Num3z0"/>
          <w:rFonts w:ascii="Verdana" w:hAnsi="Verdana"/>
          <w:color w:val="000000"/>
          <w:sz w:val="18"/>
          <w:szCs w:val="18"/>
        </w:rPr>
        <w:t> </w:t>
      </w:r>
      <w:r>
        <w:rPr>
          <w:rFonts w:ascii="Verdana" w:hAnsi="Verdana"/>
          <w:color w:val="000000"/>
          <w:sz w:val="18"/>
          <w:szCs w:val="18"/>
        </w:rPr>
        <w:t>Я.Р. Почему Франция признала независимость Косово? // Конфликт в Косово и международная безопасность. М., 2009. С. 231-248.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Суверенитет в фокусе национального и международного права // Мир и политика. М., 2008. № 4. С. 15-17.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Хлестов</w:t>
      </w:r>
      <w:r>
        <w:rPr>
          <w:rStyle w:val="WW8Num3z0"/>
          <w:rFonts w:ascii="Verdana" w:hAnsi="Verdana"/>
          <w:color w:val="000000"/>
          <w:sz w:val="18"/>
          <w:szCs w:val="18"/>
        </w:rPr>
        <w:t> </w:t>
      </w:r>
      <w:r>
        <w:rPr>
          <w:rFonts w:ascii="Verdana" w:hAnsi="Verdana"/>
          <w:color w:val="000000"/>
          <w:sz w:val="18"/>
          <w:szCs w:val="18"/>
        </w:rPr>
        <w:t>О.Н. Удастся ли США изменить систему международной безопасности? // Московский журнал международного права. 2003. № 4 (52). С. 26-37.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w:t>
      </w:r>
      <w:r>
        <w:rPr>
          <w:rStyle w:val="WW8Num3z0"/>
          <w:rFonts w:ascii="Verdana" w:hAnsi="Verdana"/>
          <w:color w:val="000000"/>
          <w:sz w:val="18"/>
          <w:szCs w:val="18"/>
        </w:rPr>
        <w:t> </w:t>
      </w:r>
      <w:r>
        <w:rPr>
          <w:rStyle w:val="WW8Num4z0"/>
          <w:rFonts w:ascii="Verdana" w:hAnsi="Verdana"/>
          <w:color w:val="4682B4"/>
          <w:sz w:val="18"/>
          <w:szCs w:val="18"/>
        </w:rPr>
        <w:t>Язькова</w:t>
      </w:r>
      <w:r>
        <w:rPr>
          <w:rStyle w:val="WW8Num3z0"/>
          <w:rFonts w:ascii="Verdana" w:hAnsi="Verdana"/>
          <w:color w:val="000000"/>
          <w:sz w:val="18"/>
          <w:szCs w:val="18"/>
        </w:rPr>
        <w:t> </w:t>
      </w:r>
      <w:r>
        <w:rPr>
          <w:rFonts w:ascii="Verdana" w:hAnsi="Verdana"/>
          <w:color w:val="000000"/>
          <w:sz w:val="18"/>
          <w:szCs w:val="18"/>
        </w:rPr>
        <w:t>A.A. Косовский конфликт в балканском политическом контексте //Косово: международные аспекты кризиса. М., 1999. С. 120-157.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Язькова</w:t>
      </w:r>
      <w:r>
        <w:rPr>
          <w:rStyle w:val="WW8Num3z0"/>
          <w:rFonts w:ascii="Verdana" w:hAnsi="Verdana"/>
          <w:color w:val="000000"/>
          <w:sz w:val="18"/>
          <w:szCs w:val="18"/>
        </w:rPr>
        <w:t> </w:t>
      </w:r>
      <w:r>
        <w:rPr>
          <w:rFonts w:ascii="Verdana" w:hAnsi="Verdana"/>
          <w:color w:val="000000"/>
          <w:sz w:val="18"/>
          <w:szCs w:val="18"/>
        </w:rPr>
        <w:t>A.A. Проблема Косово и конфликты на постсоветском пространстве // Конфликт в Косово и международная безопасность. М., 2009. С. 157-168.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I. Литература на иностранных языках 1. Монографии</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Amerasinghe С. F. Principles of the Institutional Law of International Organizations. Cambridge University Press, 2008.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Conforti B. The Law and Practice of the United Nations. Leiden: Martinus Nijhoff Publishers, 2005.</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Degan V. D. Sources of International Law. Hague: Martinus Nijhoff Publishers, 1997.</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Kelsen H. Principles of International Law. New Jersey: The Lawbook Exchange, Ltd., 2003.</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Lauterpacht H. International Law: being collected papers of Hersch Lauterpacht. Cambridge University Press, 1975.</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Ross A. Constitution of the United Nations: Analysis of the Structure and Functions. New Jersey: The Lawbook Exchange, Ltd., 2008.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Shaw M. N. International Law. Fifth Edition. Cambridge University Press,2003.2. Статьи</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Alvarez J. E. Hegemonic International Law Revisited//American Journal of International Law. Vol. 97, 2003. P. 873-888.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Bilder R.B. Kosovo and the "New interventionism": Promise or peril? // Journal of transnational law and policy. Tallahassene 1999. - N 1. P. 153-182.</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Chesterman S. An International Rule of Law?//American Journal of Comparative Law. Vol. 56 (2), 2008. P. 331-361.</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Erlanger S. Albright Warns Serbs on Kosovo Violence // New York Times. 1998. 8 March.</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Erlanger S. Clinton Meets Delegation from Kosovo // New York Times. 1998. 30 May.</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Erlanger S. U.S. Meets with Kosovo Rebel Army Leaders // New York Times. 1998. 28 June.</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Pradetto A. Die NATO, humanitare Intervention und Voelkerrecht // Aus Politik und Zeitgeshichte. Bonn, 1999. - №11. - S. 26-38.</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Roberts A. NATO-s "humanitarian war" over Kosovo // Survival. L., 1999. -Vol. 41, N3. -P. 102-123.</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Sofaer A. International law and Kosovo // Stanford journal of international law. 2000. -Vol. 36, N 1. - P. 1-21.</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Lantschrer E. Protection of minority communities in Kosovo: legally ahead of European standarts practically still a long way to go // Rev. of Central and East Europe law. - Leiden, 2008. - Vol. 33, № 4. P. 451-490.</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Makinda S.M. Sovereignty and global security // Security dialogue. Oslo, 1998. - Vol. 29., № 3. P. 281-292.</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Muharremi R. Kosovos declaration of independence: self-determination and sovereignty revisited // Rev. of Central and East Europe law. Leiden, 2008. - Vol. 33, № 4. P. 401- 435.</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Диссертации и авторефераты</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Гасымов</w:t>
      </w:r>
      <w:r>
        <w:rPr>
          <w:rStyle w:val="WW8Num3z0"/>
          <w:rFonts w:ascii="Verdana" w:hAnsi="Verdana"/>
          <w:color w:val="000000"/>
          <w:sz w:val="18"/>
          <w:szCs w:val="18"/>
        </w:rPr>
        <w:t> </w:t>
      </w:r>
      <w:r>
        <w:rPr>
          <w:rFonts w:ascii="Verdana" w:hAnsi="Verdana"/>
          <w:color w:val="000000"/>
          <w:sz w:val="18"/>
          <w:szCs w:val="18"/>
        </w:rPr>
        <w:t>Ф. Р. Признание государств и правительств. Современная международно-правовая теория и практика: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-Казань, 2005.</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Клеутина</w:t>
      </w:r>
      <w:r>
        <w:rPr>
          <w:rStyle w:val="WW8Num3z0"/>
          <w:rFonts w:ascii="Verdana" w:hAnsi="Verdana"/>
          <w:color w:val="000000"/>
          <w:sz w:val="18"/>
          <w:szCs w:val="18"/>
        </w:rPr>
        <w:t> </w:t>
      </w:r>
      <w:r>
        <w:rPr>
          <w:rFonts w:ascii="Verdana" w:hAnsi="Verdana"/>
          <w:color w:val="000000"/>
          <w:sz w:val="18"/>
          <w:szCs w:val="18"/>
        </w:rPr>
        <w:t>А.В. Сущностные характеристики современного государства: Дис. канд. юрид. наук. М., 2009.</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Ковач М. Сравнительный анализ деятельности международных организаций в конфликтах в Косово и Македонии: Дисс. канд. полит, наук.- М., 2004.</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Курдюков</w:t>
      </w:r>
      <w:r>
        <w:rPr>
          <w:rStyle w:val="WW8Num3z0"/>
          <w:rFonts w:ascii="Verdana" w:hAnsi="Verdana"/>
          <w:color w:val="000000"/>
          <w:sz w:val="18"/>
          <w:szCs w:val="18"/>
        </w:rPr>
        <w:t> </w:t>
      </w:r>
      <w:r>
        <w:rPr>
          <w:rFonts w:ascii="Verdana" w:hAnsi="Verdana"/>
          <w:color w:val="000000"/>
          <w:sz w:val="18"/>
          <w:szCs w:val="18"/>
        </w:rPr>
        <w:t>Г.И. Государства в системе международно-правового регулирования: Автореф. дисс. д-ра юрид. наук. Ленинград, 1984.</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У.Ю. Международная правосубъектность: основные тенденции развития: Автореф. дис. канд. юрид. наук. Казань, 2001.</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Мигунов</w:t>
      </w:r>
      <w:r>
        <w:rPr>
          <w:rStyle w:val="WW8Num3z0"/>
          <w:rFonts w:ascii="Verdana" w:hAnsi="Verdana"/>
          <w:color w:val="000000"/>
          <w:sz w:val="18"/>
          <w:szCs w:val="18"/>
        </w:rPr>
        <w:t> </w:t>
      </w:r>
      <w:r>
        <w:rPr>
          <w:rFonts w:ascii="Verdana" w:hAnsi="Verdana"/>
          <w:color w:val="000000"/>
          <w:sz w:val="18"/>
          <w:szCs w:val="18"/>
        </w:rPr>
        <w:t>Е.В. Политика Франции в отношении Косово, Абхазии и Южной Осетии: современный этап: автореферат дис. канд. полит, наук. М., 2010.</w:t>
      </w:r>
    </w:p>
    <w:p w:rsidR="00BF78A7" w:rsidRDefault="00BF78A7" w:rsidP="00BF78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Снегирев</w:t>
      </w:r>
      <w:r>
        <w:rPr>
          <w:rStyle w:val="WW8Num3z0"/>
          <w:rFonts w:ascii="Verdana" w:hAnsi="Verdana"/>
          <w:color w:val="000000"/>
          <w:sz w:val="18"/>
          <w:szCs w:val="18"/>
        </w:rPr>
        <w:t> </w:t>
      </w:r>
      <w:r>
        <w:rPr>
          <w:rFonts w:ascii="Verdana" w:hAnsi="Verdana"/>
          <w:color w:val="000000"/>
          <w:sz w:val="18"/>
          <w:szCs w:val="18"/>
        </w:rPr>
        <w:t>И.С. Косовский кризис 1999 г. региональный кризис международного масштаба: дисс. канд. полит.наук. Санкт - Петербург, 2002.</w:t>
      </w:r>
    </w:p>
    <w:p w:rsidR="00E4020E" w:rsidRDefault="00BF78A7" w:rsidP="00CB6D22">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BF78A7" w:rsidRDefault="00BF78A7" w:rsidP="00CB6D22">
      <w:pPr>
        <w:rPr>
          <w:rFonts w:ascii="Verdana" w:hAnsi="Verdana"/>
          <w:color w:val="000000"/>
          <w:sz w:val="18"/>
          <w:szCs w:val="18"/>
        </w:rPr>
      </w:pPr>
      <w:bookmarkStart w:id="0" w:name="_GoBack"/>
      <w:bookmarkEnd w:id="0"/>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F6" w:rsidRDefault="005079F6">
      <w:r>
        <w:separator/>
      </w:r>
    </w:p>
  </w:endnote>
  <w:endnote w:type="continuationSeparator" w:id="0">
    <w:p w:rsidR="005079F6" w:rsidRDefault="0050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F6" w:rsidRDefault="005079F6">
      <w:r>
        <w:separator/>
      </w:r>
    </w:p>
  </w:footnote>
  <w:footnote w:type="continuationSeparator" w:id="0">
    <w:p w:rsidR="005079F6" w:rsidRDefault="00507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079F6"/>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9ED5D-E1E9-424F-B992-599572D3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6881</TotalTime>
  <Pages>14</Pages>
  <Words>7138</Words>
  <Characters>40693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1636</cp:revision>
  <cp:lastPrinted>2009-02-06T08:36:00Z</cp:lastPrinted>
  <dcterms:created xsi:type="dcterms:W3CDTF">2015-03-22T11:10:00Z</dcterms:created>
  <dcterms:modified xsi:type="dcterms:W3CDTF">2015-09-16T06:59:00Z</dcterms:modified>
</cp:coreProperties>
</file>