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8"/>
          <w:szCs w:val="28"/>
          <w:lang w:eastAsia="ru-RU"/>
        </w:rPr>
      </w:pPr>
      <w:r>
        <w:rPr>
          <w:rFonts w:ascii="Times New Roman" w:hAnsi="Times New Roman" w:cs="Times New Roman"/>
          <w:b/>
          <w:bCs/>
          <w:kern w:val="0"/>
          <w:sz w:val="28"/>
          <w:szCs w:val="28"/>
          <w:lang w:eastAsia="ru-RU"/>
        </w:rPr>
        <w:t>МОСКОВСКИЙ ГОСУДАРСТВЕННЫЙ УНИВЕРСИТЕТ</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8"/>
          <w:szCs w:val="28"/>
          <w:lang w:eastAsia="ru-RU"/>
        </w:rPr>
      </w:pPr>
      <w:r>
        <w:rPr>
          <w:rFonts w:ascii="Times New Roman" w:hAnsi="Times New Roman" w:cs="Times New Roman"/>
          <w:b/>
          <w:bCs/>
          <w:kern w:val="0"/>
          <w:sz w:val="28"/>
          <w:szCs w:val="28"/>
          <w:lang w:eastAsia="ru-RU"/>
        </w:rPr>
        <w:t>им. М.В. ЛОМОНОСОВА</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8"/>
          <w:szCs w:val="28"/>
          <w:lang w:eastAsia="ru-RU"/>
        </w:rPr>
      </w:pPr>
      <w:r>
        <w:rPr>
          <w:rFonts w:ascii="Times New Roman" w:hAnsi="Times New Roman" w:cs="Times New Roman"/>
          <w:b/>
          <w:bCs/>
          <w:kern w:val="0"/>
          <w:sz w:val="28"/>
          <w:szCs w:val="28"/>
          <w:lang w:eastAsia="ru-RU"/>
        </w:rPr>
        <w:t>Химический факультет</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8"/>
          <w:szCs w:val="28"/>
          <w:lang w:eastAsia="ru-RU"/>
        </w:rPr>
      </w:pPr>
      <w:r>
        <w:rPr>
          <w:rFonts w:ascii="Times New Roman" w:hAnsi="Times New Roman" w:cs="Times New Roman"/>
          <w:i/>
          <w:iCs/>
          <w:kern w:val="0"/>
          <w:sz w:val="28"/>
          <w:szCs w:val="28"/>
          <w:lang w:eastAsia="ru-RU"/>
        </w:rPr>
        <w:t>на правах рукописи</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8"/>
          <w:szCs w:val="28"/>
          <w:lang w:eastAsia="ru-RU"/>
        </w:rPr>
      </w:pPr>
      <w:r>
        <w:rPr>
          <w:rFonts w:ascii="Times New Roman" w:hAnsi="Times New Roman" w:cs="Times New Roman"/>
          <w:b/>
          <w:bCs/>
          <w:kern w:val="0"/>
          <w:sz w:val="28"/>
          <w:szCs w:val="28"/>
          <w:lang w:eastAsia="ru-RU"/>
        </w:rPr>
        <w:t>Попов Андрей Геннадиевич</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6"/>
          <w:szCs w:val="36"/>
          <w:lang w:eastAsia="ru-RU"/>
        </w:rPr>
      </w:pPr>
      <w:r>
        <w:rPr>
          <w:rFonts w:ascii="Times New Roman" w:hAnsi="Times New Roman" w:cs="Times New Roman"/>
          <w:kern w:val="0"/>
          <w:sz w:val="36"/>
          <w:szCs w:val="36"/>
          <w:lang w:eastAsia="ru-RU"/>
        </w:rPr>
        <w:t>Физико-химические и каталитические свойства</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6"/>
          <w:szCs w:val="36"/>
          <w:lang w:eastAsia="ru-RU"/>
        </w:rPr>
      </w:pPr>
      <w:r>
        <w:rPr>
          <w:rFonts w:ascii="Times New Roman" w:hAnsi="Times New Roman" w:cs="Times New Roman"/>
          <w:kern w:val="0"/>
          <w:sz w:val="36"/>
          <w:szCs w:val="36"/>
          <w:lang w:eastAsia="ru-RU"/>
        </w:rPr>
        <w:t>цеолитов типа 28М-5, модифицированных переходными</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6"/>
          <w:szCs w:val="36"/>
          <w:lang w:eastAsia="ru-RU"/>
        </w:rPr>
      </w:pPr>
      <w:r>
        <w:rPr>
          <w:rFonts w:ascii="Times New Roman" w:hAnsi="Times New Roman" w:cs="Times New Roman"/>
          <w:kern w:val="0"/>
          <w:sz w:val="36"/>
          <w:szCs w:val="36"/>
          <w:lang w:eastAsia="ru-RU"/>
        </w:rPr>
        <w:t>металлами</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(02.00.15 - катализ)</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Диссертация</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 соискание ученой степени</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кандидата химических наук</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Научный руководитель</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с.н.с, к.х.н. А.В. Смирнов</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Научный консультант</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в.н.с, д.х.н. И.И. Иванова</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Москва - 2005 г.</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2"/>
          <w:szCs w:val="32"/>
          <w:lang w:eastAsia="ru-RU"/>
        </w:rPr>
      </w:pPr>
      <w:r>
        <w:rPr>
          <w:rFonts w:ascii="Times New Roman" w:hAnsi="Times New Roman" w:cs="Times New Roman"/>
          <w:kern w:val="0"/>
          <w:sz w:val="32"/>
          <w:szCs w:val="32"/>
          <w:lang w:eastAsia="ru-RU"/>
        </w:rPr>
        <w:t>Содержание</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1. Введение 4</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2. Обзор литературы 5</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2.1. Цеолитные катализаторы переработки углеводородов Сз-Сю 5</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2.1.1. Типы катализаторов ароматизации 5</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2.1.2. Модифицирующие агенты 7</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2.1.3. Влияние способа введения модификатора на каталитическую активность ..10</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2.1.4. Влияние газа-носителя на работу катализатора 12</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2.1.5. Дезактивация катализаторов ароматизации 12</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2.2. Промышленные процессы переработки легких углеводородов 15</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2.2.1. Циклар 15</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2.2.2. Аромакс 15</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2.2.3. Платформинг 16</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2.2.4. Цеоформинг 16</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2.2.5. М2-форминг 17</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2.2.6. Альфа-процесс 17</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2.3. Особенности превращения легких углеводородов на цеолитных катализаторах. 18</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2.4. Методы приготовления бифункциональных цеолитных катализаторов 24</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2.4.1. Пропитка 24</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 2.4.2. Жидкофазный ионный обмен 27</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2.4.3. Твердофазный ионный обмен 30</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2.4.4. Нанесение из газовой фазы 31</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2.4.5. Изоморфное замещение 32</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2.4.6. Сульфидный метод 32</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3. Экспериментальная часть 34</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3.1. Приготовление катализаторов 34</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3.1.1. Синтез металлосодержащих цеолитов типа 28М-5 34</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3.1.2. Постсинтетические обработки 35</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3.2. Исследование физико - химических свойств образцов 36</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3.3. Исследование каталитических свойств 38</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3.3.1. Каталитическая установка 38</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3.3.2. Анализ продуктов реакции 41</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3.3.3. Расчет показателей каталитического процесса 41</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3.3.3.1. Превращение пропана 41</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3.3.3.2. Превращение газового конденсата 41</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Arial" w:hAnsi="Arial" w:cs="Arial"/>
          <w:b/>
          <w:bCs/>
          <w:kern w:val="0"/>
          <w:sz w:val="24"/>
          <w:szCs w:val="24"/>
          <w:lang w:eastAsia="ru-RU"/>
        </w:rPr>
      </w:pPr>
      <w:r>
        <w:rPr>
          <w:rFonts w:ascii="Arial" w:hAnsi="Arial" w:cs="Arial"/>
          <w:b/>
          <w:bCs/>
          <w:kern w:val="0"/>
          <w:sz w:val="24"/>
          <w:szCs w:val="24"/>
          <w:lang w:eastAsia="ru-RU"/>
        </w:rPr>
        <w:t>2</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3.3.4. Характеристики используемых веществ 42</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4. Результаты и обсуждение 44</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4.1. Ароматизация пропана 44</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4.1.1. Физико-химические свойства образцов 45</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4.1.1.1. Окислительная обработка металлсодержащих образцов, полученных</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сульфидным методом 45</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4.1.1.2. Изменение состояния металлсодержащих частиц в восстановительной</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среде. 54</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4.1.1.3. Кислотные свойства образцов. 60</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4.1.2. Каталитические свойства синтезированных систем 63</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4.1.2.1. Превращение пропана на силикалитных катализаторах 64</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4.1.2.2. Превращение пропана на металлсодержащих цеолитных системах 71</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4.1.2.3. Влияние метода приготовления и состава цинксо держащих</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катализаторов на процесс ароматизации пропана 75</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4.2. Превращение газового конденсата 78</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4.2.1. Влияние условий реакции и состава катализатора на процесс конверсии</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газового конденсата 79</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4.2.1.1. Выбор условий проведения реакции 79</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4.2.1.2. Корреляция каталитических и кислотных свойств образцов Н/23М-5</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i/>
          <w:iCs/>
          <w:kern w:val="0"/>
          <w:sz w:val="23"/>
          <w:szCs w:val="23"/>
          <w:lang w:eastAsia="ru-RU"/>
        </w:rPr>
        <w:t xml:space="preserve">-и </w:t>
      </w:r>
      <w:r>
        <w:rPr>
          <w:rFonts w:ascii="Times New Roman" w:hAnsi="Times New Roman" w:cs="Times New Roman"/>
          <w:kern w:val="0"/>
          <w:sz w:val="23"/>
          <w:szCs w:val="23"/>
          <w:lang w:eastAsia="ru-RU"/>
        </w:rPr>
        <w:t>разного состава 83</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4.2.1.3. Каталитические свойства образцов, модифицированных переходными</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металлами 85</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4.2.1.4. Влияние состава цинксодержащих цеолитных катализаторов на</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каталитическое превращение газового конденсата 92</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4.2.1.5. Роль активных центров разного типа в превращении газового</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конденсата 96</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4.2.1.6. Каталитические свойства цинксодержащих цеолитов, приготовленных</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разными методами 100</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4.2.1.7. Сопоставление стабильности работы цинксодержащих катализаторов,</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приготовленных разными методами 102</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4.2.2. Пилотные испытания 103</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4.3. Выводы 105</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5. Список литературы 106</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 ВВЕДЕНИЕ</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Цеолитные катализаторы, модифицированные металлами и их оксидами, широко</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применяются в нефтеперерабатывающей и нефтехимической промышленности.</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Традиционным методом получения таких каталитических материалов является пропитка</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носителя растворами солей металлов с последующим термическим разложением</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введенного прекурсора. Однако этот метод не всегда позволяет добиться равномерного</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распределения модификатора в объеме носителя, при этом значительная его часть</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оказывается локализованной на внешней поверхности кристаллов цеолитов, что снижает</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эффективность работы таких систем. В связи с этим, разработка новых методов</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модифицирования цеолитных катализаторов, обеспечивающих равномерное</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распределение модификатора, представляет большой научный и практический интерес.</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В этом отношении перспективным представляется введение модификатора в</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процессе синтеза цеолита; для этой цели используются методы изоморфного замещения и</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инкапсулирования. Первый метод позволяет встраивать атомы модифицирующего</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металла в цеолитный каркас, во втором случае происходит включение высокодисперсной</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фазы модификатора в кристаллы цеолита. Однако, если метод изоморфного замещения</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разработан достаточно детально, то информация о металлсодержащих цеолитных</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системах, приготовленных методом инкапсулирования, в литературе встречается крайне</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редко. Это обуславливает актуальность данной работы, направленной на разработку</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новых методов приготовления бифункциональных катализаторов путем</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инкапсулирования.</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В настоящей работе были получены новые каталитические материалы с</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сульфидами переходных металлов, внедренными в цеолит. Они были испытаны в</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процессах ароматизации пропана и превращения газового конденсата в высокооктановые</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топлива. Эти процессы реализованы в промышленных масштабах, и улучшение таких</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показателей, как активность, селективность и стабильность работы катализаторов, должно</w:t>
      </w:r>
    </w:p>
    <w:p w:rsidR="00212A61" w:rsidRDefault="0013382D" w:rsidP="0013382D">
      <w:pPr>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привести к значительному экономическому эффекту.__</w:t>
      </w:r>
    </w:p>
    <w:p w:rsidR="0013382D" w:rsidRDefault="0013382D" w:rsidP="0013382D">
      <w:pPr>
        <w:rPr>
          <w:rFonts w:ascii="Times New Roman" w:hAnsi="Times New Roman" w:cs="Times New Roman"/>
          <w:kern w:val="0"/>
          <w:sz w:val="23"/>
          <w:szCs w:val="23"/>
          <w:lang w:eastAsia="ru-RU"/>
        </w:rPr>
      </w:pPr>
    </w:p>
    <w:p w:rsidR="0013382D" w:rsidRDefault="0013382D" w:rsidP="0013382D">
      <w:pPr>
        <w:rPr>
          <w:rFonts w:ascii="Times New Roman" w:hAnsi="Times New Roman" w:cs="Times New Roman"/>
          <w:kern w:val="0"/>
          <w:sz w:val="23"/>
          <w:szCs w:val="23"/>
          <w:lang w:eastAsia="ru-RU"/>
        </w:rPr>
      </w:pPr>
    </w:p>
    <w:p w:rsidR="0013382D" w:rsidRDefault="0013382D" w:rsidP="0013382D">
      <w:pPr>
        <w:rPr>
          <w:rFonts w:ascii="Times New Roman" w:hAnsi="Times New Roman" w:cs="Times New Roman"/>
          <w:kern w:val="0"/>
          <w:sz w:val="23"/>
          <w:szCs w:val="23"/>
          <w:lang w:eastAsia="ru-RU"/>
        </w:rPr>
      </w:pP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Выводы</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1. Разработан метод синтеза цеолитов типа 28М-5, основанный на кристаллизации</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алюмосиликатного геля в присутствии сульфидов металлов. Показано, что природа</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i/>
          <w:iCs/>
          <w:kern w:val="0"/>
          <w:sz w:val="23"/>
          <w:szCs w:val="23"/>
          <w:lang w:eastAsia="ru-RU"/>
        </w:rPr>
        <w:t xml:space="preserve">+~ </w:t>
      </w:r>
      <w:r>
        <w:rPr>
          <w:rFonts w:ascii="Times New Roman" w:hAnsi="Times New Roman" w:cs="Times New Roman"/>
          <w:kern w:val="0"/>
          <w:sz w:val="23"/>
          <w:szCs w:val="23"/>
          <w:lang w:eastAsia="ru-RU"/>
        </w:rPr>
        <w:t>металла-модификатора (2п, Со, №, Ре) влияет на морфологию образующихся кристаллов</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цеолитов.</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2. Методами РФА, СЭМ, ЕХАР5, ТГА, ТПВ Н</w:t>
      </w:r>
      <w:r>
        <w:rPr>
          <w:rFonts w:ascii="Times New Roman" w:hAnsi="Times New Roman" w:cs="Times New Roman"/>
          <w:kern w:val="0"/>
          <w:sz w:val="11"/>
          <w:szCs w:val="11"/>
          <w:lang w:eastAsia="ru-RU"/>
        </w:rPr>
        <w:t>2</w:t>
      </w:r>
      <w:r>
        <w:rPr>
          <w:rFonts w:ascii="Times New Roman" w:hAnsi="Times New Roman" w:cs="Times New Roman"/>
          <w:kern w:val="0"/>
          <w:sz w:val="23"/>
          <w:szCs w:val="23"/>
          <w:lang w:eastAsia="ru-RU"/>
        </w:rPr>
        <w:t>, ТПД ИН</w:t>
      </w:r>
      <w:r>
        <w:rPr>
          <w:rFonts w:ascii="Times New Roman" w:hAnsi="Times New Roman" w:cs="Times New Roman"/>
          <w:kern w:val="0"/>
          <w:sz w:val="11"/>
          <w:szCs w:val="11"/>
          <w:lang w:eastAsia="ru-RU"/>
        </w:rPr>
        <w:t xml:space="preserve">3 </w:t>
      </w:r>
      <w:r>
        <w:rPr>
          <w:rFonts w:ascii="Times New Roman" w:hAnsi="Times New Roman" w:cs="Times New Roman"/>
          <w:kern w:val="0"/>
          <w:sz w:val="23"/>
          <w:szCs w:val="23"/>
          <w:lang w:eastAsia="ru-RU"/>
        </w:rPr>
        <w:t>и ИКС адсорбированных</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молекул-зондов установлено, что свежесинтезированные цеолиты содержат</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высокодисперсные частицы сульфидов 2п, Со, №, а в случае модифицирования Ре -</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оксидные частицы. Постсинтетические окислительные обработки приводят к полному</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(Со) либо частичному (2п, №) превращению сульфидов в оксид.</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3. Показано, что среди полученных цеолитов 2п-со держащий образец является</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наиболее эффективным катализатором превращения алканов. Найдено оптимальное</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содержание цинка, соответствующее 2 мас.% и обеспечивающее максимальный выход</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ароматических углеводородов.</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4. Установлено, что по сравнению с традиционными методами модифицирования</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введение цинка сульфидным методом приводит к более высокой селективности</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ароматизации пропана и способствует стабильной работе катализатора в процессе</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превращения газового конденсата в высокооктановый бензин.</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5. Методом региональных скоростей установлена корреляция между кислотностью и</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каталитической активностью в превращении основных компонентов газового конденсата.</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Показано, что процесс ароматизации протекает на льюисовских центрах средней силы, а</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за образование пропан-бутановой фракции отвечают преимущественно сильные</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бренстедовские кислотные центры.</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6. Разработан катализатор получения высокооктановых топлив из газового конденсата</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и прямогонного бензина, позволяющий получать бензин АИ-92 и АИ-80 с выходом</w:t>
      </w:r>
    </w:p>
    <w:p w:rsidR="0013382D" w:rsidRDefault="0013382D" w:rsidP="0013382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Pr>
          <w:rFonts w:ascii="Times New Roman" w:hAnsi="Times New Roman" w:cs="Times New Roman"/>
          <w:kern w:val="0"/>
          <w:sz w:val="23"/>
          <w:szCs w:val="23"/>
          <w:lang w:eastAsia="ru-RU"/>
        </w:rPr>
        <w:t>жидкой фракции 50-60 и 60-75 %, соответственно. В ходе пилотных испытаний</w:t>
      </w:r>
    </w:p>
    <w:p w:rsidR="0013382D" w:rsidRPr="0013382D" w:rsidRDefault="0013382D" w:rsidP="0013382D">
      <w:r>
        <w:rPr>
          <w:rFonts w:ascii="Times New Roman" w:hAnsi="Times New Roman" w:cs="Times New Roman"/>
          <w:kern w:val="0"/>
          <w:sz w:val="23"/>
          <w:szCs w:val="23"/>
          <w:lang w:eastAsia="ru-RU"/>
        </w:rPr>
        <w:t>межрегенерационный пробег катализатора составил 300-450 часов.</w:t>
      </w:r>
      <w:r>
        <w:rPr>
          <w:rFonts w:ascii="Times New Roman" w:hAnsi="Times New Roman" w:cs="Times New Roman"/>
          <w:kern w:val="0"/>
          <w:sz w:val="20"/>
          <w:szCs w:val="20"/>
          <w:lang w:eastAsia="ru-RU"/>
        </w:rPr>
        <w:t>__</w:t>
      </w:r>
    </w:p>
    <w:sectPr w:rsidR="0013382D" w:rsidRPr="0013382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13382D" w:rsidRPr="0013382D">
                    <w:rPr>
                      <w:rStyle w:val="afffff9"/>
                      <w:noProof/>
                    </w:rPr>
                    <w:t>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2">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3">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2"/>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0E9C2D-CE46-48B3-AED4-76FD93373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1048</Words>
  <Characters>5974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2021-03-04T12:29:00Z</dcterms:created>
  <dcterms:modified xsi:type="dcterms:W3CDTF">2021-03-04T12:40:00Z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