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887B"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Жеребцова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Наталья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Вадимовна</w:t>
      </w:r>
      <w:r w:rsidRPr="00574D6E">
        <w:rPr>
          <w:rFonts w:ascii="Helvetica" w:hAnsi="Helvetica" w:cs="Helvetica"/>
          <w:b/>
          <w:bCs/>
          <w:color w:val="222222"/>
          <w:sz w:val="21"/>
          <w:szCs w:val="21"/>
        </w:rPr>
        <w:t>.</w:t>
      </w:r>
    </w:p>
    <w:p w14:paraId="0F6AB4B9"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Институт</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оценка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деформации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использованием</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математических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методов</w:t>
      </w:r>
      <w:r w:rsidRPr="00574D6E">
        <w:rPr>
          <w:rFonts w:ascii="Helvetica" w:hAnsi="Helvetica" w:cs="Helvetica"/>
          <w:b/>
          <w:bCs/>
          <w:color w:val="222222"/>
          <w:sz w:val="21"/>
          <w:szCs w:val="21"/>
        </w:rPr>
        <w:t xml:space="preserve">) : </w:t>
      </w:r>
      <w:r w:rsidRPr="00574D6E">
        <w:rPr>
          <w:rFonts w:ascii="Helvetica" w:hAnsi="Helvetica" w:cs="Helvetica" w:hint="eastAsia"/>
          <w:b/>
          <w:bCs/>
          <w:color w:val="222222"/>
          <w:sz w:val="21"/>
          <w:szCs w:val="21"/>
        </w:rPr>
        <w:t>диссертация</w:t>
      </w:r>
      <w:r w:rsidRPr="00574D6E">
        <w:rPr>
          <w:rFonts w:ascii="Helvetica" w:hAnsi="Helvetica" w:cs="Helvetica"/>
          <w:b/>
          <w:bCs/>
          <w:color w:val="222222"/>
          <w:sz w:val="21"/>
          <w:szCs w:val="21"/>
        </w:rPr>
        <w:t xml:space="preserve"> ... </w:t>
      </w:r>
      <w:r w:rsidRPr="00574D6E">
        <w:rPr>
          <w:rFonts w:ascii="Helvetica" w:hAnsi="Helvetica" w:cs="Helvetica" w:hint="eastAsia"/>
          <w:b/>
          <w:bCs/>
          <w:color w:val="222222"/>
          <w:sz w:val="21"/>
          <w:szCs w:val="21"/>
        </w:rPr>
        <w:t>кандидата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социологических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наук</w:t>
      </w:r>
      <w:r w:rsidRPr="00574D6E">
        <w:rPr>
          <w:rFonts w:ascii="Helvetica" w:hAnsi="Helvetica" w:cs="Helvetica"/>
          <w:b/>
          <w:bCs/>
          <w:color w:val="222222"/>
          <w:sz w:val="21"/>
          <w:szCs w:val="21"/>
        </w:rPr>
        <w:t xml:space="preserve"> : 22.00.04 / </w:t>
      </w:r>
      <w:r w:rsidRPr="00574D6E">
        <w:rPr>
          <w:rFonts w:ascii="Helvetica" w:hAnsi="Helvetica" w:cs="Helvetica" w:hint="eastAsia"/>
          <w:b/>
          <w:bCs/>
          <w:color w:val="222222"/>
          <w:sz w:val="21"/>
          <w:szCs w:val="21"/>
        </w:rPr>
        <w:t>Жеребцова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Наталья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Вадимовна</w:t>
      </w:r>
      <w:r w:rsidRPr="00574D6E">
        <w:rPr>
          <w:rFonts w:ascii="Helvetica" w:hAnsi="Helvetica" w:cs="Helvetica"/>
          <w:b/>
          <w:bCs/>
          <w:color w:val="222222"/>
          <w:sz w:val="21"/>
          <w:szCs w:val="21"/>
        </w:rPr>
        <w:t>; [</w:t>
      </w:r>
      <w:r w:rsidRPr="00574D6E">
        <w:rPr>
          <w:rFonts w:ascii="Helvetica" w:hAnsi="Helvetica" w:cs="Helvetica" w:hint="eastAsia"/>
          <w:b/>
          <w:bCs/>
          <w:color w:val="222222"/>
          <w:sz w:val="21"/>
          <w:szCs w:val="21"/>
        </w:rPr>
        <w:t>Место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защиты</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Государственное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образовательное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учреждение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высшего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профессионального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образования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Ростовский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государственный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университет</w:t>
      </w:r>
      <w:r w:rsidRPr="00574D6E">
        <w:rPr>
          <w:rFonts w:ascii="Helvetica" w:hAnsi="Helvetica" w:cs="Helvetica"/>
          <w:b/>
          <w:bCs/>
          <w:color w:val="222222"/>
          <w:sz w:val="21"/>
          <w:szCs w:val="21"/>
        </w:rPr>
        <w:t xml:space="preserve">"]. - </w:t>
      </w:r>
      <w:r w:rsidRPr="00574D6E">
        <w:rPr>
          <w:rFonts w:ascii="Helvetica" w:hAnsi="Helvetica" w:cs="Helvetica" w:hint="eastAsia"/>
          <w:b/>
          <w:bCs/>
          <w:color w:val="222222"/>
          <w:sz w:val="21"/>
          <w:szCs w:val="21"/>
        </w:rPr>
        <w:t>Ростов</w:t>
      </w:r>
      <w:r w:rsidRPr="00574D6E">
        <w:rPr>
          <w:rFonts w:ascii="Helvetica" w:hAnsi="Helvetica" w:cs="Helvetica"/>
          <w:b/>
          <w:bCs/>
          <w:color w:val="222222"/>
          <w:sz w:val="21"/>
          <w:szCs w:val="21"/>
        </w:rPr>
        <w:t>-</w:t>
      </w:r>
      <w:r w:rsidRPr="00574D6E">
        <w:rPr>
          <w:rFonts w:ascii="Helvetica" w:hAnsi="Helvetica" w:cs="Helvetica" w:hint="eastAsia"/>
          <w:b/>
          <w:bCs/>
          <w:color w:val="222222"/>
          <w:sz w:val="21"/>
          <w:szCs w:val="21"/>
        </w:rPr>
        <w:t>на</w:t>
      </w:r>
      <w:r w:rsidRPr="00574D6E">
        <w:rPr>
          <w:rFonts w:ascii="Helvetica" w:hAnsi="Helvetica" w:cs="Helvetica"/>
          <w:b/>
          <w:bCs/>
          <w:color w:val="222222"/>
          <w:sz w:val="21"/>
          <w:szCs w:val="21"/>
        </w:rPr>
        <w:t>-</w:t>
      </w:r>
      <w:r w:rsidRPr="00574D6E">
        <w:rPr>
          <w:rFonts w:ascii="Helvetica" w:hAnsi="Helvetica" w:cs="Helvetica" w:hint="eastAsia"/>
          <w:b/>
          <w:bCs/>
          <w:color w:val="222222"/>
          <w:sz w:val="21"/>
          <w:szCs w:val="21"/>
        </w:rPr>
        <w:t>Дону</w:t>
      </w:r>
      <w:r w:rsidRPr="00574D6E">
        <w:rPr>
          <w:rFonts w:ascii="Helvetica" w:hAnsi="Helvetica" w:cs="Helvetica"/>
          <w:b/>
          <w:bCs/>
          <w:color w:val="222222"/>
          <w:sz w:val="21"/>
          <w:szCs w:val="21"/>
        </w:rPr>
        <w:t xml:space="preserve">, 2004. - 166 </w:t>
      </w:r>
      <w:proofErr w:type="gramStart"/>
      <w:r w:rsidRPr="00574D6E">
        <w:rPr>
          <w:rFonts w:ascii="Helvetica" w:hAnsi="Helvetica" w:cs="Helvetica" w:hint="eastAsia"/>
          <w:b/>
          <w:bCs/>
          <w:color w:val="222222"/>
          <w:sz w:val="21"/>
          <w:szCs w:val="21"/>
        </w:rPr>
        <w:t>с</w:t>
      </w:r>
      <w:r w:rsidRPr="00574D6E">
        <w:rPr>
          <w:rFonts w:ascii="Helvetica" w:hAnsi="Helvetica" w:cs="Helvetica"/>
          <w:b/>
          <w:bCs/>
          <w:color w:val="222222"/>
          <w:sz w:val="21"/>
          <w:szCs w:val="21"/>
        </w:rPr>
        <w:t>. :</w:t>
      </w:r>
      <w:proofErr w:type="gramEnd"/>
      <w:r w:rsidRPr="00574D6E">
        <w:rPr>
          <w:rFonts w:ascii="Helvetica" w:hAnsi="Helvetica" w:cs="Helvetica"/>
          <w:b/>
          <w:bCs/>
          <w:color w:val="222222"/>
          <w:sz w:val="21"/>
          <w:szCs w:val="21"/>
        </w:rPr>
        <w:t xml:space="preserve"> 3 </w:t>
      </w:r>
      <w:r w:rsidRPr="00574D6E">
        <w:rPr>
          <w:rFonts w:ascii="Helvetica" w:hAnsi="Helvetica" w:cs="Helvetica" w:hint="eastAsia"/>
          <w:b/>
          <w:bCs/>
          <w:color w:val="222222"/>
          <w:sz w:val="21"/>
          <w:szCs w:val="21"/>
        </w:rPr>
        <w:t>ил</w:t>
      </w:r>
      <w:r w:rsidRPr="00574D6E">
        <w:rPr>
          <w:rFonts w:ascii="Helvetica" w:hAnsi="Helvetica" w:cs="Helvetica"/>
          <w:b/>
          <w:bCs/>
          <w:color w:val="222222"/>
          <w:sz w:val="21"/>
          <w:szCs w:val="21"/>
        </w:rPr>
        <w:t>.</w:t>
      </w:r>
    </w:p>
    <w:p w14:paraId="0BA3CF1D"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больше</w:t>
      </w:r>
    </w:p>
    <w:p w14:paraId="264D3DF7"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Цитаты</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из</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текста</w:t>
      </w:r>
      <w:r w:rsidRPr="00574D6E">
        <w:rPr>
          <w:rFonts w:ascii="Helvetica" w:hAnsi="Helvetica" w:cs="Helvetica"/>
          <w:b/>
          <w:bCs/>
          <w:color w:val="222222"/>
          <w:sz w:val="21"/>
          <w:szCs w:val="21"/>
        </w:rPr>
        <w:t>:</w:t>
      </w:r>
    </w:p>
    <w:p w14:paraId="7C4EE992"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стр</w:t>
      </w:r>
      <w:r w:rsidRPr="00574D6E">
        <w:rPr>
          <w:rFonts w:ascii="Helvetica" w:hAnsi="Helvetica" w:cs="Helvetica"/>
          <w:b/>
          <w:bCs/>
          <w:color w:val="222222"/>
          <w:sz w:val="21"/>
          <w:szCs w:val="21"/>
        </w:rPr>
        <w:t>. 1</w:t>
      </w:r>
    </w:p>
    <w:p w14:paraId="7A6372C2"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Ростовский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государственный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университет</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правах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рукописи</w:t>
      </w:r>
      <w:r w:rsidRPr="00574D6E">
        <w:rPr>
          <w:rFonts w:ascii="Helvetica" w:hAnsi="Helvetica" w:cs="Helvetica"/>
          <w:b/>
          <w:bCs/>
          <w:color w:val="222222"/>
          <w:sz w:val="21"/>
          <w:szCs w:val="21"/>
        </w:rPr>
        <w:t xml:space="preserve"> 0*20.0 412504- </w:t>
      </w:r>
      <w:r w:rsidRPr="00574D6E">
        <w:rPr>
          <w:rFonts w:ascii="Helvetica" w:hAnsi="Helvetica" w:cs="Helvetica" w:hint="eastAsia"/>
          <w:b/>
          <w:bCs/>
          <w:color w:val="222222"/>
          <w:sz w:val="21"/>
          <w:szCs w:val="21"/>
        </w:rPr>
        <w:t>Жеребцова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Наталья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Вадимовна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Институт</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оценка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деформации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использованием</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математических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методов</w:t>
      </w:r>
      <w:r w:rsidRPr="00574D6E">
        <w:rPr>
          <w:rFonts w:ascii="Helvetica" w:hAnsi="Helvetica" w:cs="Helvetica"/>
          <w:b/>
          <w:bCs/>
          <w:color w:val="222222"/>
          <w:sz w:val="21"/>
          <w:szCs w:val="21"/>
        </w:rPr>
        <w:t xml:space="preserve">) 22.00.04 - </w:t>
      </w:r>
      <w:r w:rsidRPr="00574D6E">
        <w:rPr>
          <w:rFonts w:ascii="Helvetica" w:hAnsi="Helvetica" w:cs="Helvetica" w:hint="eastAsia"/>
          <w:b/>
          <w:bCs/>
          <w:color w:val="222222"/>
          <w:sz w:val="21"/>
          <w:szCs w:val="21"/>
        </w:rPr>
        <w:t>социальная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структура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социальные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институты</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процессы</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Диссертация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соискание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ученой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степени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кандидата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социологических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наук</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Научный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руководитель</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профессор</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Сопов</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Г</w:t>
      </w:r>
      <w:r w:rsidRPr="00574D6E">
        <w:rPr>
          <w:rFonts w:ascii="Helvetica" w:hAnsi="Helvetica" w:cs="Helvetica"/>
          <w:b/>
          <w:bCs/>
          <w:color w:val="222222"/>
          <w:sz w:val="21"/>
          <w:szCs w:val="21"/>
        </w:rPr>
        <w:t>.</w:t>
      </w:r>
      <w:r w:rsidRPr="00574D6E">
        <w:rPr>
          <w:rFonts w:ascii="Helvetica" w:hAnsi="Helvetica" w:cs="Helvetica" w:hint="eastAsia"/>
          <w:b/>
          <w:bCs/>
          <w:color w:val="222222"/>
          <w:sz w:val="21"/>
          <w:szCs w:val="21"/>
        </w:rPr>
        <w:t>П</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Ростов</w:t>
      </w:r>
      <w:r w:rsidRPr="00574D6E">
        <w:rPr>
          <w:rFonts w:ascii="Helvetica" w:hAnsi="Helvetica" w:cs="Helvetica"/>
          <w:b/>
          <w:bCs/>
          <w:color w:val="222222"/>
          <w:sz w:val="21"/>
          <w:szCs w:val="21"/>
        </w:rPr>
        <w:t>-</w:t>
      </w:r>
      <w:r w:rsidRPr="00574D6E">
        <w:rPr>
          <w:rFonts w:ascii="Helvetica" w:hAnsi="Helvetica" w:cs="Helvetica" w:hint="eastAsia"/>
          <w:b/>
          <w:bCs/>
          <w:color w:val="222222"/>
          <w:sz w:val="21"/>
          <w:szCs w:val="21"/>
        </w:rPr>
        <w:t>на</w:t>
      </w:r>
      <w:r w:rsidRPr="00574D6E">
        <w:rPr>
          <w:rFonts w:ascii="Helvetica" w:hAnsi="Helvetica" w:cs="Helvetica"/>
          <w:b/>
          <w:bCs/>
          <w:color w:val="222222"/>
          <w:sz w:val="21"/>
          <w:szCs w:val="21"/>
        </w:rPr>
        <w:t>-</w:t>
      </w:r>
      <w:r w:rsidRPr="00574D6E">
        <w:rPr>
          <w:rFonts w:ascii="Helvetica" w:hAnsi="Helvetica" w:cs="Helvetica" w:hint="eastAsia"/>
          <w:b/>
          <w:bCs/>
          <w:color w:val="222222"/>
          <w:sz w:val="21"/>
          <w:szCs w:val="21"/>
        </w:rPr>
        <w:t>Дону</w:t>
      </w:r>
      <w:r w:rsidRPr="00574D6E">
        <w:rPr>
          <w:rFonts w:ascii="Helvetica" w:hAnsi="Helvetica" w:cs="Helvetica"/>
          <w:b/>
          <w:bCs/>
          <w:color w:val="222222"/>
          <w:sz w:val="21"/>
          <w:szCs w:val="21"/>
        </w:rPr>
        <w:t>-2003...</w:t>
      </w:r>
    </w:p>
    <w:p w14:paraId="54366BE5"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стр</w:t>
      </w:r>
      <w:r w:rsidRPr="00574D6E">
        <w:rPr>
          <w:rFonts w:ascii="Helvetica" w:hAnsi="Helvetica" w:cs="Helvetica"/>
          <w:b/>
          <w:bCs/>
          <w:color w:val="222222"/>
          <w:sz w:val="21"/>
          <w:szCs w:val="21"/>
        </w:rPr>
        <w:t>. 3</w:t>
      </w:r>
    </w:p>
    <w:p w14:paraId="46D60DED"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новых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ракурсах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Кроме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того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актуальность</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данного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исследования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определяется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проблемой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математизации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социологического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знания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применением</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математических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методов</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для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анализа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деформации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института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Метод</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математического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моделирования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открывает</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новые</w:t>
      </w:r>
      <w:r w:rsidRPr="00574D6E">
        <w:rPr>
          <w:rFonts w:ascii="Helvetica" w:hAnsi="Helvetica" w:cs="Helvetica"/>
          <w:b/>
          <w:bCs/>
          <w:color w:val="222222"/>
          <w:sz w:val="21"/>
          <w:szCs w:val="21"/>
        </w:rPr>
        <w:t xml:space="preserve"> 3 </w:t>
      </w:r>
      <w:r w:rsidRPr="00574D6E">
        <w:rPr>
          <w:rFonts w:ascii="Helvetica" w:hAnsi="Helvetica" w:cs="Helvetica" w:hint="eastAsia"/>
          <w:b/>
          <w:bCs/>
          <w:color w:val="222222"/>
          <w:sz w:val="21"/>
          <w:szCs w:val="21"/>
        </w:rPr>
        <w:t>возможности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для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изучения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социальных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процессов</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протекающих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в</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современном</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деформации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российском</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обществе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оценки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w:t>
      </w:r>
      <w:r w:rsidRPr="00574D6E">
        <w:rPr>
          <w:rFonts w:ascii="Helvetica" w:hAnsi="Helvetica" w:cs="Helvetica"/>
          <w:b/>
          <w:bCs/>
          <w:color w:val="222222"/>
          <w:sz w:val="21"/>
          <w:szCs w:val="21"/>
        </w:rPr>
        <w:t>...</w:t>
      </w:r>
    </w:p>
    <w:p w14:paraId="1CE11FDB" w14:textId="77777777" w:rsidR="00574D6E" w:rsidRPr="00574D6E" w:rsidRDefault="00574D6E" w:rsidP="00574D6E">
      <w:pPr>
        <w:rPr>
          <w:rFonts w:ascii="Helvetica" w:hAnsi="Helvetica" w:cs="Helvetica"/>
          <w:b/>
          <w:bCs/>
          <w:color w:val="222222"/>
          <w:sz w:val="21"/>
          <w:szCs w:val="21"/>
        </w:rPr>
      </w:pPr>
    </w:p>
    <w:p w14:paraId="038FD779"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Оглавление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диссертации</w:t>
      </w:r>
    </w:p>
    <w:p w14:paraId="4049F84D"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кандидат</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социологических</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наук</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Жеребцова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Наталья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Вадимовна</w:t>
      </w:r>
    </w:p>
    <w:p w14:paraId="70C7766A"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b/>
          <w:bCs/>
          <w:color w:val="222222"/>
          <w:sz w:val="21"/>
          <w:szCs w:val="21"/>
        </w:rPr>
        <w:lastRenderedPageBreak/>
        <w:t>3</w:t>
      </w:r>
    </w:p>
    <w:p w14:paraId="2F16B58C" w14:textId="77777777" w:rsidR="00574D6E" w:rsidRPr="00574D6E" w:rsidRDefault="00574D6E" w:rsidP="00574D6E">
      <w:pPr>
        <w:rPr>
          <w:rFonts w:ascii="Helvetica" w:hAnsi="Helvetica" w:cs="Helvetica"/>
          <w:b/>
          <w:bCs/>
          <w:color w:val="222222"/>
          <w:sz w:val="21"/>
          <w:szCs w:val="21"/>
        </w:rPr>
      </w:pPr>
    </w:p>
    <w:p w14:paraId="153F8B36"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ГЛАВА</w:t>
      </w:r>
      <w:r w:rsidRPr="00574D6E">
        <w:rPr>
          <w:rFonts w:ascii="Helvetica" w:hAnsi="Helvetica" w:cs="Helvetica"/>
          <w:b/>
          <w:bCs/>
          <w:color w:val="222222"/>
          <w:sz w:val="21"/>
          <w:szCs w:val="21"/>
        </w:rPr>
        <w:t xml:space="preserve"> I. </w:t>
      </w:r>
      <w:r w:rsidRPr="00574D6E">
        <w:rPr>
          <w:rFonts w:ascii="Helvetica" w:hAnsi="Helvetica" w:cs="Helvetica" w:hint="eastAsia"/>
          <w:b/>
          <w:bCs/>
          <w:color w:val="222222"/>
          <w:sz w:val="21"/>
          <w:szCs w:val="21"/>
        </w:rPr>
        <w:t>Факторы</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как</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социальный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институт</w:t>
      </w:r>
      <w:r w:rsidRPr="00574D6E">
        <w:rPr>
          <w:rFonts w:ascii="Helvetica" w:hAnsi="Helvetica" w:cs="Helvetica"/>
          <w:b/>
          <w:bCs/>
          <w:color w:val="222222"/>
          <w:sz w:val="21"/>
          <w:szCs w:val="21"/>
        </w:rPr>
        <w:t>.</w:t>
      </w:r>
    </w:p>
    <w:p w14:paraId="41CC57CE" w14:textId="77777777" w:rsidR="00574D6E" w:rsidRPr="00574D6E" w:rsidRDefault="00574D6E" w:rsidP="00574D6E">
      <w:pPr>
        <w:rPr>
          <w:rFonts w:ascii="Helvetica" w:hAnsi="Helvetica" w:cs="Helvetica"/>
          <w:b/>
          <w:bCs/>
          <w:color w:val="222222"/>
          <w:sz w:val="21"/>
          <w:szCs w:val="21"/>
        </w:rPr>
      </w:pPr>
    </w:p>
    <w:p w14:paraId="575154B9"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b/>
          <w:bCs/>
          <w:color w:val="222222"/>
          <w:sz w:val="21"/>
          <w:szCs w:val="21"/>
        </w:rPr>
        <w:t xml:space="preserve">1.1. </w:t>
      </w:r>
      <w:r w:rsidRPr="00574D6E">
        <w:rPr>
          <w:rFonts w:ascii="Helvetica" w:hAnsi="Helvetica" w:cs="Helvetica" w:hint="eastAsia"/>
          <w:b/>
          <w:bCs/>
          <w:color w:val="222222"/>
          <w:sz w:val="21"/>
          <w:szCs w:val="21"/>
        </w:rPr>
        <w:t>Институт</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его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взаимосвязь</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стратификацией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мобильностью</w:t>
      </w:r>
      <w:r w:rsidRPr="00574D6E">
        <w:rPr>
          <w:rFonts w:ascii="Helvetica" w:hAnsi="Helvetica" w:cs="Helvetica"/>
          <w:b/>
          <w:bCs/>
          <w:color w:val="222222"/>
          <w:sz w:val="21"/>
          <w:szCs w:val="21"/>
        </w:rPr>
        <w:t>.</w:t>
      </w:r>
    </w:p>
    <w:p w14:paraId="662C23B5" w14:textId="77777777" w:rsidR="00574D6E" w:rsidRPr="00574D6E" w:rsidRDefault="00574D6E" w:rsidP="00574D6E">
      <w:pPr>
        <w:rPr>
          <w:rFonts w:ascii="Helvetica" w:hAnsi="Helvetica" w:cs="Helvetica"/>
          <w:b/>
          <w:bCs/>
          <w:color w:val="222222"/>
          <w:sz w:val="21"/>
          <w:szCs w:val="21"/>
        </w:rPr>
      </w:pPr>
    </w:p>
    <w:p w14:paraId="4662C32D"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b/>
          <w:bCs/>
          <w:color w:val="222222"/>
          <w:sz w:val="21"/>
          <w:szCs w:val="21"/>
        </w:rPr>
        <w:t xml:space="preserve">1.2. </w:t>
      </w:r>
      <w:r w:rsidRPr="00574D6E">
        <w:rPr>
          <w:rFonts w:ascii="Helvetica" w:hAnsi="Helvetica" w:cs="Helvetica" w:hint="eastAsia"/>
          <w:b/>
          <w:bCs/>
          <w:color w:val="222222"/>
          <w:sz w:val="21"/>
          <w:szCs w:val="21"/>
        </w:rPr>
        <w:t>Тендерная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асимметрия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как</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фактор</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ее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место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в</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современном</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российском</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обществе</w:t>
      </w:r>
      <w:r w:rsidRPr="00574D6E">
        <w:rPr>
          <w:rFonts w:ascii="Helvetica" w:hAnsi="Helvetica" w:cs="Helvetica"/>
          <w:b/>
          <w:bCs/>
          <w:color w:val="222222"/>
          <w:sz w:val="21"/>
          <w:szCs w:val="21"/>
        </w:rPr>
        <w:t>.</w:t>
      </w:r>
    </w:p>
    <w:p w14:paraId="55E668D1" w14:textId="77777777" w:rsidR="00574D6E" w:rsidRPr="00574D6E" w:rsidRDefault="00574D6E" w:rsidP="00574D6E">
      <w:pPr>
        <w:rPr>
          <w:rFonts w:ascii="Helvetica" w:hAnsi="Helvetica" w:cs="Helvetica"/>
          <w:b/>
          <w:bCs/>
          <w:color w:val="222222"/>
          <w:sz w:val="21"/>
          <w:szCs w:val="21"/>
        </w:rPr>
      </w:pPr>
    </w:p>
    <w:p w14:paraId="0350011B"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b/>
          <w:bCs/>
          <w:color w:val="222222"/>
          <w:sz w:val="21"/>
          <w:szCs w:val="21"/>
        </w:rPr>
        <w:t xml:space="preserve">1.3. </w:t>
      </w:r>
      <w:r w:rsidRPr="00574D6E">
        <w:rPr>
          <w:rFonts w:ascii="Helvetica" w:hAnsi="Helvetica" w:cs="Helvetica" w:hint="eastAsia"/>
          <w:b/>
          <w:bCs/>
          <w:color w:val="222222"/>
          <w:sz w:val="21"/>
          <w:szCs w:val="21"/>
        </w:rPr>
        <w:t>Факторы</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в</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сфере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образования</w:t>
      </w:r>
      <w:r w:rsidRPr="00574D6E">
        <w:rPr>
          <w:rFonts w:ascii="Helvetica" w:hAnsi="Helvetica" w:cs="Helvetica"/>
          <w:b/>
          <w:bCs/>
          <w:color w:val="222222"/>
          <w:sz w:val="21"/>
          <w:szCs w:val="21"/>
        </w:rPr>
        <w:t>.</w:t>
      </w:r>
    </w:p>
    <w:p w14:paraId="2F4720DB" w14:textId="77777777" w:rsidR="00574D6E" w:rsidRPr="00574D6E" w:rsidRDefault="00574D6E" w:rsidP="00574D6E">
      <w:pPr>
        <w:rPr>
          <w:rFonts w:ascii="Helvetica" w:hAnsi="Helvetica" w:cs="Helvetica"/>
          <w:b/>
          <w:bCs/>
          <w:color w:val="222222"/>
          <w:sz w:val="21"/>
          <w:szCs w:val="21"/>
        </w:rPr>
      </w:pPr>
    </w:p>
    <w:p w14:paraId="56C4464E"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hint="eastAsia"/>
          <w:b/>
          <w:bCs/>
          <w:color w:val="222222"/>
          <w:sz w:val="21"/>
          <w:szCs w:val="21"/>
        </w:rPr>
        <w:t>ГЛАВА</w:t>
      </w:r>
      <w:r w:rsidRPr="00574D6E">
        <w:rPr>
          <w:rFonts w:ascii="Helvetica" w:hAnsi="Helvetica" w:cs="Helvetica"/>
          <w:b/>
          <w:bCs/>
          <w:color w:val="222222"/>
          <w:sz w:val="21"/>
          <w:szCs w:val="21"/>
        </w:rPr>
        <w:t xml:space="preserve"> II. </w:t>
      </w:r>
      <w:r w:rsidRPr="00574D6E">
        <w:rPr>
          <w:rFonts w:ascii="Helvetica" w:hAnsi="Helvetica" w:cs="Helvetica" w:hint="eastAsia"/>
          <w:b/>
          <w:bCs/>
          <w:color w:val="222222"/>
          <w:sz w:val="21"/>
          <w:szCs w:val="21"/>
        </w:rPr>
        <w:t>Методы</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оценки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моделирования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динамики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w:t>
      </w:r>
    </w:p>
    <w:p w14:paraId="42C9F986" w14:textId="77777777" w:rsidR="00574D6E" w:rsidRPr="00574D6E" w:rsidRDefault="00574D6E" w:rsidP="00574D6E">
      <w:pPr>
        <w:rPr>
          <w:rFonts w:ascii="Helvetica" w:hAnsi="Helvetica" w:cs="Helvetica"/>
          <w:b/>
          <w:bCs/>
          <w:color w:val="222222"/>
          <w:sz w:val="21"/>
          <w:szCs w:val="21"/>
        </w:rPr>
      </w:pPr>
    </w:p>
    <w:p w14:paraId="597665B1"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b/>
          <w:bCs/>
          <w:color w:val="222222"/>
          <w:sz w:val="21"/>
          <w:szCs w:val="21"/>
        </w:rPr>
        <w:t xml:space="preserve">2.1. </w:t>
      </w:r>
      <w:r w:rsidRPr="00574D6E">
        <w:rPr>
          <w:rFonts w:ascii="Helvetica" w:hAnsi="Helvetica" w:cs="Helvetica" w:hint="eastAsia"/>
          <w:b/>
          <w:bCs/>
          <w:color w:val="222222"/>
          <w:sz w:val="21"/>
          <w:szCs w:val="21"/>
        </w:rPr>
        <w:t>Математические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методы</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в</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социологии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проблема</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применимости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при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исследовании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w:t>
      </w:r>
    </w:p>
    <w:p w14:paraId="2E28133D" w14:textId="77777777" w:rsidR="00574D6E" w:rsidRPr="00574D6E" w:rsidRDefault="00574D6E" w:rsidP="00574D6E">
      <w:pPr>
        <w:rPr>
          <w:rFonts w:ascii="Helvetica" w:hAnsi="Helvetica" w:cs="Helvetica"/>
          <w:b/>
          <w:bCs/>
          <w:color w:val="222222"/>
          <w:sz w:val="21"/>
          <w:szCs w:val="21"/>
        </w:rPr>
      </w:pPr>
    </w:p>
    <w:p w14:paraId="5276E021" w14:textId="77777777" w:rsidR="00574D6E" w:rsidRPr="00574D6E" w:rsidRDefault="00574D6E" w:rsidP="00574D6E">
      <w:pPr>
        <w:rPr>
          <w:rFonts w:ascii="Helvetica" w:hAnsi="Helvetica" w:cs="Helvetica"/>
          <w:b/>
          <w:bCs/>
          <w:color w:val="222222"/>
          <w:sz w:val="21"/>
          <w:szCs w:val="21"/>
        </w:rPr>
      </w:pPr>
      <w:r w:rsidRPr="00574D6E">
        <w:rPr>
          <w:rFonts w:ascii="Helvetica" w:hAnsi="Helvetica" w:cs="Helvetica"/>
          <w:b/>
          <w:bCs/>
          <w:color w:val="222222"/>
          <w:sz w:val="21"/>
          <w:szCs w:val="21"/>
        </w:rPr>
        <w:t xml:space="preserve">2.2. </w:t>
      </w:r>
      <w:r w:rsidRPr="00574D6E">
        <w:rPr>
          <w:rFonts w:ascii="Helvetica" w:hAnsi="Helvetica" w:cs="Helvetica" w:hint="eastAsia"/>
          <w:b/>
          <w:bCs/>
          <w:color w:val="222222"/>
          <w:sz w:val="21"/>
          <w:szCs w:val="21"/>
        </w:rPr>
        <w:t>Математические</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модели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динамики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социального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неравенства</w:t>
      </w:r>
      <w:r w:rsidRPr="00574D6E">
        <w:rPr>
          <w:rFonts w:ascii="Helvetica" w:hAnsi="Helvetica" w:cs="Helvetica"/>
          <w:b/>
          <w:bCs/>
          <w:color w:val="222222"/>
          <w:sz w:val="21"/>
          <w:szCs w:val="21"/>
        </w:rPr>
        <w:t>.</w:t>
      </w:r>
    </w:p>
    <w:p w14:paraId="35812B14" w14:textId="77777777" w:rsidR="00574D6E" w:rsidRPr="00574D6E" w:rsidRDefault="00574D6E" w:rsidP="00574D6E">
      <w:pPr>
        <w:rPr>
          <w:rFonts w:ascii="Helvetica" w:hAnsi="Helvetica" w:cs="Helvetica"/>
          <w:b/>
          <w:bCs/>
          <w:color w:val="222222"/>
          <w:sz w:val="21"/>
          <w:szCs w:val="21"/>
        </w:rPr>
      </w:pPr>
    </w:p>
    <w:p w14:paraId="4A7ADEAA" w14:textId="375E76FB" w:rsidR="00967B66" w:rsidRPr="00574D6E" w:rsidRDefault="00574D6E" w:rsidP="00574D6E">
      <w:r w:rsidRPr="00574D6E">
        <w:rPr>
          <w:rFonts w:ascii="Helvetica" w:hAnsi="Helvetica" w:cs="Helvetica"/>
          <w:b/>
          <w:bCs/>
          <w:color w:val="222222"/>
          <w:sz w:val="21"/>
          <w:szCs w:val="21"/>
        </w:rPr>
        <w:t xml:space="preserve">2.3. </w:t>
      </w:r>
      <w:r w:rsidRPr="00574D6E">
        <w:rPr>
          <w:rFonts w:ascii="Helvetica" w:hAnsi="Helvetica" w:cs="Helvetica" w:hint="eastAsia"/>
          <w:b/>
          <w:bCs/>
          <w:color w:val="222222"/>
          <w:sz w:val="21"/>
          <w:szCs w:val="21"/>
        </w:rPr>
        <w:t>Сравнительный</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анализ</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методов</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измерения</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дифференциации</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по</w:t>
      </w:r>
      <w:r w:rsidRPr="00574D6E">
        <w:rPr>
          <w:rFonts w:ascii="Helvetica" w:hAnsi="Helvetica" w:cs="Helvetica"/>
          <w:b/>
          <w:bCs/>
          <w:color w:val="222222"/>
          <w:sz w:val="21"/>
          <w:szCs w:val="21"/>
        </w:rPr>
        <w:t xml:space="preserve"> </w:t>
      </w:r>
      <w:r w:rsidRPr="00574D6E">
        <w:rPr>
          <w:rFonts w:ascii="Helvetica" w:hAnsi="Helvetica" w:cs="Helvetica" w:hint="eastAsia"/>
          <w:b/>
          <w:bCs/>
          <w:color w:val="222222"/>
          <w:sz w:val="21"/>
          <w:szCs w:val="21"/>
        </w:rPr>
        <w:t>доходам</w:t>
      </w:r>
      <w:r w:rsidRPr="00574D6E">
        <w:rPr>
          <w:rFonts w:ascii="Helvetica" w:hAnsi="Helvetica" w:cs="Helvetica"/>
          <w:b/>
          <w:bCs/>
          <w:color w:val="222222"/>
          <w:sz w:val="21"/>
          <w:szCs w:val="21"/>
        </w:rPr>
        <w:t>.</w:t>
      </w:r>
    </w:p>
    <w:sectPr w:rsidR="00967B66" w:rsidRPr="00574D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48BEF" w14:textId="77777777" w:rsidR="00FA03D2" w:rsidRDefault="00FA03D2">
      <w:pPr>
        <w:spacing w:after="0" w:line="240" w:lineRule="auto"/>
      </w:pPr>
      <w:r>
        <w:separator/>
      </w:r>
    </w:p>
  </w:endnote>
  <w:endnote w:type="continuationSeparator" w:id="0">
    <w:p w14:paraId="7FBD56B5" w14:textId="77777777" w:rsidR="00FA03D2" w:rsidRDefault="00FA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231D" w14:textId="77777777" w:rsidR="00FA03D2" w:rsidRDefault="00FA03D2"/>
    <w:p w14:paraId="567CD31F" w14:textId="77777777" w:rsidR="00FA03D2" w:rsidRDefault="00FA03D2"/>
    <w:p w14:paraId="0DBC2D99" w14:textId="77777777" w:rsidR="00FA03D2" w:rsidRDefault="00FA03D2"/>
    <w:p w14:paraId="072DF830" w14:textId="77777777" w:rsidR="00FA03D2" w:rsidRDefault="00FA03D2"/>
    <w:p w14:paraId="0997065C" w14:textId="77777777" w:rsidR="00FA03D2" w:rsidRDefault="00FA03D2"/>
    <w:p w14:paraId="01DB9E64" w14:textId="77777777" w:rsidR="00FA03D2" w:rsidRDefault="00FA03D2"/>
    <w:p w14:paraId="615800D2" w14:textId="77777777" w:rsidR="00FA03D2" w:rsidRDefault="00FA03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E90E4E" wp14:editId="45D6A7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3C767" w14:textId="77777777" w:rsidR="00FA03D2" w:rsidRDefault="00FA03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E90E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F3C767" w14:textId="77777777" w:rsidR="00FA03D2" w:rsidRDefault="00FA03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2475BA" w14:textId="77777777" w:rsidR="00FA03D2" w:rsidRDefault="00FA03D2"/>
    <w:p w14:paraId="79C5073B" w14:textId="77777777" w:rsidR="00FA03D2" w:rsidRDefault="00FA03D2"/>
    <w:p w14:paraId="16B35826" w14:textId="77777777" w:rsidR="00FA03D2" w:rsidRDefault="00FA03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E84337" wp14:editId="27677C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FAF81" w14:textId="77777777" w:rsidR="00FA03D2" w:rsidRDefault="00FA03D2"/>
                          <w:p w14:paraId="191CC740" w14:textId="77777777" w:rsidR="00FA03D2" w:rsidRDefault="00FA03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E843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9FAF81" w14:textId="77777777" w:rsidR="00FA03D2" w:rsidRDefault="00FA03D2"/>
                    <w:p w14:paraId="191CC740" w14:textId="77777777" w:rsidR="00FA03D2" w:rsidRDefault="00FA03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496B10" w14:textId="77777777" w:rsidR="00FA03D2" w:rsidRDefault="00FA03D2"/>
    <w:p w14:paraId="109D4D09" w14:textId="77777777" w:rsidR="00FA03D2" w:rsidRDefault="00FA03D2">
      <w:pPr>
        <w:rPr>
          <w:sz w:val="2"/>
          <w:szCs w:val="2"/>
        </w:rPr>
      </w:pPr>
    </w:p>
    <w:p w14:paraId="7DA10E6F" w14:textId="77777777" w:rsidR="00FA03D2" w:rsidRDefault="00FA03D2"/>
    <w:p w14:paraId="26B3B30F" w14:textId="77777777" w:rsidR="00FA03D2" w:rsidRDefault="00FA03D2">
      <w:pPr>
        <w:spacing w:after="0" w:line="240" w:lineRule="auto"/>
      </w:pPr>
    </w:p>
  </w:footnote>
  <w:footnote w:type="continuationSeparator" w:id="0">
    <w:p w14:paraId="635277F7" w14:textId="77777777" w:rsidR="00FA03D2" w:rsidRDefault="00FA0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3D2"/>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53814</TotalTime>
  <Pages>2</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2388</cp:revision>
  <cp:lastPrinted>2009-02-06T05:36:00Z</cp:lastPrinted>
  <dcterms:created xsi:type="dcterms:W3CDTF">2025-11-25T20:19:00Z</dcterms:created>
  <dcterms:modified xsi:type="dcterms:W3CDTF">2026-01-27T13:07:00Z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