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3C05" w14:textId="77777777" w:rsidR="00180B7A" w:rsidRDefault="00180B7A" w:rsidP="00180B7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Сахарова, Ольга Петровна.</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осесимметричном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затвердевании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расплава</w:t>
      </w:r>
      <w:r>
        <w:rPr>
          <w:rStyle w:val="js-item-maininfo"/>
          <w:rFonts w:ascii="Helvetica" w:hAnsi="Helvetica" w:cs="Helvetica"/>
          <w:color w:val="222222"/>
          <w:sz w:val="21"/>
          <w:szCs w:val="21"/>
        </w:rPr>
        <w:t> : диссертация ... кандидата физико-математических наук : 01.02.04. - Москва, 1984. - 149 с. : ил.</w:t>
      </w:r>
      <w:r>
        <w:rPr>
          <w:rStyle w:val="search-descr"/>
          <w:rFonts w:ascii="Helvetica" w:hAnsi="Helvetica" w:cs="Helvetica"/>
          <w:color w:val="222222"/>
          <w:sz w:val="21"/>
          <w:szCs w:val="21"/>
        </w:rPr>
        <w:t>больше</w:t>
      </w:r>
    </w:p>
    <w:p w14:paraId="40778786" w14:textId="77777777" w:rsidR="00180B7A" w:rsidRDefault="00180B7A" w:rsidP="00180B7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496F553" w14:textId="77777777" w:rsidR="00180B7A" w:rsidRDefault="00180B7A" w:rsidP="00180B7A">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E4E3C3A" w14:textId="77777777" w:rsidR="00180B7A" w:rsidRDefault="00180B7A" w:rsidP="00180B7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1^1ЕХАНЖ0-МАТЕМАТИЧЕСК№1 ФАКУЛЬТЕТ На правах рукописи </w:t>
      </w:r>
      <w:r>
        <w:rPr>
          <w:rFonts w:ascii="Helvetica" w:hAnsi="Helvetica" w:cs="Helvetica"/>
          <w:b/>
          <w:bCs/>
          <w:color w:val="222222"/>
          <w:sz w:val="21"/>
          <w:szCs w:val="21"/>
        </w:rPr>
        <w:t>САХАРОВА</w:t>
      </w:r>
      <w:r>
        <w:rPr>
          <w:rFonts w:ascii="Helvetica" w:hAnsi="Helvetica" w:cs="Helvetica"/>
          <w:color w:val="222222"/>
          <w:sz w:val="21"/>
          <w:szCs w:val="21"/>
        </w:rPr>
        <w:t> </w:t>
      </w:r>
      <w:r>
        <w:rPr>
          <w:rFonts w:ascii="Helvetica" w:hAnsi="Helvetica" w:cs="Helvetica"/>
          <w:b/>
          <w:bCs/>
          <w:color w:val="222222"/>
          <w:sz w:val="21"/>
          <w:szCs w:val="21"/>
        </w:rPr>
        <w:t>Ольга</w:t>
      </w:r>
      <w:r>
        <w:rPr>
          <w:rFonts w:ascii="Helvetica" w:hAnsi="Helvetica" w:cs="Helvetica"/>
          <w:color w:val="222222"/>
          <w:sz w:val="21"/>
          <w:szCs w:val="21"/>
        </w:rPr>
        <w:t> </w:t>
      </w:r>
      <w:r>
        <w:rPr>
          <w:rFonts w:ascii="Helvetica" w:hAnsi="Helvetica" w:cs="Helvetica"/>
          <w:b/>
          <w:bCs/>
          <w:color w:val="222222"/>
          <w:sz w:val="21"/>
          <w:szCs w:val="21"/>
        </w:rPr>
        <w:t>Петровна</w:t>
      </w:r>
      <w:r>
        <w:rPr>
          <w:rFonts w:ascii="Helvetica" w:hAnsi="Helvetica" w:cs="Helvetica"/>
          <w:color w:val="222222"/>
          <w:sz w:val="21"/>
          <w:szCs w:val="21"/>
        </w:rPr>
        <w:t> УДК 539.3.376 </w:t>
      </w:r>
      <w:r>
        <w:rPr>
          <w:rFonts w:ascii="Helvetica" w:hAnsi="Helvetica" w:cs="Helvetica"/>
          <w:b/>
          <w:bCs/>
          <w:color w:val="222222"/>
          <w:sz w:val="21"/>
          <w:szCs w:val="21"/>
        </w:rPr>
        <w:t>НАПРЯЖЕННО</w:t>
      </w:r>
      <w:r>
        <w:rPr>
          <w:rFonts w:ascii="Helvetica" w:hAnsi="Helvetica" w:cs="Helvetica"/>
          <w:color w:val="222222"/>
          <w:sz w:val="21"/>
          <w:szCs w:val="21"/>
        </w:rPr>
        <w:t>-ДЕФОИЛИРОВАННОЕ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ТОНКОГО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ОСЕСИМГЛЕТРИЧНОМ </w:t>
      </w:r>
      <w:r>
        <w:rPr>
          <w:rFonts w:ascii="Helvetica" w:hAnsi="Helvetica" w:cs="Helvetica"/>
          <w:b/>
          <w:bCs/>
          <w:color w:val="222222"/>
          <w:sz w:val="21"/>
          <w:szCs w:val="21"/>
        </w:rPr>
        <w:t>ЗАТВЕРДЕВАНИИ</w:t>
      </w:r>
      <w:r>
        <w:rPr>
          <w:rFonts w:ascii="Helvetica" w:hAnsi="Helvetica" w:cs="Helvetica"/>
          <w:color w:val="222222"/>
          <w:sz w:val="21"/>
          <w:szCs w:val="21"/>
        </w:rPr>
        <w:t> ИЗ </w:t>
      </w:r>
      <w:r>
        <w:rPr>
          <w:rFonts w:ascii="Helvetica" w:hAnsi="Helvetica" w:cs="Helvetica"/>
          <w:b/>
          <w:bCs/>
          <w:color w:val="222222"/>
          <w:sz w:val="21"/>
          <w:szCs w:val="21"/>
        </w:rPr>
        <w:t>РАСПЛАВА</w:t>
      </w:r>
      <w:r>
        <w:rPr>
          <w:rFonts w:ascii="Helvetica" w:hAnsi="Helvetica" w:cs="Helvetica"/>
          <w:color w:val="222222"/>
          <w:sz w:val="21"/>
          <w:szCs w:val="21"/>
        </w:rPr>
        <w:t>. 01.02.04 - Механика </w:t>
      </w:r>
      <w:r>
        <w:rPr>
          <w:rFonts w:ascii="Helvetica" w:hAnsi="Helvetica" w:cs="Helvetica"/>
          <w:b/>
          <w:bCs/>
          <w:color w:val="222222"/>
          <w:sz w:val="21"/>
          <w:szCs w:val="21"/>
        </w:rPr>
        <w:t>деформируемого</w:t>
      </w:r>
      <w:r>
        <w:rPr>
          <w:rFonts w:ascii="Helvetica" w:hAnsi="Helvetica" w:cs="Helvetica"/>
          <w:color w:val="222222"/>
          <w:sz w:val="21"/>
          <w:szCs w:val="21"/>
        </w:rPr>
        <w:t> твёрдого тела Диссертация на соискание учёной степени кандидата физико-математических</w:t>
      </w:r>
    </w:p>
    <w:p w14:paraId="4A697D6C" w14:textId="77777777" w:rsidR="00180B7A" w:rsidRDefault="00180B7A" w:rsidP="00180B7A">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BFD77EB" w14:textId="77777777" w:rsidR="00180B7A" w:rsidRDefault="00180B7A" w:rsidP="00180B7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ДЕВАЮЩЕГО </w:t>
      </w:r>
      <w:r>
        <w:rPr>
          <w:rFonts w:ascii="Helvetica" w:hAnsi="Helvetica" w:cs="Helvetica"/>
          <w:b/>
          <w:bCs/>
          <w:color w:val="222222"/>
          <w:sz w:val="21"/>
          <w:szCs w:val="21"/>
        </w:rPr>
        <w:t>ТОНКОГО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 I. Постановка задачи определения напряжённодеформированного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 2. Напряжённо-</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цилинд</w:t>
      </w:r>
      <w:r>
        <w:rPr>
          <w:rFonts w:ascii="Helvetica" w:hAnsi="Helvetica" w:cs="Helvetica"/>
          <w:color w:val="222222"/>
          <w:sz w:val="21"/>
          <w:szCs w:val="21"/>
        </w:rPr>
        <w:softHyphen/>
        <w:t xml:space="preserve"> рической оболочки</w:t>
      </w:r>
    </w:p>
    <w:p w14:paraId="55EE4A7C" w14:textId="77777777" w:rsidR="00180B7A" w:rsidRDefault="00180B7A" w:rsidP="00180B7A">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125</w:t>
      </w:r>
    </w:p>
    <w:p w14:paraId="31AC6844" w14:textId="77777777" w:rsidR="00180B7A" w:rsidRDefault="00180B7A" w:rsidP="00180B7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 работе рассмотрена задача о развитии налршкенно-</w:t>
      </w:r>
      <w:r>
        <w:rPr>
          <w:rFonts w:ascii="Helvetica" w:hAnsi="Helvetica" w:cs="Helvetica"/>
          <w:b/>
          <w:bCs/>
          <w:color w:val="222222"/>
          <w:sz w:val="21"/>
          <w:szCs w:val="21"/>
        </w:rPr>
        <w:t>деформи</w:t>
      </w:r>
      <w:r>
        <w:rPr>
          <w:rFonts w:ascii="Helvetica" w:hAnsi="Helvetica" w:cs="Helvetica"/>
          <w:b/>
          <w:bCs/>
          <w:color w:val="222222"/>
          <w:sz w:val="21"/>
          <w:szCs w:val="21"/>
        </w:rPr>
        <w:softHyphen/>
        <w:t xml:space="preserve"> 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тонкого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лри </w:t>
      </w:r>
      <w:r>
        <w:rPr>
          <w:rFonts w:ascii="Helvetica" w:hAnsi="Helvetica" w:cs="Helvetica"/>
          <w:b/>
          <w:bCs/>
          <w:color w:val="222222"/>
          <w:sz w:val="21"/>
          <w:szCs w:val="21"/>
        </w:rPr>
        <w:t>осесимметричном</w:t>
      </w:r>
      <w:r>
        <w:rPr>
          <w:rFonts w:ascii="Helvetica" w:hAnsi="Helvetica" w:cs="Helvetica"/>
          <w:color w:val="222222"/>
          <w:sz w:val="21"/>
          <w:szCs w:val="21"/>
        </w:rPr>
        <w:t> </w:t>
      </w:r>
      <w:r>
        <w:rPr>
          <w:rFonts w:ascii="Helvetica" w:hAnsi="Helvetica" w:cs="Helvetica"/>
          <w:b/>
          <w:bCs/>
          <w:color w:val="222222"/>
          <w:sz w:val="21"/>
          <w:szCs w:val="21"/>
        </w:rPr>
        <w:t>затвердева</w:t>
      </w:r>
      <w:r>
        <w:rPr>
          <w:rFonts w:ascii="Helvetica" w:hAnsi="Helvetica" w:cs="Helvetica"/>
          <w:b/>
          <w:bCs/>
          <w:color w:val="222222"/>
          <w:sz w:val="21"/>
          <w:szCs w:val="21"/>
        </w:rPr>
        <w:softHyphen/>
        <w:t xml:space="preserve"> нии</w:t>
      </w:r>
      <w:r>
        <w:rPr>
          <w:rFonts w:ascii="Helvetica" w:hAnsi="Helvetica" w:cs="Helvetica"/>
          <w:color w:val="222222"/>
          <w:sz w:val="21"/>
          <w:szCs w:val="21"/>
        </w:rPr>
        <w:t> из </w:t>
      </w:r>
      <w:r>
        <w:rPr>
          <w:rFonts w:ascii="Helvetica" w:hAnsi="Helvetica" w:cs="Helvetica"/>
          <w:b/>
          <w:bCs/>
          <w:color w:val="222222"/>
          <w:sz w:val="21"/>
          <w:szCs w:val="21"/>
        </w:rPr>
        <w:t>расплава</w:t>
      </w:r>
      <w:r>
        <w:rPr>
          <w:rFonts w:ascii="Helvetica" w:hAnsi="Helvetica" w:cs="Helvetica"/>
          <w:color w:val="222222"/>
          <w:sz w:val="21"/>
          <w:szCs w:val="21"/>
        </w:rPr>
        <w:t>. Для анализа телловых режимов рассмотрены осе симметричные процессы теллолроводности, включающие </w:t>
      </w:r>
      <w:r>
        <w:rPr>
          <w:rFonts w:ascii="Helvetica" w:hAnsi="Helvetica" w:cs="Helvetica"/>
          <w:b/>
          <w:bCs/>
          <w:color w:val="222222"/>
          <w:sz w:val="21"/>
          <w:szCs w:val="21"/>
        </w:rPr>
        <w:t>затвердевание</w:t>
      </w:r>
      <w:r>
        <w:rPr>
          <w:rFonts w:ascii="Helvetica" w:hAnsi="Helvetica" w:cs="Helvetica"/>
          <w:color w:val="222222"/>
          <w:sz w:val="21"/>
          <w:szCs w:val="21"/>
        </w:rPr>
        <w:t>. Во второй главе лолучен ряд новых точных аналитических</w:t>
      </w:r>
    </w:p>
    <w:p w14:paraId="3E28BDCA" w14:textId="77777777" w:rsidR="00180B7A" w:rsidRDefault="00180B7A" w:rsidP="00180B7A">
      <w:pPr>
        <w:widowControl/>
        <w:numPr>
          <w:ilvl w:val="0"/>
          <w:numId w:val="50"/>
        </w:numPr>
        <w:suppressAutoHyphens w:val="0"/>
        <w:spacing w:before="100" w:beforeAutospacing="1" w:after="100" w:afterAutospacing="1" w:line="240" w:lineRule="auto"/>
        <w:jc w:val="left"/>
        <w:rPr>
          <w:rFonts w:ascii="Helvetica" w:hAnsi="Helvetica" w:cs="Helvetica"/>
          <w:color w:val="222222"/>
          <w:sz w:val="21"/>
          <w:szCs w:val="21"/>
        </w:rPr>
      </w:pPr>
    </w:p>
    <w:p w14:paraId="3C05B3FE" w14:textId="77777777" w:rsidR="00180B7A" w:rsidRDefault="00180B7A" w:rsidP="00180B7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Сахарова, Ольга Петровна</w:t>
      </w:r>
    </w:p>
    <w:p w14:paraId="41D6E74C"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C742825"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РАБОТЫ,СВЯЗАННЫЕ С ИЗУЧЕНИЕМ ХАРАКТЕРНЫХ ТЕПЛОВЫХ РЕЖИМОВ И НАПРЯЖЁННО</w:t>
      </w:r>
    </w:p>
    <w:p w14:paraId="3F3515F8"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ДЕФОРМИРОВАННОГО СОСТОЯНИЯ.</w:t>
      </w:r>
    </w:p>
    <w:p w14:paraId="72988EC0"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Аналитические решения задач для нелинейного уравнения теплопроводности.</w:t>
      </w:r>
    </w:p>
    <w:p w14:paraId="61A95CC6"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Аналитические решения задачи Стефана.</w:t>
      </w:r>
    </w:p>
    <w:p w14:paraId="3959100A"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Задачи о напряжениях и деформациях при затвердевании.</w:t>
      </w:r>
    </w:p>
    <w:p w14:paraId="28C92FFE"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II.НЕКОТОРЫЕ ТОЧНЫЕ АНАЛИТИЧЕСКИЕ РЕШЕНИЯ</w:t>
      </w:r>
    </w:p>
    <w:p w14:paraId="4942ED61"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НЕЛИНЕЙНЫХ ЗАДАЧ ТЕПЛОПРОВОДНОСТИ.</w:t>
      </w:r>
    </w:p>
    <w:p w14:paraId="27996E5E"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Основные соотношения.</w:t>
      </w:r>
    </w:p>
    <w:p w14:paraId="442BD49B"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Вариант 1.</w:t>
      </w:r>
    </w:p>
    <w:p w14:paraId="60880A95"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Решения класса А.</w:t>
      </w:r>
    </w:p>
    <w:p w14:paraId="5E0AF2E2"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Решения класса В.</w:t>
      </w:r>
    </w:p>
    <w:p w14:paraId="6514B27F"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Вариант 2. Стационарные решения.</w:t>
      </w:r>
    </w:p>
    <w:p w14:paraId="6610AFA4"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Анализ полученных решений.</w:t>
      </w:r>
    </w:p>
    <w:p w14:paraId="292F09EF"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НАПРЯЖЁШ0-ДЕФ0РМ1Р0ВАНН0Е СОСТОЯНИЕ ЗАТВЕРДЕВАЮЩЕГО ТОНКОГО СЛОЯ.</w:t>
      </w:r>
    </w:p>
    <w:p w14:paraId="0C9CEA1F"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определения напряжённодеформированного состояния.</w:t>
      </w:r>
    </w:p>
    <w:p w14:paraId="7ACE67FF"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Напряжённо-деформированное состояние цилиндрической оболочки растущей толщины.</w:t>
      </w:r>
    </w:p>
    <w:p w14:paraId="5B789F71"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Поле температур и моменты присоединения.</w:t>
      </w:r>
    </w:p>
    <w:p w14:paraId="3D898AFE"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Определение напряжённо-деформированного состояния затвердевающего упругого слоя.</w:t>
      </w:r>
    </w:p>
    <w:p w14:paraId="60A5FD0D"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Численные примеры и обсуждение полученных результатов.</w:t>
      </w:r>
    </w:p>
    <w:p w14:paraId="5AE9C033"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Определение напряжённо-деформированного состояния в условиях ползучести.</w:t>
      </w:r>
    </w:p>
    <w:p w14:paraId="547F549F" w14:textId="77777777" w:rsidR="00180B7A" w:rsidRDefault="00180B7A" w:rsidP="00180B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Численный пример расчёта на ползучесть.</w:t>
      </w:r>
    </w:p>
    <w:p w14:paraId="4CCADE6E" w14:textId="77D75C2A" w:rsidR="004F7911" w:rsidRPr="00180B7A" w:rsidRDefault="004F7911" w:rsidP="00180B7A"/>
    <w:sectPr w:rsidR="004F7911" w:rsidRPr="00180B7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BF88" w14:textId="77777777" w:rsidR="00867436" w:rsidRDefault="00867436">
      <w:pPr>
        <w:spacing w:after="0" w:line="240" w:lineRule="auto"/>
      </w:pPr>
      <w:r>
        <w:separator/>
      </w:r>
    </w:p>
  </w:endnote>
  <w:endnote w:type="continuationSeparator" w:id="0">
    <w:p w14:paraId="6FE7133C" w14:textId="77777777" w:rsidR="00867436" w:rsidRDefault="0086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5753" w14:textId="77777777" w:rsidR="00867436" w:rsidRDefault="00867436"/>
    <w:p w14:paraId="14B5E2E5" w14:textId="77777777" w:rsidR="00867436" w:rsidRDefault="00867436"/>
    <w:p w14:paraId="20CE3992" w14:textId="77777777" w:rsidR="00867436" w:rsidRDefault="00867436"/>
    <w:p w14:paraId="2283495E" w14:textId="77777777" w:rsidR="00867436" w:rsidRDefault="00867436"/>
    <w:p w14:paraId="21A25EE3" w14:textId="77777777" w:rsidR="00867436" w:rsidRDefault="00867436"/>
    <w:p w14:paraId="6D1EE5BB" w14:textId="77777777" w:rsidR="00867436" w:rsidRDefault="00867436"/>
    <w:p w14:paraId="55602AC6" w14:textId="77777777" w:rsidR="00867436" w:rsidRDefault="008674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7D36B8" wp14:editId="16A8E9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EC133" w14:textId="77777777" w:rsidR="00867436" w:rsidRDefault="008674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7D36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CEC133" w14:textId="77777777" w:rsidR="00867436" w:rsidRDefault="008674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55C0E0" w14:textId="77777777" w:rsidR="00867436" w:rsidRDefault="00867436"/>
    <w:p w14:paraId="25D52E23" w14:textId="77777777" w:rsidR="00867436" w:rsidRDefault="00867436"/>
    <w:p w14:paraId="7E57C99B" w14:textId="77777777" w:rsidR="00867436" w:rsidRDefault="008674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1DC605" wp14:editId="36428D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764A5" w14:textId="77777777" w:rsidR="00867436" w:rsidRDefault="00867436"/>
                          <w:p w14:paraId="591CE202" w14:textId="77777777" w:rsidR="00867436" w:rsidRDefault="008674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DC6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3764A5" w14:textId="77777777" w:rsidR="00867436" w:rsidRDefault="00867436"/>
                    <w:p w14:paraId="591CE202" w14:textId="77777777" w:rsidR="00867436" w:rsidRDefault="008674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DE37CC" w14:textId="77777777" w:rsidR="00867436" w:rsidRDefault="00867436"/>
    <w:p w14:paraId="500F4395" w14:textId="77777777" w:rsidR="00867436" w:rsidRDefault="00867436">
      <w:pPr>
        <w:rPr>
          <w:sz w:val="2"/>
          <w:szCs w:val="2"/>
        </w:rPr>
      </w:pPr>
    </w:p>
    <w:p w14:paraId="74A086FD" w14:textId="77777777" w:rsidR="00867436" w:rsidRDefault="00867436"/>
    <w:p w14:paraId="4D678C46" w14:textId="77777777" w:rsidR="00867436" w:rsidRDefault="00867436">
      <w:pPr>
        <w:spacing w:after="0" w:line="240" w:lineRule="auto"/>
      </w:pPr>
    </w:p>
  </w:footnote>
  <w:footnote w:type="continuationSeparator" w:id="0">
    <w:p w14:paraId="5B311D94" w14:textId="77777777" w:rsidR="00867436" w:rsidRDefault="00867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450780"/>
    <w:multiLevelType w:val="multilevel"/>
    <w:tmpl w:val="EB8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6586AFD"/>
    <w:multiLevelType w:val="multilevel"/>
    <w:tmpl w:val="669E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ED0A0E"/>
    <w:multiLevelType w:val="multilevel"/>
    <w:tmpl w:val="EE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BA403D"/>
    <w:multiLevelType w:val="multilevel"/>
    <w:tmpl w:val="3C1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2F0F1C2E"/>
    <w:multiLevelType w:val="multilevel"/>
    <w:tmpl w:val="93B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2C0B4A"/>
    <w:multiLevelType w:val="multilevel"/>
    <w:tmpl w:val="7A1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2DB191C"/>
    <w:multiLevelType w:val="multilevel"/>
    <w:tmpl w:val="FF2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7C80B40"/>
    <w:multiLevelType w:val="multilevel"/>
    <w:tmpl w:val="996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5184EA0"/>
    <w:multiLevelType w:val="multilevel"/>
    <w:tmpl w:val="262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1"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7C4D4A"/>
    <w:multiLevelType w:val="multilevel"/>
    <w:tmpl w:val="9D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50F315E"/>
    <w:multiLevelType w:val="multilevel"/>
    <w:tmpl w:val="64A2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8" w15:restartNumberingAfterBreak="0">
    <w:nsid w:val="6A1B4A99"/>
    <w:multiLevelType w:val="multilevel"/>
    <w:tmpl w:val="2A56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C80B2F"/>
    <w:multiLevelType w:val="multilevel"/>
    <w:tmpl w:val="790E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0AD7738"/>
    <w:multiLevelType w:val="multilevel"/>
    <w:tmpl w:val="D56A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5"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 w:numId="6">
    <w:abstractNumId w:val="91"/>
  </w:num>
  <w:num w:numId="7">
    <w:abstractNumId w:val="101"/>
  </w:num>
  <w:num w:numId="8">
    <w:abstractNumId w:val="75"/>
  </w:num>
  <w:num w:numId="9">
    <w:abstractNumId w:val="111"/>
  </w:num>
  <w:num w:numId="10">
    <w:abstractNumId w:val="99"/>
  </w:num>
  <w:num w:numId="11">
    <w:abstractNumId w:val="96"/>
  </w:num>
  <w:num w:numId="12">
    <w:abstractNumId w:val="128"/>
  </w:num>
  <w:num w:numId="13">
    <w:abstractNumId w:val="80"/>
  </w:num>
  <w:num w:numId="14">
    <w:abstractNumId w:val="119"/>
  </w:num>
  <w:num w:numId="15">
    <w:abstractNumId w:val="100"/>
  </w:num>
  <w:num w:numId="16">
    <w:abstractNumId w:val="85"/>
  </w:num>
  <w:num w:numId="17">
    <w:abstractNumId w:val="65"/>
  </w:num>
  <w:num w:numId="18">
    <w:abstractNumId w:val="97"/>
  </w:num>
  <w:num w:numId="19">
    <w:abstractNumId w:val="94"/>
  </w:num>
  <w:num w:numId="20">
    <w:abstractNumId w:val="103"/>
  </w:num>
  <w:num w:numId="21">
    <w:abstractNumId w:val="86"/>
  </w:num>
  <w:num w:numId="22">
    <w:abstractNumId w:val="98"/>
  </w:num>
  <w:num w:numId="23">
    <w:abstractNumId w:val="126"/>
  </w:num>
  <w:num w:numId="24">
    <w:abstractNumId w:val="106"/>
  </w:num>
  <w:num w:numId="25">
    <w:abstractNumId w:val="120"/>
  </w:num>
  <w:num w:numId="26">
    <w:abstractNumId w:val="127"/>
  </w:num>
  <w:num w:numId="27">
    <w:abstractNumId w:val="107"/>
  </w:num>
  <w:num w:numId="28">
    <w:abstractNumId w:val="129"/>
  </w:num>
  <w:num w:numId="29">
    <w:abstractNumId w:val="116"/>
  </w:num>
  <w:num w:numId="30">
    <w:abstractNumId w:val="88"/>
  </w:num>
  <w:num w:numId="31">
    <w:abstractNumId w:val="108"/>
  </w:num>
  <w:num w:numId="32">
    <w:abstractNumId w:val="104"/>
  </w:num>
  <w:num w:numId="33">
    <w:abstractNumId w:val="112"/>
  </w:num>
  <w:num w:numId="34">
    <w:abstractNumId w:val="125"/>
  </w:num>
  <w:num w:numId="35">
    <w:abstractNumId w:val="114"/>
  </w:num>
  <w:num w:numId="36">
    <w:abstractNumId w:val="77"/>
  </w:num>
  <w:num w:numId="37">
    <w:abstractNumId w:val="89"/>
  </w:num>
  <w:num w:numId="38">
    <w:abstractNumId w:val="113"/>
  </w:num>
  <w:num w:numId="39">
    <w:abstractNumId w:val="109"/>
  </w:num>
  <w:num w:numId="40">
    <w:abstractNumId w:val="105"/>
  </w:num>
  <w:num w:numId="41">
    <w:abstractNumId w:val="118"/>
  </w:num>
  <w:num w:numId="42">
    <w:abstractNumId w:val="78"/>
  </w:num>
  <w:num w:numId="43">
    <w:abstractNumId w:val="90"/>
  </w:num>
  <w:num w:numId="44">
    <w:abstractNumId w:val="121"/>
  </w:num>
  <w:num w:numId="45">
    <w:abstractNumId w:val="102"/>
  </w:num>
  <w:num w:numId="46">
    <w:abstractNumId w:val="93"/>
  </w:num>
  <w:num w:numId="47">
    <w:abstractNumId w:val="122"/>
  </w:num>
  <w:num w:numId="48">
    <w:abstractNumId w:val="83"/>
  </w:num>
  <w:num w:numId="49">
    <w:abstractNumId w:val="115"/>
  </w:num>
  <w:num w:numId="50">
    <w:abstractNumId w:val="9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436"/>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183567</TotalTime>
  <Pages>2</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cp:revision>
  <cp:lastPrinted>2009-02-06T05:36:00Z</cp:lastPrinted>
  <dcterms:created xsi:type="dcterms:W3CDTF">2024-01-07T13:43:00Z</dcterms:created>
  <dcterms:modified xsi:type="dcterms:W3CDTF">2025-10-14T08:45:00Z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