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0E358C" w:rsidRDefault="000E358C" w:rsidP="000E358C">
      <w:r w:rsidRPr="00E332AF">
        <w:rPr>
          <w:rFonts w:ascii="Times New Roman" w:hAnsi="Times New Roman" w:cs="Times New Roman"/>
          <w:b/>
          <w:bCs/>
          <w:sz w:val="24"/>
          <w:szCs w:val="24"/>
        </w:rPr>
        <w:t xml:space="preserve">Слівінська Оксана Миколаївна, </w:t>
      </w:r>
      <w:r w:rsidRPr="00E332AF">
        <w:rPr>
          <w:rFonts w:ascii="Times New Roman" w:hAnsi="Times New Roman" w:cs="Times New Roman"/>
          <w:sz w:val="24"/>
          <w:szCs w:val="24"/>
        </w:rPr>
        <w:t>асистент кафедри лабораторної медицини, Вищий навчальний комунальний заклад Львівської обласної ради «Львівська медична академія імені Андрея Крупинського». Назва дисертації:  “</w:t>
      </w:r>
      <w:r w:rsidRPr="00E332AF">
        <w:rPr>
          <w:rFonts w:ascii="Times New Roman" w:eastAsia="Calibri" w:hAnsi="Times New Roman" w:cs="Times New Roman"/>
          <w:sz w:val="24"/>
          <w:szCs w:val="24"/>
        </w:rPr>
        <w:t>Вуглеводний обмін і антиоксидантна система в щурів з експериментальним</w:t>
      </w:r>
      <w:r w:rsidRPr="00E332AF">
        <w:rPr>
          <w:rFonts w:ascii="Times New Roman" w:hAnsi="Times New Roman" w:cs="Times New Roman"/>
          <w:sz w:val="24"/>
          <w:szCs w:val="24"/>
        </w:rPr>
        <w:t xml:space="preserve"> цукровим діабетом та їх корекція цитратами хрому і цинку”. Шифр та назва спеціальності – 03.00.04 – біохімія. Спецрада </w:t>
      </w:r>
      <w:r w:rsidRPr="00E332AF">
        <w:rPr>
          <w:rFonts w:ascii="Times New Roman" w:hAnsi="Times New Roman" w:cs="Times New Roman"/>
          <w:iCs/>
          <w:sz w:val="24"/>
          <w:szCs w:val="24"/>
          <w:lang w:eastAsia="uk-UA"/>
        </w:rPr>
        <w:t>К 35.368.01 Інституту біології тварин НААН</w:t>
      </w:r>
    </w:p>
    <w:sectPr w:rsidR="008166D5" w:rsidRPr="000E358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0E358C" w:rsidRPr="000E358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 id="V:Rule39" type="connector" idref="#_x0000_s1310"/>
        <o:r id="V:Rule40" type="connector" idref="#_x0000_s13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C418A-9A96-4798-A214-521DD746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65</Words>
  <Characters>375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2020-12-04T15:10:00Z</dcterms:created>
  <dcterms:modified xsi:type="dcterms:W3CDTF">2020-12-04T20:20:00Z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