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C466F4" w:rsidRDefault="006933BB" w:rsidP="00C466F4">
      <w:pPr>
        <w:rPr>
          <w:rFonts w:ascii="Verdana" w:hAnsi="Verdana"/>
          <w:color w:val="FF0000"/>
          <w:sz w:val="18"/>
          <w:szCs w:val="18"/>
        </w:rPr>
      </w:pPr>
      <w:r>
        <w:rPr>
          <w:rFonts w:ascii="Verdana" w:hAnsi="Verdana"/>
          <w:color w:val="000000"/>
          <w:sz w:val="18"/>
          <w:szCs w:val="18"/>
          <w:shd w:val="clear" w:color="auto" w:fill="FFFFFF"/>
        </w:rPr>
        <w:t>Особенности правового регулирования труда работников муниципального автомобильного транспорта</w:t>
      </w:r>
      <w:r>
        <w:rPr>
          <w:rFonts w:ascii="Verdana" w:hAnsi="Verdana"/>
          <w:color w:val="000000"/>
          <w:sz w:val="18"/>
          <w:szCs w:val="18"/>
        </w:rPr>
        <w:br/>
      </w:r>
      <w:r>
        <w:rPr>
          <w:rFonts w:ascii="Verdana" w:hAnsi="Verdana"/>
          <w:color w:val="000000"/>
          <w:sz w:val="18"/>
          <w:szCs w:val="18"/>
        </w:rPr>
        <w:br/>
      </w:r>
    </w:p>
    <w:p w:rsidR="006933BB" w:rsidRDefault="006933BB" w:rsidP="006933BB">
      <w:pPr>
        <w:spacing w:line="270" w:lineRule="atLeast"/>
        <w:rPr>
          <w:rFonts w:ascii="Verdana" w:hAnsi="Verdana"/>
          <w:b/>
          <w:bCs/>
          <w:color w:val="000000"/>
          <w:sz w:val="18"/>
          <w:szCs w:val="18"/>
        </w:rPr>
      </w:pPr>
      <w:r>
        <w:rPr>
          <w:rFonts w:ascii="Verdana" w:hAnsi="Verdana"/>
          <w:b/>
          <w:bCs/>
          <w:color w:val="000000"/>
          <w:sz w:val="18"/>
          <w:szCs w:val="18"/>
        </w:rPr>
        <w:t>Год: </w:t>
      </w:r>
    </w:p>
    <w:p w:rsidR="006933BB" w:rsidRDefault="006933BB" w:rsidP="006933BB">
      <w:pPr>
        <w:spacing w:line="270" w:lineRule="atLeast"/>
        <w:rPr>
          <w:rFonts w:ascii="Verdana" w:hAnsi="Verdana"/>
          <w:color w:val="000000"/>
          <w:sz w:val="18"/>
          <w:szCs w:val="18"/>
        </w:rPr>
      </w:pPr>
      <w:r>
        <w:rPr>
          <w:rFonts w:ascii="Verdana" w:hAnsi="Verdana"/>
          <w:color w:val="000000"/>
          <w:sz w:val="18"/>
          <w:szCs w:val="18"/>
        </w:rPr>
        <w:t>2006</w:t>
      </w:r>
    </w:p>
    <w:p w:rsidR="006933BB" w:rsidRDefault="006933BB" w:rsidP="006933B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6933BB" w:rsidRDefault="006933BB" w:rsidP="006933BB">
      <w:pPr>
        <w:spacing w:line="270" w:lineRule="atLeast"/>
        <w:rPr>
          <w:rFonts w:ascii="Verdana" w:hAnsi="Verdana"/>
          <w:color w:val="000000"/>
          <w:sz w:val="18"/>
          <w:szCs w:val="18"/>
        </w:rPr>
      </w:pPr>
      <w:r>
        <w:rPr>
          <w:rFonts w:ascii="Verdana" w:hAnsi="Verdana"/>
          <w:color w:val="000000"/>
          <w:sz w:val="18"/>
          <w:szCs w:val="18"/>
        </w:rPr>
        <w:t>Дедкова, Инга Александровна</w:t>
      </w:r>
    </w:p>
    <w:p w:rsidR="006933BB" w:rsidRDefault="006933BB" w:rsidP="006933B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6933BB" w:rsidRDefault="006933BB" w:rsidP="006933BB">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6933BB" w:rsidRDefault="006933BB" w:rsidP="006933B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6933BB" w:rsidRDefault="006933BB" w:rsidP="006933BB">
      <w:pPr>
        <w:spacing w:line="270" w:lineRule="atLeast"/>
        <w:rPr>
          <w:rFonts w:ascii="Verdana" w:hAnsi="Verdana"/>
          <w:color w:val="000000"/>
          <w:sz w:val="18"/>
          <w:szCs w:val="18"/>
        </w:rPr>
      </w:pPr>
      <w:r>
        <w:rPr>
          <w:rFonts w:ascii="Verdana" w:hAnsi="Verdana"/>
          <w:color w:val="000000"/>
          <w:sz w:val="18"/>
          <w:szCs w:val="18"/>
        </w:rPr>
        <w:t>Томск</w:t>
      </w:r>
    </w:p>
    <w:p w:rsidR="006933BB" w:rsidRDefault="006933BB" w:rsidP="006933B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6933BB" w:rsidRDefault="006933BB" w:rsidP="006933BB">
      <w:pPr>
        <w:spacing w:line="270" w:lineRule="atLeast"/>
        <w:rPr>
          <w:rFonts w:ascii="Verdana" w:hAnsi="Verdana"/>
          <w:color w:val="000000"/>
          <w:sz w:val="18"/>
          <w:szCs w:val="18"/>
        </w:rPr>
      </w:pPr>
      <w:r>
        <w:rPr>
          <w:rFonts w:ascii="Verdana" w:hAnsi="Verdana"/>
          <w:color w:val="000000"/>
          <w:sz w:val="18"/>
          <w:szCs w:val="18"/>
        </w:rPr>
        <w:t>12.00.05</w:t>
      </w:r>
    </w:p>
    <w:p w:rsidR="006933BB" w:rsidRDefault="006933BB" w:rsidP="006933B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6933BB" w:rsidRDefault="006933BB" w:rsidP="006933BB">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6933BB" w:rsidRDefault="006933BB" w:rsidP="006933B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6933BB" w:rsidRDefault="006933BB" w:rsidP="006933BB">
      <w:pPr>
        <w:spacing w:line="270" w:lineRule="atLeast"/>
        <w:rPr>
          <w:rFonts w:ascii="Verdana" w:hAnsi="Verdana"/>
          <w:color w:val="000000"/>
          <w:sz w:val="18"/>
          <w:szCs w:val="18"/>
        </w:rPr>
      </w:pPr>
      <w:r>
        <w:rPr>
          <w:rFonts w:ascii="Verdana" w:hAnsi="Verdana"/>
          <w:color w:val="000000"/>
          <w:sz w:val="18"/>
          <w:szCs w:val="18"/>
        </w:rPr>
        <w:t>198</w:t>
      </w:r>
    </w:p>
    <w:p w:rsidR="006933BB" w:rsidRDefault="006933BB" w:rsidP="006933B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Дедкова, Инга Александровна</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Экономико-правовая основа трудовых отношений в организациях</w:t>
      </w:r>
      <w:r>
        <w:rPr>
          <w:rStyle w:val="WW8Num3z0"/>
          <w:rFonts w:ascii="Verdana" w:hAnsi="Verdana"/>
          <w:color w:val="000000"/>
          <w:sz w:val="18"/>
          <w:szCs w:val="18"/>
        </w:rPr>
        <w:t> </w:t>
      </w:r>
      <w:r>
        <w:rPr>
          <w:rStyle w:val="WW8Num4z0"/>
          <w:rFonts w:ascii="Verdana" w:hAnsi="Verdana"/>
          <w:color w:val="4682B4"/>
          <w:sz w:val="18"/>
          <w:szCs w:val="18"/>
        </w:rPr>
        <w:t>автомобильного</w:t>
      </w:r>
      <w:r>
        <w:rPr>
          <w:rStyle w:val="WW8Num3z0"/>
          <w:rFonts w:ascii="Verdana" w:hAnsi="Verdana"/>
          <w:color w:val="000000"/>
          <w:sz w:val="18"/>
          <w:szCs w:val="18"/>
        </w:rPr>
        <w:t> </w:t>
      </w:r>
      <w:r>
        <w:rPr>
          <w:rFonts w:ascii="Verdana" w:hAnsi="Verdana"/>
          <w:color w:val="000000"/>
          <w:sz w:val="18"/>
          <w:szCs w:val="18"/>
        </w:rPr>
        <w:t>транспорта</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§1.Формирование нормативно-правовой основы автомобильных организаций как субъектов трудового пр'ава</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на автомобильном транспорте - вид дифференциации норм трудового права</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Трудовой договор с работниками организации автомобильного</w:t>
      </w:r>
      <w:r>
        <w:rPr>
          <w:rStyle w:val="WW8Num3z0"/>
          <w:rFonts w:ascii="Verdana" w:hAnsi="Verdana"/>
          <w:color w:val="000000"/>
          <w:sz w:val="18"/>
          <w:szCs w:val="18"/>
        </w:rPr>
        <w:t> </w:t>
      </w:r>
      <w:r>
        <w:rPr>
          <w:rStyle w:val="WW8Num4z0"/>
          <w:rFonts w:ascii="Verdana" w:hAnsi="Verdana"/>
          <w:color w:val="4682B4"/>
          <w:sz w:val="18"/>
          <w:szCs w:val="18"/>
        </w:rPr>
        <w:t>транспорта</w:t>
      </w:r>
      <w:r>
        <w:rPr>
          <w:rFonts w:ascii="Verdana" w:hAnsi="Verdana"/>
          <w:color w:val="000000"/>
          <w:sz w:val="18"/>
          <w:szCs w:val="18"/>
        </w:rPr>
        <w:t>, занимающейся перевозкой пассажиров</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заключения трудового договора в автотранспортных организациях</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Изменение трудового договора с водителем автобуса</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Особенности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с водителем автобуса автотранспортной организации</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Внутренний трудовой распорядок организации автомобильного транспорта</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§1.Понятие и особенности внутреннего трудового распорядка автомобильной организации, занимающейся перевозкой пассажиров</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Правовые нормативы рабочего времени и времени отдыха водителей автомобильного транспорта</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Организация и обеспечение охраны труда</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автомобильного транспорта</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Дисциплина труда работников автомобильного транспорта</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§5.0собенности стимулирования труда в автотранспортных организациях</w:t>
      </w:r>
    </w:p>
    <w:p w:rsidR="006933BB" w:rsidRDefault="006933BB" w:rsidP="006933B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работников муниципального автомобильного транспорта"</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настоящее время социально-экономическое развитие страны сопровождается увеличением спроса на транспортные услуги. Автомобильный транспорт является наиболее рыночно ориентированным видом перевозок, поскольку он обладает определенными преимуществами перед другими видами транспорта: доступность, скорость перевозки, мобильность, надежность и в этом смысле представляет одну из важнейших отраслей народного хозяйства. Практически нет ни одной организации, которая бы не пользовалась услугами автотранспорта.</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Наряду с другими видами транспорта его основными функциями являются: 1) обеспечение хозяйства страны в перевозках; 2) удовлетворение потребностей населения в автомобильных перевозках грузов, пассажиров, что достигается путем организации сети пассажирских перевозок автобусами в городах и других населенных пунктах; 3) организация перевозок пассажиров и багажа </w:t>
      </w:r>
      <w:r>
        <w:rPr>
          <w:rFonts w:ascii="Verdana" w:hAnsi="Verdana"/>
          <w:color w:val="000000"/>
          <w:sz w:val="18"/>
          <w:szCs w:val="18"/>
        </w:rPr>
        <w:lastRenderedPageBreak/>
        <w:t>в пригородном, междугородном, международном сообщениях; 4) оказание</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различного рода транспортно-экспедиционных услуг.</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Современный процесс производства и реализации продукции (работ, услуг) обычно невозможен без использования транспорта. Нередко именно от</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организации работы транспорта зависит конечный финансовый результат работы предприятия.</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Совершенствование системы государственного управления в области транспортного комплекса в целях</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обеспечения потребностей экономики и общества в эффективных и безопасных перевозках, транспортных услугах всегда было важнейшим условием социально-экономического развития страны в условиях плановой экономики.</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Изменение функций государства как хозяйствующего субъекта, ограничение его вмешательства в транспортную деятельность характеризуют историю формирования развития транспортного комплекса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РФ.:</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Автотранспортная отрасль была и остаётся достаточно обширной сферой экономической деятельности. В рыночных условиях хозяйствования, несмотря на значительную долю инвестиций частного капитала в развитие транспортной отрасли и появление на рынке труда работодателя -физического лица, использование автомобильного транспорта нуждается в определенном государственном регулировании. Оно осуществляется ! по следующим направлениям: нормативное закрепление основных правил оказания услуг собственниками автомобильного транспорта; обеспечение безопасности функционирования автомобильного транспорта (включая разработку, проектирование, производство, эксплуатацию и утилизацию, техническую безопасность транспортных средств и безопасность дорожного движения); определение правил налогового,</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регулирования; ответственности за причинение</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установление единых принципов осуществления автотранспортной деятельности.</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правового регулирования автомобильного транспорта в настоящее время характеризуется, во-первых, наличием большого количества «</w:t>
      </w:r>
      <w:r>
        <w:rPr>
          <w:rStyle w:val="WW8Num4z0"/>
          <w:rFonts w:ascii="Verdana" w:hAnsi="Verdana"/>
          <w:color w:val="4682B4"/>
          <w:sz w:val="18"/>
          <w:szCs w:val="18"/>
        </w:rPr>
        <w:t>устаревших</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нормативно-правовых актов, во-вторых, отсутствием системного подхода к</w:t>
      </w:r>
      <w:r>
        <w:rPr>
          <w:rStyle w:val="WW8Num3z0"/>
          <w:rFonts w:ascii="Verdana" w:hAnsi="Verdana"/>
          <w:color w:val="000000"/>
          <w:sz w:val="18"/>
          <w:szCs w:val="18"/>
        </w:rPr>
        <w:t> </w:t>
      </w:r>
      <w:r>
        <w:rPr>
          <w:rStyle w:val="WW8Num4z0"/>
          <w:rFonts w:ascii="Verdana" w:hAnsi="Verdana"/>
          <w:color w:val="4682B4"/>
          <w:sz w:val="18"/>
          <w:szCs w:val="18"/>
        </w:rPr>
        <w:t>законодательному</w:t>
      </w:r>
      <w:r>
        <w:rPr>
          <w:rStyle w:val="WW8Num3z0"/>
          <w:rFonts w:ascii="Verdana" w:hAnsi="Verdana"/>
          <w:color w:val="000000"/>
          <w:sz w:val="18"/>
          <w:szCs w:val="18"/>
        </w:rPr>
        <w:t> </w:t>
      </w:r>
      <w:r>
        <w:rPr>
          <w:rFonts w:ascii="Verdana" w:hAnsi="Verdana"/>
          <w:color w:val="000000"/>
          <w:sz w:val="18"/>
          <w:szCs w:val="18"/>
        </w:rPr>
        <w:t>опосредованию деятельности автомобильного транспорта.</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 выработал эффективного механизма государственного регулирования автотранспортной деятельности, что может быть восполнено разработкой и принятием соответствующего федерального закона. Многие актуальные вопросы деятельности автомобильного транспорта, такие как тарифообразование, определение порядка допуска</w:t>
      </w:r>
      <w:r>
        <w:rPr>
          <w:rStyle w:val="WW8Num3z0"/>
          <w:rFonts w:ascii="Verdana" w:hAnsi="Verdana"/>
          <w:color w:val="000000"/>
          <w:sz w:val="18"/>
          <w:szCs w:val="18"/>
        </w:rPr>
        <w:t> </w:t>
      </w:r>
      <w:r>
        <w:rPr>
          <w:rStyle w:val="WW8Num4z0"/>
          <w:rFonts w:ascii="Verdana" w:hAnsi="Verdana"/>
          <w:color w:val="4682B4"/>
          <w:sz w:val="18"/>
          <w:szCs w:val="18"/>
        </w:rPr>
        <w:t>перевозчиков</w:t>
      </w:r>
      <w:r>
        <w:rPr>
          <w:rStyle w:val="WW8Num3z0"/>
          <w:rFonts w:ascii="Verdana" w:hAnsi="Verdana"/>
          <w:color w:val="000000"/>
          <w:sz w:val="18"/>
          <w:szCs w:val="18"/>
        </w:rPr>
        <w:t> </w:t>
      </w:r>
      <w:r>
        <w:rPr>
          <w:rFonts w:ascii="Verdana" w:hAnsi="Verdana"/>
          <w:color w:val="000000"/>
          <w:sz w:val="18"/>
          <w:szCs w:val="18"/>
        </w:rPr>
        <w:t>на регулярные маршруты при перевозке пассажиров и другие регулируются субъектами Российской Федерации по своему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Fonts w:ascii="Verdana" w:hAnsi="Verdana"/>
          <w:color w:val="000000"/>
          <w:sz w:val="18"/>
          <w:szCs w:val="18"/>
        </w:rPr>
        <w:t>.</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Трудовое законодательство предусматривает возможность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особенностей труда отдельных категорий работников. Эта возможность в известной мере реализована применительно к работникам автомобильного транспорта.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содержится специальная глава - Особенности регулирования труда работников транспорта, которая, однако, не выделяет специфики трудовой деятельности отдельных его видов, в том числе и автомобильного транспорта (глава 51). Данная проблема не исследовалась в современной науке трудового права, системного анализа правового регулирования работников автотранспортных организаций в рыночных условиях хозяйствования не проводилось. В соответствующем изучении нуждаются требования, предъявляемые в этой сфере трудовых отношений работодателем к работникам, правовые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представляемые работникам, особенности оплаты труда, увольнения работников автотранспортных организаций.</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Хотя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и содержит отдельную главу, определяющую в самом общем виде особенности регулирования труда работников транспорта, однако, практика её применения не наработана. Не принято необходимых, за исключением</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w:t>
      </w:r>
      <w:r>
        <w:rPr>
          <w:rStyle w:val="WW8Num4z0"/>
          <w:rFonts w:ascii="Verdana" w:hAnsi="Verdana"/>
          <w:color w:val="4682B4"/>
          <w:sz w:val="18"/>
          <w:szCs w:val="18"/>
        </w:rPr>
        <w:t>О правовом регулировании рабочего времени и времени отдыха</w:t>
      </w:r>
      <w:r>
        <w:rPr>
          <w:rFonts w:ascii="Verdana" w:hAnsi="Verdana"/>
          <w:color w:val="000000"/>
          <w:sz w:val="18"/>
          <w:szCs w:val="18"/>
        </w:rPr>
        <w:t>», нормативно-правовых актов.</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Всё это и определяет необходимость и актуальность исследования особенностей правового регулирования труда работников автомобильного транспорта.</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диссертации исследуются особенности правового положения организаций транспорта общего пользования. Данный вид автомобильного транспорта включает: автобус, таксомоторный и грузовой транспорт. В понятие общественного транспорта входит и электротранспорт, который имеет свои </w:t>
      </w:r>
      <w:r>
        <w:rPr>
          <w:rFonts w:ascii="Verdana" w:hAnsi="Verdana"/>
          <w:color w:val="000000"/>
          <w:sz w:val="18"/>
          <w:szCs w:val="18"/>
        </w:rPr>
        <w:lastRenderedPageBreak/>
        <w:t>отличительные особенности. Так, к электрическому транспорту относят трамваи, троллейбусы, поезда метрополитенов. Для их передвижения требуются электрический ток и рельсы. Правовое регулирование труда в этих видах транспортных организаций в работе не рассматривается.</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в основном анализируется специфика правового регулирования труда работников муниципального автомобильного транспорта - водителя автобуса</w:t>
      </w:r>
      <w:r>
        <w:rPr>
          <w:rStyle w:val="WW8Num3z0"/>
          <w:rFonts w:ascii="Verdana" w:hAnsi="Verdana"/>
          <w:color w:val="000000"/>
          <w:sz w:val="18"/>
          <w:szCs w:val="18"/>
        </w:rPr>
        <w:t> </w:t>
      </w:r>
      <w:r>
        <w:rPr>
          <w:rStyle w:val="WW8Num4z0"/>
          <w:rFonts w:ascii="Verdana" w:hAnsi="Verdana"/>
          <w:color w:val="4682B4"/>
          <w:sz w:val="18"/>
          <w:szCs w:val="18"/>
        </w:rPr>
        <w:t>АТП</w:t>
      </w:r>
      <w:r>
        <w:rPr>
          <w:rStyle w:val="WW8Num3z0"/>
          <w:rFonts w:ascii="Verdana" w:hAnsi="Verdana"/>
          <w:color w:val="000000"/>
          <w:sz w:val="18"/>
          <w:szCs w:val="18"/>
        </w:rPr>
        <w:t> </w:t>
      </w:r>
      <w:r>
        <w:rPr>
          <w:rFonts w:ascii="Verdana" w:hAnsi="Verdana"/>
          <w:color w:val="000000"/>
          <w:sz w:val="18"/>
          <w:szCs w:val="18"/>
        </w:rPr>
        <w:t>муниципальных образований. Особенности такого регулирования труда в ТК РФ законодатель устанавливает только для работников, принимаемых на работу, «</w:t>
      </w:r>
      <w:r>
        <w:rPr>
          <w:rStyle w:val="WW8Num4z0"/>
          <w:rFonts w:ascii="Verdana" w:hAnsi="Verdana"/>
          <w:color w:val="4682B4"/>
          <w:sz w:val="18"/>
          <w:szCs w:val="18"/>
        </w:rPr>
        <w:t>непосредственно связанную с движением транспортных средств</w:t>
      </w:r>
      <w:r>
        <w:rPr>
          <w:rFonts w:ascii="Verdana" w:hAnsi="Verdana"/>
          <w:color w:val="000000"/>
          <w:sz w:val="18"/>
          <w:szCs w:val="18"/>
        </w:rPr>
        <w:t>» (ст. 328), то есть водителей, в том числе и автобусов. На других работников АТП эти особенности не распространяются, чем собственно и определяются пределы диссертационного исследования.</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трудовых отношений в организациях автомобильного транспорта, основанных на частной форме собственности, крайне затруднительно, поскольку их деятельность специально не регулируется законодательством Российской Федерации и её субъектов. Более того, практически невозможно получить допуск к так называемым «</w:t>
      </w:r>
      <w:r>
        <w:rPr>
          <w:rStyle w:val="WW8Num4z0"/>
          <w:rFonts w:ascii="Verdana" w:hAnsi="Verdana"/>
          <w:color w:val="4682B4"/>
          <w:sz w:val="18"/>
          <w:szCs w:val="18"/>
        </w:rPr>
        <w:t>внутренним документам</w:t>
      </w:r>
      <w:r>
        <w:rPr>
          <w:rFonts w:ascii="Verdana" w:hAnsi="Verdana"/>
          <w:color w:val="000000"/>
          <w:sz w:val="18"/>
          <w:szCs w:val="18"/>
        </w:rPr>
        <w:t>» этих организаций, которые ими объявляются коммерческой</w:t>
      </w:r>
      <w:r>
        <w:rPr>
          <w:rStyle w:val="WW8Num3z0"/>
          <w:rFonts w:ascii="Verdana" w:hAnsi="Verdana"/>
          <w:color w:val="000000"/>
          <w:sz w:val="18"/>
          <w:szCs w:val="18"/>
        </w:rPr>
        <w:t> </w:t>
      </w:r>
      <w:r>
        <w:rPr>
          <w:rStyle w:val="WW8Num4z0"/>
          <w:rFonts w:ascii="Verdana" w:hAnsi="Verdana"/>
          <w:color w:val="4682B4"/>
          <w:sz w:val="18"/>
          <w:szCs w:val="18"/>
        </w:rPr>
        <w:t>тайной</w:t>
      </w:r>
      <w:r>
        <w:rPr>
          <w:rStyle w:val="WW8Num3z0"/>
          <w:rFonts w:ascii="Verdana" w:hAnsi="Verdana"/>
          <w:color w:val="000000"/>
          <w:sz w:val="18"/>
          <w:szCs w:val="18"/>
        </w:rPr>
        <w:t> </w:t>
      </w:r>
      <w:r>
        <w:rPr>
          <w:rFonts w:ascii="Verdana" w:hAnsi="Verdana"/>
          <w:color w:val="000000"/>
          <w:sz w:val="18"/>
          <w:szCs w:val="18"/>
        </w:rPr>
        <w:t>или существуют в форме обычаев, устных распоряжений собственника (работодателя).</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 системное изучение правового регулирования труда работников городского муниципального автомобильного транспорта, применения норм соответствующих институтов трудового права, внесение предложений по их совершенствованию.</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Поставленная цель достигается путем решения ряда взаимосвязанных задач, наиболее существенными из которых являются:</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определить особенности трудовых отношений в муниципальной автотранспортной организации;</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исследовать особенности правового положения муниципальной автотранспортной организации как субъекта трудового права;</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Включение в трудовой договор обязательного для сторон условия об оказании организацией наёмному работнику образовательных услуг позволяет утверждать, что в таком случае имеет место совмещение трудового и ученического договоров. Данная форма договора вполне оправдана, поскольку изменение технического парка и правил дорожного движения требуют постоянного обучения (переобучения) водителей автобусов.</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связи с тем, что в АТП водителям автобусов разрешается работодателем устанавливать перерыв для отдыха и принятия пищи по своему усмотрению, в диссертации предлагается</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перерыв для отдыха и питания в локальном нормативном акте (коллективном договоре, правилах внутреннего трудового распорядка) автотранспортной организации в соответствии с ТК РФ и специальным законодательством.</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Выявлены особенности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в частности, особые основания дисциплинарной ответственности по субъектному составу</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проступков, срокам дисциплинарного преследования, системе и характеру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Fonts w:ascii="Verdana" w:hAnsi="Verdana"/>
          <w:color w:val="000000"/>
          <w:sz w:val="18"/>
          <w:szCs w:val="18"/>
        </w:rPr>
        <w:t>, процедуре применения и обжалования. Дифференциация применения мер дисциплинарной ответственности к</w:t>
      </w:r>
      <w:r>
        <w:rPr>
          <w:rStyle w:val="WW8Num3z0"/>
          <w:rFonts w:ascii="Verdana" w:hAnsi="Verdana"/>
          <w:color w:val="000000"/>
          <w:sz w:val="18"/>
          <w:szCs w:val="18"/>
        </w:rPr>
        <w:t> </w:t>
      </w:r>
      <w:r>
        <w:rPr>
          <w:rStyle w:val="WW8Num4z0"/>
          <w:rFonts w:ascii="Verdana" w:hAnsi="Verdana"/>
          <w:color w:val="4682B4"/>
          <w:sz w:val="18"/>
          <w:szCs w:val="18"/>
        </w:rPr>
        <w:t>виновным</w:t>
      </w:r>
      <w:r>
        <w:rPr>
          <w:rStyle w:val="WW8Num3z0"/>
          <w:rFonts w:ascii="Verdana" w:hAnsi="Verdana"/>
          <w:color w:val="000000"/>
          <w:sz w:val="18"/>
          <w:szCs w:val="18"/>
        </w:rPr>
        <w:t> </w:t>
      </w:r>
      <w:r>
        <w:rPr>
          <w:rFonts w:ascii="Verdana" w:hAnsi="Verdana"/>
          <w:color w:val="000000"/>
          <w:sz w:val="18"/>
          <w:szCs w:val="18"/>
        </w:rPr>
        <w:t>лицам обусловлена спецификой трудовых функций отдельных категорий работников, а также последствиями, которые могут наступить в результате</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либо ненадлежащего исполнения возложенных на них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 специальным основаниям применения мер</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к работникам автомобильного транспорта в диссертации отнесены: а)</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водителя права на управление автотранспортным средством в состоянии алкогольного,</w:t>
      </w:r>
      <w:r>
        <w:rPr>
          <w:rStyle w:val="WW8Num3z0"/>
          <w:rFonts w:ascii="Verdana" w:hAnsi="Verdana"/>
          <w:color w:val="000000"/>
          <w:sz w:val="18"/>
          <w:szCs w:val="18"/>
        </w:rPr>
        <w:t> </w:t>
      </w:r>
      <w:r>
        <w:rPr>
          <w:rStyle w:val="WW8Num4z0"/>
          <w:rFonts w:ascii="Verdana" w:hAnsi="Verdana"/>
          <w:color w:val="4682B4"/>
          <w:sz w:val="18"/>
          <w:szCs w:val="18"/>
        </w:rPr>
        <w:t>наркотического</w:t>
      </w:r>
      <w:r>
        <w:rPr>
          <w:rStyle w:val="WW8Num3z0"/>
          <w:rFonts w:ascii="Verdana" w:hAnsi="Verdana"/>
          <w:color w:val="000000"/>
          <w:sz w:val="18"/>
          <w:szCs w:val="18"/>
        </w:rPr>
        <w:t> </w:t>
      </w:r>
      <w:r>
        <w:rPr>
          <w:rFonts w:ascii="Verdana" w:hAnsi="Verdana"/>
          <w:color w:val="000000"/>
          <w:sz w:val="18"/>
          <w:szCs w:val="18"/>
        </w:rPr>
        <w:t>или иного опьянения, которое, как правило, применяется по решению суда, если создается угроза жизни пассажиров; б) для вспомогательных служб (механик, диспетчер)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обязанностей по обеспечению выхода в рейс исправного</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выявить специфику правового регулирования труда водителей автобусов муниципальной автотранспортной организации;</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обобщить особенности содержания трудового договора с водителями автобусов муниципальной автотранспортной организации;</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5. проанализировать внутренний трудовой распорядок муниципальной автотранспортной организации: установление, соблюдение режима рабочего времени и времени отдыха, охраны и дисциплины труда;</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на основе обобщения локальных правовых актов автотранспортных организаций сформулировать предложения по их совершенствованию. Объект исследования составили общественные отношения по применению наёмного труда в муниципальной автотранспортной организации.</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диссертационного исследования являются нормы, регламентирующие применение труда в муниципальном автомобильном пассажирском транспорте, нормативно-правовые акты, принятые на уровне Российской Федерации и её субъектов, локальные нормативные правовые акты отдельных организаций, а также практика их применения.</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Научно-методологическая база исследования. Методологическую основу исследования составили отдельные приемы и способы системного анализа, социологического исследования, использованы</w:t>
      </w:r>
      <w:r>
        <w:rPr>
          <w:rStyle w:val="WW8Num3z0"/>
          <w:rFonts w:ascii="Verdana" w:hAnsi="Verdana"/>
          <w:color w:val="000000"/>
          <w:sz w:val="18"/>
          <w:szCs w:val="18"/>
        </w:rPr>
        <w:t> </w:t>
      </w:r>
      <w:r>
        <w:rPr>
          <w:rStyle w:val="WW8Num4z0"/>
          <w:rFonts w:ascii="Verdana" w:hAnsi="Verdana"/>
          <w:color w:val="4682B4"/>
          <w:sz w:val="18"/>
          <w:szCs w:val="18"/>
        </w:rPr>
        <w:t>частноправовые</w:t>
      </w:r>
      <w:r>
        <w:rPr>
          <w:rStyle w:val="WW8Num3z0"/>
          <w:rFonts w:ascii="Verdana" w:hAnsi="Verdana"/>
          <w:color w:val="000000"/>
          <w:sz w:val="18"/>
          <w:szCs w:val="18"/>
        </w:rPr>
        <w:t> </w:t>
      </w:r>
      <w:r>
        <w:rPr>
          <w:rFonts w:ascii="Verdana" w:hAnsi="Verdana"/>
          <w:color w:val="000000"/>
          <w:sz w:val="18"/>
          <w:szCs w:val="18"/>
        </w:rPr>
        <w:t>методы (конкретно-исторический, сравнительно-правовой, технико-юридический и др.). Теоретическую основу диссертационного исследования составили труды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Н.Г. Александрова, С.С.Алексеева,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J1.A. Бронштейн, К.М. Варшавского, Л.Я.</w:t>
      </w:r>
      <w:r>
        <w:rPr>
          <w:rStyle w:val="WW8Num3z0"/>
          <w:rFonts w:ascii="Verdana" w:hAnsi="Verdana"/>
          <w:color w:val="000000"/>
          <w:sz w:val="18"/>
          <w:szCs w:val="18"/>
        </w:rPr>
        <w:t> </w:t>
      </w:r>
      <w:r>
        <w:rPr>
          <w:rStyle w:val="WW8Num4z0"/>
          <w:rFonts w:ascii="Verdana" w:hAnsi="Verdana"/>
          <w:color w:val="4682B4"/>
          <w:sz w:val="18"/>
          <w:szCs w:val="18"/>
        </w:rPr>
        <w:t>Гинцбурга</w:t>
      </w:r>
      <w:r>
        <w:rPr>
          <w:rFonts w:ascii="Verdana" w:hAnsi="Verdana"/>
          <w:color w:val="000000"/>
          <w:sz w:val="18"/>
          <w:szCs w:val="18"/>
        </w:rPr>
        <w:t>, К.Н. Гусова, В.М. Лебедева,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A.M. Лушникова, М.В. Лушниковой, Э.Р.</w:t>
      </w:r>
      <w:r>
        <w:rPr>
          <w:rStyle w:val="WW8Num3z0"/>
          <w:rFonts w:ascii="Verdana" w:hAnsi="Verdana"/>
          <w:color w:val="000000"/>
          <w:sz w:val="18"/>
          <w:szCs w:val="18"/>
        </w:rPr>
        <w:t> </w:t>
      </w:r>
      <w:r>
        <w:rPr>
          <w:rStyle w:val="WW8Num4z0"/>
          <w:rFonts w:ascii="Verdana" w:hAnsi="Verdana"/>
          <w:color w:val="4682B4"/>
          <w:sz w:val="18"/>
          <w:szCs w:val="18"/>
        </w:rPr>
        <w:t>Мартиросян</w:t>
      </w:r>
      <w:r>
        <w:rPr>
          <w:rFonts w:ascii="Verdana" w:hAnsi="Verdana"/>
          <w:color w:val="000000"/>
          <w:sz w:val="18"/>
          <w:szCs w:val="18"/>
        </w:rPr>
        <w:t>, М.В. Молодцова, А.Ф. Нуртдиновой,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А.С. Пашкова, В.И. Попова, А.И.</w:t>
      </w:r>
      <w:r>
        <w:rPr>
          <w:rStyle w:val="WW8Num3z0"/>
          <w:rFonts w:ascii="Verdana" w:hAnsi="Verdana"/>
          <w:color w:val="000000"/>
          <w:sz w:val="18"/>
          <w:szCs w:val="18"/>
        </w:rPr>
        <w:t> </w:t>
      </w:r>
      <w:r>
        <w:rPr>
          <w:rStyle w:val="WW8Num4z0"/>
          <w:rFonts w:ascii="Verdana" w:hAnsi="Verdana"/>
          <w:color w:val="4682B4"/>
          <w:sz w:val="18"/>
          <w:szCs w:val="18"/>
        </w:rPr>
        <w:t>Процевского</w:t>
      </w:r>
      <w:r>
        <w:rPr>
          <w:rFonts w:ascii="Verdana" w:hAnsi="Verdana"/>
          <w:color w:val="000000"/>
          <w:sz w:val="18"/>
          <w:szCs w:val="18"/>
        </w:rPr>
        <w:t>, Г. Ривина, А.Р. Саркисова,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Т.А. Сошниковой, Л.А.</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 Л.С. Таля, Н.А. Тимонова,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Style w:val="WW8Num3z0"/>
          <w:rFonts w:ascii="Verdana" w:hAnsi="Verdana"/>
          <w:color w:val="000000"/>
          <w:sz w:val="18"/>
          <w:szCs w:val="18"/>
        </w:rPr>
        <w:t> </w:t>
      </w:r>
      <w:r>
        <w:rPr>
          <w:rFonts w:ascii="Verdana" w:hAnsi="Verdana"/>
          <w:color w:val="000000"/>
          <w:sz w:val="18"/>
          <w:szCs w:val="18"/>
        </w:rPr>
        <w:t>и других правоведов, а также литература по организации работы автомобильного транспорта.</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определяется тем, что оно является первым исследованием особенностей регулирования трудовых отношений в муниципальных автотранспортных организациях, занимающихся перевозкой пассажиров.</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Теоретические положения и практические предложения, выносимые на защиту:</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Сформулировано определение организации автомобильного транспорта как субъекта трудового права, под которым предложено понимать сложное по составу и организационной структуре, целям и задачам производственное образование, отличающееся от иных организаций специальным технологическим транспортным процессом, предопределяющим особенности найма и организации труда (выполнения работ, оказания услуг). 2. Предложено под стажировкой понимать установленный в законодательстве или оговоренный в трудовом договоре ограниченный период времени для оценки деловых качеств работника. Стажировка осуществляется в срок, в течение которого поступающий на работу в автотранспортную организацию водитель приобретает или подтверждает определенный опыт вождения указанным типом автомобиля, знание маршрута движения, соответствующие умения, навыки по своей специальности, по качественному выполнению предложенной ему работодателем трудовой функции.</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тех случаях, когда стажировка включается в трудовой договор как одно из его условий, трудовой договор можно трактовать как заключенный с</w:t>
      </w:r>
      <w:r>
        <w:rPr>
          <w:rStyle w:val="WW8Num3z0"/>
          <w:rFonts w:ascii="Verdana" w:hAnsi="Verdana"/>
          <w:color w:val="000000"/>
          <w:sz w:val="18"/>
          <w:szCs w:val="18"/>
        </w:rPr>
        <w:t> </w:t>
      </w:r>
      <w:r>
        <w:rPr>
          <w:rStyle w:val="WW8Num4z0"/>
          <w:rFonts w:ascii="Verdana" w:hAnsi="Verdana"/>
          <w:color w:val="4682B4"/>
          <w:sz w:val="18"/>
          <w:szCs w:val="18"/>
        </w:rPr>
        <w:t>отлагательным</w:t>
      </w:r>
      <w:r>
        <w:rPr>
          <w:rStyle w:val="WW8Num3z0"/>
          <w:rFonts w:ascii="Verdana" w:hAnsi="Verdana"/>
          <w:color w:val="000000"/>
          <w:sz w:val="18"/>
          <w:szCs w:val="18"/>
        </w:rPr>
        <w:t> </w:t>
      </w:r>
      <w:r>
        <w:rPr>
          <w:rFonts w:ascii="Verdana" w:hAnsi="Verdana"/>
          <w:color w:val="000000"/>
          <w:sz w:val="18"/>
          <w:szCs w:val="18"/>
        </w:rPr>
        <w:t>условием. Это положение согласуется со ст.61 ТК РФ, в соответствии с которой трудовой договор вступает в силу не только со дня его подписания сторонами, но и с учетом условий, установленных в нем, например, после успешного прохождения водителем стажировки или в день, специально указанный в трудовом договоре. автомобиля, что сказалось или могло сказаться на безопасной перевозке пассажиров.</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Дополнить ч. 1 ст. 74 ТК РФ нормой следующего содержания: «Во всех случаях перевода по производственной необходимости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уведомить выборный профсоюзный орган в письменной форме о переводе работника на другую работу, указать срок перевода и обоснование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такого перевода. Выборный профсоюзный орган обязан</w:t>
      </w:r>
      <w:r>
        <w:rPr>
          <w:rStyle w:val="WW8Num4z0"/>
          <w:rFonts w:ascii="Verdana" w:hAnsi="Verdana"/>
          <w:color w:val="4682B4"/>
          <w:sz w:val="18"/>
          <w:szCs w:val="18"/>
        </w:rPr>
        <w:t>оспорить</w:t>
      </w:r>
      <w:r>
        <w:rPr>
          <w:rStyle w:val="WW8Num3z0"/>
          <w:rFonts w:ascii="Verdana" w:hAnsi="Verdana"/>
          <w:color w:val="000000"/>
          <w:sz w:val="18"/>
          <w:szCs w:val="18"/>
        </w:rPr>
        <w:t> </w:t>
      </w:r>
      <w:r>
        <w:rPr>
          <w:rFonts w:ascii="Verdana" w:hAnsi="Verdana"/>
          <w:color w:val="000000"/>
          <w:sz w:val="18"/>
          <w:szCs w:val="18"/>
        </w:rPr>
        <w:t>незаконный перевод работника в порядке, предусмотренном ст. 370, 391 ТК РФ».</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 основным локальным нормативно-правовым актам, опосредующим внутренний трудовой распорядок организации автомобильного транспорта, можно отнести:</w:t>
      </w:r>
      <w:r>
        <w:rPr>
          <w:rStyle w:val="WW8Num3z0"/>
          <w:rFonts w:ascii="Verdana" w:hAnsi="Verdana"/>
          <w:color w:val="000000"/>
          <w:sz w:val="18"/>
          <w:szCs w:val="18"/>
        </w:rPr>
        <w:t> </w:t>
      </w:r>
      <w:r>
        <w:rPr>
          <w:rStyle w:val="WW8Num4z0"/>
          <w:rFonts w:ascii="Verdana" w:hAnsi="Verdana"/>
          <w:color w:val="4682B4"/>
          <w:sz w:val="18"/>
          <w:szCs w:val="18"/>
        </w:rPr>
        <w:t>устав</w:t>
      </w:r>
      <w:r>
        <w:rPr>
          <w:rFonts w:ascii="Verdana" w:hAnsi="Verdana"/>
          <w:color w:val="000000"/>
          <w:sz w:val="18"/>
          <w:szCs w:val="18"/>
        </w:rPr>
        <w:t>, правила внутреннего трудового распорядка, коллективный договор, положения об отделах и технических службах,</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 xml:space="preserve">инструкции, положения об оплате труда, документы техпроцесса. Это </w:t>
      </w:r>
      <w:r>
        <w:rPr>
          <w:rFonts w:ascii="Verdana" w:hAnsi="Verdana"/>
          <w:color w:val="000000"/>
          <w:sz w:val="18"/>
          <w:szCs w:val="18"/>
        </w:rPr>
        <w:lastRenderedPageBreak/>
        <w:t>позволяет ставить вопрос о наличии системы локальных нормативно-правовых актов, опосредующих внутренний трудовой распорядок организации автомобильного транспорта. Она представляет собой совокупность взаимосвязанных, согласованных, соподчинённых нормативно-правовых актов, каждый из которых имеет своё место и назначение.</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диссертационного исследования.</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содержащиеся в диссертационном исследовании, могут быть использованы при совершенствовании законодательства о труде, локальных нормативных актов организаций автомобильного транспорта Российской Федерации,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учебном процессе в курсе лекций по трудовому праву и в спецкурсе «</w:t>
      </w:r>
      <w:r>
        <w:rPr>
          <w:rStyle w:val="WW8Num4z0"/>
          <w:rFonts w:ascii="Verdana" w:hAnsi="Verdana"/>
          <w:color w:val="4682B4"/>
          <w:sz w:val="18"/>
          <w:szCs w:val="18"/>
        </w:rPr>
        <w:t>Правовое регулирование труда работников автомобильного транспорта</w:t>
      </w:r>
      <w:r>
        <w:rPr>
          <w:rFonts w:ascii="Verdana" w:hAnsi="Verdana"/>
          <w:color w:val="000000"/>
          <w:sz w:val="18"/>
          <w:szCs w:val="18"/>
        </w:rPr>
        <w:t>», подготовке учебных программ и пособий по трудовому праву.</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и обсуждена на кафедре</w:t>
      </w:r>
      <w:r>
        <w:rPr>
          <w:rStyle w:val="WW8Num3z0"/>
          <w:rFonts w:ascii="Verdana" w:hAnsi="Verdana"/>
          <w:color w:val="000000"/>
          <w:sz w:val="18"/>
          <w:szCs w:val="18"/>
        </w:rPr>
        <w:t> </w:t>
      </w:r>
      <w:r>
        <w:rPr>
          <w:rStyle w:val="WW8Num4z0"/>
          <w:rFonts w:ascii="Verdana" w:hAnsi="Verdana"/>
          <w:color w:val="4682B4"/>
          <w:sz w:val="18"/>
          <w:szCs w:val="18"/>
        </w:rPr>
        <w:t>природоресурсного</w:t>
      </w:r>
      <w:r>
        <w:rPr>
          <w:rFonts w:ascii="Verdana" w:hAnsi="Verdana"/>
          <w:color w:val="000000"/>
          <w:sz w:val="18"/>
          <w:szCs w:val="18"/>
        </w:rPr>
        <w:t>, земельного и экологического права юридического института Томского государственного университета. Выводы исследования доложены на региональных научно-практических конференциях, проводившихся в Томском государственном университете в 2003, 2004, 2005 годах, нашли отражение в опубликованных автором шести</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Цели и задачи обусловили содержание диссертации, которая структурно состоит из введения, трех глав, объединяющих десять параграфов, заключения, списка нормативных актов и литературы.</w:t>
      </w:r>
    </w:p>
    <w:p w:rsidR="006933BB" w:rsidRDefault="006933BB" w:rsidP="006933B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Дедкова, Инга Александровна</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Социально-экономические реформы последних лет обусловили важные</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структурные изменения в автотранспортной отрасли. В условиях рыночной</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экономики есть три рычага для эффективного регулирования</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автотранспортного процесса: экономические, финансовые и правовые. Опираясь на эти рычаги, должны определяться и конкретные пути решения</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проблемных вопросов эффективности автомобильного транспорта. Действующее российское законодательство не содержит норм,</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позволяющих осуществлять правовое регулирование многих вопросов</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организации и использования автомобильного транспорта. В нем нет,</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например, норм, позволяющих регламентировать допуск</w:t>
      </w:r>
      <w:r>
        <w:rPr>
          <w:rStyle w:val="WW8Num3z0"/>
          <w:rFonts w:ascii="Verdana" w:hAnsi="Verdana"/>
          <w:color w:val="000000"/>
          <w:sz w:val="18"/>
          <w:szCs w:val="18"/>
        </w:rPr>
        <w:t> </w:t>
      </w:r>
      <w:r>
        <w:rPr>
          <w:rStyle w:val="WW8Num4z0"/>
          <w:rFonts w:ascii="Verdana" w:hAnsi="Verdana"/>
          <w:color w:val="4682B4"/>
          <w:sz w:val="18"/>
          <w:szCs w:val="18"/>
        </w:rPr>
        <w:t>перевозчиков</w:t>
      </w:r>
      <w:r>
        <w:rPr>
          <w:rStyle w:val="WW8Num3z0"/>
          <w:rFonts w:ascii="Verdana" w:hAnsi="Verdana"/>
          <w:color w:val="000000"/>
          <w:sz w:val="18"/>
          <w:szCs w:val="18"/>
        </w:rPr>
        <w:t> </w:t>
      </w:r>
      <w:r>
        <w:rPr>
          <w:rFonts w:ascii="Verdana" w:hAnsi="Verdana"/>
          <w:color w:val="000000"/>
          <w:sz w:val="18"/>
          <w:szCs w:val="18"/>
        </w:rPr>
        <w:t>на</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регулярные маршруты по перевозке пассажиров, хотя транспортная и</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экологическая ситуация во многих крупных городах требует упорядочения</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их деятельности. Это отвечает интересам водителей автобусов и пассажиров. Трудовое законодательство предусматривает возможность</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особенностей труда отдельных категорий</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работников, однако эта возможность до настоящего времени полностью не</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реализована применительно к работникам автомобильного транспорта. Пути решения проблем, связанных с применением труда водителей</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автомобильного транспорта, могут быть сформулированы следующим</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образом. Во-первых, необходимо принять новый</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автомобильного транспорта,</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конкретизирующие нормативно-правовые акты, в том числе и регулирующие</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 работников автомобильного транспорта. Во-вторых, повысить качество первоначальной подготовки водителей,</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разработать и внедрить системы последующей переподготовки (повышения</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квалификации водителей и</w:t>
      </w:r>
      <w:r>
        <w:rPr>
          <w:rStyle w:val="WW8Num3z0"/>
          <w:rFonts w:ascii="Verdana" w:hAnsi="Verdana"/>
          <w:color w:val="000000"/>
          <w:sz w:val="18"/>
          <w:szCs w:val="18"/>
        </w:rPr>
        <w:t> </w:t>
      </w:r>
      <w:r>
        <w:rPr>
          <w:rStyle w:val="WW8Num4z0"/>
          <w:rFonts w:ascii="Verdana" w:hAnsi="Verdana"/>
          <w:color w:val="4682B4"/>
          <w:sz w:val="18"/>
          <w:szCs w:val="18"/>
        </w:rPr>
        <w:t>ИТР</w:t>
      </w:r>
      <w:r>
        <w:rPr>
          <w:rFonts w:ascii="Verdana" w:hAnsi="Verdana"/>
          <w:color w:val="000000"/>
          <w:sz w:val="18"/>
          <w:szCs w:val="18"/>
        </w:rPr>
        <w:t>) путем включения в трудовой договор для</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сторон следующих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водитель обязан в связи с изменением</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Правил дорожного движения, технопарка пройти переподготовку (повысить</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свою квалификацию), а работодатель должен создать необходимые условия</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повышения квалификации. В-третьих, предложить работодателям при приёме на работу водителей</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одним из условий трудового договора предусмотреть прохождение</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стажировки для подтверждения опыта вождения определённым типом</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автомобиля (автобусом) и изучения маршрута следования. Такой договор</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считается действующим только с момента успешного прохождения</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стажировки. В-четвертых, включить в содержание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Федерации норму следуюш;его содержания: «Во всех автотранспортных организациях, в которых задействовано не менее 5 наёмных работников</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(водителей), должны разрабатываться правила внутреннего трудового</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распорядка». В-пятых, внести в ч. 1 ст. 91 ТК РФ после фразы «</w:t>
      </w:r>
      <w:r>
        <w:rPr>
          <w:rStyle w:val="WW8Num4z0"/>
          <w:rFonts w:ascii="Verdana" w:hAnsi="Verdana"/>
          <w:color w:val="4682B4"/>
          <w:sz w:val="18"/>
          <w:szCs w:val="18"/>
        </w:rPr>
        <w:t>иными нормативными правовыми актами</w:t>
      </w:r>
      <w:r>
        <w:rPr>
          <w:rFonts w:ascii="Verdana" w:hAnsi="Verdana"/>
          <w:color w:val="000000"/>
          <w:sz w:val="18"/>
          <w:szCs w:val="18"/>
        </w:rPr>
        <w:t>» дополнение «а также</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работодателя и работника» и сформулировать её следующим образом: «Рабочее время - время, в течение которого работник в соответствии с правилами внутреннего</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трудового распорядка организации и условиями трудового договора должен</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исполнять 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а также иные периоды времени, которые в</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соответствии с законами и иными нормативными правовыми актами, а также</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соглашением работодателя и работника относятся к рабочему времени». В-шестых, Правила внутреннего трудового</w:t>
      </w:r>
      <w:r>
        <w:rPr>
          <w:rStyle w:val="WW8Num3z0"/>
          <w:rFonts w:ascii="Verdana" w:hAnsi="Verdana"/>
          <w:color w:val="000000"/>
          <w:sz w:val="18"/>
          <w:szCs w:val="18"/>
        </w:rPr>
        <w:t> </w:t>
      </w:r>
      <w:r>
        <w:rPr>
          <w:rStyle w:val="WW8Num4z0"/>
          <w:rFonts w:ascii="Verdana" w:hAnsi="Verdana"/>
          <w:color w:val="4682B4"/>
          <w:sz w:val="18"/>
          <w:szCs w:val="18"/>
        </w:rPr>
        <w:t>АТП</w:t>
      </w:r>
      <w:r>
        <w:rPr>
          <w:rStyle w:val="WW8Num3z0"/>
          <w:rFonts w:ascii="Verdana" w:hAnsi="Verdana"/>
          <w:color w:val="000000"/>
          <w:sz w:val="18"/>
          <w:szCs w:val="18"/>
        </w:rPr>
        <w:t> </w:t>
      </w:r>
      <w:r>
        <w:rPr>
          <w:rFonts w:ascii="Verdana" w:hAnsi="Verdana"/>
          <w:color w:val="000000"/>
          <w:sz w:val="18"/>
          <w:szCs w:val="18"/>
        </w:rPr>
        <w:t>должны содержать</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ясные, точные и, по возможности, исчерпывающие указания на общие и</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специальные обязанности работника и работодателя, пределы и порядок</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ответственности за их нарушение, обеспечивать полное и рациональное</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использование рабочего времени, правильную организацию работы всего</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парка автомобилей и оборудования. В-седьмых, работодатель автотранспортной организации</w:t>
      </w:r>
      <w:r>
        <w:rPr>
          <w:rStyle w:val="WW8Num3z0"/>
          <w:rFonts w:ascii="Verdana" w:hAnsi="Verdana"/>
          <w:color w:val="000000"/>
          <w:sz w:val="18"/>
          <w:szCs w:val="18"/>
        </w:rPr>
        <w:t> </w:t>
      </w:r>
      <w:r>
        <w:rPr>
          <w:rStyle w:val="WW8Num4z0"/>
          <w:rFonts w:ascii="Verdana" w:hAnsi="Verdana"/>
          <w:color w:val="4682B4"/>
          <w:sz w:val="18"/>
          <w:szCs w:val="18"/>
        </w:rPr>
        <w:t>обязан</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планировать перерыв для отдыха и питания водителей и с учетом норм ТК</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РФ и норм специального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закреплять</w:t>
      </w:r>
      <w:r>
        <w:rPr>
          <w:rStyle w:val="WW8Num3z0"/>
          <w:rFonts w:ascii="Verdana" w:hAnsi="Verdana"/>
          <w:color w:val="000000"/>
          <w:sz w:val="18"/>
          <w:szCs w:val="18"/>
        </w:rPr>
        <w:t> </w:t>
      </w:r>
      <w:r>
        <w:rPr>
          <w:rFonts w:ascii="Verdana" w:hAnsi="Verdana"/>
          <w:color w:val="000000"/>
          <w:sz w:val="18"/>
          <w:szCs w:val="18"/>
        </w:rPr>
        <w:t>вышеуказанный</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перерыв в локальном нормативном акте (коллективном договоре, правилах</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внутреннего трудового распорядка). В-восьмых, в законодательстве о труде целесообразно</w:t>
      </w:r>
      <w:r>
        <w:rPr>
          <w:rStyle w:val="WW8Num3z0"/>
          <w:rFonts w:ascii="Verdana" w:hAnsi="Verdana"/>
          <w:color w:val="000000"/>
          <w:sz w:val="18"/>
          <w:szCs w:val="18"/>
        </w:rPr>
        <w:t> </w:t>
      </w:r>
      <w:r>
        <w:rPr>
          <w:rStyle w:val="WW8Num4z0"/>
          <w:rFonts w:ascii="Verdana" w:hAnsi="Verdana"/>
          <w:color w:val="4682B4"/>
          <w:sz w:val="18"/>
          <w:szCs w:val="18"/>
        </w:rPr>
        <w:t>закрепить</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примерный перечень</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проступков, который должен</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включать нарушения технологической, производственной и трудовой</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дисциплины. Внесение указанных предложений в трудовое законодательство</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которые являются результатом диссертационного</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исследования, позволит повысить уровень обеспечения интересов субъектов</w:t>
      </w:r>
    </w:p>
    <w:p w:rsidR="006933BB" w:rsidRDefault="006933BB" w:rsidP="006933B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складывающихся в автотранспортных</w:t>
      </w:r>
    </w:p>
    <w:p w:rsidR="006933BB" w:rsidRDefault="006933BB" w:rsidP="006933B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организациях.</w:t>
      </w:r>
    </w:p>
    <w:p w:rsidR="006933BB" w:rsidRDefault="006933BB" w:rsidP="006933B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Дедкова, Инга Александровна, 2006 год</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(правовые вопросы). М.: Юридическая литература. 1969. 80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Автомобильный транспорт: организация и эффективность. М. Транспорт. 1985.50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Автомобильный транспорт составная часть единой транспортной системы. М.</w:t>
      </w:r>
      <w:r>
        <w:rPr>
          <w:rStyle w:val="WW8Num3z0"/>
          <w:rFonts w:ascii="Verdana" w:hAnsi="Verdana"/>
          <w:color w:val="000000"/>
          <w:sz w:val="18"/>
          <w:szCs w:val="18"/>
        </w:rPr>
        <w:t> </w:t>
      </w:r>
      <w:r>
        <w:rPr>
          <w:rStyle w:val="WW8Num4z0"/>
          <w:rFonts w:ascii="Verdana" w:hAnsi="Verdana"/>
          <w:color w:val="4682B4"/>
          <w:sz w:val="18"/>
          <w:szCs w:val="18"/>
        </w:rPr>
        <w:t>МДНТП</w:t>
      </w:r>
      <w:r>
        <w:rPr>
          <w:rStyle w:val="WW8Num3z0"/>
          <w:rFonts w:ascii="Verdana" w:hAnsi="Verdana"/>
          <w:color w:val="000000"/>
          <w:sz w:val="18"/>
          <w:szCs w:val="18"/>
        </w:rPr>
        <w:t> </w:t>
      </w:r>
      <w:r>
        <w:rPr>
          <w:rFonts w:ascii="Verdana" w:hAnsi="Verdana"/>
          <w:color w:val="000000"/>
          <w:sz w:val="18"/>
          <w:szCs w:val="18"/>
        </w:rPr>
        <w:t>Материалы семинара. Общество «</w:t>
      </w:r>
      <w:r>
        <w:rPr>
          <w:rStyle w:val="WW8Num4z0"/>
          <w:rFonts w:ascii="Verdana" w:hAnsi="Verdana"/>
          <w:color w:val="4682B4"/>
          <w:sz w:val="18"/>
          <w:szCs w:val="18"/>
        </w:rPr>
        <w:t>Знание</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1981. 86 с.• 4. Автотранспортное предприятие: нормативное регулированиедеятельности. СПб.2000. 100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Автотранспортные средства: бухгалтерский учет. Новосибирск. Изд-во • Партнер-Е. 1996.99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Автомобильная промышленность за рубежом / Под ред. Ю.Н. Карпова. М. Прогресс. 1986. 63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Агапов А. Проблемы городского пассажирского транспорта начинаются с экономики //Автомобильный транспорт. 2002. №6. С. 15-16.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Госюристиздат. 1963. 414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Александров Jl.А. Техническое нормирование труда на автомобильном транспорте. М. 1986. 82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Л.А. Организация управления на автомобильном транспорте. М. Изд. Транспорт. 1985. 124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Л.А. Особенности организации управления на автомобильном транспорте. М.1979. 100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Алексеев Б. Нормо-час единица транспортной работы // Автомобильный транспорт. 1978. № 3. С. 26 - 28.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Архангельский Ю., Рабинович П. Трудовые права шоферов. М.: Изд-е второе, переработанное. Профитиздат. 1969. 240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Архипова</w:t>
      </w:r>
      <w:r>
        <w:rPr>
          <w:rStyle w:val="WW8Num3z0"/>
          <w:rFonts w:ascii="Verdana" w:hAnsi="Verdana"/>
          <w:color w:val="000000"/>
          <w:sz w:val="18"/>
          <w:szCs w:val="18"/>
        </w:rPr>
        <w:t> </w:t>
      </w:r>
      <w:r>
        <w:rPr>
          <w:rFonts w:ascii="Verdana" w:hAnsi="Verdana"/>
          <w:color w:val="000000"/>
          <w:sz w:val="18"/>
          <w:szCs w:val="18"/>
        </w:rPr>
        <w:t>О.А. Прудовая функция работника // Образование и наука на пороге третьего тысячелетия. Барнаул. 1999. С. 17-18.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Бараненкова</w:t>
      </w:r>
      <w:r>
        <w:rPr>
          <w:rStyle w:val="WW8Num3z0"/>
          <w:rFonts w:ascii="Verdana" w:hAnsi="Verdana"/>
          <w:color w:val="000000"/>
          <w:sz w:val="18"/>
          <w:szCs w:val="18"/>
        </w:rPr>
        <w:t> </w:t>
      </w:r>
      <w:r>
        <w:rPr>
          <w:rFonts w:ascii="Verdana" w:hAnsi="Verdana"/>
          <w:color w:val="000000"/>
          <w:sz w:val="18"/>
          <w:szCs w:val="18"/>
        </w:rPr>
        <w:t>Т.А. Дисциплина труда (Социально-экономические резервы повышения эффективности использования рабочей силы). М.: Наука. 1992. 104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Баркашова С.В. Трудовой договор как способ правового регулирования трудовых отношений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2002. №5. С. 53 55.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Басов М. Некоторые вопросы планирования производительности труда // Автомобильный транспорт. 1976. №3. С. 22-23.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Бараев Ю. Разгосударствление на автомобильном транспорте // Автомобильный транспорт. 1991. №11. С. 32 35.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Бабынина Л. Квалификация водителя и оплата его труда // Грузовое и пассажирское автохозяйство. 2003. №4. С. 60-64.</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Субъективная дифференциация правового регулирования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Сборник ученых трудов Свердловского юридического института. Вып. 2. Свердловск. 1964. С. 54-57.</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А.А. Технологическая дисциплина труда. Кемерово: Кузбассвузиздат. 2004. 107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Беленький</w:t>
      </w:r>
      <w:r>
        <w:rPr>
          <w:rStyle w:val="WW8Num3z0"/>
          <w:rFonts w:ascii="Verdana" w:hAnsi="Verdana"/>
          <w:color w:val="000000"/>
          <w:sz w:val="18"/>
          <w:szCs w:val="18"/>
        </w:rPr>
        <w:t> </w:t>
      </w:r>
      <w:r>
        <w:rPr>
          <w:rFonts w:ascii="Verdana" w:hAnsi="Verdana"/>
          <w:color w:val="000000"/>
          <w:sz w:val="18"/>
          <w:szCs w:val="18"/>
        </w:rPr>
        <w:t>М.Н. Экономика пассажирских перевозок. М.: Транспорт. 1974. 96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Березин В., Шмитьков А., Трякин К. О реформировании f организационно-финансового механизма общественного пассажирскоготранспорта // Автомобильный транспорт. 1997. № 9. С. 10 13.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Биншток</w:t>
      </w:r>
      <w:r>
        <w:rPr>
          <w:rStyle w:val="WW8Num3z0"/>
          <w:rFonts w:ascii="Verdana" w:hAnsi="Verdana"/>
          <w:color w:val="000000"/>
          <w:sz w:val="18"/>
          <w:szCs w:val="18"/>
        </w:rPr>
        <w:t> </w:t>
      </w:r>
      <w:r>
        <w:rPr>
          <w:rFonts w:ascii="Verdana" w:hAnsi="Verdana"/>
          <w:color w:val="000000"/>
          <w:sz w:val="18"/>
          <w:szCs w:val="18"/>
        </w:rPr>
        <w:t>Ф.И., Глазьев С.Ю., Москвитин Д.Д.,</w:t>
      </w:r>
      <w:r>
        <w:rPr>
          <w:rStyle w:val="WW8Num3z0"/>
          <w:rFonts w:ascii="Verdana" w:hAnsi="Verdana"/>
          <w:color w:val="000000"/>
          <w:sz w:val="18"/>
          <w:szCs w:val="18"/>
        </w:rPr>
        <w:t> </w:t>
      </w:r>
      <w:r>
        <w:rPr>
          <w:rStyle w:val="WW8Num4z0"/>
          <w:rFonts w:ascii="Verdana" w:hAnsi="Verdana"/>
          <w:color w:val="4682B4"/>
          <w:sz w:val="18"/>
          <w:szCs w:val="18"/>
        </w:rPr>
        <w:t>Фельдман</w:t>
      </w:r>
      <w:r>
        <w:rPr>
          <w:rStyle w:val="WW8Num3z0"/>
          <w:rFonts w:ascii="Verdana" w:hAnsi="Verdana"/>
          <w:color w:val="000000"/>
          <w:sz w:val="18"/>
          <w:szCs w:val="18"/>
        </w:rPr>
        <w:t> </w:t>
      </w:r>
      <w:r>
        <w:rPr>
          <w:rFonts w:ascii="Verdana" w:hAnsi="Verdana"/>
          <w:color w:val="000000"/>
          <w:sz w:val="18"/>
          <w:szCs w:val="18"/>
        </w:rPr>
        <w:t>М.Н. Предприятие и формация. Под ред. Д.Д. Москвитина. М.: 1999. 402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Блудян</w:t>
      </w:r>
      <w:r>
        <w:rPr>
          <w:rStyle w:val="WW8Num3z0"/>
          <w:rFonts w:ascii="Verdana" w:hAnsi="Verdana"/>
          <w:color w:val="000000"/>
          <w:sz w:val="18"/>
          <w:szCs w:val="18"/>
        </w:rPr>
        <w:t> </w:t>
      </w:r>
      <w:r>
        <w:rPr>
          <w:rFonts w:ascii="Verdana" w:hAnsi="Verdana"/>
          <w:color w:val="000000"/>
          <w:sz w:val="18"/>
          <w:szCs w:val="18"/>
        </w:rPr>
        <w:t>Н.О. Проблемы функционирования и реформирования пассажирского автомобильного транспорта на региональном уровне // Автомобильный транспорт. 2003. №10. С. 18 22.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А.Ф. Трудовая дисциплина: методы и способы ее обеспечения. Минск: 1979. 95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Болыиаков А.Совершснствовать формы и методы управления пассажирским автотранспортом // Автомобильный транспорт. 1976. №2.С.З-4.</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Возникновение трудового правоотношения из не завершённого сложного юридического состава // Журнал российского права. 2005.№1. С.33-36.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Бронштейн J1.A. Справочник работника автомобильного транспорта. 4.2. f М.: 1950. 584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Бронштейн J1.A. Повышение производительности труда на автомобильном транспорте. М. 1957. 31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Бронштейн JI.A. Организация труда и заработная плата на автомобильном транспорте. Машиздат. 1952.184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Бронштейн J1.A. Автотранспортный справочник. М.:1950. 380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Бронштейн JI.A. Автотранспортный справочник. М.:1956. 740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А.Г. Комментарий к Уставу автомобильного транспорта. • Пермь. 1973. 279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А.Г., Половинчик Д.И. Основы автотранспортного права.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1980.320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Практический словарь по трудовому праву. М.: 1927. 149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w:t>
      </w:r>
      <w:r>
        <w:rPr>
          <w:rStyle w:val="WW8Num3z0"/>
          <w:rFonts w:ascii="Verdana" w:hAnsi="Verdana"/>
          <w:color w:val="000000"/>
          <w:sz w:val="18"/>
          <w:szCs w:val="18"/>
        </w:rPr>
        <w:t> </w:t>
      </w:r>
      <w:r>
        <w:rPr>
          <w:rStyle w:val="WW8Num4z0"/>
          <w:rFonts w:ascii="Verdana" w:hAnsi="Verdana"/>
          <w:color w:val="4682B4"/>
          <w:sz w:val="18"/>
          <w:szCs w:val="18"/>
        </w:rPr>
        <w:t>Васильченко</w:t>
      </w:r>
      <w:r>
        <w:rPr>
          <w:rStyle w:val="WW8Num3z0"/>
          <w:rFonts w:ascii="Verdana" w:hAnsi="Verdana"/>
          <w:color w:val="000000"/>
          <w:sz w:val="18"/>
          <w:szCs w:val="18"/>
        </w:rPr>
        <w:t> </w:t>
      </w:r>
      <w:r>
        <w:rPr>
          <w:rFonts w:ascii="Verdana" w:hAnsi="Verdana"/>
          <w:color w:val="000000"/>
          <w:sz w:val="18"/>
          <w:szCs w:val="18"/>
        </w:rPr>
        <w:t>В.Я. Основные вопросы рациональной организации ^ таксомоторных перевозок. М.: 1958. 23 с.т 50.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Н.М. Производительность труда на автотранспорте и пути ееповышения. М.: Автотрансиздат. 1973. 64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В.Г. Организация труда и заработной платы ремонтно-обслуживающих рабочих автохозяйств. М. Автотрансиздат. 1962. 389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Васильев Н. Построению тарифов дифференцированный подход // Автомобильный транспорт. 1981. №8. С. 40 - 42.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В.Г. Проблемы повышения производительности труда на предприятия промышленности и транспорта. Социально-экономические аспекты. М.: Наука. 1974. 423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Ванюхин</w:t>
      </w:r>
      <w:r>
        <w:rPr>
          <w:rStyle w:val="WW8Num3z0"/>
          <w:rFonts w:ascii="Verdana" w:hAnsi="Verdana"/>
          <w:color w:val="000000"/>
          <w:sz w:val="18"/>
          <w:szCs w:val="18"/>
        </w:rPr>
        <w:t> </w:t>
      </w:r>
      <w:r>
        <w:rPr>
          <w:rFonts w:ascii="Verdana" w:hAnsi="Verdana"/>
          <w:color w:val="000000"/>
          <w:sz w:val="18"/>
          <w:szCs w:val="18"/>
        </w:rPr>
        <w:t>В.Н. Материальная ответственность работника // Библиотечка «эж-ЮРИСТ». Серия «</w:t>
      </w:r>
      <w:r>
        <w:rPr>
          <w:rStyle w:val="WW8Num4z0"/>
          <w:rFonts w:ascii="Verdana" w:hAnsi="Verdana"/>
          <w:color w:val="4682B4"/>
          <w:sz w:val="18"/>
          <w:szCs w:val="18"/>
        </w:rPr>
        <w:t>Правовая практика</w:t>
      </w:r>
      <w:r>
        <w:rPr>
          <w:rFonts w:ascii="Verdana" w:hAnsi="Verdana"/>
          <w:color w:val="000000"/>
          <w:sz w:val="18"/>
          <w:szCs w:val="18"/>
        </w:rPr>
        <w:t>». С. 3-51.</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Ванюхин</w:t>
      </w:r>
      <w:r>
        <w:rPr>
          <w:rStyle w:val="WW8Num3z0"/>
          <w:rFonts w:ascii="Verdana" w:hAnsi="Verdana"/>
          <w:color w:val="000000"/>
          <w:sz w:val="18"/>
          <w:szCs w:val="18"/>
        </w:rPr>
        <w:t> </w:t>
      </w:r>
      <w:r>
        <w:rPr>
          <w:rFonts w:ascii="Verdana" w:hAnsi="Verdana"/>
          <w:color w:val="000000"/>
          <w:sz w:val="18"/>
          <w:szCs w:val="18"/>
        </w:rPr>
        <w:t>В.Н. Испытание при приёме на работу // Человек и труд. 2005. №10.С.63-65.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Ведяшкин</w:t>
      </w:r>
      <w:r>
        <w:rPr>
          <w:rStyle w:val="WW8Num3z0"/>
          <w:rFonts w:ascii="Verdana" w:hAnsi="Verdana"/>
          <w:color w:val="000000"/>
          <w:sz w:val="18"/>
          <w:szCs w:val="18"/>
        </w:rPr>
        <w:t> </w:t>
      </w:r>
      <w:r>
        <w:rPr>
          <w:rFonts w:ascii="Verdana" w:hAnsi="Verdana"/>
          <w:color w:val="000000"/>
          <w:sz w:val="18"/>
          <w:szCs w:val="18"/>
        </w:rPr>
        <w:t>С.В. Локальные нормативные правовые акты и их роль в установлении внутреннего трудового распорядка организации. Дисс. . канд. юрид.наук. Томск. 2001. 184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И.А. Повышение квалификации водителей. 1980. М.: Знание. 63с.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Взаимоотношение автотранспортных предприятий с бюджетом //Автомобильный транспорт. 1967. №8. С.12 15.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Взаимозависимость оплаты труда работников</w:t>
      </w:r>
      <w:r>
        <w:rPr>
          <w:rStyle w:val="WW8Num3z0"/>
          <w:rFonts w:ascii="Verdana" w:hAnsi="Verdana"/>
          <w:color w:val="000000"/>
          <w:sz w:val="18"/>
          <w:szCs w:val="18"/>
        </w:rPr>
        <w:t> </w:t>
      </w:r>
      <w:r>
        <w:rPr>
          <w:rStyle w:val="WW8Num4z0"/>
          <w:rFonts w:ascii="Verdana" w:hAnsi="Verdana"/>
          <w:color w:val="4682B4"/>
          <w:sz w:val="18"/>
          <w:szCs w:val="18"/>
        </w:rPr>
        <w:t>АТП</w:t>
      </w:r>
      <w:r>
        <w:rPr>
          <w:rStyle w:val="WW8Num3z0"/>
          <w:rFonts w:ascii="Verdana" w:hAnsi="Verdana"/>
          <w:color w:val="000000"/>
          <w:sz w:val="18"/>
          <w:szCs w:val="18"/>
        </w:rPr>
        <w:t> </w:t>
      </w:r>
      <w:r>
        <w:rPr>
          <w:rFonts w:ascii="Verdana" w:hAnsi="Verdana"/>
          <w:color w:val="000000"/>
          <w:sz w:val="18"/>
          <w:szCs w:val="18"/>
        </w:rPr>
        <w:t>//Автомобильный транспорт. 1986. №4. С. 53 55.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Исполнение законодательства о трудовом договоре // Трудовое право. 2005.№4.С.55-64.</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Е.А. Бригадный метод работы на легковых такси. М.: Автотрансиздат. 1956. 56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Вознаграждение за квалификацию и результаты труда // Грузовое и пассажирское автохозяйство. 2004. № 10. С. 39- 48.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Возрождение таксомоторного транспорта насущная проблема // Автомобильный транспорт. 2002. № 2. С. 5 - 6.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Гах</w:t>
      </w:r>
      <w:r>
        <w:rPr>
          <w:rStyle w:val="WW8Num3z0"/>
          <w:rFonts w:ascii="Verdana" w:hAnsi="Verdana"/>
          <w:color w:val="000000"/>
          <w:sz w:val="18"/>
          <w:szCs w:val="18"/>
        </w:rPr>
        <w:t> </w:t>
      </w:r>
      <w:r>
        <w:rPr>
          <w:rFonts w:ascii="Verdana" w:hAnsi="Verdana"/>
          <w:color w:val="000000"/>
          <w:sz w:val="18"/>
          <w:szCs w:val="18"/>
        </w:rPr>
        <w:t>А.А. Справочник единых тарифов на автобусные пассажирские перевозки на территории РСФСР. 1946. 20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Гах</w:t>
      </w:r>
      <w:r>
        <w:rPr>
          <w:rStyle w:val="WW8Num3z0"/>
          <w:rFonts w:ascii="Verdana" w:hAnsi="Verdana"/>
          <w:color w:val="000000"/>
          <w:sz w:val="18"/>
          <w:szCs w:val="18"/>
        </w:rPr>
        <w:t> </w:t>
      </w:r>
      <w:r>
        <w:rPr>
          <w:rFonts w:ascii="Verdana" w:hAnsi="Verdana"/>
          <w:color w:val="000000"/>
          <w:sz w:val="18"/>
          <w:szCs w:val="18"/>
        </w:rPr>
        <w:t>А.А. Справочник единых тарифов на грузовые автоперевозки. 1945.63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Гайлитис</w:t>
      </w:r>
      <w:r>
        <w:rPr>
          <w:rStyle w:val="WW8Num3z0"/>
          <w:rFonts w:ascii="Verdana" w:hAnsi="Verdana"/>
          <w:color w:val="000000"/>
          <w:sz w:val="18"/>
          <w:szCs w:val="18"/>
        </w:rPr>
        <w:t> </w:t>
      </w:r>
      <w:r>
        <w:rPr>
          <w:rFonts w:ascii="Verdana" w:hAnsi="Verdana"/>
          <w:color w:val="000000"/>
          <w:sz w:val="18"/>
          <w:szCs w:val="18"/>
        </w:rPr>
        <w:t>Я.К. Организация и планирование работы в автотранспортных хозяйствах. Рига. Литгосиздат. 1956. 228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Гарилина А.К.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работников об отмене дисциплинарного</w:t>
      </w:r>
      <w:r>
        <w:rPr>
          <w:rStyle w:val="WW8Num3z0"/>
          <w:rFonts w:ascii="Verdana" w:hAnsi="Verdana"/>
          <w:color w:val="000000"/>
          <w:sz w:val="18"/>
          <w:szCs w:val="18"/>
        </w:rPr>
        <w:t> </w:t>
      </w:r>
      <w:r>
        <w:rPr>
          <w:rStyle w:val="WW8Num4z0"/>
          <w:rFonts w:ascii="Verdana" w:hAnsi="Verdana"/>
          <w:color w:val="4682B4"/>
          <w:sz w:val="18"/>
          <w:szCs w:val="18"/>
        </w:rPr>
        <w:t>взыскания</w:t>
      </w:r>
      <w:r>
        <w:rPr>
          <w:rStyle w:val="WW8Num3z0"/>
          <w:rFonts w:ascii="Verdana" w:hAnsi="Verdana"/>
          <w:color w:val="000000"/>
          <w:sz w:val="18"/>
          <w:szCs w:val="18"/>
        </w:rPr>
        <w:t> </w:t>
      </w:r>
      <w:r>
        <w:rPr>
          <w:rFonts w:ascii="Verdana" w:hAnsi="Verdana"/>
          <w:color w:val="000000"/>
          <w:sz w:val="18"/>
          <w:szCs w:val="18"/>
        </w:rPr>
        <w:t>// Комментарий судебной практики. Вып. 9. Изд-во «Юрид. лит-ра». 2004. С. 13-15.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Трудовые права работников автомобильного транспорта. М.: Изд-во « Юридическая литература». 1964.131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В.А. Вопросы правового регулирования труда работников автотранспорта общего пользования. Автореф. диссер. на соиск. учён. степ, канд. юрид. наук. Минск. 1965. 20.с.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Гольц Г., Филина В. Тарифная политика при переходе к рынку // Автомобильный транспорт. 1995. №1. С.11 13.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Учебно-практическое пособие. М.: Дело. 2003. 256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УрГЮА. 1997. 180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Городской пассажирский автотранспорт живет сегодня не по закону, а по понятиям? // Грузовое и пассажирское автохозяйство. 2003. № 12. С. 4-8.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Горячев</w:t>
      </w:r>
      <w:r>
        <w:rPr>
          <w:rStyle w:val="WW8Num3z0"/>
          <w:rFonts w:ascii="Verdana" w:hAnsi="Verdana"/>
          <w:color w:val="000000"/>
          <w:sz w:val="18"/>
          <w:szCs w:val="18"/>
        </w:rPr>
        <w:t> </w:t>
      </w:r>
      <w:r>
        <w:rPr>
          <w:rFonts w:ascii="Verdana" w:hAnsi="Verdana"/>
          <w:color w:val="000000"/>
          <w:sz w:val="18"/>
          <w:szCs w:val="18"/>
        </w:rPr>
        <w:t>А.С. Отраслевая принадлежность отношений с руководителем организации // Известие ВУЗов.</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2005. №1. С. 110-123.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Губин</w:t>
      </w:r>
      <w:r>
        <w:rPr>
          <w:rStyle w:val="WW8Num3z0"/>
          <w:rFonts w:ascii="Verdana" w:hAnsi="Verdana"/>
          <w:color w:val="000000"/>
          <w:sz w:val="18"/>
          <w:szCs w:val="18"/>
        </w:rPr>
        <w:t> </w:t>
      </w:r>
      <w:r>
        <w:rPr>
          <w:rFonts w:ascii="Verdana" w:hAnsi="Verdana"/>
          <w:color w:val="000000"/>
          <w:sz w:val="18"/>
          <w:szCs w:val="18"/>
        </w:rPr>
        <w:t>С.А. Справочник по охране труда, технике безопасности и производственной санитарии для автотранспортных предприятий. М.: Автотрансиздат. 1959. 132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Дажин В., Нестеров Е., Терентьев Р. Маршрутные такси и транспортная политика// Автомобильный транспорт. 2002. №10. С. 14-16.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Дажин В., Майоров Б. Перевозка пассажиров и концепция государственной транспортной политики // Автомобильный транспорт. 1998. №9. С. 45 47.</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64.</w:t>
      </w:r>
      <w:r>
        <w:rPr>
          <w:rStyle w:val="WW8Num3z0"/>
          <w:rFonts w:ascii="Verdana" w:hAnsi="Verdana"/>
          <w:color w:val="000000"/>
          <w:sz w:val="18"/>
          <w:szCs w:val="18"/>
        </w:rPr>
        <w:t> </w:t>
      </w:r>
      <w:r>
        <w:rPr>
          <w:rStyle w:val="WW8Num4z0"/>
          <w:rFonts w:ascii="Verdana" w:hAnsi="Verdana"/>
          <w:color w:val="4682B4"/>
          <w:sz w:val="18"/>
          <w:szCs w:val="18"/>
        </w:rPr>
        <w:t>Дедкова</w:t>
      </w:r>
      <w:r>
        <w:rPr>
          <w:rStyle w:val="WW8Num3z0"/>
          <w:rFonts w:ascii="Verdana" w:hAnsi="Verdana"/>
          <w:color w:val="000000"/>
          <w:sz w:val="18"/>
          <w:szCs w:val="18"/>
        </w:rPr>
        <w:t> </w:t>
      </w:r>
      <w:r>
        <w:rPr>
          <w:rFonts w:ascii="Verdana" w:hAnsi="Verdana"/>
          <w:color w:val="000000"/>
          <w:sz w:val="18"/>
          <w:szCs w:val="18"/>
        </w:rPr>
        <w:t>Т.А. Особенности регулирования труда государственных служащих администрации субъекта Российской Федерации. Диссер. на соиск. учен, степени к. ю. н. Томск. 2000. 188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Дедюева</w:t>
      </w:r>
      <w:r>
        <w:rPr>
          <w:rStyle w:val="WW8Num3z0"/>
          <w:rFonts w:ascii="Verdana" w:hAnsi="Verdana"/>
          <w:color w:val="000000"/>
          <w:sz w:val="18"/>
          <w:szCs w:val="18"/>
        </w:rPr>
        <w:t> </w:t>
      </w:r>
      <w:r>
        <w:rPr>
          <w:rFonts w:ascii="Verdana" w:hAnsi="Verdana"/>
          <w:color w:val="000000"/>
          <w:sz w:val="18"/>
          <w:szCs w:val="18"/>
        </w:rPr>
        <w:t>М.В. Основание увольнения должно быть предусмотрено федеральным законом // Человек и труд. 2005.№2. С.48-50.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Дедюева</w:t>
      </w:r>
      <w:r>
        <w:rPr>
          <w:rStyle w:val="WW8Num3z0"/>
          <w:rFonts w:ascii="Verdana" w:hAnsi="Verdana"/>
          <w:color w:val="000000"/>
          <w:sz w:val="18"/>
          <w:szCs w:val="18"/>
        </w:rPr>
        <w:t> </w:t>
      </w:r>
      <w:r>
        <w:rPr>
          <w:rFonts w:ascii="Verdana" w:hAnsi="Verdana"/>
          <w:color w:val="000000"/>
          <w:sz w:val="18"/>
          <w:szCs w:val="18"/>
        </w:rPr>
        <w:t>М.В. Круг работников, подлежащих аттестации и увольнению по её отрицательному результату // Юрист. 2005.№1. С.34-36.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Девяткин С.,</w:t>
      </w:r>
      <w:r>
        <w:rPr>
          <w:rStyle w:val="WW8Num3z0"/>
          <w:rFonts w:ascii="Verdana" w:hAnsi="Verdana"/>
          <w:color w:val="000000"/>
          <w:sz w:val="18"/>
          <w:szCs w:val="18"/>
        </w:rPr>
        <w:t> </w:t>
      </w:r>
      <w:r>
        <w:rPr>
          <w:rStyle w:val="WW8Num4z0"/>
          <w:rFonts w:ascii="Verdana" w:hAnsi="Verdana"/>
          <w:color w:val="4682B4"/>
          <w:sz w:val="18"/>
          <w:szCs w:val="18"/>
        </w:rPr>
        <w:t>Андронова</w:t>
      </w:r>
      <w:r>
        <w:rPr>
          <w:rStyle w:val="WW8Num3z0"/>
          <w:rFonts w:ascii="Verdana" w:hAnsi="Verdana"/>
          <w:color w:val="000000"/>
          <w:sz w:val="18"/>
          <w:szCs w:val="18"/>
        </w:rPr>
        <w:t> </w:t>
      </w:r>
      <w:r>
        <w:rPr>
          <w:rFonts w:ascii="Verdana" w:hAnsi="Verdana"/>
          <w:color w:val="000000"/>
          <w:sz w:val="18"/>
          <w:szCs w:val="18"/>
        </w:rPr>
        <w:t>В.К. Справочник по основным вопросам труда и заработной платы на автомобильном транспорте. М.: Изд. МКХ РСФСР. 1947. 80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Департамент автомобильного транспорта. Нужен закон о пассажирских перевозках // Автомобильный транспорт. 2000. №1. С. 23 26.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Дзарасов</w:t>
      </w:r>
      <w:r>
        <w:rPr>
          <w:rStyle w:val="WW8Num3z0"/>
          <w:rFonts w:ascii="Verdana" w:hAnsi="Verdana"/>
          <w:color w:val="000000"/>
          <w:sz w:val="18"/>
          <w:szCs w:val="18"/>
        </w:rPr>
        <w:t> </w:t>
      </w:r>
      <w:r>
        <w:rPr>
          <w:rFonts w:ascii="Verdana" w:hAnsi="Verdana"/>
          <w:color w:val="000000"/>
          <w:sz w:val="18"/>
          <w:szCs w:val="18"/>
        </w:rPr>
        <w:t>М.Э. Правовые аспекты внутреннего трудового распорядка. Автореф. дисс. на соиск. учен, степен. канд. юрид. наук. М.: Иститут</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2002. 22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Барнаул: Издательство Алтайского госуниверситета. 1999. 156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Димитрова</w:t>
      </w:r>
      <w:r>
        <w:rPr>
          <w:rStyle w:val="WW8Num3z0"/>
          <w:rFonts w:ascii="Verdana" w:hAnsi="Verdana"/>
          <w:color w:val="000000"/>
          <w:sz w:val="18"/>
          <w:szCs w:val="18"/>
        </w:rPr>
        <w:t> </w:t>
      </w:r>
      <w:r>
        <w:rPr>
          <w:rFonts w:ascii="Verdana" w:hAnsi="Verdana"/>
          <w:color w:val="000000"/>
          <w:sz w:val="18"/>
          <w:szCs w:val="18"/>
        </w:rPr>
        <w:t>С.А. Трудовой договор с водителями автотранспорта (на материалах автотранспорта общего пользования). Автореф. дисс. на соиск. учен, степен. канд. юрид. наук. Алма-Ата. 1981. 20.с.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Государственные организации как субъекты социалистического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Правоведение. 1957. №1. С. 77-86.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Дюкова Е.</w:t>
      </w:r>
      <w:r>
        <w:rPr>
          <w:rStyle w:val="WW8Num3z0"/>
          <w:rFonts w:ascii="Verdana" w:hAnsi="Verdana"/>
          <w:color w:val="000000"/>
          <w:sz w:val="18"/>
          <w:szCs w:val="18"/>
        </w:rPr>
        <w:t> </w:t>
      </w:r>
      <w:r>
        <w:rPr>
          <w:rStyle w:val="WW8Num4z0"/>
          <w:rFonts w:ascii="Verdana" w:hAnsi="Verdana"/>
          <w:color w:val="4682B4"/>
          <w:sz w:val="18"/>
          <w:szCs w:val="18"/>
        </w:rPr>
        <w:t>РТИ</w:t>
      </w:r>
      <w:r>
        <w:rPr>
          <w:rStyle w:val="WW8Num3z0"/>
          <w:rFonts w:ascii="Verdana" w:hAnsi="Verdana"/>
          <w:color w:val="000000"/>
          <w:sz w:val="18"/>
          <w:szCs w:val="18"/>
        </w:rPr>
        <w:t> </w:t>
      </w:r>
      <w:r>
        <w:rPr>
          <w:rFonts w:ascii="Verdana" w:hAnsi="Verdana"/>
          <w:color w:val="000000"/>
          <w:sz w:val="18"/>
          <w:szCs w:val="18"/>
        </w:rPr>
        <w:t>намерена усилить контроль за формированием централизованного рынка транспортных услуг // Автомобильный транспорт 1998. №9.С. 28-31.</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Жолобнюк М., Мавриченко В. Автомобильный транспорт сегодня и завтра // Автомобильный транспорт. 1998. №4. С. 9 11.</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Жуков</w:t>
      </w:r>
      <w:r>
        <w:rPr>
          <w:rStyle w:val="WW8Num3z0"/>
          <w:rFonts w:ascii="Verdana" w:hAnsi="Verdana"/>
          <w:color w:val="000000"/>
          <w:sz w:val="18"/>
          <w:szCs w:val="18"/>
        </w:rPr>
        <w:t> </w:t>
      </w:r>
      <w:r>
        <w:rPr>
          <w:rFonts w:ascii="Verdana" w:hAnsi="Verdana"/>
          <w:color w:val="000000"/>
          <w:sz w:val="18"/>
          <w:szCs w:val="18"/>
        </w:rPr>
        <w:t>А.И. Методы регулирования заработной платы // Человек и труд. 1998. № 6. С. 76-80.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Жуков</w:t>
      </w:r>
      <w:r>
        <w:rPr>
          <w:rStyle w:val="WW8Num3z0"/>
          <w:rFonts w:ascii="Verdana" w:hAnsi="Verdana"/>
          <w:color w:val="000000"/>
          <w:sz w:val="18"/>
          <w:szCs w:val="18"/>
        </w:rPr>
        <w:t> </w:t>
      </w:r>
      <w:r>
        <w:rPr>
          <w:rFonts w:ascii="Verdana" w:hAnsi="Verdana"/>
          <w:color w:val="000000"/>
          <w:sz w:val="18"/>
          <w:szCs w:val="18"/>
        </w:rPr>
        <w:t>А.И. Экономика бригадного труда: Учебное пособие. М.: Высшая школа. 1988. 102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Заработная плата и её роль в правовом регулировании трудовых отношений //Трудовое право .2005.№5.С.14-22.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Евреинов В. Тарифы и производительность автомобилей // Автомобильный транспорт. 1964. №7. С. 37 39.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Егиазаров</w:t>
      </w:r>
      <w:r>
        <w:rPr>
          <w:rStyle w:val="WW8Num3z0"/>
          <w:rFonts w:ascii="Verdana" w:hAnsi="Verdana"/>
          <w:color w:val="000000"/>
          <w:sz w:val="18"/>
          <w:szCs w:val="18"/>
        </w:rPr>
        <w:t> </w:t>
      </w:r>
      <w:r>
        <w:rPr>
          <w:rFonts w:ascii="Verdana" w:hAnsi="Verdana"/>
          <w:color w:val="000000"/>
          <w:sz w:val="18"/>
          <w:szCs w:val="18"/>
        </w:rPr>
        <w:t>В.А. Транспортное право: Учебное пособие. М.: Юридическая литература. 2001. 272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Егиазаров</w:t>
      </w:r>
      <w:r>
        <w:rPr>
          <w:rStyle w:val="WW8Num3z0"/>
          <w:rFonts w:ascii="Verdana" w:hAnsi="Verdana"/>
          <w:color w:val="000000"/>
          <w:sz w:val="18"/>
          <w:szCs w:val="18"/>
        </w:rPr>
        <w:t> </w:t>
      </w:r>
      <w:r>
        <w:rPr>
          <w:rFonts w:ascii="Verdana" w:hAnsi="Verdana"/>
          <w:color w:val="000000"/>
          <w:sz w:val="18"/>
          <w:szCs w:val="18"/>
        </w:rPr>
        <w:t>В.А. Транспортное право: Учебник для вузов. Изд-во 3-е.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2005 . 542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Единые нормы выработки на автотранспорте и оплата труда шоферов, грузчиков и кондукторов автобусов. Положение и инструкции. М.: Изд-во Наркомхоза РСФСР. 1941. 54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Заключение трудового договора // Юрист. 2005. №4.С.33-38.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Правовые гарантии предоставляемые работникам при</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работодателя // Трудовое право.2005.№10. С. 4-12.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инициативе работника // Трудовое право. 2005. №3. С. 19 -28.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Расторжение трудового договора по пунктам 1, 2 и 3 ст.81 ТК РФ // Трудовое право. 2005. №4. С.45 54.</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Ефремов</w:t>
      </w:r>
      <w:r>
        <w:rPr>
          <w:rStyle w:val="WW8Num3z0"/>
          <w:rFonts w:ascii="Verdana" w:hAnsi="Verdana"/>
          <w:color w:val="000000"/>
          <w:sz w:val="18"/>
          <w:szCs w:val="18"/>
        </w:rPr>
        <w:t> </w:t>
      </w:r>
      <w:r>
        <w:rPr>
          <w:rFonts w:ascii="Verdana" w:hAnsi="Verdana"/>
          <w:color w:val="000000"/>
          <w:sz w:val="18"/>
          <w:szCs w:val="18"/>
        </w:rPr>
        <w:t>И.С., Кобозев Б.М., Юдин В.А. Теория городских пассажирских перевозок. М.: Высшая школа. 1980. 201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Иванченков В. Пассажирские автотранспортные услуги в новых экономических условиях// Автомобильный транспорт. 2001. №2. С. 8 12.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Иванкина Т. Общие и специальные вопросы правового регулирования рабочего времени в СССР. JI.1963. 222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Иванова И. О концепции проекта Закона «</w:t>
      </w:r>
      <w:r>
        <w:rPr>
          <w:rStyle w:val="WW8Num4z0"/>
          <w:rFonts w:ascii="Verdana" w:hAnsi="Verdana"/>
          <w:color w:val="4682B4"/>
          <w:sz w:val="18"/>
          <w:szCs w:val="18"/>
        </w:rPr>
        <w:t>Об автомобильном транспорте</w:t>
      </w:r>
      <w:r>
        <w:rPr>
          <w:rFonts w:ascii="Verdana" w:hAnsi="Verdana"/>
          <w:color w:val="000000"/>
          <w:sz w:val="18"/>
          <w:szCs w:val="18"/>
        </w:rPr>
        <w:t>» // Автомобильный транспорт. 2003. №8. С. 12 15.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Исаева JI. Нормативы для оплаты труда водителей // Автомобильный транспорт. 1992. №12. С. 5 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Кашманов В. Выполнению коллективных договоров постоянное внимание // Автомобильный транспорт. 1971. №1. С. 6 - 8.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 Как платить водителям? // Автомобильный транспорт. 1992. № 2. С. 19 -21.</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Клёнов Е.А.,</w:t>
      </w:r>
      <w:r>
        <w:rPr>
          <w:rStyle w:val="WW8Num3z0"/>
          <w:rFonts w:ascii="Verdana" w:hAnsi="Verdana"/>
          <w:color w:val="000000"/>
          <w:sz w:val="18"/>
          <w:szCs w:val="18"/>
        </w:rPr>
        <w:t> </w:t>
      </w:r>
      <w:r>
        <w:rPr>
          <w:rStyle w:val="WW8Num4z0"/>
          <w:rFonts w:ascii="Verdana" w:hAnsi="Verdana"/>
          <w:color w:val="4682B4"/>
          <w:sz w:val="18"/>
          <w:szCs w:val="18"/>
        </w:rPr>
        <w:t>Малов</w:t>
      </w:r>
      <w:r>
        <w:rPr>
          <w:rStyle w:val="WW8Num3z0"/>
          <w:rFonts w:ascii="Verdana" w:hAnsi="Verdana"/>
          <w:color w:val="000000"/>
          <w:sz w:val="18"/>
          <w:szCs w:val="18"/>
        </w:rPr>
        <w:t> </w:t>
      </w:r>
      <w:r>
        <w:rPr>
          <w:rFonts w:ascii="Verdana" w:hAnsi="Verdana"/>
          <w:color w:val="000000"/>
          <w:sz w:val="18"/>
          <w:szCs w:val="18"/>
        </w:rPr>
        <w:t>В.Г. Материальная ответственность рабочих и служащих на предприятии. М.: 1968. 128.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Корф</w:t>
      </w:r>
      <w:r>
        <w:rPr>
          <w:rStyle w:val="WW8Num3z0"/>
          <w:rFonts w:ascii="Verdana" w:hAnsi="Verdana"/>
          <w:color w:val="000000"/>
          <w:sz w:val="18"/>
          <w:szCs w:val="18"/>
        </w:rPr>
        <w:t> </w:t>
      </w:r>
      <w:r>
        <w:rPr>
          <w:rFonts w:ascii="Verdana" w:hAnsi="Verdana"/>
          <w:color w:val="000000"/>
          <w:sz w:val="18"/>
          <w:szCs w:val="18"/>
        </w:rPr>
        <w:t>М.И., Файтусович М.Г. Себестоимость пассажирских автоперевозок и пути ее снижения. 1958. 123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Корчагин</w:t>
      </w:r>
      <w:r>
        <w:rPr>
          <w:rStyle w:val="WW8Num3z0"/>
          <w:rFonts w:ascii="Verdana" w:hAnsi="Verdana"/>
          <w:color w:val="000000"/>
          <w:sz w:val="18"/>
          <w:szCs w:val="18"/>
        </w:rPr>
        <w:t> </w:t>
      </w:r>
      <w:r>
        <w:rPr>
          <w:rFonts w:ascii="Verdana" w:hAnsi="Verdana"/>
          <w:color w:val="000000"/>
          <w:sz w:val="18"/>
          <w:szCs w:val="18"/>
        </w:rPr>
        <w:t>В.А. Эффективность мероприятий по охране труда. М.: 1985. 129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Колбачев</w:t>
      </w:r>
      <w:r>
        <w:rPr>
          <w:rStyle w:val="WW8Num3z0"/>
          <w:rFonts w:ascii="Verdana" w:hAnsi="Verdana"/>
          <w:color w:val="000000"/>
          <w:sz w:val="18"/>
          <w:szCs w:val="18"/>
        </w:rPr>
        <w:t> </w:t>
      </w:r>
      <w:r>
        <w:rPr>
          <w:rFonts w:ascii="Verdana" w:hAnsi="Verdana"/>
          <w:color w:val="000000"/>
          <w:sz w:val="18"/>
          <w:szCs w:val="18"/>
        </w:rPr>
        <w:t>Е.Б., Новик Е.В, Колбачева Т.А. Организация, нормирование и оплата труда на предприятиях. Серия «</w:t>
      </w:r>
      <w:r>
        <w:rPr>
          <w:rStyle w:val="WW8Num4z0"/>
          <w:rFonts w:ascii="Verdana" w:hAnsi="Verdana"/>
          <w:color w:val="4682B4"/>
          <w:sz w:val="18"/>
          <w:szCs w:val="18"/>
        </w:rPr>
        <w:t>Высшее образование</w:t>
      </w:r>
      <w:r>
        <w:rPr>
          <w:rFonts w:ascii="Verdana" w:hAnsi="Verdana"/>
          <w:color w:val="000000"/>
          <w:sz w:val="18"/>
          <w:szCs w:val="18"/>
        </w:rPr>
        <w:t>». Ростов н/Д.: Феникс. 2004. 224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Коняхин</w:t>
      </w:r>
      <w:r>
        <w:rPr>
          <w:rStyle w:val="WW8Num3z0"/>
          <w:rFonts w:ascii="Verdana" w:hAnsi="Verdana"/>
          <w:color w:val="000000"/>
          <w:sz w:val="18"/>
          <w:szCs w:val="18"/>
        </w:rPr>
        <w:t> </w:t>
      </w:r>
      <w:r>
        <w:rPr>
          <w:rFonts w:ascii="Verdana" w:hAnsi="Verdana"/>
          <w:color w:val="000000"/>
          <w:sz w:val="18"/>
          <w:szCs w:val="18"/>
        </w:rPr>
        <w:t>Л.Г. Право и условия труда шоферов. М.: Изд-во «</w:t>
      </w:r>
      <w:r>
        <w:rPr>
          <w:rStyle w:val="WW8Num4z0"/>
          <w:rFonts w:ascii="Verdana" w:hAnsi="Verdana"/>
          <w:color w:val="4682B4"/>
          <w:sz w:val="18"/>
          <w:szCs w:val="18"/>
        </w:rPr>
        <w:t>Знание</w:t>
      </w:r>
      <w:r>
        <w:rPr>
          <w:rFonts w:ascii="Verdana" w:hAnsi="Verdana"/>
          <w:color w:val="000000"/>
          <w:sz w:val="18"/>
          <w:szCs w:val="18"/>
        </w:rPr>
        <w:t>». 1970. 63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Козловский А. О совершенствовании системы премирования //Автомобильный транспорт. 1983. №6. С. 51 52.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Коллективный договор средство социальной защиты // Автомобильный транспорт. 1992. №3. С. 20-22.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РФ. М.: Юридическая литература. 2004. 230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ред. Е.В. Романовой. М.: Изд-во Эксмо. 2005. 992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Комментарий к Кодексу законов о труде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w:t>
      </w:r>
      <w:r>
        <w:rPr>
          <w:rStyle w:val="WW8Num4z0"/>
          <w:rFonts w:ascii="Verdana" w:hAnsi="Verdana"/>
          <w:color w:val="4682B4"/>
          <w:sz w:val="18"/>
          <w:szCs w:val="18"/>
        </w:rPr>
        <w:t>Проспект</w:t>
      </w:r>
      <w:r>
        <w:rPr>
          <w:rFonts w:ascii="Verdana" w:hAnsi="Verdana"/>
          <w:color w:val="000000"/>
          <w:sz w:val="18"/>
          <w:szCs w:val="18"/>
        </w:rPr>
        <w:t>». 1997. 569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Комментарий к проекту закона «</w:t>
      </w:r>
      <w:r>
        <w:rPr>
          <w:rStyle w:val="WW8Num4z0"/>
          <w:rFonts w:ascii="Verdana" w:hAnsi="Verdana"/>
          <w:color w:val="4682B4"/>
          <w:sz w:val="18"/>
          <w:szCs w:val="18"/>
        </w:rPr>
        <w:t>О городском пассажирском транспорте субъекта РФ</w:t>
      </w:r>
      <w:r>
        <w:rPr>
          <w:rFonts w:ascii="Verdana" w:hAnsi="Verdana"/>
          <w:color w:val="000000"/>
          <w:sz w:val="18"/>
          <w:szCs w:val="18"/>
        </w:rPr>
        <w:t>» // Автомобильный транспорт. 1998. №9.С. 38 41.</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Корнийчук</w:t>
      </w:r>
      <w:r>
        <w:rPr>
          <w:rStyle w:val="WW8Num3z0"/>
          <w:rFonts w:ascii="Verdana" w:hAnsi="Verdana"/>
          <w:color w:val="000000"/>
          <w:sz w:val="18"/>
          <w:szCs w:val="18"/>
        </w:rPr>
        <w:t> </w:t>
      </w:r>
      <w:r>
        <w:rPr>
          <w:rFonts w:ascii="Verdana" w:hAnsi="Verdana"/>
          <w:color w:val="000000"/>
          <w:sz w:val="18"/>
          <w:szCs w:val="18"/>
        </w:rPr>
        <w:t>Г.А. Организация работы с кадрами на предприятиях автотранспорта. М.: Издательство «Альфа-Пресс». 2005. 182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Косой</w:t>
      </w:r>
      <w:r>
        <w:rPr>
          <w:rStyle w:val="WW8Num3z0"/>
          <w:rFonts w:ascii="Verdana" w:hAnsi="Verdana"/>
          <w:color w:val="000000"/>
          <w:sz w:val="18"/>
          <w:szCs w:val="18"/>
        </w:rPr>
        <w:t> </w:t>
      </w:r>
      <w:r>
        <w:rPr>
          <w:rFonts w:ascii="Verdana" w:hAnsi="Verdana"/>
          <w:color w:val="000000"/>
          <w:sz w:val="18"/>
          <w:szCs w:val="18"/>
        </w:rPr>
        <w:t>Ю.М. Научная организация труда на городском транспорте. М.: Стройиздат. 1971. 126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Криницкий Е. Без</w:t>
      </w:r>
      <w:r>
        <w:rPr>
          <w:rStyle w:val="WW8Num3z0"/>
          <w:rFonts w:ascii="Verdana" w:hAnsi="Verdana"/>
          <w:color w:val="000000"/>
          <w:sz w:val="18"/>
          <w:szCs w:val="18"/>
        </w:rPr>
        <w:t> </w:t>
      </w:r>
      <w:r>
        <w:rPr>
          <w:rStyle w:val="WW8Num4z0"/>
          <w:rFonts w:ascii="Verdana" w:hAnsi="Verdana"/>
          <w:color w:val="4682B4"/>
          <w:sz w:val="18"/>
          <w:szCs w:val="18"/>
        </w:rPr>
        <w:t>надлежащих</w:t>
      </w:r>
      <w:r>
        <w:rPr>
          <w:rStyle w:val="WW8Num3z0"/>
          <w:rFonts w:ascii="Verdana" w:hAnsi="Verdana"/>
          <w:color w:val="000000"/>
          <w:sz w:val="18"/>
          <w:szCs w:val="18"/>
        </w:rPr>
        <w:t> </w:t>
      </w:r>
      <w:r>
        <w:rPr>
          <w:rFonts w:ascii="Verdana" w:hAnsi="Verdana"/>
          <w:color w:val="000000"/>
          <w:sz w:val="18"/>
          <w:szCs w:val="18"/>
        </w:rPr>
        <w:t>законов не будет успешного развития транспортного комплекса // Автомобильный транспорт. 2003. №2. С. 4-5.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Криницкий Е. Состояние и перспективы развития автотранспорта России в условиях рынка // Автомобильный транспорт. 2003. №1. С. 16 18.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Криницкий Е. Автомобильному транспорту свой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на уровне закона//Автомобильный транспорт. 1997. №9. С. 17 - 19.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Г.А. Автотранспортные средства. М.: 1997. 306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Кузнецова О. Система оплаты труда премирование работников // Вопросы трудового права. 2006.№1. С. 66 68.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Ю.М. Охрана труда на предприятиях автомобильного транспорта. Справочник. М.: Транспорт. 1986. 272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Кузнецов Е. Автотранспорт региона в условиях рынка // Автомобильный транспорт. 1991. №1. С. 22 23.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Материальная ответственность сторон трудового договора // Законодательство. 2003. № 5-6-7. С. 32 36.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Правовое регулирование заключения трудового договора и перевод на другую работу // Законодательство.2002. №11. С. 60 -62.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Аттестация и личность работника в советском трудовом праве. Владивосток: 1983. 300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Лазаренко</w:t>
      </w:r>
      <w:r>
        <w:rPr>
          <w:rStyle w:val="WW8Num3z0"/>
          <w:rFonts w:ascii="Verdana" w:hAnsi="Verdana"/>
          <w:color w:val="000000"/>
          <w:sz w:val="18"/>
          <w:szCs w:val="18"/>
        </w:rPr>
        <w:t> </w:t>
      </w:r>
      <w:r>
        <w:rPr>
          <w:rFonts w:ascii="Verdana" w:hAnsi="Verdana"/>
          <w:color w:val="000000"/>
          <w:sz w:val="18"/>
          <w:szCs w:val="18"/>
        </w:rPr>
        <w:t>И.М. Оплата и нормирование труда рабочих автомобильного транспорта. 1959. 45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Лаврентьев</w:t>
      </w:r>
      <w:r>
        <w:rPr>
          <w:rStyle w:val="WW8Num3z0"/>
          <w:rFonts w:ascii="Verdana" w:hAnsi="Verdana"/>
          <w:color w:val="000000"/>
          <w:sz w:val="18"/>
          <w:szCs w:val="18"/>
        </w:rPr>
        <w:t> </w:t>
      </w:r>
      <w:r>
        <w:rPr>
          <w:rFonts w:ascii="Verdana" w:hAnsi="Verdana"/>
          <w:color w:val="000000"/>
          <w:sz w:val="18"/>
          <w:szCs w:val="18"/>
        </w:rPr>
        <w:t>А.В. Автомобильный транспорт юга Дальнего Востока СССР. (30-е середина 80-х гг.20 вв.) Владивосток. 2001. 457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Воспитательная функция советского трудового права. М.: Юрид. лит. 1981. 168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Томский государственный педагогический университет. 1998. 184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Дисциплинарная ответственность (поиск новых подходов и решений) // Юридическая ответственность. Омск. 1998. с. 48-59.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Акрибология (общая часть). Томск: Изд-во Том. ун-та. 2000. 116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Внутренний трудовой распорядок организации // Проблемы развития и совершенствования российского законодательства: Сб. ст. Часть 2./ Под ред. В.Ф. Воловича. Томск. 1999. С. 96 100.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Изд-во Том. ун-та. 2002. Вып. 3. 75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Стимулирование социалистической дисциплины труда на промышленном предприятии. Томск. 1973. 34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Лебедев А. Экономическая эффективность хозяйственной реформы на предприятиях автомобильного транспорта // Автомобильный транспорт. 1969. №4. С. 13-14.</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Лишвиц Р. Право и материальное стимулирование труда. М.: Московский рабочий. 1976. 86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Лившиц Р. 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Где необходимы новые решения // Социалистический труд. 1989. №3. С.89 90.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Д. М. О показателе производительности труда на городских пассажирских перевозках //Автомобильный транспорт. 1971. №4. С.17-19.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Д.М. Планирование городского пассажирского транспорта. М.: Транспорт. 1978. 278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Ломакин В. В интересах работников автомобильного транспорта // Автомобильный транспорт. 1993. №7. С. 3 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Лохов А. Совершенствование управления городским пассажирским транспортом. // Автомобильный транспорт. 1994. №12. С. 10 12.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Т. 2. Трудовые права в системе прав человека. Индивидуальное трудовое право.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2004. 448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К вопросу о</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трудового договора // Известие ВУЗов. Правоведение. 2005. №2. С.62-70.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 В. Аннулирование трудового договора: проблемы и противоречия // Трудовое право. 2005.№3.C.36-37.</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 В. Содержание трудового договора: теория и практика // Человек и труд. 2005. №10. С.56-62.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 Р. Проблемы применения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 Трудовое право. 2004. № 9. С. 21 25.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Маслов А. Сборник правил и инструкций по технике безопасности и охране труда на автомобильном транспорте. 1949. 340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Управление трудом: теоретико-правовые аспекты. Автореф. дисс. . докт. юрид. наук. Ленинград. 1991. 42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Правовые средства управления трудом на предприятии. Ленинград. 1989. 86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Межотраслевые рекомендации по разработке рациональных режимов труда и отдыха. М.: 2-е изд. доп. 1975. 45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Методика планирования и анализа производительности труда работников автомобильного транспорта. М. 1963. 34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Мизинов</w:t>
      </w:r>
      <w:r>
        <w:rPr>
          <w:rStyle w:val="WW8Num3z0"/>
          <w:rFonts w:ascii="Verdana" w:hAnsi="Verdana"/>
          <w:color w:val="000000"/>
          <w:sz w:val="18"/>
          <w:szCs w:val="18"/>
        </w:rPr>
        <w:t> </w:t>
      </w:r>
      <w:r>
        <w:rPr>
          <w:rFonts w:ascii="Verdana" w:hAnsi="Verdana"/>
          <w:color w:val="000000"/>
          <w:sz w:val="18"/>
          <w:szCs w:val="18"/>
        </w:rPr>
        <w:t>В.Н., Перетрунов В.Н. Организация труда и заработная плата в автохозяйствах. М. Автотрансиздат. 1962. 47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Акты высших органов Советского государства. М.: 1967. 145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Н.Т. Правовые проблемы дисциплины труда в СССР. Фрунзе. 1972.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Мизинов</w:t>
      </w:r>
      <w:r>
        <w:rPr>
          <w:rStyle w:val="WW8Num3z0"/>
          <w:rFonts w:ascii="Verdana" w:hAnsi="Verdana"/>
          <w:color w:val="000000"/>
          <w:sz w:val="18"/>
          <w:szCs w:val="18"/>
        </w:rPr>
        <w:t> </w:t>
      </w:r>
      <w:r>
        <w:rPr>
          <w:rFonts w:ascii="Verdana" w:hAnsi="Verdana"/>
          <w:color w:val="000000"/>
          <w:sz w:val="18"/>
          <w:szCs w:val="18"/>
        </w:rPr>
        <w:t>В.Н., Дементьев В.Ф., Дубникова М.П. Организация труда и заработной платы на автомобильном транспорте. (Справочное пособие). М. Изд-во Транспорт. 1965. 234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Мильнер</w:t>
      </w:r>
      <w:r>
        <w:rPr>
          <w:rStyle w:val="WW8Num3z0"/>
          <w:rFonts w:ascii="Verdana" w:hAnsi="Verdana"/>
          <w:color w:val="000000"/>
          <w:sz w:val="18"/>
          <w:szCs w:val="18"/>
        </w:rPr>
        <w:t> </w:t>
      </w:r>
      <w:r>
        <w:rPr>
          <w:rFonts w:ascii="Verdana" w:hAnsi="Verdana"/>
          <w:color w:val="000000"/>
          <w:sz w:val="18"/>
          <w:szCs w:val="18"/>
        </w:rPr>
        <w:t>Б.З. Теория организации. Учебник. 2-е изд. М.: ИНФРА-М. 1999.480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Мизинов В. Режим работы шоферов при семичасовом рабочем дне //Автомобильный транспорт. 1961. №4. С. 30 33.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Особенности регулирования труда работников транспорта // Трудовое право. 2002. №11. С. 4 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Постатейный комментарий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Трудовое право. 2002. №11. С. 4 19.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М.: Журн. «Упр. Персоналом». 2005. 1149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Мордовии</w:t>
      </w:r>
      <w:r>
        <w:rPr>
          <w:rStyle w:val="WW8Num3z0"/>
          <w:rFonts w:ascii="Verdana" w:hAnsi="Verdana"/>
          <w:color w:val="000000"/>
          <w:sz w:val="18"/>
          <w:szCs w:val="18"/>
        </w:rPr>
        <w:t> </w:t>
      </w:r>
      <w:r>
        <w:rPr>
          <w:rFonts w:ascii="Verdana" w:hAnsi="Verdana"/>
          <w:color w:val="000000"/>
          <w:sz w:val="18"/>
          <w:szCs w:val="18"/>
        </w:rPr>
        <w:t>Т.П. Основные особенности правового регулирования труда работников автотранспорта в новых условиях хозяйствования. Автореф. диссер. на соиск. учён. степ. канд. юрид. наук. Свердловск. 1969. 22.с.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Муксинова</w:t>
      </w:r>
      <w:r>
        <w:rPr>
          <w:rStyle w:val="WW8Num3z0"/>
          <w:rFonts w:ascii="Verdana" w:hAnsi="Verdana"/>
          <w:color w:val="000000"/>
          <w:sz w:val="18"/>
          <w:szCs w:val="18"/>
        </w:rPr>
        <w:t> </w:t>
      </w:r>
      <w:r>
        <w:rPr>
          <w:rFonts w:ascii="Verdana" w:hAnsi="Verdana"/>
          <w:color w:val="000000"/>
          <w:sz w:val="18"/>
          <w:szCs w:val="18"/>
        </w:rPr>
        <w:t>JI. Рабочий день и рабочая неделя по советскому трудовому праву. М. 1962. 56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153.</w:t>
      </w:r>
      <w:r>
        <w:rPr>
          <w:rStyle w:val="WW8Num3z0"/>
          <w:rFonts w:ascii="Verdana" w:hAnsi="Verdana"/>
          <w:color w:val="000000"/>
          <w:sz w:val="18"/>
          <w:szCs w:val="18"/>
        </w:rPr>
        <w:t> </w:t>
      </w:r>
      <w:r>
        <w:rPr>
          <w:rStyle w:val="WW8Num4z0"/>
          <w:rFonts w:ascii="Verdana" w:hAnsi="Verdana"/>
          <w:color w:val="4682B4"/>
          <w:sz w:val="18"/>
          <w:szCs w:val="18"/>
        </w:rPr>
        <w:t>Нагаева</w:t>
      </w:r>
      <w:r>
        <w:rPr>
          <w:rStyle w:val="WW8Num3z0"/>
          <w:rFonts w:ascii="Verdana" w:hAnsi="Verdana"/>
          <w:color w:val="000000"/>
          <w:sz w:val="18"/>
          <w:szCs w:val="18"/>
        </w:rPr>
        <w:t> </w:t>
      </w:r>
      <w:r>
        <w:rPr>
          <w:rFonts w:ascii="Verdana" w:hAnsi="Verdana"/>
          <w:color w:val="000000"/>
          <w:sz w:val="18"/>
          <w:szCs w:val="18"/>
        </w:rPr>
        <w:t>И.Д., Улицкая И.М. Организация и оплата труда на автомобильном транспорте. 1989. 87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Нагаева И. Строго выполнять положение о рабочем времени и времени отдыха водителей //Автомобильный транспорт. 1978. №4. С. 27 29.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Налогообложение и эффективность ведомственного автотранспорта // Автомобильный транспорт. 1991. № 9. С. 27 28.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Неруш</w:t>
      </w:r>
      <w:r>
        <w:rPr>
          <w:rStyle w:val="WW8Num3z0"/>
          <w:rFonts w:ascii="Verdana" w:hAnsi="Verdana"/>
          <w:color w:val="000000"/>
          <w:sz w:val="18"/>
          <w:szCs w:val="18"/>
        </w:rPr>
        <w:t> </w:t>
      </w:r>
      <w:r>
        <w:rPr>
          <w:rFonts w:ascii="Verdana" w:hAnsi="Verdana"/>
          <w:color w:val="000000"/>
          <w:sz w:val="18"/>
          <w:szCs w:val="18"/>
        </w:rPr>
        <w:t>Ю.М. Снабжение и транспорт: эффективное взаимодействие. М.: Экономика. 1990. 76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Неруш</w:t>
      </w:r>
      <w:r>
        <w:rPr>
          <w:rStyle w:val="WW8Num3z0"/>
          <w:rFonts w:ascii="Verdana" w:hAnsi="Verdana"/>
          <w:color w:val="000000"/>
          <w:sz w:val="18"/>
          <w:szCs w:val="18"/>
        </w:rPr>
        <w:t> </w:t>
      </w:r>
      <w:r>
        <w:rPr>
          <w:rFonts w:ascii="Verdana" w:hAnsi="Verdana"/>
          <w:color w:val="000000"/>
          <w:sz w:val="18"/>
          <w:szCs w:val="18"/>
        </w:rPr>
        <w:t>Ю.М., Мезовой Л. Д.,</w:t>
      </w:r>
      <w:r>
        <w:rPr>
          <w:rStyle w:val="WW8Num3z0"/>
          <w:rFonts w:ascii="Verdana" w:hAnsi="Verdana"/>
          <w:color w:val="000000"/>
          <w:sz w:val="18"/>
          <w:szCs w:val="18"/>
        </w:rPr>
        <w:t> </w:t>
      </w:r>
      <w:r>
        <w:rPr>
          <w:rStyle w:val="WW8Num4z0"/>
          <w:rFonts w:ascii="Verdana" w:hAnsi="Verdana"/>
          <w:color w:val="4682B4"/>
          <w:sz w:val="18"/>
          <w:szCs w:val="18"/>
        </w:rPr>
        <w:t>Шабанов</w:t>
      </w:r>
      <w:r>
        <w:rPr>
          <w:rStyle w:val="WW8Num3z0"/>
          <w:rFonts w:ascii="Verdana" w:hAnsi="Verdana"/>
          <w:color w:val="000000"/>
          <w:sz w:val="18"/>
          <w:szCs w:val="18"/>
        </w:rPr>
        <w:t> </w:t>
      </w:r>
      <w:r>
        <w:rPr>
          <w:rFonts w:ascii="Verdana" w:hAnsi="Verdana"/>
          <w:color w:val="000000"/>
          <w:sz w:val="18"/>
          <w:szCs w:val="18"/>
        </w:rPr>
        <w:t>Б.В. Грузовые перевозки и тарифы: Учебное пособие для студентов вузов. М. Транспорт. 1988. 89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1971. 163.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Нормы выработки, расценки и оплаты труда шоферов, грузчиков и возчиков, занятых на перевозке хозяйственных грузов на</w:t>
      </w:r>
      <w:r>
        <w:rPr>
          <w:rStyle w:val="WW8Num3z0"/>
          <w:rFonts w:ascii="Verdana" w:hAnsi="Verdana"/>
          <w:color w:val="000000"/>
          <w:sz w:val="18"/>
          <w:szCs w:val="18"/>
        </w:rPr>
        <w:t> </w:t>
      </w:r>
      <w:r>
        <w:rPr>
          <w:rStyle w:val="WW8Num4z0"/>
          <w:rFonts w:ascii="Verdana" w:hAnsi="Verdana"/>
          <w:color w:val="4682B4"/>
          <w:sz w:val="18"/>
          <w:szCs w:val="18"/>
        </w:rPr>
        <w:t>автомашинах</w:t>
      </w:r>
      <w:r>
        <w:rPr>
          <w:rStyle w:val="WW8Num3z0"/>
          <w:rFonts w:ascii="Verdana" w:hAnsi="Verdana"/>
          <w:color w:val="000000"/>
          <w:sz w:val="18"/>
          <w:szCs w:val="18"/>
        </w:rPr>
        <w:t> </w:t>
      </w:r>
      <w:r>
        <w:rPr>
          <w:rFonts w:ascii="Verdana" w:hAnsi="Verdana"/>
          <w:color w:val="000000"/>
          <w:sz w:val="18"/>
          <w:szCs w:val="18"/>
        </w:rPr>
        <w:t>и лошадях. 1949. 67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Нормы оплаты труда водителей должны быть более гибкими //Автомобильный транспорт. 1985. №4. С. 50 52.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Нормы и тарифы на автотранспорте. М. 1949. 112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Нормативное планирование фонда заработной платы //Автомобильный транспорт. 1986. №2. С. 48-50.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Новосельцева О. Рынок автотранспортных услуг необходимо регулировать // Автомобильный транспорт. 2001. №2. С. 7 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Нужен закон о пассажирских перевозках // Автомобильный транспорт. 2000. № 1.С. 23 -25.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Общая теория советского права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Style w:val="WW8Num3z0"/>
          <w:rFonts w:ascii="Verdana" w:hAnsi="Verdana"/>
          <w:color w:val="000000"/>
          <w:sz w:val="18"/>
          <w:szCs w:val="18"/>
        </w:rPr>
        <w:t> </w:t>
      </w:r>
      <w:r>
        <w:rPr>
          <w:rFonts w:ascii="Verdana" w:hAnsi="Verdana"/>
          <w:color w:val="000000"/>
          <w:sz w:val="18"/>
          <w:szCs w:val="18"/>
        </w:rPr>
        <w:t>и С. Самощенко.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1960. 580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Об оплате труда водителей грузовых автомобилей //Автомобильный транспорт. 1984. №2. С. 55 57.</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Об основных направлениях работы и перспективах развития транспортного комплекса // Транспорт России. 2004. № 39. С. 34 37.</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Овечников</w:t>
      </w:r>
      <w:r>
        <w:rPr>
          <w:rStyle w:val="WW8Num3z0"/>
          <w:rFonts w:ascii="Verdana" w:hAnsi="Verdana"/>
          <w:color w:val="000000"/>
          <w:sz w:val="18"/>
          <w:szCs w:val="18"/>
        </w:rPr>
        <w:t> </w:t>
      </w:r>
      <w:r>
        <w:rPr>
          <w:rFonts w:ascii="Verdana" w:hAnsi="Verdana"/>
          <w:color w:val="000000"/>
          <w:sz w:val="18"/>
          <w:szCs w:val="18"/>
        </w:rPr>
        <w:t>Е.В., Фишельсон М.С. Городской транспорт. М.: Высшая школа. 1976. 29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Окуньков</w:t>
      </w:r>
      <w:r>
        <w:rPr>
          <w:rStyle w:val="WW8Num3z0"/>
          <w:rFonts w:ascii="Verdana" w:hAnsi="Verdana"/>
          <w:color w:val="000000"/>
          <w:sz w:val="18"/>
          <w:szCs w:val="18"/>
        </w:rPr>
        <w:t> </w:t>
      </w:r>
      <w:r>
        <w:rPr>
          <w:rFonts w:ascii="Verdana" w:hAnsi="Verdana"/>
          <w:color w:val="000000"/>
          <w:sz w:val="18"/>
          <w:szCs w:val="18"/>
        </w:rPr>
        <w:t>JI. А. Организация оплаты труда рабочих и служащих в СССР // Советское государство и право. 1978. №7. С.5-8.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М.: Азбуковник. 4-е изд-е перераб. и доп. 1999. 900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О новой редакции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автомобильного транспорта России // Автомобильный транспорт. 1998. №5. С. 11 16.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Организация труда водителя // Грузовое и пассажирское автохозяйство. 2003. № 12. С. 15-19.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Орданский</w:t>
      </w:r>
      <w:r>
        <w:rPr>
          <w:rStyle w:val="WW8Num3z0"/>
          <w:rFonts w:ascii="Verdana" w:hAnsi="Verdana"/>
          <w:color w:val="000000"/>
          <w:sz w:val="18"/>
          <w:szCs w:val="18"/>
        </w:rPr>
        <w:t> </w:t>
      </w:r>
      <w:r>
        <w:rPr>
          <w:rFonts w:ascii="Verdana" w:hAnsi="Verdana"/>
          <w:color w:val="000000"/>
          <w:sz w:val="18"/>
          <w:szCs w:val="18"/>
        </w:rPr>
        <w:t>М.С. Транспортные правоотношения. Учебное пособие. Уфа: Башкирский ун-т. 1987. 58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О реформировании городского пассажирского транспорта //Автомобильный транспорт. 2003. № 3. С. 2 4.</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Особенности организации нормирования и оплаты труда в ремонтных бригадах//Автомобильный транспорт. 1984. №4. С. 51 52.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Основы советского гражданского и трудового права / Под ред. Н.В. Смирнова. Ленинград. 1968. 120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О совершенствование оплаты труда на пассажирских предприятиях муниципальной собственности // Автомобильный транспорт. 2000. №2. С. 42 -45.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Особенности планирования и экономического регулирования деятельности муниципальных предприятий пассажирского транспорта // Автомобильный транспорт. 2000. №5. С. 22-25.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Пассажирские автомобильные перевозки / Под ред. Н.Б. Островского. М.: Транспорт. 1986. 180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Правила перевозки грузов автомобильным транспортом. М. 1984. 59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Павловичев</w:t>
      </w:r>
      <w:r>
        <w:rPr>
          <w:rStyle w:val="WW8Num3z0"/>
          <w:rFonts w:ascii="Verdana" w:hAnsi="Verdana"/>
          <w:color w:val="000000"/>
          <w:sz w:val="18"/>
          <w:szCs w:val="18"/>
        </w:rPr>
        <w:t> </w:t>
      </w:r>
      <w:r>
        <w:rPr>
          <w:rFonts w:ascii="Verdana" w:hAnsi="Verdana"/>
          <w:color w:val="000000"/>
          <w:sz w:val="18"/>
          <w:szCs w:val="18"/>
        </w:rPr>
        <w:t>М.С. Справочник единых тарифов на грузовые и пассажирские перевозки и услуги автомобильного транспорта. М. 1975. 478с.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Паншина</w:t>
      </w:r>
      <w:r>
        <w:rPr>
          <w:rStyle w:val="WW8Num3z0"/>
          <w:rFonts w:ascii="Verdana" w:hAnsi="Verdana"/>
          <w:color w:val="000000"/>
          <w:sz w:val="18"/>
          <w:szCs w:val="18"/>
        </w:rPr>
        <w:t> </w:t>
      </w:r>
      <w:r>
        <w:rPr>
          <w:rFonts w:ascii="Verdana" w:hAnsi="Verdana"/>
          <w:color w:val="000000"/>
          <w:sz w:val="18"/>
          <w:szCs w:val="18"/>
        </w:rPr>
        <w:t>С.Н. Производительность труда на автомобильном транспорте. Серия «</w:t>
      </w:r>
      <w:r>
        <w:rPr>
          <w:rStyle w:val="WW8Num4z0"/>
          <w:rFonts w:ascii="Verdana" w:hAnsi="Verdana"/>
          <w:color w:val="4682B4"/>
          <w:sz w:val="18"/>
          <w:szCs w:val="18"/>
        </w:rPr>
        <w:t>Библиотечка по экономике автомобильного транспорта</w:t>
      </w:r>
      <w:r>
        <w:rPr>
          <w:rFonts w:ascii="Verdana" w:hAnsi="Verdana"/>
          <w:color w:val="000000"/>
          <w:sz w:val="18"/>
          <w:szCs w:val="18"/>
        </w:rPr>
        <w:t>». М. Автотрансиздат. 1962. 67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183.</w:t>
      </w:r>
      <w:r>
        <w:rPr>
          <w:rStyle w:val="WW8Num3z0"/>
          <w:rFonts w:ascii="Verdana" w:hAnsi="Verdana"/>
          <w:color w:val="000000"/>
          <w:sz w:val="18"/>
          <w:szCs w:val="18"/>
        </w:rPr>
        <w:t> </w:t>
      </w:r>
      <w:r>
        <w:rPr>
          <w:rStyle w:val="WW8Num4z0"/>
          <w:rFonts w:ascii="Verdana" w:hAnsi="Verdana"/>
          <w:color w:val="4682B4"/>
          <w:sz w:val="18"/>
          <w:szCs w:val="18"/>
        </w:rPr>
        <w:t>Панкин</w:t>
      </w:r>
      <w:r>
        <w:rPr>
          <w:rStyle w:val="WW8Num3z0"/>
          <w:rFonts w:ascii="Verdana" w:hAnsi="Verdana"/>
          <w:color w:val="000000"/>
          <w:sz w:val="18"/>
          <w:szCs w:val="18"/>
        </w:rPr>
        <w:t> </w:t>
      </w:r>
      <w:r>
        <w:rPr>
          <w:rFonts w:ascii="Verdana" w:hAnsi="Verdana"/>
          <w:color w:val="000000"/>
          <w:sz w:val="18"/>
          <w:szCs w:val="18"/>
        </w:rPr>
        <w:t>М.Е. Льготы рабочим и служащим. М.: Профиздат. 1979. 224.с.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Законодательное охрана труда в СССР. М.: Знание. 1957. 32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Петрова</w:t>
      </w:r>
      <w:r>
        <w:rPr>
          <w:rStyle w:val="WW8Num3z0"/>
          <w:rFonts w:ascii="Verdana" w:hAnsi="Verdana"/>
          <w:color w:val="000000"/>
          <w:sz w:val="18"/>
          <w:szCs w:val="18"/>
        </w:rPr>
        <w:t> </w:t>
      </w:r>
      <w:r>
        <w:rPr>
          <w:rFonts w:ascii="Verdana" w:hAnsi="Verdana"/>
          <w:color w:val="000000"/>
          <w:sz w:val="18"/>
          <w:szCs w:val="18"/>
        </w:rPr>
        <w:t>Е.В., Ганченко О.И., Кевеш А.А. Статистика транспорта: учебник для студентов транспортных образовательных учреждений. М.: Финансы и статистика. 2001. 356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М.И. Нормирование труда. М.: Издательство «Альфа-Пресс». 2005. 86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Плешакова О., Королев А. Особенности правового регулирования труда руководителя организации // Право и экономика. 2003. №7.С. 63 64.</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Полунин</w:t>
      </w:r>
      <w:r>
        <w:rPr>
          <w:rStyle w:val="WW8Num3z0"/>
          <w:rFonts w:ascii="Verdana" w:hAnsi="Verdana"/>
          <w:color w:val="000000"/>
          <w:sz w:val="18"/>
          <w:szCs w:val="18"/>
        </w:rPr>
        <w:t> </w:t>
      </w:r>
      <w:r>
        <w:rPr>
          <w:rFonts w:ascii="Verdana" w:hAnsi="Verdana"/>
          <w:color w:val="000000"/>
          <w:sz w:val="18"/>
          <w:szCs w:val="18"/>
        </w:rPr>
        <w:t>Н.И. Организация работы автотранспорта по часовому графику. М.: Автотрансиздат. 1955. 78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Половинчик</w:t>
      </w:r>
      <w:r>
        <w:rPr>
          <w:rStyle w:val="WW8Num3z0"/>
          <w:rFonts w:ascii="Verdana" w:hAnsi="Verdana"/>
          <w:color w:val="000000"/>
          <w:sz w:val="18"/>
          <w:szCs w:val="18"/>
        </w:rPr>
        <w:t> </w:t>
      </w:r>
      <w:r>
        <w:rPr>
          <w:rFonts w:ascii="Verdana" w:hAnsi="Verdana"/>
          <w:color w:val="000000"/>
          <w:sz w:val="18"/>
          <w:szCs w:val="18"/>
        </w:rPr>
        <w:t>Д.И. Сборник законодательства по автомобильному транспорту. М. 1964. 156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Аттестация работников: правовое регулирование, организационные вопросы. М.: Изд-во «БЕК». 2000. 60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Показатели работы транспорта отражают общие тенденции экономического роста // Грузовое и пассажирское автохозяйство. 2003. № 4. С. 31-32.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Правовое регулирование прекращения трудового договора // Законодательство. 2002. №12. С. 33 -35.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Проблемы функционирования и реформирования пассажирского автомобильного транспорта на региональном уровне // Автомобильный транспорт. 2003. № 10. С. 18 22.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Проблемы городского пассажирского транспорта начинаются с экономики // Автомобильный транспорт. 2002. № 6. С. 15-16.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Пустозёрова В.М. Испытание при приёме на работу в соответствии с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Назначение; Увольнение; Трудовые споры; Инструкция о прохождении испытания. М.: Кн. Сервис.2003. 94с.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Рабинович</w:t>
      </w:r>
      <w:r>
        <w:rPr>
          <w:rStyle w:val="WW8Num3z0"/>
          <w:rFonts w:ascii="Verdana" w:hAnsi="Verdana"/>
          <w:color w:val="000000"/>
          <w:sz w:val="18"/>
          <w:szCs w:val="18"/>
        </w:rPr>
        <w:t> </w:t>
      </w:r>
      <w:r>
        <w:rPr>
          <w:rFonts w:ascii="Verdana" w:hAnsi="Verdana"/>
          <w:color w:val="000000"/>
          <w:sz w:val="18"/>
          <w:szCs w:val="18"/>
        </w:rPr>
        <w:t>П.С. Труд и заработная плата работников автотранспорта. М. «</w:t>
      </w:r>
      <w:r>
        <w:rPr>
          <w:rStyle w:val="WW8Num4z0"/>
          <w:rFonts w:ascii="Verdana" w:hAnsi="Verdana"/>
          <w:color w:val="4682B4"/>
          <w:sz w:val="18"/>
          <w:szCs w:val="18"/>
        </w:rPr>
        <w:t>Профиздат</w:t>
      </w:r>
      <w:r>
        <w:rPr>
          <w:rFonts w:ascii="Verdana" w:hAnsi="Verdana"/>
          <w:color w:val="000000"/>
          <w:sz w:val="18"/>
          <w:szCs w:val="18"/>
        </w:rPr>
        <w:t>». 1971. 80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Ривин Г. Правовая организация внутреннего распорядка в предприятии // Вопросы труда. 1925. С. 17-20.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Рогоцкая С.</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Style w:val="WW8Num3z0"/>
          <w:rFonts w:ascii="Verdana" w:hAnsi="Verdana"/>
          <w:color w:val="000000"/>
          <w:sz w:val="18"/>
          <w:szCs w:val="18"/>
        </w:rPr>
        <w:t> </w:t>
      </w:r>
      <w:r>
        <w:rPr>
          <w:rFonts w:ascii="Verdana" w:hAnsi="Verdana"/>
          <w:color w:val="000000"/>
          <w:sz w:val="18"/>
          <w:szCs w:val="18"/>
        </w:rPr>
        <w:t>ответственность работника // Новая бухгалтерия. 2004. № 10. С. 1 10.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Российское трудовое право. Учебник для вузов / Отв. ред. А.Д. Зайкин. М. Изд-я группа ИНФРА .М НОРМА. 1997. 415с.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Рофе А .Я. Организация и нормирование труда: Учебник. М.: 2001. 789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Рычагова</w:t>
      </w:r>
      <w:r>
        <w:rPr>
          <w:rStyle w:val="WW8Num3z0"/>
          <w:rFonts w:ascii="Verdana" w:hAnsi="Verdana"/>
          <w:color w:val="000000"/>
          <w:sz w:val="18"/>
          <w:szCs w:val="18"/>
        </w:rPr>
        <w:t> </w:t>
      </w:r>
      <w:r>
        <w:rPr>
          <w:rFonts w:ascii="Verdana" w:hAnsi="Verdana"/>
          <w:color w:val="000000"/>
          <w:sz w:val="18"/>
          <w:szCs w:val="18"/>
        </w:rPr>
        <w:t>О.Е. Рабочее время и время отдыха. Омск: Издание ОмГУ. 2002. 37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А.Р. Внутренний трудовой распорядок социалистического государственного предприятия (объединения). М.: Юридическое издательство. 1984. 132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Самойлов</w:t>
      </w:r>
      <w:r>
        <w:rPr>
          <w:rStyle w:val="WW8Num3z0"/>
          <w:rFonts w:ascii="Verdana" w:hAnsi="Verdana"/>
          <w:color w:val="000000"/>
          <w:sz w:val="18"/>
          <w:szCs w:val="18"/>
        </w:rPr>
        <w:t> </w:t>
      </w:r>
      <w:r>
        <w:rPr>
          <w:rFonts w:ascii="Verdana" w:hAnsi="Verdana"/>
          <w:color w:val="000000"/>
          <w:sz w:val="18"/>
          <w:szCs w:val="18"/>
        </w:rPr>
        <w:t>В.Г. Гарантии от необоснованного применения</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к работникам // Юрист. 2003 .№5. С. 43 -45.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Сборник нормативных актов о транспорте. 4.1 М. Юрид. лит-ра. 1983. 567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Сборник</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о труде. М.: Госюристиздат. 1961. 848с.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Сборник инструкций по технике безопасности движения для работников автомобильного транспорта. 1979. 459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Система оплаты труда водителей на бригадном подряде //Автомобильный транспорт. 1977. №2. С. 42-43.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на предприятии. Ленинград. Изд-во Ленинградского университета. 1980. 158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Понятие правонарушения в сфере трудовых отношений и его виды // Правоведение. 1968. №2. С. 74 76.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Сидорова С. Общие основания прекращения трудового договора // Бухгалтерские вести. 2005. №41. С. 23-24.</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Смолянинова</w:t>
      </w:r>
      <w:r>
        <w:rPr>
          <w:rStyle w:val="WW8Num3z0"/>
          <w:rFonts w:ascii="Verdana" w:hAnsi="Verdana"/>
          <w:color w:val="000000"/>
          <w:sz w:val="18"/>
          <w:szCs w:val="18"/>
        </w:rPr>
        <w:t> </w:t>
      </w:r>
      <w:r>
        <w:rPr>
          <w:rFonts w:ascii="Verdana" w:hAnsi="Verdana"/>
          <w:color w:val="000000"/>
          <w:sz w:val="18"/>
          <w:szCs w:val="18"/>
        </w:rPr>
        <w:t>М.В. Трудовые отношения с руководителем организации. //Библиотечка «эж-ЮРИСТ». Серия «</w:t>
      </w:r>
      <w:r>
        <w:rPr>
          <w:rStyle w:val="WW8Num4z0"/>
          <w:rFonts w:ascii="Verdana" w:hAnsi="Verdana"/>
          <w:color w:val="4682B4"/>
          <w:sz w:val="18"/>
          <w:szCs w:val="18"/>
        </w:rPr>
        <w:t>Правовая практика</w:t>
      </w:r>
      <w:r>
        <w:rPr>
          <w:rFonts w:ascii="Verdana" w:hAnsi="Verdana"/>
          <w:color w:val="000000"/>
          <w:sz w:val="18"/>
          <w:szCs w:val="18"/>
        </w:rPr>
        <w:t>». С. 52-81.</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Советское трудовое право: Учебник / 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2-е изд. М. Юрид. лит. 1982. 504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213.</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Особенности правового регулирования труда водителей автотранспорта общего пользования. Автореф. диссер. на соиск. учен. степ. канд. юрид. наук. М.: 1983. 19.с.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Совершенствование организации и управления городского общественного транспорта // Автомобильный транспорт. 2000. №9. С. 9 11.</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Совет Департамента автомобильного транспорта // Автомобильный транспорт. 2003. № 1. С. 16 17.</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Состояние и проблемы развития транспортной системы Российской Федерации // Грузовое и пассажирское автохозяйство. 2004. № 1. С. 12 25.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Справочник единых тарифов на грузовые автоперевозки на территории РСФСР. М.: 1947.354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Справочные материалы по труду и заработной плате / Под ред. Е.И. Капустина. М.: 1960. 698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Справочник единых тарифов на перевозку грузов и пассажиров автомобильным транспортом. М.: Изд-во Транспорт. 1965. 401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Справочник работника автомобильного транспорта. М.: Автотрансиздат. 1961. 304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Старобинский</w:t>
      </w:r>
      <w:r>
        <w:rPr>
          <w:rStyle w:val="WW8Num3z0"/>
          <w:rFonts w:ascii="Verdana" w:hAnsi="Verdana"/>
          <w:color w:val="000000"/>
          <w:sz w:val="18"/>
          <w:szCs w:val="18"/>
        </w:rPr>
        <w:t> </w:t>
      </w:r>
      <w:r>
        <w:rPr>
          <w:rFonts w:ascii="Verdana" w:hAnsi="Verdana"/>
          <w:color w:val="000000"/>
          <w:sz w:val="18"/>
          <w:szCs w:val="18"/>
        </w:rPr>
        <w:t>Э.Е. НОТ на автомобильном транспорте. М.:1969. 76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Ставиский</w:t>
      </w:r>
      <w:r>
        <w:rPr>
          <w:rStyle w:val="WW8Num3z0"/>
          <w:rFonts w:ascii="Verdana" w:hAnsi="Verdana"/>
          <w:color w:val="000000"/>
          <w:sz w:val="18"/>
          <w:szCs w:val="18"/>
        </w:rPr>
        <w:t> </w:t>
      </w:r>
      <w:r>
        <w:rPr>
          <w:rFonts w:ascii="Verdana" w:hAnsi="Verdana"/>
          <w:color w:val="000000"/>
          <w:sz w:val="18"/>
          <w:szCs w:val="18"/>
        </w:rPr>
        <w:t>П.Р. Дополнительные меры воздействия в трудовом праве // Советское государство и право. 1985. №5. с. 72 -75.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Дисциплинарная и материальная ответственность рабочих и служащих. Воронеж. 1990. 223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 З72.с.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Учебник 2-е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1999.312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Тарифно-квалификационные характеристики общеотраслевых должностей служащих и общеотраслевых профессий рабочих. М.: НОРМА. 1999. 789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Таранов</w:t>
      </w:r>
      <w:r>
        <w:rPr>
          <w:rStyle w:val="WW8Num3z0"/>
          <w:rFonts w:ascii="Verdana" w:hAnsi="Verdana"/>
          <w:color w:val="000000"/>
          <w:sz w:val="18"/>
          <w:szCs w:val="18"/>
        </w:rPr>
        <w:t> </w:t>
      </w:r>
      <w:r>
        <w:rPr>
          <w:rFonts w:ascii="Verdana" w:hAnsi="Verdana"/>
          <w:color w:val="000000"/>
          <w:sz w:val="18"/>
          <w:szCs w:val="18"/>
        </w:rPr>
        <w:t>А.Т. Перевозка пассажиров автомобильным транспортом. М.: Автотрансиздат. 1963. 57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JT.C. Трудовой договор: Цивилистическое исследование.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Часть 2. Ярославль. Типография Губернского правления. 1918. 188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Тарифы как механизм управления экономикой // Автомобильный транспорт. 1993. №3. С. 6 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Теория государства и права. Курс лекций.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А.В. Малько. М.: Юристь. 1997. 771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Терминология по автомобилям. М.: Автотрансиздат. 1954.89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Титова Г.</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взыскания // Финансовая газета. 2004. № 28. С. 4-6.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Тимонов</w:t>
      </w:r>
      <w:r>
        <w:rPr>
          <w:rStyle w:val="WW8Num3z0"/>
          <w:rFonts w:ascii="Verdana" w:hAnsi="Verdana"/>
          <w:color w:val="000000"/>
          <w:sz w:val="18"/>
          <w:szCs w:val="18"/>
        </w:rPr>
        <w:t> </w:t>
      </w:r>
      <w:r>
        <w:rPr>
          <w:rFonts w:ascii="Verdana" w:hAnsi="Verdana"/>
          <w:color w:val="000000"/>
          <w:sz w:val="18"/>
          <w:szCs w:val="18"/>
        </w:rPr>
        <w:t>Н.А. Трудовой распорядок на предприятии. М.: Изд-во Юридическая литература. 1974. 204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2002. 320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М.: Юристь. 1996.502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Транспорт СССР / Под ред. A.JI. Голованова. М.: Изд-во Транспорт. 1967. 89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Транспортные тарифы, (сб. ст.). М.: Автотрансиздат. 1960. 56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Трудовое право: Учебник / Под ред. О.В. Смирнова. М. ООО «</w:t>
      </w:r>
      <w:r>
        <w:rPr>
          <w:rStyle w:val="WW8Num4z0"/>
          <w:rFonts w:ascii="Verdana" w:hAnsi="Verdana"/>
          <w:color w:val="4682B4"/>
          <w:sz w:val="18"/>
          <w:szCs w:val="18"/>
        </w:rPr>
        <w:t>ТК Велби</w:t>
      </w:r>
      <w:r>
        <w:rPr>
          <w:rFonts w:ascii="Verdana" w:hAnsi="Verdana"/>
          <w:color w:val="000000"/>
          <w:sz w:val="18"/>
          <w:szCs w:val="18"/>
        </w:rPr>
        <w:t>». 2003. 528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Трудовое право России: Учебник / Отв. Ред. Ю.П.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А.Ф. Нуртдинова. М. Юрид. фирма «</w:t>
      </w:r>
      <w:r>
        <w:rPr>
          <w:rStyle w:val="WW8Num4z0"/>
          <w:rFonts w:ascii="Verdana" w:hAnsi="Verdana"/>
          <w:color w:val="4682B4"/>
          <w:sz w:val="18"/>
          <w:szCs w:val="18"/>
        </w:rPr>
        <w:t>КОНТРАКТ</w:t>
      </w:r>
      <w:r>
        <w:rPr>
          <w:rFonts w:ascii="Verdana" w:hAnsi="Verdana"/>
          <w:color w:val="000000"/>
          <w:sz w:val="18"/>
          <w:szCs w:val="18"/>
        </w:rPr>
        <w:t>», «ИНФРА-М» 2003. 402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Тульчинский Л. Как будем платить налоги? // Автомобильный транспорт. 1992. №2. С. 12 13.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Тульчинский JI. Кому-то льготы, а транспортникам заботы // Автомобильный транспорт . 1993. №1. С. 14- 15.</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Улицкий</w:t>
      </w:r>
      <w:r>
        <w:rPr>
          <w:rStyle w:val="WW8Num3z0"/>
          <w:rFonts w:ascii="Verdana" w:hAnsi="Verdana"/>
          <w:color w:val="000000"/>
          <w:sz w:val="18"/>
          <w:szCs w:val="18"/>
        </w:rPr>
        <w:t> </w:t>
      </w:r>
      <w:r>
        <w:rPr>
          <w:rFonts w:ascii="Verdana" w:hAnsi="Verdana"/>
          <w:color w:val="000000"/>
          <w:sz w:val="18"/>
          <w:szCs w:val="18"/>
        </w:rPr>
        <w:t>П.С. Организация и оплата труда на автомобильном транспорте. М. Изд-во Транспорт. 1971. 67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автомобильного транспорта РСФСР. М.: 1983. 34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В.К. Развитие автомобильного транспорта общего пользования. М. Изд-во Транспорт. 1965. 67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Формирование показателя роста производительности труда //Автомобильный транспорт. 1978. №11. С. 21 23.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246. Фролов К. Новое в оплате труда работников автомобильного транспорта // Автомобильный транспорт. 1966. №3. С. 38 40.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Фролов К. Новое в оплате труда работников автомобильного транспорта //Автомобильный транспорт. 1966. №8. С. 11 12.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Холопов</w:t>
      </w:r>
      <w:r>
        <w:rPr>
          <w:rStyle w:val="WW8Num3z0"/>
          <w:rFonts w:ascii="Verdana" w:hAnsi="Verdana"/>
          <w:color w:val="000000"/>
          <w:sz w:val="18"/>
          <w:szCs w:val="18"/>
        </w:rPr>
        <w:t> </w:t>
      </w:r>
      <w:r>
        <w:rPr>
          <w:rFonts w:ascii="Verdana" w:hAnsi="Verdana"/>
          <w:color w:val="000000"/>
          <w:sz w:val="18"/>
          <w:szCs w:val="18"/>
        </w:rPr>
        <w:t>К.В. Комментарий к Конвенции о договоре международной перевозки груза. М.: Библиотека журнала «Внешнеэкономический</w:t>
      </w:r>
      <w:r>
        <w:rPr>
          <w:rStyle w:val="WW8Num3z0"/>
          <w:rFonts w:ascii="Verdana" w:hAnsi="Verdana"/>
          <w:color w:val="000000"/>
          <w:sz w:val="18"/>
          <w:szCs w:val="18"/>
        </w:rPr>
        <w:t> </w:t>
      </w:r>
      <w:r>
        <w:rPr>
          <w:rStyle w:val="WW8Num4z0"/>
          <w:rFonts w:ascii="Verdana" w:hAnsi="Verdana"/>
          <w:color w:val="4682B4"/>
          <w:sz w:val="18"/>
          <w:szCs w:val="18"/>
        </w:rPr>
        <w:t>бюллетень</w:t>
      </w:r>
      <w:r>
        <w:rPr>
          <w:rFonts w:ascii="Verdana" w:hAnsi="Verdana"/>
          <w:color w:val="000000"/>
          <w:sz w:val="18"/>
          <w:szCs w:val="18"/>
        </w:rPr>
        <w:t>». 2000. 80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Правовое регулирование труда в современных условиях: проблемы теории и практики. С-Пб.: 1992. 102с.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Государственное предприятие субъект трудового права. М.: 1976. 70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Частный капитал пришел на городские маршруты // Грузовое и пассажирское автохозяйство. 2003. № 4. С. 40-41.</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Чашин</w:t>
      </w:r>
      <w:r>
        <w:rPr>
          <w:rStyle w:val="WW8Num3z0"/>
          <w:rFonts w:ascii="Verdana" w:hAnsi="Verdana"/>
          <w:color w:val="000000"/>
          <w:sz w:val="18"/>
          <w:szCs w:val="18"/>
        </w:rPr>
        <w:t> </w:t>
      </w:r>
      <w:r>
        <w:rPr>
          <w:rFonts w:ascii="Verdana" w:hAnsi="Verdana"/>
          <w:color w:val="000000"/>
          <w:sz w:val="18"/>
          <w:szCs w:val="18"/>
        </w:rPr>
        <w:t>А.Н. Дифференциация категорий работников по действующему трудовому праву РФ // Трудовое право. 2004.№ 10. С. 13-20.</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Черникова С., Дмитриев О. Правила организации пассажирских перевозок//Автомобильный транспорт. 1983. №7. С. 16-18.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ЧерниковВ., Эскин В. Налогообложение и эффективность ведомственного автотранспорта // Автомобильный транспорт. 1991. № 9. С. 27-28.</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Четыре проблемы автопассажирских предприятий // Автомобильный транспорт. 1997. №1. С. 15 17.</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Щур Труханович JI.B. Условия о месте работы как обязательное условие трудового договора // Трудовое право. 2005. №9. С.27-36.</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Шварц</w:t>
      </w:r>
      <w:r>
        <w:rPr>
          <w:rStyle w:val="WW8Num3z0"/>
          <w:rFonts w:ascii="Verdana" w:hAnsi="Verdana"/>
          <w:color w:val="000000"/>
          <w:sz w:val="18"/>
          <w:szCs w:val="18"/>
        </w:rPr>
        <w:t> </w:t>
      </w:r>
      <w:r>
        <w:rPr>
          <w:rFonts w:ascii="Verdana" w:hAnsi="Verdana"/>
          <w:color w:val="000000"/>
          <w:sz w:val="18"/>
          <w:szCs w:val="18"/>
        </w:rPr>
        <w:t>Х.И. Правовое регулирование перевозок на автомобильном транспорте. М.: Изд-во юрид. лит-ра. 1966. 89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Шефтер Я. Как лучше организовать пассажирский транспорт? // Автомобильный транспорт. 2000. № 1. С. 36 37.</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Единство и дифференциация правового регулирования труда // Материалы Всероссийской научно-практической конференции в области трудового права и права социального обеспечения / Под ред. К.Н. Гусова. М.: 2003. С.30-32.</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Шептулина Н. Ответственность</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организации за нарушение требований охраны труда // Трудовое право. 2000. № 3. С.60-64.</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Шипилов К. Вопросы права в реформировании городского пассажирского транспорта // Автомобильный транспорт. 2000. №8.С. 10 13.</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Дисс. канд. юрид. наук. Екатеринбург. 2004. 194 с.</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Эффективность систем материального поощрения //Автомобильный транспорт. 1984. №11. С. 57 59.</w:t>
      </w:r>
    </w:p>
    <w:p w:rsidR="006933BB" w:rsidRDefault="006933BB" w:rsidP="006933B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Юрченко</w:t>
      </w:r>
      <w:r>
        <w:rPr>
          <w:rStyle w:val="WW8Num3z0"/>
          <w:rFonts w:ascii="Verdana" w:hAnsi="Verdana"/>
          <w:color w:val="000000"/>
          <w:sz w:val="18"/>
          <w:szCs w:val="18"/>
        </w:rPr>
        <w:t> </w:t>
      </w:r>
      <w:r>
        <w:rPr>
          <w:rFonts w:ascii="Verdana" w:hAnsi="Verdana"/>
          <w:color w:val="000000"/>
          <w:sz w:val="18"/>
          <w:szCs w:val="18"/>
        </w:rPr>
        <w:t>М.П. Вознаграждение за труд на автомобильном транспорте (правовые и организационные вопросы). Автореф. диссер. канд. юрид. наук. Киев. 1973. 22.с.</w:t>
      </w:r>
    </w:p>
    <w:p w:rsidR="00C466F4" w:rsidRDefault="006933BB" w:rsidP="006933BB">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C466F4">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326D5-B973-471B-84B9-82C0228BB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65130</TotalTime>
  <Pages>15</Pages>
  <Words>7745</Words>
  <Characters>44148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51790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332</cp:revision>
  <cp:lastPrinted>2009-02-06T08:36:00Z</cp:lastPrinted>
  <dcterms:created xsi:type="dcterms:W3CDTF">2015-03-22T11:10:00Z</dcterms:created>
  <dcterms:modified xsi:type="dcterms:W3CDTF">2016-01-18T10:03:00Z</dcterms:modified>
</cp:coreProperties>
</file>