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9CC" w:rsidRDefault="0027367A" w:rsidP="0027367A">
      <w:pPr>
        <w:rPr>
          <w:rFonts w:ascii="Times New Roman" w:hAnsi="Times New Roman" w:cs="Times New Roman"/>
          <w:b/>
          <w:bCs/>
          <w:sz w:val="24"/>
          <w:szCs w:val="24"/>
        </w:rPr>
      </w:pPr>
      <w:r w:rsidRPr="0027367A">
        <w:rPr>
          <w:rFonts w:ascii="Times New Roman" w:hAnsi="Times New Roman" w:cs="Times New Roman" w:hint="eastAsia"/>
          <w:b/>
          <w:bCs/>
          <w:sz w:val="24"/>
          <w:szCs w:val="24"/>
        </w:rPr>
        <w:t>Дорошенко</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Тетяна</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Миколаївна</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старший</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викладач</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кафедри</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менеджменту</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економіки</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та</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туризму</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Льотна</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академія</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Національного</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авіаційного</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університету</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Назва</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дисертації</w:t>
      </w:r>
      <w:r w:rsidRPr="0027367A">
        <w:rPr>
          <w:rFonts w:ascii="Times New Roman" w:hAnsi="Times New Roman" w:cs="Times New Roman"/>
          <w:b/>
          <w:bCs/>
          <w:sz w:val="24"/>
          <w:szCs w:val="24"/>
        </w:rPr>
        <w:t>: &amp;bdquo;</w:t>
      </w:r>
      <w:r w:rsidRPr="0027367A">
        <w:rPr>
          <w:rFonts w:ascii="Times New Roman" w:hAnsi="Times New Roman" w:cs="Times New Roman" w:hint="eastAsia"/>
          <w:b/>
          <w:bCs/>
          <w:sz w:val="24"/>
          <w:szCs w:val="24"/>
        </w:rPr>
        <w:t>Формування</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готовності</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менеджерів</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авіаційної</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галузі</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до</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професійної</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самореалізації</w:t>
      </w:r>
      <w:r w:rsidRPr="0027367A">
        <w:rPr>
          <w:rFonts w:ascii="Times New Roman" w:hAnsi="Times New Roman" w:cs="Times New Roman"/>
          <w:b/>
          <w:bCs/>
          <w:sz w:val="24"/>
          <w:szCs w:val="24"/>
        </w:rPr>
        <w:t xml:space="preserve">&amp;rdquo;. </w:t>
      </w:r>
      <w:r w:rsidRPr="0027367A">
        <w:rPr>
          <w:rFonts w:ascii="Times New Roman" w:hAnsi="Times New Roman" w:cs="Times New Roman" w:hint="eastAsia"/>
          <w:b/>
          <w:bCs/>
          <w:sz w:val="24"/>
          <w:szCs w:val="24"/>
        </w:rPr>
        <w:t>Шифр</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та</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назва</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спеціальності</w:t>
      </w:r>
      <w:r w:rsidRPr="0027367A">
        <w:rPr>
          <w:rFonts w:ascii="Times New Roman" w:hAnsi="Times New Roman" w:cs="Times New Roman"/>
          <w:b/>
          <w:bCs/>
          <w:sz w:val="24"/>
          <w:szCs w:val="24"/>
        </w:rPr>
        <w:t xml:space="preserve">  13.00.04  </w:t>
      </w:r>
      <w:r w:rsidRPr="0027367A">
        <w:rPr>
          <w:rFonts w:ascii="Times New Roman" w:hAnsi="Times New Roman" w:cs="Times New Roman" w:hint="eastAsia"/>
          <w:b/>
          <w:bCs/>
          <w:sz w:val="24"/>
          <w:szCs w:val="24"/>
        </w:rPr>
        <w:t>теорія</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і</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методика</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професійної</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освіти</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Спецрада</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К</w:t>
      </w:r>
      <w:r w:rsidRPr="0027367A">
        <w:rPr>
          <w:rFonts w:ascii="Times New Roman" w:hAnsi="Times New Roman" w:cs="Times New Roman"/>
          <w:b/>
          <w:bCs/>
          <w:sz w:val="24"/>
          <w:szCs w:val="24"/>
        </w:rPr>
        <w:t xml:space="preserve">23.144.02 </w:t>
      </w:r>
      <w:r w:rsidRPr="0027367A">
        <w:rPr>
          <w:rFonts w:ascii="Times New Roman" w:hAnsi="Times New Roman" w:cs="Times New Roman" w:hint="eastAsia"/>
          <w:b/>
          <w:bCs/>
          <w:sz w:val="24"/>
          <w:szCs w:val="24"/>
        </w:rPr>
        <w:t>Льотної</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академії</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Національного</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авіаційного</w:t>
      </w:r>
      <w:r w:rsidRPr="0027367A">
        <w:rPr>
          <w:rFonts w:ascii="Times New Roman" w:hAnsi="Times New Roman" w:cs="Times New Roman"/>
          <w:b/>
          <w:bCs/>
          <w:sz w:val="24"/>
          <w:szCs w:val="24"/>
        </w:rPr>
        <w:t xml:space="preserve"> </w:t>
      </w:r>
      <w:r w:rsidRPr="0027367A">
        <w:rPr>
          <w:rFonts w:ascii="Times New Roman" w:hAnsi="Times New Roman" w:cs="Times New Roman" w:hint="eastAsia"/>
          <w:b/>
          <w:bCs/>
          <w:sz w:val="24"/>
          <w:szCs w:val="24"/>
        </w:rPr>
        <w:t>університету</w:t>
      </w:r>
    </w:p>
    <w:p w:rsidR="0027367A" w:rsidRDefault="0027367A" w:rsidP="0027367A">
      <w:pPr>
        <w:rPr>
          <w:rFonts w:ascii="Times New Roman" w:hAnsi="Times New Roman" w:cs="Times New Roman"/>
          <w:b/>
          <w:bCs/>
          <w:sz w:val="24"/>
          <w:szCs w:val="24"/>
        </w:rPr>
      </w:pPr>
    </w:p>
    <w:p w:rsidR="0027367A" w:rsidRDefault="0027367A" w:rsidP="0027367A">
      <w:pPr>
        <w:rPr>
          <w:rFonts w:ascii="Times New Roman" w:hAnsi="Times New Roman" w:cs="Times New Roman"/>
          <w:b/>
          <w:bCs/>
          <w:sz w:val="24"/>
          <w:szCs w:val="24"/>
        </w:rPr>
      </w:pPr>
    </w:p>
    <w:p w:rsidR="0027367A" w:rsidRPr="0027367A" w:rsidRDefault="0027367A" w:rsidP="0027367A">
      <w:pPr>
        <w:widowControl/>
        <w:tabs>
          <w:tab w:val="clear" w:pos="709"/>
        </w:tabs>
        <w:suppressAutoHyphens w:val="0"/>
        <w:spacing w:after="0" w:line="0" w:lineRule="atLeast"/>
        <w:ind w:right="80" w:firstLine="0"/>
        <w:jc w:val="center"/>
        <w:rPr>
          <w:rFonts w:ascii="Times New Roman" w:eastAsia="Times New Roman" w:hAnsi="Times New Roman" w:cs="Arial"/>
          <w:b/>
          <w:kern w:val="0"/>
          <w:sz w:val="28"/>
          <w:szCs w:val="20"/>
          <w:lang w:eastAsia="ru-RU"/>
        </w:rPr>
      </w:pPr>
      <w:r w:rsidRPr="0027367A">
        <w:rPr>
          <w:rFonts w:ascii="Times New Roman" w:eastAsia="Times New Roman" w:hAnsi="Times New Roman" w:cs="Arial"/>
          <w:b/>
          <w:kern w:val="0"/>
          <w:sz w:val="28"/>
          <w:szCs w:val="20"/>
          <w:lang w:eastAsia="ru-RU"/>
        </w:rPr>
        <w:t>Льотна академія Національного авіаційного університету</w:t>
      </w:r>
    </w:p>
    <w:p w:rsidR="0027367A" w:rsidRPr="0027367A" w:rsidRDefault="0027367A" w:rsidP="0027367A">
      <w:pPr>
        <w:widowControl/>
        <w:tabs>
          <w:tab w:val="clear" w:pos="709"/>
        </w:tabs>
        <w:suppressAutoHyphens w:val="0"/>
        <w:spacing w:after="0" w:line="81"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0" w:lineRule="atLeast"/>
        <w:ind w:right="60" w:firstLine="0"/>
        <w:jc w:val="center"/>
        <w:rPr>
          <w:rFonts w:ascii="Times New Roman" w:eastAsia="Times New Roman" w:hAnsi="Times New Roman" w:cs="Arial"/>
          <w:b/>
          <w:kern w:val="0"/>
          <w:sz w:val="28"/>
          <w:szCs w:val="20"/>
          <w:lang w:eastAsia="ru-RU"/>
        </w:rPr>
      </w:pPr>
      <w:r w:rsidRPr="0027367A">
        <w:rPr>
          <w:rFonts w:ascii="Times New Roman" w:eastAsia="Times New Roman" w:hAnsi="Times New Roman" w:cs="Arial"/>
          <w:b/>
          <w:kern w:val="0"/>
          <w:sz w:val="28"/>
          <w:szCs w:val="20"/>
          <w:lang w:eastAsia="ru-RU"/>
        </w:rPr>
        <w:t>Міністерство освіти і науки України</w:t>
      </w: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280"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0" w:lineRule="atLeast"/>
        <w:ind w:left="6740"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Кваліфікаційна наукова</w:t>
      </w:r>
    </w:p>
    <w:p w:rsidR="0027367A" w:rsidRPr="0027367A" w:rsidRDefault="0027367A" w:rsidP="0027367A">
      <w:pPr>
        <w:widowControl/>
        <w:tabs>
          <w:tab w:val="clear" w:pos="709"/>
        </w:tabs>
        <w:suppressAutoHyphens w:val="0"/>
        <w:spacing w:after="0" w:line="81"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0" w:lineRule="atLeast"/>
        <w:ind w:left="6480"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праця на правах рукопису</w:t>
      </w: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284"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0" w:lineRule="atLeast"/>
        <w:ind w:right="60" w:firstLine="0"/>
        <w:jc w:val="center"/>
        <w:rPr>
          <w:rFonts w:ascii="Times New Roman" w:eastAsia="Times New Roman" w:hAnsi="Times New Roman" w:cs="Arial"/>
          <w:b/>
          <w:kern w:val="0"/>
          <w:sz w:val="28"/>
          <w:szCs w:val="20"/>
          <w:lang w:eastAsia="ru-RU"/>
        </w:rPr>
      </w:pPr>
      <w:r w:rsidRPr="0027367A">
        <w:rPr>
          <w:rFonts w:ascii="Times New Roman" w:eastAsia="Times New Roman" w:hAnsi="Times New Roman" w:cs="Arial"/>
          <w:b/>
          <w:kern w:val="0"/>
          <w:sz w:val="28"/>
          <w:szCs w:val="20"/>
          <w:lang w:eastAsia="ru-RU"/>
        </w:rPr>
        <w:t>Дорошенко Тетяна Миколаївна</w:t>
      </w: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285"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0" w:lineRule="atLeast"/>
        <w:ind w:left="3660" w:firstLine="0"/>
        <w:jc w:val="left"/>
        <w:rPr>
          <w:rFonts w:ascii="Times New Roman" w:eastAsia="Times New Roman" w:hAnsi="Times New Roman" w:cs="Arial"/>
          <w:b/>
          <w:kern w:val="0"/>
          <w:sz w:val="28"/>
          <w:szCs w:val="20"/>
          <w:lang w:eastAsia="ru-RU"/>
        </w:rPr>
      </w:pPr>
      <w:r w:rsidRPr="0027367A">
        <w:rPr>
          <w:rFonts w:ascii="Times New Roman" w:eastAsia="Times New Roman" w:hAnsi="Times New Roman" w:cs="Arial"/>
          <w:b/>
          <w:kern w:val="0"/>
          <w:sz w:val="28"/>
          <w:szCs w:val="20"/>
          <w:lang w:eastAsia="ru-RU"/>
        </w:rPr>
        <w:t>УДК 378.147.091.33-027.22]:656.7-057.212(043.5)</w:t>
      </w: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284"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0" w:lineRule="atLeast"/>
        <w:ind w:right="60" w:firstLine="0"/>
        <w:jc w:val="center"/>
        <w:rPr>
          <w:rFonts w:ascii="Times New Roman" w:eastAsia="Times New Roman" w:hAnsi="Times New Roman" w:cs="Arial"/>
          <w:b/>
          <w:kern w:val="0"/>
          <w:sz w:val="28"/>
          <w:szCs w:val="20"/>
          <w:lang w:eastAsia="ru-RU"/>
        </w:rPr>
      </w:pPr>
      <w:r w:rsidRPr="0027367A">
        <w:rPr>
          <w:rFonts w:ascii="Times New Roman" w:eastAsia="Times New Roman" w:hAnsi="Times New Roman" w:cs="Arial"/>
          <w:b/>
          <w:kern w:val="0"/>
          <w:sz w:val="28"/>
          <w:szCs w:val="20"/>
          <w:lang w:eastAsia="ru-RU"/>
        </w:rPr>
        <w:t>ДИСЕРТАЦІЯ</w:t>
      </w: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299"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308" w:lineRule="auto"/>
        <w:ind w:left="700" w:right="760" w:firstLine="77"/>
        <w:jc w:val="left"/>
        <w:rPr>
          <w:rFonts w:ascii="Times New Roman" w:eastAsia="Times New Roman" w:hAnsi="Times New Roman" w:cs="Arial"/>
          <w:b/>
          <w:kern w:val="0"/>
          <w:sz w:val="27"/>
          <w:szCs w:val="20"/>
          <w:lang w:eastAsia="ru-RU"/>
        </w:rPr>
      </w:pPr>
      <w:r w:rsidRPr="0027367A">
        <w:rPr>
          <w:rFonts w:ascii="Times New Roman" w:eastAsia="Times New Roman" w:hAnsi="Times New Roman" w:cs="Arial"/>
          <w:b/>
          <w:kern w:val="0"/>
          <w:sz w:val="27"/>
          <w:szCs w:val="20"/>
          <w:lang w:eastAsia="ru-RU"/>
        </w:rPr>
        <w:t>ФОРМУВАННЯ ГОТОВНОСТІ МАЙБУТНІХ МЕНЕДЖЕРІВ АВІАЦІЙНОЇ ГАЛУЗІ ДО ПРОФЕСІЙНОЇ САМОРЕАЛІЗАЦІЇ</w:t>
      </w:r>
    </w:p>
    <w:p w:rsidR="0027367A" w:rsidRPr="0027367A" w:rsidRDefault="0027367A" w:rsidP="0027367A">
      <w:pPr>
        <w:widowControl/>
        <w:tabs>
          <w:tab w:val="clear" w:pos="709"/>
        </w:tabs>
        <w:suppressAutoHyphens w:val="0"/>
        <w:spacing w:after="0" w:line="398"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0" w:lineRule="atLeast"/>
        <w:ind w:right="60" w:firstLine="0"/>
        <w:jc w:val="center"/>
        <w:rPr>
          <w:rFonts w:ascii="Times New Roman" w:eastAsia="Times New Roman" w:hAnsi="Times New Roman" w:cs="Arial"/>
          <w:b/>
          <w:kern w:val="0"/>
          <w:sz w:val="28"/>
          <w:szCs w:val="20"/>
          <w:lang w:eastAsia="ru-RU"/>
        </w:rPr>
      </w:pPr>
      <w:r w:rsidRPr="0027367A">
        <w:rPr>
          <w:rFonts w:ascii="Times New Roman" w:eastAsia="Times New Roman" w:hAnsi="Times New Roman" w:cs="Arial"/>
          <w:b/>
          <w:kern w:val="0"/>
          <w:sz w:val="28"/>
          <w:szCs w:val="20"/>
          <w:lang w:eastAsia="ru-RU"/>
        </w:rPr>
        <w:t>13.00.04 – теорія і методика професійної освіти</w:t>
      </w: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275"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Подана на здобуття наукового ступеня кандидата педагогічних наук</w:t>
      </w: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288"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0" w:lineRule="atLeast"/>
        <w:ind w:right="80" w:firstLine="0"/>
        <w:jc w:val="center"/>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Дисертація містить результати власних досліджень.</w:t>
      </w: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301"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288" w:lineRule="auto"/>
        <w:ind w:right="60"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Використання ідей, результатів і текстів інших авторів мають покликання на джерело.</w:t>
      </w:r>
    </w:p>
    <w:p w:rsidR="0027367A" w:rsidRPr="0027367A" w:rsidRDefault="0027367A" w:rsidP="0027367A">
      <w:pPr>
        <w:widowControl/>
        <w:tabs>
          <w:tab w:val="clear" w:pos="709"/>
        </w:tabs>
        <w:suppressAutoHyphens w:val="0"/>
        <w:spacing w:after="0" w:line="15"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0" w:lineRule="atLeast"/>
        <w:ind w:left="540" w:firstLine="0"/>
        <w:jc w:val="left"/>
        <w:rPr>
          <w:rFonts w:ascii="Times New Roman" w:eastAsia="Times New Roman" w:hAnsi="Times New Roman" w:cs="Arial"/>
          <w:kern w:val="0"/>
          <w:sz w:val="20"/>
          <w:szCs w:val="20"/>
          <w:lang w:eastAsia="ru-RU"/>
        </w:rPr>
      </w:pPr>
      <w:r w:rsidRPr="0027367A">
        <w:rPr>
          <w:rFonts w:ascii="Times New Roman" w:eastAsia="Times New Roman" w:hAnsi="Times New Roman" w:cs="Arial"/>
          <w:kern w:val="0"/>
          <w:sz w:val="20"/>
          <w:szCs w:val="20"/>
          <w:lang w:eastAsia="ru-RU"/>
        </w:rPr>
        <w:t>__________________</w:t>
      </w:r>
    </w:p>
    <w:p w:rsidR="0027367A" w:rsidRPr="0027367A" w:rsidRDefault="0027367A" w:rsidP="0027367A">
      <w:pPr>
        <w:widowControl/>
        <w:tabs>
          <w:tab w:val="clear" w:pos="709"/>
        </w:tabs>
        <w:suppressAutoHyphens w:val="0"/>
        <w:spacing w:after="0" w:line="56"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0" w:lineRule="atLeast"/>
        <w:ind w:left="540"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Т. М. Дорошенко</w:t>
      </w: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288"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Науковий керівник – Герасименко Людмила Сергіївна, канд. пед. наук, доцент</w:t>
      </w: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399" w:lineRule="exact"/>
        <w:ind w:firstLine="0"/>
        <w:jc w:val="left"/>
        <w:rPr>
          <w:rFonts w:ascii="Times New Roman" w:eastAsia="Times New Roman" w:hAnsi="Times New Roman" w:cs="Arial"/>
          <w:kern w:val="0"/>
          <w:sz w:val="24"/>
          <w:szCs w:val="20"/>
          <w:lang w:eastAsia="ru-RU"/>
        </w:rPr>
      </w:pPr>
    </w:p>
    <w:p w:rsidR="0027367A" w:rsidRPr="0027367A" w:rsidRDefault="0027367A" w:rsidP="0027367A">
      <w:pPr>
        <w:widowControl/>
        <w:tabs>
          <w:tab w:val="clear" w:pos="709"/>
        </w:tabs>
        <w:suppressAutoHyphens w:val="0"/>
        <w:spacing w:after="0" w:line="0" w:lineRule="atLeast"/>
        <w:ind w:right="60" w:firstLine="0"/>
        <w:jc w:val="center"/>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Кропивницький – 2020</w:t>
      </w:r>
    </w:p>
    <w:p w:rsidR="0027367A" w:rsidRDefault="0027367A" w:rsidP="0027367A"/>
    <w:p w:rsidR="0027367A" w:rsidRDefault="0027367A" w:rsidP="0027367A"/>
    <w:p w:rsidR="0027367A" w:rsidRDefault="0027367A" w:rsidP="0027367A"/>
    <w:p w:rsidR="0027367A" w:rsidRPr="0027367A" w:rsidRDefault="0027367A" w:rsidP="0027367A">
      <w:pPr>
        <w:widowControl/>
        <w:tabs>
          <w:tab w:val="clear" w:pos="709"/>
        </w:tabs>
        <w:suppressAutoHyphens w:val="0"/>
        <w:spacing w:after="0" w:line="0" w:lineRule="atLeast"/>
        <w:ind w:right="60" w:firstLine="0"/>
        <w:jc w:val="center"/>
        <w:rPr>
          <w:rFonts w:ascii="Times New Roman" w:eastAsia="Times New Roman" w:hAnsi="Times New Roman" w:cs="Arial"/>
          <w:b/>
          <w:kern w:val="0"/>
          <w:sz w:val="28"/>
          <w:szCs w:val="20"/>
          <w:lang w:eastAsia="ru-RU"/>
        </w:rPr>
      </w:pPr>
      <w:r w:rsidRPr="0027367A">
        <w:rPr>
          <w:rFonts w:ascii="Times New Roman" w:eastAsia="Times New Roman" w:hAnsi="Times New Roman" w:cs="Arial"/>
          <w:b/>
          <w:kern w:val="0"/>
          <w:sz w:val="28"/>
          <w:szCs w:val="20"/>
          <w:lang w:eastAsia="ru-RU"/>
        </w:rPr>
        <w:t>СТРУКТУРА ДИСЕРТАЦІЙНОЇ РОБОТИ</w:t>
      </w: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275"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left="520"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b/>
          <w:kern w:val="0"/>
          <w:sz w:val="28"/>
          <w:szCs w:val="20"/>
          <w:lang w:eastAsia="ru-RU"/>
        </w:rPr>
        <w:t>ПЕРЕЛІК УМОВНИХ СКОРОЧЕНЬ</w:t>
      </w:r>
      <w:r w:rsidRPr="0027367A">
        <w:rPr>
          <w:rFonts w:ascii="Times New Roman" w:eastAsia="Times New Roman" w:hAnsi="Times New Roman" w:cs="Arial"/>
          <w:kern w:val="0"/>
          <w:sz w:val="28"/>
          <w:szCs w:val="20"/>
          <w:lang w:eastAsia="ru-RU"/>
        </w:rPr>
        <w:t>……………………………..…..…..18</w:t>
      </w:r>
    </w:p>
    <w:p w:rsidR="0027367A" w:rsidRPr="0027367A" w:rsidRDefault="0027367A" w:rsidP="0027367A">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left="540"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b/>
          <w:kern w:val="0"/>
          <w:sz w:val="28"/>
          <w:szCs w:val="20"/>
          <w:lang w:eastAsia="ru-RU"/>
        </w:rPr>
        <w:t>ВСТУП</w:t>
      </w:r>
      <w:r w:rsidRPr="0027367A">
        <w:rPr>
          <w:rFonts w:ascii="Times New Roman" w:eastAsia="Times New Roman" w:hAnsi="Times New Roman" w:cs="Arial"/>
          <w:kern w:val="0"/>
          <w:sz w:val="28"/>
          <w:szCs w:val="20"/>
          <w:lang w:eastAsia="ru-RU"/>
        </w:rPr>
        <w:t>……………………………………………………….……..….……..19</w:t>
      </w:r>
    </w:p>
    <w:p w:rsidR="0027367A" w:rsidRPr="0027367A" w:rsidRDefault="0027367A" w:rsidP="0027367A">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3" w:lineRule="auto"/>
        <w:ind w:right="20" w:firstLine="529"/>
        <w:rPr>
          <w:rFonts w:ascii="Times New Roman" w:eastAsia="Times New Roman" w:hAnsi="Times New Roman" w:cs="Arial"/>
          <w:kern w:val="0"/>
          <w:sz w:val="28"/>
          <w:szCs w:val="20"/>
          <w:lang w:eastAsia="ru-RU"/>
        </w:rPr>
      </w:pPr>
      <w:r w:rsidRPr="0027367A">
        <w:rPr>
          <w:rFonts w:ascii="Times New Roman" w:eastAsia="Times New Roman" w:hAnsi="Times New Roman" w:cs="Arial"/>
          <w:b/>
          <w:kern w:val="0"/>
          <w:sz w:val="28"/>
          <w:szCs w:val="20"/>
          <w:lang w:eastAsia="ru-RU"/>
        </w:rPr>
        <w:t>РОЗДІЛ 1. ТЕОРЕТИЧНІ ЗАСАДИ ФОРМУВАННЯ ГОТОВНОСТІ МАЙБУТНІХ МЕНЕДЖЕРІВ АВІАЦІЙНОЇ ГАЛУЗІ ДО ПРОФЕСІЙНОЇ САМОРЕАЛІЗАЦІЇ</w:t>
      </w:r>
      <w:r w:rsidRPr="0027367A">
        <w:rPr>
          <w:rFonts w:ascii="Times New Roman" w:eastAsia="Times New Roman" w:hAnsi="Times New Roman" w:cs="Arial"/>
          <w:kern w:val="0"/>
          <w:sz w:val="28"/>
          <w:szCs w:val="20"/>
          <w:lang w:eastAsia="ru-RU"/>
        </w:rPr>
        <w:t>………………………………………………………..……...27</w:t>
      </w:r>
    </w:p>
    <w:p w:rsidR="0027367A" w:rsidRPr="0027367A" w:rsidRDefault="0027367A" w:rsidP="0027367A">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71" w:lineRule="auto"/>
        <w:ind w:left="20" w:right="60" w:firstLine="529"/>
        <w:jc w:val="left"/>
        <w:rPr>
          <w:rFonts w:ascii="Times New Roman" w:eastAsia="Times New Roman" w:hAnsi="Times New Roman" w:cs="Arial"/>
          <w:kern w:val="0"/>
          <w:sz w:val="27"/>
          <w:szCs w:val="20"/>
          <w:lang w:eastAsia="ru-RU"/>
        </w:rPr>
      </w:pPr>
      <w:r w:rsidRPr="0027367A">
        <w:rPr>
          <w:rFonts w:ascii="Times New Roman" w:eastAsia="Times New Roman" w:hAnsi="Times New Roman" w:cs="Arial"/>
          <w:kern w:val="0"/>
          <w:sz w:val="27"/>
          <w:szCs w:val="20"/>
          <w:lang w:eastAsia="ru-RU"/>
        </w:rPr>
        <w:t>1.1. Формування готовності майбутніх фахівців до професійної самореалізації як предмет наукових досліджень ….…………………………….27</w:t>
      </w:r>
    </w:p>
    <w:p w:rsidR="0027367A" w:rsidRPr="0027367A" w:rsidRDefault="0027367A" w:rsidP="0027367A">
      <w:pPr>
        <w:widowControl/>
        <w:tabs>
          <w:tab w:val="clear" w:pos="709"/>
        </w:tabs>
        <w:suppressAutoHyphens w:val="0"/>
        <w:spacing w:after="0" w:line="10"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46" w:lineRule="auto"/>
        <w:ind w:right="20" w:firstLine="529"/>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1.2. Особливості професійної діяльності майбутніх менеджерів авіаційної галузі та зміст фахової підготовки в сучасних умовах……………..……………44</w:t>
      </w:r>
    </w:p>
    <w:p w:rsidR="0027367A" w:rsidRPr="0027367A" w:rsidRDefault="0027367A" w:rsidP="0027367A">
      <w:pPr>
        <w:widowControl/>
        <w:tabs>
          <w:tab w:val="clear" w:pos="709"/>
        </w:tabs>
        <w:suppressAutoHyphens w:val="0"/>
        <w:spacing w:after="0" w:line="36"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46" w:lineRule="auto"/>
        <w:ind w:firstLine="529"/>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1.3. Компоненти, критерії, показники та рівні сформованості готовності менеджерів авіаційної галузі до професійної самореалізації……………………75</w:t>
      </w:r>
    </w:p>
    <w:p w:rsidR="0027367A" w:rsidRPr="0027367A" w:rsidRDefault="0027367A" w:rsidP="0027367A">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left="520"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Висновки до першого розділу………………………………………….…….87</w:t>
      </w:r>
    </w:p>
    <w:p w:rsidR="0027367A" w:rsidRPr="0027367A" w:rsidRDefault="0027367A" w:rsidP="0027367A">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left="520"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Список використаних джерел …………..…………………………………90</w:t>
      </w:r>
    </w:p>
    <w:p w:rsidR="0027367A" w:rsidRPr="0027367A" w:rsidRDefault="0027367A" w:rsidP="0027367A">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 w:val="left" w:pos="1860"/>
          <w:tab w:val="left" w:pos="2380"/>
          <w:tab w:val="left" w:pos="7300"/>
        </w:tabs>
        <w:suppressAutoHyphens w:val="0"/>
        <w:spacing w:after="0" w:line="0" w:lineRule="atLeast"/>
        <w:ind w:left="520" w:firstLine="0"/>
        <w:jc w:val="left"/>
        <w:rPr>
          <w:rFonts w:ascii="Times New Roman" w:eastAsia="Times New Roman" w:hAnsi="Times New Roman" w:cs="Arial"/>
          <w:b/>
          <w:kern w:val="0"/>
          <w:sz w:val="28"/>
          <w:szCs w:val="20"/>
          <w:lang w:eastAsia="ru-RU"/>
        </w:rPr>
      </w:pPr>
      <w:r w:rsidRPr="0027367A">
        <w:rPr>
          <w:rFonts w:ascii="Times New Roman" w:eastAsia="Times New Roman" w:hAnsi="Times New Roman" w:cs="Arial"/>
          <w:b/>
          <w:kern w:val="0"/>
          <w:sz w:val="28"/>
          <w:szCs w:val="20"/>
          <w:lang w:eastAsia="ru-RU"/>
        </w:rPr>
        <w:t>РОЗДІЛ</w:t>
      </w:r>
      <w:r w:rsidRPr="0027367A">
        <w:rPr>
          <w:rFonts w:ascii="Times New Roman" w:eastAsia="Times New Roman" w:hAnsi="Times New Roman" w:cs="Arial"/>
          <w:kern w:val="0"/>
          <w:sz w:val="20"/>
          <w:szCs w:val="20"/>
          <w:lang w:eastAsia="ru-RU"/>
        </w:rPr>
        <w:tab/>
      </w:r>
      <w:r w:rsidRPr="0027367A">
        <w:rPr>
          <w:rFonts w:ascii="Times New Roman" w:eastAsia="Times New Roman" w:hAnsi="Times New Roman" w:cs="Arial"/>
          <w:b/>
          <w:kern w:val="0"/>
          <w:sz w:val="28"/>
          <w:szCs w:val="20"/>
          <w:lang w:eastAsia="ru-RU"/>
        </w:rPr>
        <w:t>2.</w:t>
      </w:r>
      <w:r w:rsidRPr="0027367A">
        <w:rPr>
          <w:rFonts w:ascii="Times New Roman" w:eastAsia="Times New Roman" w:hAnsi="Times New Roman" w:cs="Arial"/>
          <w:kern w:val="0"/>
          <w:sz w:val="20"/>
          <w:szCs w:val="20"/>
          <w:lang w:eastAsia="ru-RU"/>
        </w:rPr>
        <w:tab/>
      </w:r>
      <w:r w:rsidRPr="0027367A">
        <w:rPr>
          <w:rFonts w:ascii="Times New Roman" w:eastAsia="Times New Roman" w:hAnsi="Times New Roman" w:cs="Arial"/>
          <w:b/>
          <w:kern w:val="0"/>
          <w:sz w:val="28"/>
          <w:szCs w:val="20"/>
          <w:lang w:eastAsia="ru-RU"/>
        </w:rPr>
        <w:t>ОРГАНІЗАЦІЙНО-ПЕДАГОГІЧНЕ</w:t>
      </w:r>
      <w:r w:rsidRPr="0027367A">
        <w:rPr>
          <w:rFonts w:ascii="Times New Roman" w:eastAsia="Times New Roman" w:hAnsi="Times New Roman" w:cs="Arial"/>
          <w:b/>
          <w:kern w:val="0"/>
          <w:sz w:val="28"/>
          <w:szCs w:val="20"/>
          <w:lang w:eastAsia="ru-RU"/>
        </w:rPr>
        <w:tab/>
        <w:t>ЗАБЕЗПЕЧЕННЯ</w:t>
      </w:r>
    </w:p>
    <w:p w:rsidR="0027367A" w:rsidRPr="0027367A" w:rsidRDefault="0027367A" w:rsidP="0027367A">
      <w:pPr>
        <w:widowControl/>
        <w:tabs>
          <w:tab w:val="clear" w:pos="709"/>
        </w:tabs>
        <w:suppressAutoHyphens w:val="0"/>
        <w:spacing w:after="0" w:line="179"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1" w:lineRule="auto"/>
        <w:ind w:firstLine="0"/>
        <w:rPr>
          <w:rFonts w:ascii="Times New Roman" w:eastAsia="Times New Roman" w:hAnsi="Times New Roman" w:cs="Arial"/>
          <w:kern w:val="0"/>
          <w:sz w:val="28"/>
          <w:szCs w:val="20"/>
          <w:lang w:eastAsia="ru-RU"/>
        </w:rPr>
      </w:pPr>
      <w:r w:rsidRPr="0027367A">
        <w:rPr>
          <w:rFonts w:ascii="Times New Roman" w:eastAsia="Times New Roman" w:hAnsi="Times New Roman" w:cs="Arial"/>
          <w:b/>
          <w:kern w:val="0"/>
          <w:sz w:val="28"/>
          <w:szCs w:val="20"/>
          <w:lang w:eastAsia="ru-RU"/>
        </w:rPr>
        <w:t>ФОРМУВАННЯ ГОТОВНОСТІ МАЙБУТНІХ МЕНЕДЖЕРІВ АВІАЦІЙНОЇ ГАЛУЗІ ДО ПРОФЕСІЙНОЇ САМОРЕАЛІЗАЦІЇ В ПРОЦЕСІ ФАХОВОЇ ПІДГОТОВКИ</w:t>
      </w:r>
      <w:r w:rsidRPr="0027367A">
        <w:rPr>
          <w:rFonts w:ascii="Times New Roman" w:eastAsia="Times New Roman" w:hAnsi="Times New Roman" w:cs="Arial"/>
          <w:kern w:val="0"/>
          <w:sz w:val="28"/>
          <w:szCs w:val="20"/>
          <w:lang w:eastAsia="ru-RU"/>
        </w:rPr>
        <w:t>…………………………..….…….…106</w:t>
      </w:r>
    </w:p>
    <w:p w:rsidR="0027367A" w:rsidRPr="0027367A" w:rsidRDefault="0027367A" w:rsidP="0027367A">
      <w:pPr>
        <w:widowControl/>
        <w:tabs>
          <w:tab w:val="clear" w:pos="709"/>
        </w:tabs>
        <w:suppressAutoHyphens w:val="0"/>
        <w:spacing w:after="0" w:line="32"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3" w:lineRule="auto"/>
        <w:ind w:firstLine="529"/>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2.1. Результати діагностики стану сформованості готовності менеджерів авіаційної галузі до професійної самореалізації в процесі фахової підготовки……..…………………………………………………….……….……106</w:t>
      </w:r>
    </w:p>
    <w:p w:rsidR="0027367A" w:rsidRPr="0027367A" w:rsidRDefault="0027367A" w:rsidP="0027367A">
      <w:pPr>
        <w:widowControl/>
        <w:tabs>
          <w:tab w:val="clear" w:pos="709"/>
        </w:tabs>
        <w:suppressAutoHyphens w:val="0"/>
        <w:spacing w:after="0" w:line="30"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46" w:lineRule="auto"/>
        <w:ind w:right="20" w:firstLine="529"/>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2.2. Педагогічні умови формування готовності менеджерів авіаційної галузі до професійної самореалізації … в процесі фахової підготовки………..……115</w:t>
      </w:r>
    </w:p>
    <w:p w:rsidR="0027367A" w:rsidRPr="0027367A" w:rsidRDefault="0027367A" w:rsidP="0027367A">
      <w:pPr>
        <w:widowControl/>
        <w:tabs>
          <w:tab w:val="clear" w:pos="709"/>
        </w:tabs>
        <w:suppressAutoHyphens w:val="0"/>
        <w:spacing w:after="0" w:line="37"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3" w:lineRule="auto"/>
        <w:ind w:right="60" w:firstLine="529"/>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2.3. Структурно-функціональна модель формування готовності майбутніх менеджерів авіаційної галузі до професійної самореалізації в процесі фахової підготовки …………………………………………………………………….…150</w:t>
      </w:r>
    </w:p>
    <w:p w:rsidR="0027367A" w:rsidRPr="0027367A" w:rsidRDefault="0027367A" w:rsidP="0027367A">
      <w:pPr>
        <w:widowControl/>
        <w:tabs>
          <w:tab w:val="clear" w:pos="709"/>
        </w:tabs>
        <w:suppressAutoHyphens w:val="0"/>
        <w:spacing w:after="0" w:line="14"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left="520"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Висновки до другого розділу…………………………………..…………162</w:t>
      </w:r>
    </w:p>
    <w:p w:rsidR="0027367A" w:rsidRPr="0027367A" w:rsidRDefault="0027367A" w:rsidP="0027367A">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left="520"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Список використаних джерел ……………………..…………….……….166</w:t>
      </w:r>
    </w:p>
    <w:p w:rsidR="0027367A" w:rsidRPr="0027367A" w:rsidRDefault="0027367A" w:rsidP="0027367A">
      <w:pPr>
        <w:widowControl/>
        <w:tabs>
          <w:tab w:val="clear" w:pos="709"/>
        </w:tabs>
        <w:suppressAutoHyphens w:val="0"/>
        <w:spacing w:after="0" w:line="0" w:lineRule="atLeast"/>
        <w:ind w:left="520" w:firstLine="0"/>
        <w:jc w:val="left"/>
        <w:rPr>
          <w:rFonts w:ascii="Times New Roman" w:eastAsia="Times New Roman" w:hAnsi="Times New Roman" w:cs="Arial"/>
          <w:kern w:val="0"/>
          <w:sz w:val="28"/>
          <w:szCs w:val="20"/>
          <w:lang w:eastAsia="ru-RU"/>
        </w:rPr>
        <w:sectPr w:rsidR="0027367A" w:rsidRPr="0027367A" w:rsidSect="0027367A">
          <w:type w:val="continuous"/>
          <w:pgSz w:w="11900" w:h="16838"/>
          <w:pgMar w:top="702" w:right="844" w:bottom="1440" w:left="1420" w:header="0" w:footer="0" w:gutter="0"/>
          <w:cols w:space="0" w:equalWidth="0">
            <w:col w:w="9640"/>
          </w:cols>
          <w:docGrid w:linePitch="360"/>
        </w:sectPr>
      </w:pPr>
    </w:p>
    <w:p w:rsidR="0027367A" w:rsidRPr="0027367A" w:rsidRDefault="0027367A" w:rsidP="0027367A">
      <w:pPr>
        <w:widowControl/>
        <w:tabs>
          <w:tab w:val="clear" w:pos="709"/>
        </w:tabs>
        <w:suppressAutoHyphens w:val="0"/>
        <w:spacing w:after="0" w:line="0" w:lineRule="atLeast"/>
        <w:ind w:left="9420" w:firstLine="0"/>
        <w:jc w:val="left"/>
        <w:rPr>
          <w:rFonts w:ascii="Calibri" w:eastAsia="Calibri" w:hAnsi="Calibri" w:cs="Arial"/>
          <w:kern w:val="0"/>
          <w:sz w:val="21"/>
          <w:szCs w:val="20"/>
          <w:lang w:eastAsia="ru-RU"/>
        </w:rPr>
      </w:pPr>
      <w:bookmarkStart w:id="0" w:name="page17"/>
      <w:bookmarkEnd w:id="0"/>
      <w:r w:rsidRPr="0027367A">
        <w:rPr>
          <w:rFonts w:ascii="Calibri" w:eastAsia="Calibri" w:hAnsi="Calibri" w:cs="Arial"/>
          <w:kern w:val="0"/>
          <w:sz w:val="21"/>
          <w:szCs w:val="20"/>
          <w:lang w:eastAsia="ru-RU"/>
        </w:rPr>
        <w:t>17</w:t>
      </w:r>
    </w:p>
    <w:p w:rsidR="0027367A" w:rsidRPr="0027367A" w:rsidRDefault="0027367A" w:rsidP="0027367A">
      <w:pPr>
        <w:widowControl/>
        <w:tabs>
          <w:tab w:val="clear" w:pos="709"/>
        </w:tabs>
        <w:suppressAutoHyphens w:val="0"/>
        <w:spacing w:after="0" w:line="154"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 w:val="left" w:pos="2340"/>
          <w:tab w:val="left" w:pos="3360"/>
          <w:tab w:val="left" w:pos="7380"/>
        </w:tabs>
        <w:suppressAutoHyphens w:val="0"/>
        <w:spacing w:after="0" w:line="0" w:lineRule="atLeast"/>
        <w:ind w:left="520" w:firstLine="0"/>
        <w:jc w:val="left"/>
        <w:rPr>
          <w:rFonts w:ascii="Times New Roman" w:eastAsia="Times New Roman" w:hAnsi="Times New Roman" w:cs="Arial"/>
          <w:b/>
          <w:kern w:val="0"/>
          <w:sz w:val="27"/>
          <w:szCs w:val="20"/>
          <w:lang w:eastAsia="ru-RU"/>
        </w:rPr>
      </w:pPr>
      <w:r w:rsidRPr="0027367A">
        <w:rPr>
          <w:rFonts w:ascii="Times New Roman" w:eastAsia="Times New Roman" w:hAnsi="Times New Roman" w:cs="Arial"/>
          <w:b/>
          <w:kern w:val="0"/>
          <w:sz w:val="28"/>
          <w:szCs w:val="20"/>
          <w:lang w:eastAsia="ru-RU"/>
        </w:rPr>
        <w:t>РОЗДІЛ</w:t>
      </w:r>
      <w:r w:rsidRPr="0027367A">
        <w:rPr>
          <w:rFonts w:ascii="Times New Roman" w:eastAsia="Times New Roman" w:hAnsi="Times New Roman" w:cs="Arial"/>
          <w:kern w:val="0"/>
          <w:sz w:val="20"/>
          <w:szCs w:val="20"/>
          <w:lang w:eastAsia="ru-RU"/>
        </w:rPr>
        <w:tab/>
      </w:r>
      <w:r w:rsidRPr="0027367A">
        <w:rPr>
          <w:rFonts w:ascii="Times New Roman" w:eastAsia="Times New Roman" w:hAnsi="Times New Roman" w:cs="Arial"/>
          <w:b/>
          <w:kern w:val="0"/>
          <w:sz w:val="28"/>
          <w:szCs w:val="20"/>
          <w:lang w:eastAsia="ru-RU"/>
        </w:rPr>
        <w:t>3.</w:t>
      </w:r>
      <w:r w:rsidRPr="0027367A">
        <w:rPr>
          <w:rFonts w:ascii="Times New Roman" w:eastAsia="Times New Roman" w:hAnsi="Times New Roman" w:cs="Arial"/>
          <w:kern w:val="0"/>
          <w:sz w:val="20"/>
          <w:szCs w:val="20"/>
          <w:lang w:eastAsia="ru-RU"/>
        </w:rPr>
        <w:tab/>
      </w:r>
      <w:r w:rsidRPr="0027367A">
        <w:rPr>
          <w:rFonts w:ascii="Times New Roman" w:eastAsia="Times New Roman" w:hAnsi="Times New Roman" w:cs="Arial"/>
          <w:b/>
          <w:kern w:val="0"/>
          <w:sz w:val="28"/>
          <w:szCs w:val="20"/>
          <w:lang w:eastAsia="ru-RU"/>
        </w:rPr>
        <w:t>ЕКСПЕРИМЕНТАЛЬНЕ</w:t>
      </w:r>
      <w:r w:rsidRPr="0027367A">
        <w:rPr>
          <w:rFonts w:ascii="Times New Roman" w:eastAsia="Times New Roman" w:hAnsi="Times New Roman" w:cs="Arial"/>
          <w:kern w:val="0"/>
          <w:sz w:val="20"/>
          <w:szCs w:val="20"/>
          <w:lang w:eastAsia="ru-RU"/>
        </w:rPr>
        <w:tab/>
      </w:r>
      <w:r w:rsidRPr="0027367A">
        <w:rPr>
          <w:rFonts w:ascii="Times New Roman" w:eastAsia="Times New Roman" w:hAnsi="Times New Roman" w:cs="Arial"/>
          <w:b/>
          <w:kern w:val="0"/>
          <w:sz w:val="27"/>
          <w:szCs w:val="20"/>
          <w:lang w:eastAsia="ru-RU"/>
        </w:rPr>
        <w:t>ДОСЛІДЖЕННЯ</w:t>
      </w:r>
    </w:p>
    <w:p w:rsidR="0027367A" w:rsidRPr="0027367A" w:rsidRDefault="0027367A" w:rsidP="0027367A">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46" w:lineRule="auto"/>
        <w:ind w:right="20" w:firstLine="0"/>
        <w:jc w:val="left"/>
        <w:rPr>
          <w:rFonts w:ascii="Times New Roman" w:eastAsia="Times New Roman" w:hAnsi="Times New Roman" w:cs="Arial"/>
          <w:b/>
          <w:kern w:val="0"/>
          <w:sz w:val="28"/>
          <w:szCs w:val="20"/>
          <w:lang w:eastAsia="ru-RU"/>
        </w:rPr>
      </w:pPr>
      <w:r w:rsidRPr="0027367A">
        <w:rPr>
          <w:rFonts w:ascii="Times New Roman" w:eastAsia="Times New Roman" w:hAnsi="Times New Roman" w:cs="Arial"/>
          <w:b/>
          <w:kern w:val="0"/>
          <w:sz w:val="28"/>
          <w:szCs w:val="20"/>
          <w:lang w:eastAsia="ru-RU"/>
        </w:rPr>
        <w:t>ФОРМУВАННЯ ГОТОВНОСТІ МАЙБУТНІХ МЕНЕДЖЕРІВ АВІАЦІЙНОЇ ГАЛУЗІ ДО ПРОФЕСІЙНОЇ САМОРЕАЛІЗАЦІЇ………177</w:t>
      </w:r>
    </w:p>
    <w:p w:rsidR="0027367A" w:rsidRPr="0027367A" w:rsidRDefault="0027367A" w:rsidP="0027367A">
      <w:pPr>
        <w:widowControl/>
        <w:tabs>
          <w:tab w:val="clear" w:pos="709"/>
        </w:tabs>
        <w:suppressAutoHyphens w:val="0"/>
        <w:spacing w:after="0" w:line="17"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left="560"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3.1. Етапи та методика організації експериментального дослідження ...177</w:t>
      </w:r>
    </w:p>
    <w:p w:rsidR="0027367A" w:rsidRPr="0027367A" w:rsidRDefault="0027367A" w:rsidP="0027367A">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46" w:lineRule="auto"/>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3.2. Організація констатувального етапу експериментального дослідження………………………………………………………………………..185</w:t>
      </w:r>
    </w:p>
    <w:p w:rsidR="0027367A" w:rsidRPr="0027367A" w:rsidRDefault="0027367A" w:rsidP="0027367A">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left="560"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3.3 Результати формувального експерименту………………….……….…201</w:t>
      </w:r>
    </w:p>
    <w:p w:rsidR="0027367A" w:rsidRPr="0027367A" w:rsidRDefault="0027367A" w:rsidP="0027367A">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left="560"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Висновки до третього розділу……………………………………….…….238</w:t>
      </w:r>
    </w:p>
    <w:p w:rsidR="0027367A" w:rsidRPr="0027367A" w:rsidRDefault="0027367A" w:rsidP="0027367A">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left="560"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Список використаних джерел………………………...…………………….241</w:t>
      </w:r>
    </w:p>
    <w:p w:rsidR="0027367A" w:rsidRPr="0027367A" w:rsidRDefault="0027367A" w:rsidP="0027367A">
      <w:pPr>
        <w:widowControl/>
        <w:tabs>
          <w:tab w:val="clear" w:pos="709"/>
        </w:tabs>
        <w:suppressAutoHyphens w:val="0"/>
        <w:spacing w:after="0" w:line="168"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left="520" w:firstLine="0"/>
        <w:jc w:val="left"/>
        <w:rPr>
          <w:rFonts w:ascii="Times New Roman" w:eastAsia="Times New Roman" w:hAnsi="Times New Roman" w:cs="Arial"/>
          <w:b/>
          <w:kern w:val="0"/>
          <w:sz w:val="28"/>
          <w:szCs w:val="20"/>
          <w:lang w:eastAsia="ru-RU"/>
        </w:rPr>
      </w:pPr>
      <w:r w:rsidRPr="0027367A">
        <w:rPr>
          <w:rFonts w:ascii="Times New Roman" w:eastAsia="Times New Roman" w:hAnsi="Times New Roman" w:cs="Arial"/>
          <w:b/>
          <w:kern w:val="0"/>
          <w:sz w:val="28"/>
          <w:szCs w:val="20"/>
          <w:lang w:eastAsia="ru-RU"/>
        </w:rPr>
        <w:t>ВИСНОВКИ………………………………………………………...……….242</w:t>
      </w:r>
    </w:p>
    <w:p w:rsidR="0027367A" w:rsidRPr="0027367A" w:rsidRDefault="0027367A" w:rsidP="0027367A">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left="520" w:firstLine="0"/>
        <w:jc w:val="left"/>
        <w:rPr>
          <w:rFonts w:ascii="Times New Roman" w:eastAsia="Times New Roman" w:hAnsi="Times New Roman" w:cs="Arial"/>
          <w:b/>
          <w:kern w:val="0"/>
          <w:sz w:val="28"/>
          <w:szCs w:val="20"/>
          <w:lang w:eastAsia="ru-RU"/>
        </w:rPr>
      </w:pPr>
      <w:r w:rsidRPr="0027367A">
        <w:rPr>
          <w:rFonts w:ascii="Times New Roman" w:eastAsia="Times New Roman" w:hAnsi="Times New Roman" w:cs="Arial"/>
          <w:b/>
          <w:kern w:val="0"/>
          <w:sz w:val="28"/>
          <w:szCs w:val="20"/>
          <w:lang w:eastAsia="ru-RU"/>
        </w:rPr>
        <w:t>ДОДАТКИ……………………………………………………..……………246</w:t>
      </w:r>
    </w:p>
    <w:p w:rsidR="0027367A" w:rsidRPr="0027367A" w:rsidRDefault="0027367A" w:rsidP="0027367A">
      <w:pPr>
        <w:widowControl/>
        <w:tabs>
          <w:tab w:val="clear" w:pos="709"/>
        </w:tabs>
        <w:suppressAutoHyphens w:val="0"/>
        <w:spacing w:after="0" w:line="0" w:lineRule="atLeast"/>
        <w:ind w:left="520" w:firstLine="0"/>
        <w:jc w:val="left"/>
        <w:rPr>
          <w:rFonts w:ascii="Times New Roman" w:eastAsia="Times New Roman" w:hAnsi="Times New Roman" w:cs="Arial"/>
          <w:b/>
          <w:kern w:val="0"/>
          <w:sz w:val="28"/>
          <w:szCs w:val="20"/>
          <w:lang w:eastAsia="ru-RU"/>
        </w:rPr>
        <w:sectPr w:rsidR="0027367A" w:rsidRPr="0027367A">
          <w:pgSz w:w="11900" w:h="16838"/>
          <w:pgMar w:top="714" w:right="844" w:bottom="1440" w:left="1420" w:header="0" w:footer="0" w:gutter="0"/>
          <w:cols w:space="0" w:equalWidth="0">
            <w:col w:w="9640"/>
          </w:cols>
          <w:docGrid w:linePitch="360"/>
        </w:sectPr>
      </w:pPr>
    </w:p>
    <w:p w:rsidR="0027367A" w:rsidRPr="0027367A" w:rsidRDefault="0027367A" w:rsidP="0027367A">
      <w:pPr>
        <w:widowControl/>
        <w:tabs>
          <w:tab w:val="clear" w:pos="709"/>
        </w:tabs>
        <w:suppressAutoHyphens w:val="0"/>
        <w:spacing w:after="0" w:line="0" w:lineRule="atLeast"/>
        <w:ind w:firstLine="0"/>
        <w:jc w:val="right"/>
        <w:rPr>
          <w:rFonts w:ascii="Calibri" w:eastAsia="Calibri" w:hAnsi="Calibri" w:cs="Arial"/>
          <w:kern w:val="0"/>
          <w:szCs w:val="20"/>
          <w:lang w:eastAsia="ru-RU"/>
        </w:rPr>
      </w:pPr>
      <w:bookmarkStart w:id="1" w:name="page18"/>
      <w:bookmarkEnd w:id="1"/>
      <w:r w:rsidRPr="0027367A">
        <w:rPr>
          <w:rFonts w:ascii="Calibri" w:eastAsia="Calibri" w:hAnsi="Calibri" w:cs="Arial"/>
          <w:kern w:val="0"/>
          <w:szCs w:val="20"/>
          <w:lang w:eastAsia="ru-RU"/>
        </w:rPr>
        <w:t>18</w:t>
      </w:r>
    </w:p>
    <w:p w:rsidR="0027367A" w:rsidRPr="0027367A" w:rsidRDefault="0027367A" w:rsidP="0027367A">
      <w:pPr>
        <w:widowControl/>
        <w:tabs>
          <w:tab w:val="clear" w:pos="709"/>
        </w:tabs>
        <w:suppressAutoHyphens w:val="0"/>
        <w:spacing w:after="0" w:line="170"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92" w:lineRule="auto"/>
        <w:ind w:right="2460" w:firstLine="2449"/>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b/>
          <w:kern w:val="0"/>
          <w:sz w:val="28"/>
          <w:szCs w:val="20"/>
          <w:lang w:eastAsia="ru-RU"/>
        </w:rPr>
        <w:t xml:space="preserve">ПЕРЕЛІК УМОВНИХ СКОРОЧЕНЬ </w:t>
      </w:r>
      <w:r w:rsidRPr="0027367A">
        <w:rPr>
          <w:rFonts w:ascii="Times New Roman" w:eastAsia="Times New Roman" w:hAnsi="Times New Roman" w:cs="Arial"/>
          <w:kern w:val="0"/>
          <w:sz w:val="28"/>
          <w:szCs w:val="20"/>
          <w:lang w:eastAsia="ru-RU"/>
        </w:rPr>
        <w:t>ЗВО – заклади вищої освіти.</w:t>
      </w:r>
    </w:p>
    <w:p w:rsidR="0027367A" w:rsidRPr="0027367A" w:rsidRDefault="0027367A" w:rsidP="0027367A">
      <w:pPr>
        <w:widowControl/>
        <w:tabs>
          <w:tab w:val="clear" w:pos="709"/>
        </w:tabs>
        <w:suppressAutoHyphens w:val="0"/>
        <w:spacing w:after="0" w:line="228" w:lineRule="auto"/>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ЄКТС  – Європейська кредитна трансферно-накопичувальна система.</w:t>
      </w:r>
    </w:p>
    <w:p w:rsidR="0027367A" w:rsidRPr="0027367A" w:rsidRDefault="0027367A" w:rsidP="0027367A">
      <w:pPr>
        <w:widowControl/>
        <w:tabs>
          <w:tab w:val="clear" w:pos="709"/>
        </w:tabs>
        <w:suppressAutoHyphens w:val="0"/>
        <w:spacing w:after="0" w:line="159"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ЗУ – Закон України.</w:t>
      </w:r>
    </w:p>
    <w:p w:rsidR="0027367A" w:rsidRPr="0027367A" w:rsidRDefault="0027367A" w:rsidP="0027367A">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АГ – авіаційна галузь.</w:t>
      </w:r>
    </w:p>
    <w:p w:rsidR="0027367A" w:rsidRPr="0027367A" w:rsidRDefault="0027367A" w:rsidP="0027367A">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НАУ – Національний авіаційний університет.</w:t>
      </w:r>
    </w:p>
    <w:p w:rsidR="0027367A" w:rsidRPr="0027367A" w:rsidRDefault="0027367A" w:rsidP="0027367A">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ЛА НАУ – Льотна академія Національного авіаційного університету.</w:t>
      </w:r>
    </w:p>
    <w:p w:rsidR="0027367A" w:rsidRPr="0027367A" w:rsidRDefault="0027367A" w:rsidP="0027367A">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ОПП – освітньо-професійна програма.</w:t>
      </w:r>
    </w:p>
    <w:p w:rsidR="0027367A" w:rsidRPr="0027367A" w:rsidRDefault="0027367A" w:rsidP="0027367A">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ОК – освітні компоненти.</w:t>
      </w:r>
    </w:p>
    <w:p w:rsidR="0027367A" w:rsidRPr="0027367A" w:rsidRDefault="0027367A" w:rsidP="0027367A">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АП – авіаційне підприємство.</w:t>
      </w:r>
    </w:p>
    <w:p w:rsidR="0027367A" w:rsidRPr="0027367A" w:rsidRDefault="0027367A" w:rsidP="0027367A">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МНС – Міністерство надзвичайних ситуацій.</w:t>
      </w:r>
    </w:p>
    <w:p w:rsidR="0027367A" w:rsidRPr="0027367A" w:rsidRDefault="0027367A" w:rsidP="0027367A">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Диф. залік – диференційований залік.</w:t>
      </w:r>
    </w:p>
    <w:p w:rsidR="0027367A" w:rsidRPr="0027367A" w:rsidRDefault="0027367A" w:rsidP="0027367A">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ВК – вибірковий компонент.</w:t>
      </w:r>
    </w:p>
    <w:p w:rsidR="0027367A" w:rsidRPr="0027367A" w:rsidRDefault="0027367A" w:rsidP="0027367A">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ФК –  фахові компетентності.</w:t>
      </w:r>
    </w:p>
    <w:p w:rsidR="0027367A" w:rsidRPr="0027367A" w:rsidRDefault="0027367A" w:rsidP="0027367A">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ПРН – програмні результати навчання.</w:t>
      </w:r>
    </w:p>
    <w:p w:rsidR="0027367A" w:rsidRPr="0027367A" w:rsidRDefault="0027367A" w:rsidP="0027367A">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ЛТХ – льотно-технічна харакеристика.</w:t>
      </w:r>
    </w:p>
    <w:p w:rsidR="0027367A" w:rsidRPr="0027367A" w:rsidRDefault="0027367A" w:rsidP="0027367A">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ЗЕД – зовнішньоекономічна діяльність.</w:t>
      </w:r>
    </w:p>
    <w:p w:rsidR="0027367A" w:rsidRPr="0027367A" w:rsidRDefault="0027367A" w:rsidP="0027367A">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ЗЕД П – зовнішньоекономічна діяльність підприємства.</w:t>
      </w:r>
    </w:p>
    <w:p w:rsidR="0027367A" w:rsidRPr="0027367A" w:rsidRDefault="0027367A" w:rsidP="0027367A">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АП – авіаційне підприємство.</w:t>
      </w:r>
    </w:p>
    <w:p w:rsidR="0027367A" w:rsidRPr="0027367A" w:rsidRDefault="0027367A" w:rsidP="0027367A">
      <w:pPr>
        <w:widowControl/>
        <w:tabs>
          <w:tab w:val="clear" w:pos="709"/>
        </w:tabs>
        <w:suppressAutoHyphens w:val="0"/>
        <w:spacing w:after="0" w:line="159"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ТОВ – товариство з обмеженою відповідальністю.</w:t>
      </w:r>
    </w:p>
    <w:p w:rsidR="0027367A" w:rsidRPr="0027367A" w:rsidRDefault="0027367A" w:rsidP="0027367A">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МААК – Міжнародна акціонерна авіаційна компанія.</w:t>
      </w:r>
    </w:p>
    <w:p w:rsidR="0027367A" w:rsidRPr="0027367A" w:rsidRDefault="0027367A" w:rsidP="0027367A">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ЗЕП – зовнішньоекономічна політика.</w:t>
      </w:r>
    </w:p>
    <w:p w:rsidR="0027367A" w:rsidRPr="0027367A" w:rsidRDefault="0027367A" w:rsidP="0027367A">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 xml:space="preserve">МЦА </w:t>
      </w:r>
      <w:r w:rsidRPr="0027367A">
        <w:rPr>
          <w:rFonts w:ascii="Times New Roman" w:eastAsia="Times New Roman" w:hAnsi="Times New Roman" w:cs="Arial"/>
          <w:b/>
          <w:kern w:val="0"/>
          <w:sz w:val="28"/>
          <w:szCs w:val="20"/>
          <w:lang w:eastAsia="ru-RU"/>
        </w:rPr>
        <w:t>–</w:t>
      </w:r>
      <w:r w:rsidRPr="0027367A">
        <w:rPr>
          <w:rFonts w:ascii="Times New Roman" w:eastAsia="Times New Roman" w:hAnsi="Times New Roman" w:cs="Arial"/>
          <w:kern w:val="0"/>
          <w:sz w:val="28"/>
          <w:szCs w:val="20"/>
          <w:lang w:eastAsia="ru-RU"/>
        </w:rPr>
        <w:t xml:space="preserve"> міжнародна цивільна авіація.</w:t>
      </w: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sectPr w:rsidR="0027367A" w:rsidRPr="0027367A">
          <w:pgSz w:w="11900" w:h="16838"/>
          <w:pgMar w:top="702" w:right="844" w:bottom="1440" w:left="1420" w:header="0" w:footer="0" w:gutter="0"/>
          <w:cols w:space="0" w:equalWidth="0">
            <w:col w:w="9640"/>
          </w:cols>
          <w:docGrid w:linePitch="360"/>
        </w:sectPr>
      </w:pPr>
    </w:p>
    <w:p w:rsidR="0027367A" w:rsidRPr="0027367A" w:rsidRDefault="0027367A" w:rsidP="0027367A">
      <w:pPr>
        <w:widowControl/>
        <w:tabs>
          <w:tab w:val="clear" w:pos="709"/>
        </w:tabs>
        <w:suppressAutoHyphens w:val="0"/>
        <w:spacing w:after="0" w:line="0" w:lineRule="atLeast"/>
        <w:ind w:firstLine="0"/>
        <w:jc w:val="right"/>
        <w:rPr>
          <w:rFonts w:ascii="Calibri" w:eastAsia="Calibri" w:hAnsi="Calibri" w:cs="Arial"/>
          <w:kern w:val="0"/>
          <w:szCs w:val="20"/>
          <w:lang w:eastAsia="ru-RU"/>
        </w:rPr>
      </w:pPr>
      <w:bookmarkStart w:id="2" w:name="page19"/>
      <w:bookmarkEnd w:id="2"/>
      <w:r w:rsidRPr="0027367A">
        <w:rPr>
          <w:rFonts w:ascii="Calibri" w:eastAsia="Calibri" w:hAnsi="Calibri" w:cs="Arial"/>
          <w:kern w:val="0"/>
          <w:szCs w:val="20"/>
          <w:lang w:eastAsia="ru-RU"/>
        </w:rPr>
        <w:t>19</w:t>
      </w:r>
    </w:p>
    <w:p w:rsidR="0027367A" w:rsidRPr="0027367A" w:rsidRDefault="0027367A" w:rsidP="0027367A">
      <w:pPr>
        <w:widowControl/>
        <w:tabs>
          <w:tab w:val="clear" w:pos="709"/>
        </w:tabs>
        <w:suppressAutoHyphens w:val="0"/>
        <w:spacing w:after="0" w:line="154"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firstLine="0"/>
        <w:jc w:val="center"/>
        <w:rPr>
          <w:rFonts w:ascii="Times New Roman" w:eastAsia="Times New Roman" w:hAnsi="Times New Roman" w:cs="Arial"/>
          <w:b/>
          <w:kern w:val="0"/>
          <w:sz w:val="28"/>
          <w:szCs w:val="20"/>
          <w:lang w:eastAsia="ru-RU"/>
        </w:rPr>
      </w:pPr>
      <w:r w:rsidRPr="0027367A">
        <w:rPr>
          <w:rFonts w:ascii="Times New Roman" w:eastAsia="Times New Roman" w:hAnsi="Times New Roman" w:cs="Arial"/>
          <w:b/>
          <w:kern w:val="0"/>
          <w:sz w:val="28"/>
          <w:szCs w:val="20"/>
          <w:lang w:eastAsia="ru-RU"/>
        </w:rPr>
        <w:t>ВСТУП</w:t>
      </w: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254"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8"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b/>
          <w:kern w:val="0"/>
          <w:sz w:val="28"/>
          <w:szCs w:val="20"/>
          <w:lang w:eastAsia="ru-RU"/>
        </w:rPr>
        <w:t>Актуальність дослідження.</w:t>
      </w:r>
      <w:r w:rsidRPr="0027367A">
        <w:rPr>
          <w:rFonts w:ascii="Times New Roman" w:eastAsia="Times New Roman" w:hAnsi="Times New Roman" w:cs="Arial"/>
          <w:kern w:val="0"/>
          <w:sz w:val="28"/>
          <w:szCs w:val="20"/>
          <w:lang w:eastAsia="ru-RU"/>
        </w:rPr>
        <w:t xml:space="preserve"> У новій соціально-економічній і соціально-політичній ситуації, яка сформувалася в Україні в процесі глобалізації та інтеграції, що охопили всі аспекти суспільного життя, майбутній менеджер авіаційної галузі повинен уміти швидко реагувати на зміни в галузі техніки, технологій, адміністрування й управління. У профільних закладах вищої освіти (ЗВО) потрібно створювати сприятливі умови для підготовки, які забезпечать розвиток творчого потенціалу майбутніх фахівців, здатних до самовизначення й самовдосконалення, неперервного професійного розвитку для подальшої ефективної самореалізації в авіаційній галузі.</w:t>
      </w:r>
    </w:p>
    <w:p w:rsidR="0027367A" w:rsidRPr="0027367A" w:rsidRDefault="0027367A" w:rsidP="0027367A">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9"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Актуальність порушеної проблеми зростає на тлі впровадження загальноєвропейських вимог і рекомендацій до професійної діяльності менеджера авіаційної галузі, що зумовлює доцільність виокремлення готовності до професійної самореалізації як складника фахової підготовки. Необхідність таких перетворень в освітній галузі відображена в Законах України «Про вищу освіту» (2014 р.), «Про освіту» (2017 р.), постановах Кабінету Міністрів України, зокрема в постанові «Про затвердження Національної рамки кваліфікацій» (2011 р.). Нормативно-правові документи авіаційної галузі регулюють вимоги до професійної діяльності авіаційних фахівців, акцентують увагу на важливості постійного вдосконалення їхньої підготовки, зокрема: «Повітряний кодекс України» (2011 р.), Документ Міжнародної організації цивільної авіації (ICAO) № 8973/9 «Керівництво з авіаційної безпеки» (2014 р.), наказ Державної служби України з нагляду за забезпеченням безпеки авіації «Про затвердження Положення про систему управління безпекою польотів на авіаційному транспорті» (2005 р.) та багато інших.</w:t>
      </w:r>
    </w:p>
    <w:p w:rsidR="0027367A" w:rsidRPr="0027367A" w:rsidRDefault="0027367A" w:rsidP="0027367A">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6" w:lineRule="auto"/>
        <w:ind w:right="20"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Сучасні менеджери повинні ефективно організовувати професійну діяльність, знаходити особливі підходи до розв’язання різних нестандартних ситуацій, працювати з великим обсягом інформації, володіти високим рівнем психофізіологічної надійності, загальної та професійної культури тощо.</w:t>
      </w:r>
    </w:p>
    <w:p w:rsidR="0027367A" w:rsidRPr="0027367A" w:rsidRDefault="0027367A" w:rsidP="0027367A">
      <w:pPr>
        <w:widowControl/>
        <w:tabs>
          <w:tab w:val="clear" w:pos="709"/>
        </w:tabs>
        <w:suppressAutoHyphens w:val="0"/>
        <w:spacing w:after="0" w:line="356" w:lineRule="auto"/>
        <w:ind w:right="20" w:firstLine="711"/>
        <w:rPr>
          <w:rFonts w:ascii="Times New Roman" w:eastAsia="Times New Roman" w:hAnsi="Times New Roman" w:cs="Arial"/>
          <w:kern w:val="0"/>
          <w:sz w:val="28"/>
          <w:szCs w:val="20"/>
          <w:lang w:eastAsia="ru-RU"/>
        </w:rPr>
        <w:sectPr w:rsidR="0027367A" w:rsidRPr="0027367A">
          <w:pgSz w:w="11900" w:h="16838"/>
          <w:pgMar w:top="702" w:right="844" w:bottom="666" w:left="1420" w:header="0" w:footer="0" w:gutter="0"/>
          <w:cols w:space="0" w:equalWidth="0">
            <w:col w:w="9640"/>
          </w:cols>
          <w:docGrid w:linePitch="360"/>
        </w:sectPr>
      </w:pPr>
    </w:p>
    <w:p w:rsidR="0027367A" w:rsidRPr="0027367A" w:rsidRDefault="0027367A" w:rsidP="0027367A">
      <w:pPr>
        <w:widowControl/>
        <w:tabs>
          <w:tab w:val="clear" w:pos="709"/>
        </w:tabs>
        <w:suppressAutoHyphens w:val="0"/>
        <w:spacing w:after="0" w:line="0" w:lineRule="atLeast"/>
        <w:ind w:firstLine="0"/>
        <w:jc w:val="right"/>
        <w:rPr>
          <w:rFonts w:ascii="Calibri" w:eastAsia="Calibri" w:hAnsi="Calibri" w:cs="Arial"/>
          <w:kern w:val="0"/>
          <w:szCs w:val="20"/>
          <w:lang w:eastAsia="ru-RU"/>
        </w:rPr>
      </w:pPr>
      <w:bookmarkStart w:id="3" w:name="page20"/>
      <w:bookmarkEnd w:id="3"/>
      <w:r w:rsidRPr="0027367A">
        <w:rPr>
          <w:rFonts w:ascii="Calibri" w:eastAsia="Calibri" w:hAnsi="Calibri" w:cs="Arial"/>
          <w:kern w:val="0"/>
          <w:szCs w:val="20"/>
          <w:lang w:eastAsia="ru-RU"/>
        </w:rPr>
        <w:t>20</w:t>
      </w:r>
    </w:p>
    <w:p w:rsidR="0027367A" w:rsidRPr="0027367A" w:rsidRDefault="0027367A" w:rsidP="0027367A">
      <w:pPr>
        <w:widowControl/>
        <w:tabs>
          <w:tab w:val="clear" w:pos="709"/>
        </w:tabs>
        <w:suppressAutoHyphens w:val="0"/>
        <w:spacing w:after="0" w:line="165"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numPr>
          <w:ilvl w:val="0"/>
          <w:numId w:val="23"/>
        </w:numPr>
        <w:tabs>
          <w:tab w:val="clear" w:pos="709"/>
          <w:tab w:val="left" w:pos="272"/>
        </w:tabs>
        <w:suppressAutoHyphens w:val="0"/>
        <w:spacing w:after="0" w:line="357" w:lineRule="auto"/>
        <w:ind w:right="2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контексті роботи менеджера в авіаційній галузі ці процеси ускладнені з огляду на стрімкий розвиток технологій авіатранспортної системи, постійне оновлення нормативної та законодавчої бази, спрямування роботи на мінімізацію людського чинника, відповідальність за життя пасажирів і проблему безпеки польотів.</w:t>
      </w:r>
    </w:p>
    <w:p w:rsidR="0027367A" w:rsidRPr="0027367A" w:rsidRDefault="0027367A" w:rsidP="0027367A">
      <w:pPr>
        <w:widowControl/>
        <w:tabs>
          <w:tab w:val="clear" w:pos="709"/>
        </w:tabs>
        <w:suppressAutoHyphens w:val="0"/>
        <w:spacing w:after="0" w:line="20" w:lineRule="exact"/>
        <w:ind w:firstLine="0"/>
        <w:jc w:val="left"/>
        <w:rPr>
          <w:rFonts w:ascii="Times New Roman" w:eastAsia="Times New Roman" w:hAnsi="Times New Roman" w:cs="Arial"/>
          <w:kern w:val="0"/>
          <w:sz w:val="28"/>
          <w:szCs w:val="20"/>
          <w:lang w:eastAsia="ru-RU"/>
        </w:rPr>
      </w:pPr>
    </w:p>
    <w:p w:rsidR="0027367A" w:rsidRPr="0027367A" w:rsidRDefault="0027367A" w:rsidP="0027367A">
      <w:pPr>
        <w:widowControl/>
        <w:tabs>
          <w:tab w:val="clear" w:pos="709"/>
        </w:tabs>
        <w:suppressAutoHyphens w:val="0"/>
        <w:spacing w:after="0" w:line="373" w:lineRule="auto"/>
        <w:ind w:left="4" w:right="20" w:firstLine="711"/>
        <w:rPr>
          <w:rFonts w:ascii="Times New Roman" w:eastAsia="Times New Roman" w:hAnsi="Times New Roman" w:cs="Arial"/>
          <w:kern w:val="0"/>
          <w:sz w:val="27"/>
          <w:szCs w:val="20"/>
          <w:lang w:eastAsia="ru-RU"/>
        </w:rPr>
      </w:pPr>
      <w:r w:rsidRPr="0027367A">
        <w:rPr>
          <w:rFonts w:ascii="Times New Roman" w:eastAsia="Times New Roman" w:hAnsi="Times New Roman" w:cs="Arial"/>
          <w:kern w:val="0"/>
          <w:sz w:val="27"/>
          <w:szCs w:val="20"/>
          <w:lang w:eastAsia="ru-RU"/>
        </w:rPr>
        <w:t>Особливого значення набуває формування готовності майбутніх менеджерів авіаційної галузі до професійної самореалізації, що підвищує ефективність роботи фахівця, спроможного працювати в умовах міжнародної конкуренції, використовувати фундаментальні знання на практиці, що впливає на якість виконання функційних обов’язків фахівця. Високий рівень готовності до професійної самореалізації забезпечує успішну взаємодію менеджера авіаційної галузі з іншими внутрішніми й зовнішніми підрозділами підприємств та організацій, керівництвом і співробітниками. Водночас недоліки професійної самореалізації впливають на професійне й особистісне зростання менеджера авіаційної діяльності та безпосередньо на безпеку польотів.</w:t>
      </w:r>
    </w:p>
    <w:p w:rsidR="0027367A" w:rsidRPr="0027367A" w:rsidRDefault="0027367A" w:rsidP="0027367A">
      <w:pPr>
        <w:widowControl/>
        <w:tabs>
          <w:tab w:val="clear" w:pos="709"/>
        </w:tabs>
        <w:suppressAutoHyphens w:val="0"/>
        <w:spacing w:after="0" w:line="0" w:lineRule="atLeast"/>
        <w:ind w:left="704"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Підготовку  фахівців  у  контексті  теорії  розуміння  сутності  поняття</w:t>
      </w:r>
    </w:p>
    <w:p w:rsidR="0027367A" w:rsidRPr="0027367A" w:rsidRDefault="0027367A" w:rsidP="0027367A">
      <w:pPr>
        <w:widowControl/>
        <w:tabs>
          <w:tab w:val="clear" w:pos="709"/>
        </w:tabs>
        <w:suppressAutoHyphens w:val="0"/>
        <w:spacing w:after="0" w:line="179"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3" w:lineRule="auto"/>
        <w:ind w:left="4" w:firstLine="0"/>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готовності досліджували І. Бех, М. Дяченко, В. Зінченко, В. Івкін, Л. Кандибович, Є. Клімов, Л. Кондрашова, О. Кокун, О. Лукаш, А. Маркова, К. Платонов, Е. Помиткін, Л. Потапкіна, Л. Прудка, Н. Худякова та інші.</w:t>
      </w:r>
    </w:p>
    <w:p w:rsidR="0027367A" w:rsidRPr="0027367A" w:rsidRDefault="0027367A" w:rsidP="0027367A">
      <w:pPr>
        <w:widowControl/>
        <w:tabs>
          <w:tab w:val="clear" w:pos="709"/>
        </w:tabs>
        <w:suppressAutoHyphens w:val="0"/>
        <w:spacing w:after="0" w:line="30"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3" w:lineRule="auto"/>
        <w:ind w:left="4"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Питання самореалізації фахівців докладно схарактеризоване в психологічній (Е. Галажинський, Л. Коростильов, Д. Леонтьєв, А. Маслоу, К. Роджерс, К. Юнг) і педагогічній (В. Андреєв, Т. Борисова, А. Громцева,</w:t>
      </w:r>
    </w:p>
    <w:p w:rsidR="0027367A" w:rsidRPr="0027367A" w:rsidRDefault="0027367A" w:rsidP="0027367A">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6" w:lineRule="auto"/>
        <w:ind w:left="4" w:firstLine="0"/>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К. Дурай-Новакова, Г. Єльникова</w:t>
      </w:r>
      <w:r w:rsidRPr="0027367A">
        <w:rPr>
          <w:rFonts w:ascii="Times New Roman" w:eastAsia="Times New Roman" w:hAnsi="Times New Roman" w:cs="Arial"/>
          <w:b/>
          <w:kern w:val="0"/>
          <w:sz w:val="28"/>
          <w:szCs w:val="20"/>
          <w:lang w:eastAsia="ru-RU"/>
        </w:rPr>
        <w:t>,</w:t>
      </w:r>
      <w:r w:rsidRPr="0027367A">
        <w:rPr>
          <w:rFonts w:ascii="Times New Roman" w:eastAsia="Times New Roman" w:hAnsi="Times New Roman" w:cs="Arial"/>
          <w:kern w:val="0"/>
          <w:sz w:val="28"/>
          <w:szCs w:val="20"/>
          <w:lang w:eastAsia="ru-RU"/>
        </w:rPr>
        <w:t xml:space="preserve"> В. Ковальчук, В. Сластьонін та інші) науках. Окремі аспекти формування готовності до професійної діяльності авіаційних фахівців з’ясовано в працях вітчизняних учених: готовність до професійного спілкування (Л. Барановська, О. Бродова, Л. Герасименко, О. Ковтун,</w:t>
      </w:r>
    </w:p>
    <w:p w:rsidR="0027367A" w:rsidRPr="0027367A" w:rsidRDefault="0027367A" w:rsidP="0027367A">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6" w:lineRule="auto"/>
        <w:ind w:left="4" w:right="20" w:firstLine="0"/>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О. Москаленко, Г. Пухальська, І. Файнман та інші); психофізіологічна готовність (Г. Лещенко, Т. Плачинда); психологічна готовність до професійної діяльності (О. Задкова, О. Керницький, Т. Ковалькова, І. Окуленко та інші). Проблему формування готовності майбутніх менеджерів до професійної</w:t>
      </w:r>
    </w:p>
    <w:p w:rsidR="0027367A" w:rsidRPr="0027367A" w:rsidRDefault="0027367A" w:rsidP="0027367A">
      <w:pPr>
        <w:widowControl/>
        <w:tabs>
          <w:tab w:val="clear" w:pos="709"/>
        </w:tabs>
        <w:suppressAutoHyphens w:val="0"/>
        <w:spacing w:after="0" w:line="356" w:lineRule="auto"/>
        <w:ind w:left="4" w:right="20" w:firstLine="0"/>
        <w:rPr>
          <w:rFonts w:ascii="Times New Roman" w:eastAsia="Times New Roman" w:hAnsi="Times New Roman" w:cs="Arial"/>
          <w:kern w:val="0"/>
          <w:sz w:val="28"/>
          <w:szCs w:val="20"/>
          <w:lang w:eastAsia="ru-RU"/>
        </w:rPr>
        <w:sectPr w:rsidR="0027367A" w:rsidRPr="0027367A">
          <w:pgSz w:w="11900" w:h="16838"/>
          <w:pgMar w:top="702" w:right="844" w:bottom="666" w:left="1416" w:header="0" w:footer="0" w:gutter="0"/>
          <w:cols w:space="0" w:equalWidth="0">
            <w:col w:w="9644"/>
          </w:cols>
          <w:docGrid w:linePitch="360"/>
        </w:sectPr>
      </w:pPr>
    </w:p>
    <w:p w:rsidR="0027367A" w:rsidRPr="0027367A" w:rsidRDefault="0027367A" w:rsidP="0027367A">
      <w:pPr>
        <w:widowControl/>
        <w:tabs>
          <w:tab w:val="clear" w:pos="709"/>
        </w:tabs>
        <w:suppressAutoHyphens w:val="0"/>
        <w:spacing w:after="0" w:line="0" w:lineRule="atLeast"/>
        <w:ind w:left="9420" w:firstLine="0"/>
        <w:jc w:val="left"/>
        <w:rPr>
          <w:rFonts w:ascii="Calibri" w:eastAsia="Calibri" w:hAnsi="Calibri" w:cs="Arial"/>
          <w:kern w:val="0"/>
          <w:sz w:val="21"/>
          <w:szCs w:val="20"/>
          <w:lang w:eastAsia="ru-RU"/>
        </w:rPr>
      </w:pPr>
      <w:bookmarkStart w:id="4" w:name="page21"/>
      <w:bookmarkEnd w:id="4"/>
      <w:r w:rsidRPr="0027367A">
        <w:rPr>
          <w:rFonts w:ascii="Calibri" w:eastAsia="Calibri" w:hAnsi="Calibri" w:cs="Arial"/>
          <w:kern w:val="0"/>
          <w:sz w:val="21"/>
          <w:szCs w:val="20"/>
          <w:lang w:eastAsia="ru-RU"/>
        </w:rPr>
        <w:t>21</w:t>
      </w:r>
    </w:p>
    <w:p w:rsidR="0027367A" w:rsidRPr="0027367A" w:rsidRDefault="0027367A" w:rsidP="0027367A">
      <w:pPr>
        <w:widowControl/>
        <w:tabs>
          <w:tab w:val="clear" w:pos="709"/>
        </w:tabs>
        <w:suppressAutoHyphens w:val="0"/>
        <w:spacing w:after="0" w:line="165"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7" w:lineRule="auto"/>
        <w:ind w:firstLine="0"/>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діяльності студіювали: Л. Володарська-Зола</w:t>
      </w:r>
      <w:r w:rsidRPr="0027367A">
        <w:rPr>
          <w:rFonts w:ascii="Times New Roman" w:eastAsia="Times New Roman" w:hAnsi="Times New Roman" w:cs="Arial"/>
          <w:i/>
          <w:kern w:val="0"/>
          <w:sz w:val="28"/>
          <w:szCs w:val="20"/>
          <w:lang w:eastAsia="ru-RU"/>
        </w:rPr>
        <w:t>,</w:t>
      </w:r>
      <w:r w:rsidRPr="0027367A">
        <w:rPr>
          <w:rFonts w:ascii="Times New Roman" w:eastAsia="Times New Roman" w:hAnsi="Times New Roman" w:cs="Arial"/>
          <w:kern w:val="0"/>
          <w:sz w:val="28"/>
          <w:szCs w:val="20"/>
          <w:lang w:eastAsia="ru-RU"/>
        </w:rPr>
        <w:t xml:space="preserve"> О. Капітанець, Л. Карамушка, А. Клімова, Л. Москальов, Л. Служинська, М. Чернишова. Водночас цілеспрямоване формування готовності майбутніх менеджерів авіаційної галузі до професійної самореалізації не поставало предметом спеціального наукового дослідження.</w:t>
      </w:r>
    </w:p>
    <w:p w:rsidR="0027367A" w:rsidRPr="0027367A" w:rsidRDefault="0027367A" w:rsidP="0027367A">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5"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Аналіз психолого-педагогічних джерел щодо готовності майбутніх менеджерів авіаційної галузі та практичного досвіду дав змогу виявити низку суперечностей між:</w:t>
      </w:r>
    </w:p>
    <w:p w:rsidR="0027367A" w:rsidRPr="0027367A" w:rsidRDefault="0027367A" w:rsidP="0027367A">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3" w:lineRule="auto"/>
        <w:ind w:right="20"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–постійним підвищенням вимог роботодавців до результативності професійної діяльності менеджерів авіаційної галузі й недостатнім рівнем їхньої готовності до професійної самореалізації;</w:t>
      </w:r>
    </w:p>
    <w:p w:rsidR="0027367A" w:rsidRPr="0027367A" w:rsidRDefault="0027367A" w:rsidP="0027367A">
      <w:pPr>
        <w:widowControl/>
        <w:tabs>
          <w:tab w:val="clear" w:pos="709"/>
        </w:tabs>
        <w:suppressAutoHyphens w:val="0"/>
        <w:spacing w:after="0" w:line="30"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3"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–потребою в модернізації процесу професійної підготовки менеджерів авіаційної галузі та домінуванням у профільних ЗВО класичних освітніх форм, методів і засобів;</w:t>
      </w:r>
    </w:p>
    <w:p w:rsidR="0027367A" w:rsidRPr="0027367A" w:rsidRDefault="0027367A" w:rsidP="0027367A">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3"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–необхідністю цілеспрямованого формування готовності майбутніх менеджерів авіаційної галузі до професійної самореалізації та відсутністю теоретичного обґрунтування педагогічних умов забезпечення цього процесу.</w:t>
      </w:r>
    </w:p>
    <w:p w:rsidR="0027367A" w:rsidRPr="0027367A" w:rsidRDefault="0027367A" w:rsidP="0027367A">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7" w:lineRule="auto"/>
        <w:ind w:right="20" w:firstLine="711"/>
        <w:rPr>
          <w:rFonts w:ascii="Times New Roman" w:eastAsia="Times New Roman" w:hAnsi="Times New Roman" w:cs="Arial"/>
          <w:b/>
          <w:kern w:val="0"/>
          <w:sz w:val="28"/>
          <w:szCs w:val="20"/>
          <w:lang w:eastAsia="ru-RU"/>
        </w:rPr>
      </w:pPr>
      <w:r w:rsidRPr="0027367A">
        <w:rPr>
          <w:rFonts w:ascii="Times New Roman" w:eastAsia="Times New Roman" w:hAnsi="Times New Roman" w:cs="Arial"/>
          <w:kern w:val="0"/>
          <w:sz w:val="28"/>
          <w:szCs w:val="20"/>
          <w:lang w:eastAsia="ru-RU"/>
        </w:rPr>
        <w:t xml:space="preserve">Потреба в розв’язанні суперечностей, актуальність проблеми формування готовності менеджерів авіаційної галузі та її недостатнє розроблення зумовили вибір теми дисертації: </w:t>
      </w:r>
      <w:r w:rsidRPr="0027367A">
        <w:rPr>
          <w:rFonts w:ascii="Times New Roman" w:eastAsia="Times New Roman" w:hAnsi="Times New Roman" w:cs="Arial"/>
          <w:b/>
          <w:i/>
          <w:kern w:val="0"/>
          <w:sz w:val="28"/>
          <w:szCs w:val="20"/>
          <w:lang w:eastAsia="ru-RU"/>
        </w:rPr>
        <w:t>«Формування готовності майбутніх менеджерів авіаційної галузі до професійної самореалізації»</w:t>
      </w:r>
      <w:r w:rsidRPr="0027367A">
        <w:rPr>
          <w:rFonts w:ascii="Times New Roman" w:eastAsia="Times New Roman" w:hAnsi="Times New Roman" w:cs="Arial"/>
          <w:b/>
          <w:kern w:val="0"/>
          <w:sz w:val="28"/>
          <w:szCs w:val="20"/>
          <w:lang w:eastAsia="ru-RU"/>
        </w:rPr>
        <w:t>.</w:t>
      </w:r>
    </w:p>
    <w:p w:rsidR="0027367A" w:rsidRPr="0027367A" w:rsidRDefault="0027367A" w:rsidP="0027367A">
      <w:pPr>
        <w:widowControl/>
        <w:tabs>
          <w:tab w:val="clear" w:pos="709"/>
        </w:tabs>
        <w:suppressAutoHyphens w:val="0"/>
        <w:spacing w:after="0" w:line="4"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 w:val="left" w:pos="1940"/>
          <w:tab w:val="left" w:pos="3100"/>
          <w:tab w:val="left" w:pos="3500"/>
          <w:tab w:val="left" w:pos="5200"/>
          <w:tab w:val="left" w:pos="7120"/>
          <w:tab w:val="left" w:pos="8600"/>
        </w:tabs>
        <w:suppressAutoHyphens w:val="0"/>
        <w:spacing w:after="0" w:line="0" w:lineRule="atLeast"/>
        <w:ind w:left="700" w:firstLine="0"/>
        <w:jc w:val="left"/>
        <w:rPr>
          <w:rFonts w:ascii="Times New Roman" w:eastAsia="Times New Roman" w:hAnsi="Times New Roman" w:cs="Arial"/>
          <w:b/>
          <w:kern w:val="0"/>
          <w:sz w:val="27"/>
          <w:szCs w:val="20"/>
          <w:lang w:eastAsia="ru-RU"/>
        </w:rPr>
      </w:pPr>
      <w:r w:rsidRPr="0027367A">
        <w:rPr>
          <w:rFonts w:ascii="Times New Roman" w:eastAsia="Times New Roman" w:hAnsi="Times New Roman" w:cs="Arial"/>
          <w:b/>
          <w:kern w:val="0"/>
          <w:sz w:val="28"/>
          <w:szCs w:val="20"/>
          <w:lang w:eastAsia="ru-RU"/>
        </w:rPr>
        <w:t>Зв’язок</w:t>
      </w:r>
      <w:r w:rsidRPr="0027367A">
        <w:rPr>
          <w:rFonts w:ascii="Times New Roman" w:eastAsia="Times New Roman" w:hAnsi="Times New Roman" w:cs="Arial"/>
          <w:b/>
          <w:kern w:val="0"/>
          <w:sz w:val="28"/>
          <w:szCs w:val="20"/>
          <w:lang w:eastAsia="ru-RU"/>
        </w:rPr>
        <w:tab/>
        <w:t>роботи</w:t>
      </w:r>
      <w:r w:rsidRPr="0027367A">
        <w:rPr>
          <w:rFonts w:ascii="Times New Roman" w:eastAsia="Times New Roman" w:hAnsi="Times New Roman" w:cs="Arial"/>
          <w:b/>
          <w:kern w:val="0"/>
          <w:sz w:val="28"/>
          <w:szCs w:val="20"/>
          <w:lang w:eastAsia="ru-RU"/>
        </w:rPr>
        <w:tab/>
        <w:t>з</w:t>
      </w:r>
      <w:r w:rsidRPr="0027367A">
        <w:rPr>
          <w:rFonts w:ascii="Times New Roman" w:eastAsia="Times New Roman" w:hAnsi="Times New Roman" w:cs="Arial"/>
          <w:b/>
          <w:kern w:val="0"/>
          <w:sz w:val="28"/>
          <w:szCs w:val="20"/>
          <w:lang w:eastAsia="ru-RU"/>
        </w:rPr>
        <w:tab/>
        <w:t>науковими</w:t>
      </w:r>
      <w:r w:rsidRPr="0027367A">
        <w:rPr>
          <w:rFonts w:ascii="Times New Roman" w:eastAsia="Times New Roman" w:hAnsi="Times New Roman" w:cs="Arial"/>
          <w:b/>
          <w:kern w:val="0"/>
          <w:sz w:val="28"/>
          <w:szCs w:val="20"/>
          <w:lang w:eastAsia="ru-RU"/>
        </w:rPr>
        <w:tab/>
        <w:t>програмами,</w:t>
      </w:r>
      <w:r w:rsidRPr="0027367A">
        <w:rPr>
          <w:rFonts w:ascii="Times New Roman" w:eastAsia="Times New Roman" w:hAnsi="Times New Roman" w:cs="Arial"/>
          <w:b/>
          <w:kern w:val="0"/>
          <w:sz w:val="28"/>
          <w:szCs w:val="20"/>
          <w:lang w:eastAsia="ru-RU"/>
        </w:rPr>
        <w:tab/>
        <w:t>планами,</w:t>
      </w:r>
      <w:r w:rsidRPr="0027367A">
        <w:rPr>
          <w:rFonts w:ascii="Times New Roman" w:eastAsia="Times New Roman" w:hAnsi="Times New Roman" w:cs="Arial"/>
          <w:kern w:val="0"/>
          <w:sz w:val="20"/>
          <w:szCs w:val="20"/>
          <w:lang w:eastAsia="ru-RU"/>
        </w:rPr>
        <w:tab/>
      </w:r>
      <w:r w:rsidRPr="0027367A">
        <w:rPr>
          <w:rFonts w:ascii="Times New Roman" w:eastAsia="Times New Roman" w:hAnsi="Times New Roman" w:cs="Arial"/>
          <w:b/>
          <w:kern w:val="0"/>
          <w:sz w:val="27"/>
          <w:szCs w:val="20"/>
          <w:lang w:eastAsia="ru-RU"/>
        </w:rPr>
        <w:t>темами.</w:t>
      </w:r>
    </w:p>
    <w:p w:rsidR="0027367A" w:rsidRPr="0027367A" w:rsidRDefault="0027367A" w:rsidP="0027367A">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6" w:lineRule="auto"/>
        <w:ind w:firstLine="0"/>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Дисертація виконана відповідно до плану науково-дослідницької роботи кафедри професійної педагогіки й соціально-гуманітарних наук Льотної академії Національного авіаційного університету «Шляхи вдосконалення професійної підготовки фахівців авіаційної галузі» (д/р № 0116U002028).</w:t>
      </w:r>
    </w:p>
    <w:p w:rsidR="0027367A" w:rsidRPr="0027367A" w:rsidRDefault="0027367A" w:rsidP="0027367A">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5"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Тема роботи затверджена вченою радою Льотної академії Національного авіаційного університету (протокол № 1 від 18.03.2016 р.) та узгоджена в Міжвідомчій раді з координації досліджень у галузі освіти, педагогіки і</w:t>
      </w:r>
    </w:p>
    <w:p w:rsidR="0027367A" w:rsidRPr="0027367A" w:rsidRDefault="0027367A" w:rsidP="0027367A">
      <w:pPr>
        <w:widowControl/>
        <w:tabs>
          <w:tab w:val="clear" w:pos="709"/>
        </w:tabs>
        <w:suppressAutoHyphens w:val="0"/>
        <w:spacing w:after="0" w:line="355" w:lineRule="auto"/>
        <w:ind w:firstLine="711"/>
        <w:rPr>
          <w:rFonts w:ascii="Times New Roman" w:eastAsia="Times New Roman" w:hAnsi="Times New Roman" w:cs="Arial"/>
          <w:kern w:val="0"/>
          <w:sz w:val="28"/>
          <w:szCs w:val="20"/>
          <w:lang w:eastAsia="ru-RU"/>
        </w:rPr>
        <w:sectPr w:rsidR="0027367A" w:rsidRPr="0027367A">
          <w:pgSz w:w="11900" w:h="16838"/>
          <w:pgMar w:top="714" w:right="844" w:bottom="1148" w:left="1420" w:header="0" w:footer="0" w:gutter="0"/>
          <w:cols w:space="0" w:equalWidth="0">
            <w:col w:w="9640"/>
          </w:cols>
          <w:docGrid w:linePitch="360"/>
        </w:sectPr>
      </w:pPr>
    </w:p>
    <w:p w:rsidR="0027367A" w:rsidRPr="0027367A" w:rsidRDefault="0027367A" w:rsidP="0027367A">
      <w:pPr>
        <w:widowControl/>
        <w:tabs>
          <w:tab w:val="clear" w:pos="709"/>
        </w:tabs>
        <w:suppressAutoHyphens w:val="0"/>
        <w:spacing w:after="0" w:line="0" w:lineRule="atLeast"/>
        <w:ind w:left="9420" w:firstLine="0"/>
        <w:jc w:val="left"/>
        <w:rPr>
          <w:rFonts w:ascii="Calibri" w:eastAsia="Calibri" w:hAnsi="Calibri" w:cs="Arial"/>
          <w:kern w:val="0"/>
          <w:sz w:val="21"/>
          <w:szCs w:val="20"/>
          <w:lang w:eastAsia="ru-RU"/>
        </w:rPr>
      </w:pPr>
      <w:bookmarkStart w:id="5" w:name="page22"/>
      <w:bookmarkEnd w:id="5"/>
      <w:r w:rsidRPr="0027367A">
        <w:rPr>
          <w:rFonts w:ascii="Calibri" w:eastAsia="Calibri" w:hAnsi="Calibri" w:cs="Arial"/>
          <w:kern w:val="0"/>
          <w:sz w:val="21"/>
          <w:szCs w:val="20"/>
          <w:lang w:eastAsia="ru-RU"/>
        </w:rPr>
        <w:t>22</w:t>
      </w:r>
    </w:p>
    <w:p w:rsidR="0027367A" w:rsidRPr="0027367A" w:rsidRDefault="0027367A" w:rsidP="0027367A">
      <w:pPr>
        <w:widowControl/>
        <w:tabs>
          <w:tab w:val="clear" w:pos="709"/>
        </w:tabs>
        <w:suppressAutoHyphens w:val="0"/>
        <w:spacing w:after="0" w:line="165"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49" w:lineRule="auto"/>
        <w:ind w:firstLine="0"/>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психології Національної академії педагогічних наук України (протокол № 6 від 27.09.2016 р.).</w:t>
      </w:r>
    </w:p>
    <w:p w:rsidR="0027367A" w:rsidRPr="0027367A" w:rsidRDefault="0027367A" w:rsidP="0027367A">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5" w:lineRule="auto"/>
        <w:ind w:right="20"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b/>
          <w:kern w:val="0"/>
          <w:sz w:val="28"/>
          <w:szCs w:val="20"/>
          <w:lang w:eastAsia="ru-RU"/>
        </w:rPr>
        <w:t>Мета дослідження</w:t>
      </w:r>
      <w:r w:rsidRPr="0027367A">
        <w:rPr>
          <w:rFonts w:ascii="Times New Roman" w:eastAsia="Times New Roman" w:hAnsi="Times New Roman" w:cs="Arial"/>
          <w:kern w:val="0"/>
          <w:sz w:val="28"/>
          <w:szCs w:val="20"/>
          <w:lang w:eastAsia="ru-RU"/>
        </w:rPr>
        <w:t xml:space="preserve"> – розробити, обґрунтувати й експериментально перевірити педагогічні умови формування готовності майбутніх менеджерів авіаційної галузі до професійної самореалізації в процесі фахової підготовки.</w:t>
      </w:r>
    </w:p>
    <w:p w:rsidR="0027367A" w:rsidRPr="0027367A" w:rsidRDefault="0027367A" w:rsidP="0027367A">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0" w:lineRule="auto"/>
        <w:ind w:right="20"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 xml:space="preserve">Відповідно до об’єкта, предмета й поставленої мети сформульовано основні </w:t>
      </w:r>
      <w:r w:rsidRPr="0027367A">
        <w:rPr>
          <w:rFonts w:ascii="Times New Roman" w:eastAsia="Times New Roman" w:hAnsi="Times New Roman" w:cs="Arial"/>
          <w:b/>
          <w:kern w:val="0"/>
          <w:sz w:val="28"/>
          <w:szCs w:val="20"/>
          <w:lang w:eastAsia="ru-RU"/>
        </w:rPr>
        <w:t>завдання</w:t>
      </w:r>
      <w:r w:rsidRPr="0027367A">
        <w:rPr>
          <w:rFonts w:ascii="Times New Roman" w:eastAsia="Times New Roman" w:hAnsi="Times New Roman" w:cs="Arial"/>
          <w:kern w:val="0"/>
          <w:sz w:val="28"/>
          <w:szCs w:val="20"/>
          <w:lang w:eastAsia="ru-RU"/>
        </w:rPr>
        <w:t>:</w:t>
      </w:r>
    </w:p>
    <w:p w:rsidR="0027367A" w:rsidRPr="0027367A" w:rsidRDefault="0027367A" w:rsidP="0027367A">
      <w:pPr>
        <w:widowControl/>
        <w:tabs>
          <w:tab w:val="clear" w:pos="709"/>
        </w:tabs>
        <w:suppressAutoHyphens w:val="0"/>
        <w:spacing w:after="0" w:line="31"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6"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1) проаналізувати проблему формування готовності менеджерів авіаційної галузі до професійної самореалізації в психолого-педагогічній теорії та практиці, схарактеризувати понятійний апарат дослідження, з’ясувати сутність поняття «готовність майбутніх менеджерів авіаційної галузі до професійної самореалізації»;</w:t>
      </w:r>
    </w:p>
    <w:p w:rsidR="0027367A" w:rsidRPr="0027367A" w:rsidRDefault="0027367A" w:rsidP="0027367A">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numPr>
          <w:ilvl w:val="0"/>
          <w:numId w:val="24"/>
        </w:numPr>
        <w:tabs>
          <w:tab w:val="clear" w:pos="709"/>
          <w:tab w:val="left" w:pos="994"/>
        </w:tabs>
        <w:suppressAutoHyphens w:val="0"/>
        <w:spacing w:after="0" w:line="353" w:lineRule="auto"/>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визначити компоненти, критерії, показники й рівні сформованості готовності майбутніх менеджерів авіаційної галузі до професійної самореалізації;</w:t>
      </w:r>
    </w:p>
    <w:p w:rsidR="0027367A" w:rsidRPr="0027367A" w:rsidRDefault="0027367A" w:rsidP="0027367A">
      <w:pPr>
        <w:widowControl/>
        <w:tabs>
          <w:tab w:val="clear" w:pos="709"/>
        </w:tabs>
        <w:suppressAutoHyphens w:val="0"/>
        <w:spacing w:after="0" w:line="24" w:lineRule="exact"/>
        <w:ind w:firstLine="0"/>
        <w:jc w:val="left"/>
        <w:rPr>
          <w:rFonts w:ascii="Times New Roman" w:eastAsia="Times New Roman" w:hAnsi="Times New Roman" w:cs="Arial"/>
          <w:kern w:val="0"/>
          <w:sz w:val="28"/>
          <w:szCs w:val="20"/>
          <w:lang w:eastAsia="ru-RU"/>
        </w:rPr>
      </w:pPr>
    </w:p>
    <w:p w:rsidR="0027367A" w:rsidRPr="0027367A" w:rsidRDefault="0027367A" w:rsidP="0027367A">
      <w:pPr>
        <w:widowControl/>
        <w:numPr>
          <w:ilvl w:val="0"/>
          <w:numId w:val="24"/>
        </w:numPr>
        <w:tabs>
          <w:tab w:val="clear" w:pos="709"/>
          <w:tab w:val="left" w:pos="994"/>
        </w:tabs>
        <w:suppressAutoHyphens w:val="0"/>
        <w:spacing w:after="0" w:line="355" w:lineRule="auto"/>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виокремити, теоретично обґрунтувати й експериментально перевірити педагогічні умови формування готовності майбутніх менеджерів авіаційної галузі до професійної самореалізації в процесі фахової підготовки;</w:t>
      </w:r>
    </w:p>
    <w:p w:rsidR="0027367A" w:rsidRPr="0027367A" w:rsidRDefault="0027367A" w:rsidP="0027367A">
      <w:pPr>
        <w:widowControl/>
        <w:tabs>
          <w:tab w:val="clear" w:pos="709"/>
        </w:tabs>
        <w:suppressAutoHyphens w:val="0"/>
        <w:spacing w:after="0" w:line="21" w:lineRule="exact"/>
        <w:ind w:firstLine="0"/>
        <w:jc w:val="left"/>
        <w:rPr>
          <w:rFonts w:ascii="Times New Roman" w:eastAsia="Times New Roman" w:hAnsi="Times New Roman" w:cs="Arial"/>
          <w:kern w:val="0"/>
          <w:sz w:val="28"/>
          <w:szCs w:val="20"/>
          <w:lang w:eastAsia="ru-RU"/>
        </w:rPr>
      </w:pPr>
    </w:p>
    <w:p w:rsidR="0027367A" w:rsidRPr="0027367A" w:rsidRDefault="0027367A" w:rsidP="0027367A">
      <w:pPr>
        <w:widowControl/>
        <w:numPr>
          <w:ilvl w:val="0"/>
          <w:numId w:val="24"/>
        </w:numPr>
        <w:tabs>
          <w:tab w:val="clear" w:pos="709"/>
          <w:tab w:val="left" w:pos="994"/>
        </w:tabs>
        <w:suppressAutoHyphens w:val="0"/>
        <w:spacing w:after="0" w:line="355" w:lineRule="auto"/>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теоретично обґрунтувати і розробити структурно-функціональну модель формування готовності майбутніх менеджерів авіаційної галузі до професійної самореалізації в процесі фахової підготовки.</w:t>
      </w:r>
    </w:p>
    <w:p w:rsidR="0027367A" w:rsidRPr="0027367A" w:rsidRDefault="0027367A" w:rsidP="0027367A">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49" w:lineRule="auto"/>
        <w:ind w:right="20" w:firstLine="711"/>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b/>
          <w:kern w:val="0"/>
          <w:sz w:val="28"/>
          <w:szCs w:val="20"/>
          <w:lang w:eastAsia="ru-RU"/>
        </w:rPr>
        <w:t>Об’єкт дослідження</w:t>
      </w:r>
      <w:r w:rsidRPr="0027367A">
        <w:rPr>
          <w:rFonts w:ascii="Times New Roman" w:eastAsia="Times New Roman" w:hAnsi="Times New Roman" w:cs="Arial"/>
          <w:kern w:val="0"/>
          <w:sz w:val="28"/>
          <w:szCs w:val="20"/>
          <w:lang w:eastAsia="ru-RU"/>
        </w:rPr>
        <w:t xml:space="preserve"> – професійна підготовка майбутніх менеджерів авіаційної галузі.</w:t>
      </w:r>
    </w:p>
    <w:p w:rsidR="0027367A" w:rsidRPr="0027367A" w:rsidRDefault="0027367A" w:rsidP="0027367A">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5"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b/>
          <w:kern w:val="0"/>
          <w:sz w:val="28"/>
          <w:szCs w:val="20"/>
          <w:lang w:eastAsia="ru-RU"/>
        </w:rPr>
        <w:t>Предмет дослідження</w:t>
      </w:r>
      <w:r w:rsidRPr="0027367A">
        <w:rPr>
          <w:rFonts w:ascii="Times New Roman" w:eastAsia="Times New Roman" w:hAnsi="Times New Roman" w:cs="Arial"/>
          <w:kern w:val="0"/>
          <w:sz w:val="28"/>
          <w:szCs w:val="20"/>
          <w:lang w:eastAsia="ru-RU"/>
        </w:rPr>
        <w:t xml:space="preserve"> – педагогічні умови формування готовності майбутніх менеджерів авіаційної галузі до професійної самореалізації в процесі фахової підготовки.</w:t>
      </w:r>
    </w:p>
    <w:p w:rsidR="0027367A" w:rsidRPr="0027367A" w:rsidRDefault="0027367A" w:rsidP="0027367A">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49" w:lineRule="auto"/>
        <w:ind w:right="20"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 xml:space="preserve">Для виконання поставлених завдань і досягнення мети використано комплекс взаємопов’язаних </w:t>
      </w:r>
      <w:r w:rsidRPr="0027367A">
        <w:rPr>
          <w:rFonts w:ascii="Times New Roman" w:eastAsia="Times New Roman" w:hAnsi="Times New Roman" w:cs="Arial"/>
          <w:b/>
          <w:kern w:val="0"/>
          <w:sz w:val="28"/>
          <w:szCs w:val="20"/>
          <w:lang w:eastAsia="ru-RU"/>
        </w:rPr>
        <w:t>методів</w:t>
      </w:r>
      <w:r w:rsidRPr="0027367A">
        <w:rPr>
          <w:rFonts w:ascii="Times New Roman" w:eastAsia="Times New Roman" w:hAnsi="Times New Roman" w:cs="Arial"/>
          <w:kern w:val="0"/>
          <w:sz w:val="28"/>
          <w:szCs w:val="20"/>
          <w:lang w:eastAsia="ru-RU"/>
        </w:rPr>
        <w:t>, зокрема:</w:t>
      </w:r>
    </w:p>
    <w:p w:rsidR="0027367A" w:rsidRPr="0027367A" w:rsidRDefault="0027367A" w:rsidP="0027367A">
      <w:pPr>
        <w:widowControl/>
        <w:tabs>
          <w:tab w:val="clear" w:pos="709"/>
        </w:tabs>
        <w:suppressAutoHyphens w:val="0"/>
        <w:spacing w:after="0" w:line="33"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46"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 xml:space="preserve">– </w:t>
      </w:r>
      <w:r w:rsidRPr="0027367A">
        <w:rPr>
          <w:rFonts w:ascii="Times New Roman" w:eastAsia="Times New Roman" w:hAnsi="Times New Roman" w:cs="Arial"/>
          <w:i/>
          <w:kern w:val="0"/>
          <w:sz w:val="28"/>
          <w:szCs w:val="20"/>
          <w:lang w:eastAsia="ru-RU"/>
        </w:rPr>
        <w:t>теоретичні</w:t>
      </w:r>
      <w:r w:rsidRPr="0027367A">
        <w:rPr>
          <w:rFonts w:ascii="Times New Roman" w:eastAsia="Times New Roman" w:hAnsi="Times New Roman" w:cs="Arial"/>
          <w:kern w:val="0"/>
          <w:sz w:val="28"/>
          <w:szCs w:val="20"/>
          <w:lang w:eastAsia="ru-RU"/>
        </w:rPr>
        <w:t xml:space="preserve"> – аналіз, синтез, порівняння, узагальнення, систематизація законодавчих і нормативно-правових документів, психолого-педагогічних та</w:t>
      </w:r>
    </w:p>
    <w:p w:rsidR="0027367A" w:rsidRPr="0027367A" w:rsidRDefault="0027367A" w:rsidP="0027367A">
      <w:pPr>
        <w:widowControl/>
        <w:tabs>
          <w:tab w:val="clear" w:pos="709"/>
        </w:tabs>
        <w:suppressAutoHyphens w:val="0"/>
        <w:spacing w:after="0" w:line="346" w:lineRule="auto"/>
        <w:ind w:firstLine="711"/>
        <w:rPr>
          <w:rFonts w:ascii="Times New Roman" w:eastAsia="Times New Roman" w:hAnsi="Times New Roman" w:cs="Arial"/>
          <w:kern w:val="0"/>
          <w:sz w:val="28"/>
          <w:szCs w:val="20"/>
          <w:lang w:eastAsia="ru-RU"/>
        </w:rPr>
        <w:sectPr w:rsidR="0027367A" w:rsidRPr="0027367A">
          <w:pgSz w:w="11900" w:h="16838"/>
          <w:pgMar w:top="714" w:right="844" w:bottom="679" w:left="1420" w:header="0" w:footer="0" w:gutter="0"/>
          <w:cols w:space="0" w:equalWidth="0">
            <w:col w:w="9640"/>
          </w:cols>
          <w:docGrid w:linePitch="360"/>
        </w:sectPr>
      </w:pPr>
    </w:p>
    <w:p w:rsidR="0027367A" w:rsidRPr="0027367A" w:rsidRDefault="0027367A" w:rsidP="0027367A">
      <w:pPr>
        <w:widowControl/>
        <w:tabs>
          <w:tab w:val="clear" w:pos="709"/>
        </w:tabs>
        <w:suppressAutoHyphens w:val="0"/>
        <w:spacing w:after="0" w:line="0" w:lineRule="atLeast"/>
        <w:ind w:left="9420" w:firstLine="0"/>
        <w:jc w:val="left"/>
        <w:rPr>
          <w:rFonts w:ascii="Calibri" w:eastAsia="Calibri" w:hAnsi="Calibri" w:cs="Arial"/>
          <w:kern w:val="0"/>
          <w:sz w:val="21"/>
          <w:szCs w:val="20"/>
          <w:lang w:eastAsia="ru-RU"/>
        </w:rPr>
      </w:pPr>
      <w:bookmarkStart w:id="6" w:name="page23"/>
      <w:bookmarkEnd w:id="6"/>
      <w:r w:rsidRPr="0027367A">
        <w:rPr>
          <w:rFonts w:ascii="Calibri" w:eastAsia="Calibri" w:hAnsi="Calibri" w:cs="Arial"/>
          <w:kern w:val="0"/>
          <w:sz w:val="21"/>
          <w:szCs w:val="20"/>
          <w:lang w:eastAsia="ru-RU"/>
        </w:rPr>
        <w:t>23</w:t>
      </w:r>
    </w:p>
    <w:p w:rsidR="0027367A" w:rsidRPr="0027367A" w:rsidRDefault="0027367A" w:rsidP="0027367A">
      <w:pPr>
        <w:widowControl/>
        <w:tabs>
          <w:tab w:val="clear" w:pos="709"/>
        </w:tabs>
        <w:suppressAutoHyphens w:val="0"/>
        <w:spacing w:after="0" w:line="165"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7" w:lineRule="auto"/>
        <w:ind w:firstLine="0"/>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навчально-методичних джерел для вивчення проблеми формування готовності майбутніх менеджерів авіаційної галузі до професійної самореалізації, змісту професійної підготовки майбутніх менеджерів авіаційної галузі та обґрунтування поняттєво-категорійного апарату роботи; моделювання – для створення структурно-функціональної моделі формування зазначеної готовності;</w:t>
      </w:r>
    </w:p>
    <w:p w:rsidR="0027367A" w:rsidRPr="0027367A" w:rsidRDefault="0027367A" w:rsidP="0027367A">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6"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 xml:space="preserve">– </w:t>
      </w:r>
      <w:r w:rsidRPr="0027367A">
        <w:rPr>
          <w:rFonts w:ascii="Times New Roman" w:eastAsia="Times New Roman" w:hAnsi="Times New Roman" w:cs="Arial"/>
          <w:i/>
          <w:kern w:val="0"/>
          <w:sz w:val="28"/>
          <w:szCs w:val="20"/>
          <w:lang w:eastAsia="ru-RU"/>
        </w:rPr>
        <w:t>емпіричні –</w:t>
      </w:r>
      <w:r w:rsidRPr="0027367A">
        <w:rPr>
          <w:rFonts w:ascii="Times New Roman" w:eastAsia="Times New Roman" w:hAnsi="Times New Roman" w:cs="Arial"/>
          <w:kern w:val="0"/>
          <w:sz w:val="28"/>
          <w:szCs w:val="20"/>
          <w:lang w:eastAsia="ru-RU"/>
        </w:rPr>
        <w:t xml:space="preserve"> анкетування, бесіди, опитування, тестування для оцінювання знань, умінь і навичок професійної підготовки студентів та стану готовності майбутніх менеджерів авіаційної галузі до професійної самореалізації; узагальнення педагогічного досвіду викладачів, діагностування</w:t>
      </w:r>
    </w:p>
    <w:p w:rsidR="0027367A" w:rsidRPr="0027367A" w:rsidRDefault="0027367A" w:rsidP="0027367A">
      <w:pPr>
        <w:widowControl/>
        <w:tabs>
          <w:tab w:val="clear" w:pos="709"/>
        </w:tabs>
        <w:suppressAutoHyphens w:val="0"/>
        <w:spacing w:after="0" w:line="4"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 для визначення рівнів готовності студентів до професійної самореалізації;</w:t>
      </w:r>
    </w:p>
    <w:p w:rsidR="0027367A" w:rsidRPr="0027367A" w:rsidRDefault="0027367A" w:rsidP="0027367A">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3" w:lineRule="auto"/>
        <w:ind w:firstLine="0"/>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педагогічний експеримент – для перевірки ефективності реалізації виокремлених педагогічних умов формування професійної готовності майбутніх менеджерів авіаційної галузі;</w:t>
      </w:r>
    </w:p>
    <w:p w:rsidR="0027367A" w:rsidRPr="0027367A" w:rsidRDefault="0027367A" w:rsidP="0027367A">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28"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 xml:space="preserve">– </w:t>
      </w:r>
      <w:r w:rsidRPr="0027367A">
        <w:rPr>
          <w:rFonts w:ascii="Times New Roman" w:eastAsia="Times New Roman" w:hAnsi="Times New Roman" w:cs="Arial"/>
          <w:i/>
          <w:kern w:val="0"/>
          <w:sz w:val="28"/>
          <w:szCs w:val="20"/>
          <w:lang w:eastAsia="ru-RU"/>
        </w:rPr>
        <w:t>методи якісного, кількісного та статистичного аналізу</w:t>
      </w:r>
      <w:r w:rsidRPr="0027367A">
        <w:rPr>
          <w:rFonts w:ascii="Times New Roman" w:eastAsia="Times New Roman" w:hAnsi="Times New Roman" w:cs="Arial"/>
          <w:kern w:val="0"/>
          <w:sz w:val="28"/>
          <w:szCs w:val="20"/>
          <w:lang w:eastAsia="ru-RU"/>
        </w:rPr>
        <w:t xml:space="preserve"> для підтвердження коректності організації педагогічного експерименту і доведення достовірності його результатів (</w:t>
      </w:r>
      <w:r w:rsidRPr="0027367A">
        <w:rPr>
          <w:rFonts w:ascii="Times New Roman" w:eastAsia="Times New Roman" w:hAnsi="Times New Roman" w:cs="Arial"/>
          <w:i/>
          <w:kern w:val="0"/>
          <w:sz w:val="28"/>
          <w:szCs w:val="20"/>
          <w:lang w:eastAsia="ru-RU"/>
        </w:rPr>
        <w:t>χ</w:t>
      </w:r>
      <w:r w:rsidRPr="0027367A">
        <w:rPr>
          <w:rFonts w:ascii="Times New Roman" w:eastAsia="Times New Roman" w:hAnsi="Times New Roman" w:cs="Arial"/>
          <w:i/>
          <w:kern w:val="0"/>
          <w:sz w:val="36"/>
          <w:szCs w:val="20"/>
          <w:vertAlign w:val="superscript"/>
          <w:lang w:eastAsia="ru-RU"/>
        </w:rPr>
        <w:t>2</w:t>
      </w:r>
      <w:r w:rsidRPr="0027367A">
        <w:rPr>
          <w:rFonts w:ascii="Times New Roman" w:eastAsia="Times New Roman" w:hAnsi="Times New Roman" w:cs="Arial"/>
          <w:kern w:val="0"/>
          <w:sz w:val="28"/>
          <w:szCs w:val="20"/>
          <w:lang w:eastAsia="ru-RU"/>
        </w:rPr>
        <w:t xml:space="preserve"> – критерій Пірсона й Z – критерій).</w:t>
      </w:r>
    </w:p>
    <w:p w:rsidR="0027367A" w:rsidRPr="0027367A" w:rsidRDefault="0027367A" w:rsidP="0027367A">
      <w:pPr>
        <w:widowControl/>
        <w:tabs>
          <w:tab w:val="clear" w:pos="709"/>
        </w:tabs>
        <w:suppressAutoHyphens w:val="0"/>
        <w:spacing w:after="0" w:line="231" w:lineRule="auto"/>
        <w:ind w:left="700" w:firstLine="0"/>
        <w:jc w:val="left"/>
        <w:rPr>
          <w:rFonts w:ascii="Times New Roman" w:eastAsia="Times New Roman" w:hAnsi="Times New Roman" w:cs="Arial"/>
          <w:kern w:val="0"/>
          <w:sz w:val="28"/>
          <w:szCs w:val="20"/>
          <w:lang w:eastAsia="ru-RU"/>
        </w:rPr>
      </w:pPr>
      <w:r w:rsidRPr="0027367A">
        <w:rPr>
          <w:rFonts w:ascii="Times New Roman" w:eastAsia="Times New Roman" w:hAnsi="Times New Roman" w:cs="Arial"/>
          <w:b/>
          <w:kern w:val="0"/>
          <w:sz w:val="28"/>
          <w:szCs w:val="20"/>
          <w:lang w:eastAsia="ru-RU"/>
        </w:rPr>
        <w:t>Наукова новизна отриманих результатів</w:t>
      </w:r>
      <w:r w:rsidRPr="0027367A">
        <w:rPr>
          <w:rFonts w:ascii="Times New Roman" w:eastAsia="Times New Roman" w:hAnsi="Times New Roman" w:cs="Arial"/>
          <w:kern w:val="0"/>
          <w:sz w:val="28"/>
          <w:szCs w:val="20"/>
          <w:lang w:eastAsia="ru-RU"/>
        </w:rPr>
        <w:t xml:space="preserve"> полягає в тому, що:</w:t>
      </w:r>
    </w:p>
    <w:p w:rsidR="0027367A" w:rsidRPr="0027367A" w:rsidRDefault="0027367A" w:rsidP="0027367A">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9"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w:t>
      </w:r>
      <w:r w:rsidRPr="0027367A">
        <w:rPr>
          <w:rFonts w:ascii="Times New Roman" w:eastAsia="Times New Roman" w:hAnsi="Times New Roman" w:cs="Arial"/>
          <w:i/>
          <w:kern w:val="0"/>
          <w:sz w:val="28"/>
          <w:szCs w:val="20"/>
          <w:lang w:eastAsia="ru-RU"/>
        </w:rPr>
        <w:t>уперше</w:t>
      </w:r>
      <w:r w:rsidRPr="0027367A">
        <w:rPr>
          <w:rFonts w:ascii="Times New Roman" w:eastAsia="Times New Roman" w:hAnsi="Times New Roman" w:cs="Arial"/>
          <w:kern w:val="0"/>
          <w:sz w:val="28"/>
          <w:szCs w:val="20"/>
          <w:lang w:eastAsia="ru-RU"/>
        </w:rPr>
        <w:t xml:space="preserve"> виокремлено педагогічні умови формування готовності майбутніх менеджерів авіаційної галузі до професійної самореалізації (розвиток внутрішньої мотивації майбутніх менеджерів авіаційної галузі до професійної самореалізації через розкриття особистісного потенціалу; міждисциплінарна інтеграція в професійній підготовці під час вивчення дисциплін економічного й авіаційного спрямування; забезпечення практичної спрямованості навчання через використання інноваційних методів квазіпрофесійної діяльності; розвиток професійно важливих якостей і вмінь через організацію рефлексивно-творчої діяльності); теоретично обґрунтовано й апробовано структурно-функціональну модель формування готовності майбутніх менеджерів авіаційної галузі до професійної самореалізації в процесі фахової підготовки; визначено змістові компоненти готовності майбутніх менеджерів авіаційної галузі до професійної</w:t>
      </w:r>
    </w:p>
    <w:p w:rsidR="0027367A" w:rsidRPr="0027367A" w:rsidRDefault="0027367A" w:rsidP="0027367A">
      <w:pPr>
        <w:widowControl/>
        <w:tabs>
          <w:tab w:val="clear" w:pos="709"/>
        </w:tabs>
        <w:suppressAutoHyphens w:val="0"/>
        <w:spacing w:after="0" w:line="359" w:lineRule="auto"/>
        <w:ind w:firstLine="711"/>
        <w:rPr>
          <w:rFonts w:ascii="Times New Roman" w:eastAsia="Times New Roman" w:hAnsi="Times New Roman" w:cs="Arial"/>
          <w:kern w:val="0"/>
          <w:sz w:val="28"/>
          <w:szCs w:val="20"/>
          <w:lang w:eastAsia="ru-RU"/>
        </w:rPr>
        <w:sectPr w:rsidR="0027367A" w:rsidRPr="0027367A">
          <w:pgSz w:w="11900" w:h="16838"/>
          <w:pgMar w:top="714" w:right="844" w:bottom="663" w:left="1420" w:header="0" w:footer="0" w:gutter="0"/>
          <w:cols w:space="0" w:equalWidth="0">
            <w:col w:w="9640"/>
          </w:cols>
          <w:docGrid w:linePitch="360"/>
        </w:sectPr>
      </w:pPr>
    </w:p>
    <w:p w:rsidR="0027367A" w:rsidRPr="0027367A" w:rsidRDefault="0027367A" w:rsidP="0027367A">
      <w:pPr>
        <w:widowControl/>
        <w:tabs>
          <w:tab w:val="clear" w:pos="709"/>
        </w:tabs>
        <w:suppressAutoHyphens w:val="0"/>
        <w:spacing w:after="0" w:line="0" w:lineRule="atLeast"/>
        <w:ind w:left="9420" w:firstLine="0"/>
        <w:jc w:val="left"/>
        <w:rPr>
          <w:rFonts w:ascii="Calibri" w:eastAsia="Calibri" w:hAnsi="Calibri" w:cs="Arial"/>
          <w:kern w:val="0"/>
          <w:sz w:val="21"/>
          <w:szCs w:val="20"/>
          <w:lang w:eastAsia="ru-RU"/>
        </w:rPr>
      </w:pPr>
      <w:bookmarkStart w:id="7" w:name="page24"/>
      <w:bookmarkEnd w:id="7"/>
      <w:r w:rsidRPr="0027367A">
        <w:rPr>
          <w:rFonts w:ascii="Calibri" w:eastAsia="Calibri" w:hAnsi="Calibri" w:cs="Arial"/>
          <w:kern w:val="0"/>
          <w:sz w:val="21"/>
          <w:szCs w:val="20"/>
          <w:lang w:eastAsia="ru-RU"/>
        </w:rPr>
        <w:t>24</w:t>
      </w:r>
    </w:p>
    <w:p w:rsidR="0027367A" w:rsidRPr="0027367A" w:rsidRDefault="0027367A" w:rsidP="0027367A">
      <w:pPr>
        <w:widowControl/>
        <w:tabs>
          <w:tab w:val="clear" w:pos="709"/>
        </w:tabs>
        <w:suppressAutoHyphens w:val="0"/>
        <w:spacing w:after="0" w:line="165"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49" w:lineRule="auto"/>
        <w:ind w:right="20" w:firstLine="0"/>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самореалізації, а також критерії, показники й рівні сформованості готовності майбутніх менеджерів авіаційної галузі до професійної самореалізації;</w:t>
      </w:r>
    </w:p>
    <w:p w:rsidR="0027367A" w:rsidRPr="0027367A" w:rsidRDefault="0027367A" w:rsidP="0027367A">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8"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w:t>
      </w:r>
      <w:r w:rsidRPr="0027367A">
        <w:rPr>
          <w:rFonts w:ascii="Times New Roman" w:eastAsia="Times New Roman" w:hAnsi="Times New Roman" w:cs="Arial"/>
          <w:i/>
          <w:kern w:val="0"/>
          <w:sz w:val="28"/>
          <w:szCs w:val="20"/>
          <w:lang w:eastAsia="ru-RU"/>
        </w:rPr>
        <w:t>уточнено</w:t>
      </w:r>
      <w:r w:rsidRPr="0027367A">
        <w:rPr>
          <w:rFonts w:ascii="Times New Roman" w:eastAsia="Times New Roman" w:hAnsi="Times New Roman" w:cs="Arial"/>
          <w:kern w:val="0"/>
          <w:sz w:val="28"/>
          <w:szCs w:val="20"/>
          <w:lang w:eastAsia="ru-RU"/>
        </w:rPr>
        <w:t xml:space="preserve"> зміст ключових понять («готовність», «готовність до професійної діяльності», «професійна самореалізація»); уведено до наукового обігу поняття «готовність майбутніх менеджерів авіаційної галузі до професійної самореалізації», що витлумачене як інтегроване особистісне утворення, яке охоплює спрямованість на професійну діяльність, наявність фахових знань, умінь і якостей, необхідних для якісного виконання професійних завдань у стандартних й особливих умовах управлінської діяльності на авіаційних підприємствах та в організаціях;</w:t>
      </w:r>
    </w:p>
    <w:p w:rsidR="0027367A" w:rsidRPr="0027367A" w:rsidRDefault="0027367A" w:rsidP="0027367A">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5" w:lineRule="auto"/>
        <w:ind w:right="20"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w:t>
      </w:r>
      <w:r w:rsidRPr="0027367A">
        <w:rPr>
          <w:rFonts w:ascii="Times New Roman" w:eastAsia="Times New Roman" w:hAnsi="Times New Roman" w:cs="Arial"/>
          <w:i/>
          <w:kern w:val="0"/>
          <w:sz w:val="28"/>
          <w:szCs w:val="20"/>
          <w:lang w:eastAsia="ru-RU"/>
        </w:rPr>
        <w:t>удосконалено</w:t>
      </w:r>
      <w:r w:rsidRPr="0027367A">
        <w:rPr>
          <w:rFonts w:ascii="Times New Roman" w:eastAsia="Times New Roman" w:hAnsi="Times New Roman" w:cs="Arial"/>
          <w:kern w:val="0"/>
          <w:sz w:val="28"/>
          <w:szCs w:val="20"/>
          <w:lang w:eastAsia="ru-RU"/>
        </w:rPr>
        <w:t xml:space="preserve"> діагностичний інструментарій для визначення рівня сформованості готовності менеджерів авіаційної галузі до професійної самореалізації;</w:t>
      </w:r>
    </w:p>
    <w:p w:rsidR="0027367A" w:rsidRPr="0027367A" w:rsidRDefault="0027367A" w:rsidP="0027367A">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3"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w:t>
      </w:r>
      <w:r w:rsidRPr="0027367A">
        <w:rPr>
          <w:rFonts w:ascii="Times New Roman" w:eastAsia="Times New Roman" w:hAnsi="Times New Roman" w:cs="Arial"/>
          <w:i/>
          <w:kern w:val="0"/>
          <w:sz w:val="28"/>
          <w:szCs w:val="20"/>
          <w:lang w:eastAsia="ru-RU"/>
        </w:rPr>
        <w:t>подальшого розвитку набули</w:t>
      </w:r>
      <w:r w:rsidRPr="0027367A">
        <w:rPr>
          <w:rFonts w:ascii="Times New Roman" w:eastAsia="Times New Roman" w:hAnsi="Times New Roman" w:cs="Arial"/>
          <w:kern w:val="0"/>
          <w:sz w:val="28"/>
          <w:szCs w:val="20"/>
          <w:lang w:eastAsia="ru-RU"/>
        </w:rPr>
        <w:t xml:space="preserve"> зміст, форми організації та методи підготовки майбутніх менеджерів авіаційної галузі до професійної самореалізації в профільних закладах вищої освіти.</w:t>
      </w:r>
    </w:p>
    <w:p w:rsidR="0027367A" w:rsidRPr="0027367A" w:rsidRDefault="0027367A" w:rsidP="0027367A">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8"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b/>
          <w:kern w:val="0"/>
          <w:sz w:val="28"/>
          <w:szCs w:val="20"/>
          <w:lang w:eastAsia="ru-RU"/>
        </w:rPr>
        <w:t>Практичне значення отриманих результатів</w:t>
      </w:r>
      <w:r w:rsidRPr="0027367A">
        <w:rPr>
          <w:rFonts w:ascii="Times New Roman" w:eastAsia="Times New Roman" w:hAnsi="Times New Roman" w:cs="Arial"/>
          <w:kern w:val="0"/>
          <w:sz w:val="28"/>
          <w:szCs w:val="20"/>
          <w:lang w:eastAsia="ru-RU"/>
        </w:rPr>
        <w:t xml:space="preserve"> полягає в розробленні й упровадженні педагогічних умов формування готовності майбутніх менеджерів авіаційної галузі до професійної самореалізації в процес фахової підготовки студентів авіаційних ЗВО, у створенні та практичному використанні в ході фахової підготовки навчально-методичного забезпечення, а саме: навчальних програм фахових дисциплін із підготовки менеджерів авіаційної галузі («Вступ до фаху», «Статистика», «Економетрія», «Зовнішньоекономічна діяльність підприємства», «Бізнес-планування авіаційного підприємства», «Економіка й аналіз зовнішньоекономічної діяльності авіаційного підприємств»), комплексів навчально-методичного забезпечення навчальних дисциплін «Менеджмент</w:t>
      </w:r>
    </w:p>
    <w:p w:rsidR="0027367A" w:rsidRPr="0027367A" w:rsidRDefault="0027367A" w:rsidP="0027367A">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6" w:lineRule="auto"/>
        <w:ind w:firstLine="0"/>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зовнішньоекономічної діяльності підприємства», «Економетрія», «Зовнішньоекономічна діяльність підприємства». Розроблено й упроваджено в освітній процес тренінг-курс «Формування професійних якостей та вмінь майбутніх менеджерів авіаційної галузі». Результати дослідження можуть бути</w:t>
      </w:r>
    </w:p>
    <w:p w:rsidR="0027367A" w:rsidRPr="0027367A" w:rsidRDefault="0027367A" w:rsidP="0027367A">
      <w:pPr>
        <w:widowControl/>
        <w:tabs>
          <w:tab w:val="clear" w:pos="709"/>
        </w:tabs>
        <w:suppressAutoHyphens w:val="0"/>
        <w:spacing w:after="0" w:line="356" w:lineRule="auto"/>
        <w:ind w:firstLine="0"/>
        <w:rPr>
          <w:rFonts w:ascii="Times New Roman" w:eastAsia="Times New Roman" w:hAnsi="Times New Roman" w:cs="Arial"/>
          <w:kern w:val="0"/>
          <w:sz w:val="28"/>
          <w:szCs w:val="20"/>
          <w:lang w:eastAsia="ru-RU"/>
        </w:rPr>
        <w:sectPr w:rsidR="0027367A" w:rsidRPr="0027367A">
          <w:pgSz w:w="11900" w:h="16838"/>
          <w:pgMar w:top="714" w:right="844" w:bottom="666" w:left="1420" w:header="0" w:footer="0" w:gutter="0"/>
          <w:cols w:space="0" w:equalWidth="0">
            <w:col w:w="9640"/>
          </w:cols>
          <w:docGrid w:linePitch="360"/>
        </w:sectPr>
      </w:pPr>
    </w:p>
    <w:p w:rsidR="0027367A" w:rsidRPr="0027367A" w:rsidRDefault="0027367A" w:rsidP="0027367A">
      <w:pPr>
        <w:widowControl/>
        <w:tabs>
          <w:tab w:val="clear" w:pos="709"/>
        </w:tabs>
        <w:suppressAutoHyphens w:val="0"/>
        <w:spacing w:after="0" w:line="0" w:lineRule="atLeast"/>
        <w:ind w:left="9420" w:firstLine="0"/>
        <w:jc w:val="left"/>
        <w:rPr>
          <w:rFonts w:ascii="Calibri" w:eastAsia="Calibri" w:hAnsi="Calibri" w:cs="Arial"/>
          <w:kern w:val="0"/>
          <w:sz w:val="21"/>
          <w:szCs w:val="20"/>
          <w:lang w:eastAsia="ru-RU"/>
        </w:rPr>
      </w:pPr>
      <w:bookmarkStart w:id="8" w:name="page25"/>
      <w:bookmarkEnd w:id="8"/>
      <w:r w:rsidRPr="0027367A">
        <w:rPr>
          <w:rFonts w:ascii="Calibri" w:eastAsia="Calibri" w:hAnsi="Calibri" w:cs="Arial"/>
          <w:kern w:val="0"/>
          <w:sz w:val="21"/>
          <w:szCs w:val="20"/>
          <w:lang w:eastAsia="ru-RU"/>
        </w:rPr>
        <w:t>25</w:t>
      </w:r>
    </w:p>
    <w:p w:rsidR="0027367A" w:rsidRPr="0027367A" w:rsidRDefault="0027367A" w:rsidP="0027367A">
      <w:pPr>
        <w:widowControl/>
        <w:tabs>
          <w:tab w:val="clear" w:pos="709"/>
        </w:tabs>
        <w:suppressAutoHyphens w:val="0"/>
        <w:spacing w:after="0" w:line="165"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7" w:lineRule="auto"/>
        <w:ind w:firstLine="0"/>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використані науково-педагогічними працівниками ЗВО під час розроблення змісту навчальних програм професійно орієнтованих дисциплін, створення лекційних курсів і підготовки до практичних занять, написання навчально-методичних праць та планування самостійної роботи майбутніх менеджерів авіаційної галузі. Навчально-методичні матеріали доцільні для використання менеджерами авіаційної галузі в процесі післядипломного вдосконалення.</w:t>
      </w:r>
    </w:p>
    <w:p w:rsidR="0027367A" w:rsidRPr="0027367A" w:rsidRDefault="0027367A" w:rsidP="0027367A">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6"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 xml:space="preserve">Результати дослідження </w:t>
      </w:r>
      <w:r w:rsidRPr="0027367A">
        <w:rPr>
          <w:rFonts w:ascii="Times New Roman" w:eastAsia="Times New Roman" w:hAnsi="Times New Roman" w:cs="Arial"/>
          <w:b/>
          <w:kern w:val="0"/>
          <w:sz w:val="28"/>
          <w:szCs w:val="20"/>
          <w:lang w:eastAsia="ru-RU"/>
        </w:rPr>
        <w:t>впроваджено</w:t>
      </w:r>
      <w:r w:rsidRPr="0027367A">
        <w:rPr>
          <w:rFonts w:ascii="Times New Roman" w:eastAsia="Times New Roman" w:hAnsi="Times New Roman" w:cs="Arial"/>
          <w:kern w:val="0"/>
          <w:sz w:val="28"/>
          <w:szCs w:val="20"/>
          <w:lang w:eastAsia="ru-RU"/>
        </w:rPr>
        <w:t xml:space="preserve"> в навчальний процес Льотної академії Національного авіаційного університету (довідка № 0108/691 від 17.03.2020 р.), Центральноукраїнського національного технічного університету (довідка № 33-15/669 від 28.05.2020 р.), Міжнародної акціонерної авіаційної компанії «Урга» (довідка № 193 від 28.01.2020).</w:t>
      </w:r>
    </w:p>
    <w:p w:rsidR="0027367A" w:rsidRPr="0027367A" w:rsidRDefault="0027367A" w:rsidP="0027367A">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8"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b/>
          <w:kern w:val="0"/>
          <w:sz w:val="28"/>
          <w:szCs w:val="20"/>
          <w:lang w:eastAsia="ru-RU"/>
        </w:rPr>
        <w:t>Апробація результатів дослідження.</w:t>
      </w:r>
      <w:r w:rsidRPr="0027367A">
        <w:rPr>
          <w:rFonts w:ascii="Times New Roman" w:eastAsia="Times New Roman" w:hAnsi="Times New Roman" w:cs="Arial"/>
          <w:kern w:val="0"/>
          <w:sz w:val="28"/>
          <w:szCs w:val="20"/>
          <w:lang w:eastAsia="ru-RU"/>
        </w:rPr>
        <w:t xml:space="preserve"> Основні положення й результати роботи апробовано на науково-практичних конференціях різного рівня:</w:t>
      </w:r>
      <w:r w:rsidRPr="0027367A">
        <w:rPr>
          <w:rFonts w:ascii="Times New Roman" w:eastAsia="Times New Roman" w:hAnsi="Times New Roman" w:cs="Arial"/>
          <w:i/>
          <w:kern w:val="0"/>
          <w:sz w:val="28"/>
          <w:szCs w:val="20"/>
          <w:lang w:eastAsia="ru-RU"/>
        </w:rPr>
        <w:t xml:space="preserve"> міжнародних</w:t>
      </w:r>
      <w:r w:rsidRPr="0027367A">
        <w:rPr>
          <w:rFonts w:ascii="Times New Roman" w:eastAsia="Times New Roman" w:hAnsi="Times New Roman" w:cs="Arial"/>
          <w:kern w:val="0"/>
          <w:sz w:val="28"/>
          <w:szCs w:val="20"/>
          <w:lang w:eastAsia="ru-RU"/>
        </w:rPr>
        <w:t xml:space="preserve"> – «Профессиональная подготовка авиационных специалистов в свете современных требований» (Кіровоград, 2006 р.); «Проблеми та перспективи розвитку авіації та космонавтики» (Київ, 2013 р.); «Smart-освіта: ресурси та перспективи» (Київ, 2018 р.); «Ключові питання наукових досліджень у сфері педагогіки та психології у ХХІ ст.» (Львів, 2019 р.); «MicroCAD – 2019» (Харків, 2019 р.); «Професійне становлення особистості:</w:t>
      </w:r>
    </w:p>
    <w:p w:rsidR="0027367A" w:rsidRPr="0027367A" w:rsidRDefault="0027367A" w:rsidP="0027367A">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7" w:lineRule="auto"/>
        <w:ind w:firstLine="0"/>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 xml:space="preserve">проблеми і перспективи» (Хмельницький, 2019 р.); «Управління високошвидкісними рухомими об’єктами та професійна підготовка операторів складних систем» (Кропивницький, 2019 р.); «Актуальні проблеми вищої професійної освіти» (Київ, 2020 р.); </w:t>
      </w:r>
      <w:r w:rsidRPr="0027367A">
        <w:rPr>
          <w:rFonts w:ascii="Times New Roman" w:eastAsia="Times New Roman" w:hAnsi="Times New Roman" w:cs="Arial"/>
          <w:i/>
          <w:kern w:val="0"/>
          <w:sz w:val="28"/>
          <w:szCs w:val="20"/>
          <w:lang w:eastAsia="ru-RU"/>
        </w:rPr>
        <w:t>усеукраїнської</w:t>
      </w:r>
      <w:r w:rsidRPr="0027367A">
        <w:rPr>
          <w:rFonts w:ascii="Times New Roman" w:eastAsia="Times New Roman" w:hAnsi="Times New Roman" w:cs="Arial"/>
          <w:kern w:val="0"/>
          <w:sz w:val="28"/>
          <w:szCs w:val="20"/>
          <w:lang w:eastAsia="ru-RU"/>
        </w:rPr>
        <w:t xml:space="preserve"> – «Професійна успішність педагогічного працівника як основа менеджменту якості освітнього процесу» (Черкаси, 2019 р.).</w:t>
      </w:r>
    </w:p>
    <w:p w:rsidR="0027367A" w:rsidRPr="0027367A" w:rsidRDefault="0027367A" w:rsidP="0027367A">
      <w:pPr>
        <w:widowControl/>
        <w:tabs>
          <w:tab w:val="clear" w:pos="709"/>
        </w:tabs>
        <w:suppressAutoHyphens w:val="0"/>
        <w:spacing w:after="0" w:line="26"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6" w:lineRule="auto"/>
        <w:ind w:firstLine="711"/>
        <w:rPr>
          <w:rFonts w:ascii="Times New Roman" w:eastAsia="Times New Roman" w:hAnsi="Times New Roman" w:cs="Arial"/>
          <w:color w:val="000000"/>
          <w:kern w:val="0"/>
          <w:sz w:val="28"/>
          <w:szCs w:val="20"/>
          <w:lang w:eastAsia="ru-RU"/>
        </w:rPr>
      </w:pPr>
      <w:r w:rsidRPr="0027367A">
        <w:rPr>
          <w:rFonts w:ascii="Times New Roman" w:eastAsia="Times New Roman" w:hAnsi="Times New Roman" w:cs="Arial"/>
          <w:b/>
          <w:color w:val="242021"/>
          <w:kern w:val="0"/>
          <w:sz w:val="28"/>
          <w:szCs w:val="20"/>
          <w:lang w:eastAsia="ru-RU"/>
        </w:rPr>
        <w:t>Публікації.</w:t>
      </w:r>
      <w:r w:rsidRPr="0027367A">
        <w:rPr>
          <w:rFonts w:ascii="Times New Roman" w:eastAsia="Times New Roman" w:hAnsi="Times New Roman" w:cs="Arial"/>
          <w:color w:val="000000"/>
          <w:kern w:val="0"/>
          <w:sz w:val="28"/>
          <w:szCs w:val="20"/>
          <w:lang w:eastAsia="ru-RU"/>
        </w:rPr>
        <w:t xml:space="preserve"> Основні результати дослідження відображено у </w:t>
      </w:r>
      <w:r w:rsidRPr="0027367A">
        <w:rPr>
          <w:rFonts w:ascii="Times New Roman" w:eastAsia="Times New Roman" w:hAnsi="Times New Roman" w:cs="Arial"/>
          <w:b/>
          <w:color w:val="000000"/>
          <w:kern w:val="0"/>
          <w:sz w:val="28"/>
          <w:szCs w:val="20"/>
          <w:lang w:eastAsia="ru-RU"/>
        </w:rPr>
        <w:t>24</w:t>
      </w:r>
      <w:r w:rsidRPr="0027367A">
        <w:rPr>
          <w:rFonts w:ascii="Times New Roman" w:eastAsia="Times New Roman" w:hAnsi="Times New Roman" w:cs="Arial"/>
          <w:color w:val="000000"/>
          <w:kern w:val="0"/>
          <w:sz w:val="28"/>
          <w:szCs w:val="20"/>
          <w:lang w:eastAsia="ru-RU"/>
        </w:rPr>
        <w:t xml:space="preserve"> наукових працях (2 – у співавторстві), із них </w:t>
      </w:r>
      <w:r w:rsidRPr="0027367A">
        <w:rPr>
          <w:rFonts w:ascii="Times New Roman" w:eastAsia="Times New Roman" w:hAnsi="Times New Roman" w:cs="Arial"/>
          <w:b/>
          <w:color w:val="000000"/>
          <w:kern w:val="0"/>
          <w:sz w:val="28"/>
          <w:szCs w:val="20"/>
          <w:lang w:eastAsia="ru-RU"/>
        </w:rPr>
        <w:t>8</w:t>
      </w:r>
      <w:r w:rsidRPr="0027367A">
        <w:rPr>
          <w:rFonts w:ascii="Times New Roman" w:eastAsia="Times New Roman" w:hAnsi="Times New Roman" w:cs="Arial"/>
          <w:color w:val="000000"/>
          <w:kern w:val="0"/>
          <w:sz w:val="28"/>
          <w:szCs w:val="20"/>
          <w:lang w:eastAsia="ru-RU"/>
        </w:rPr>
        <w:t xml:space="preserve"> статей у наукових фахових виданнях України в галузі педагогіки та </w:t>
      </w:r>
      <w:r w:rsidRPr="0027367A">
        <w:rPr>
          <w:rFonts w:ascii="Times New Roman" w:eastAsia="Times New Roman" w:hAnsi="Times New Roman" w:cs="Arial"/>
          <w:b/>
          <w:color w:val="000000"/>
          <w:kern w:val="0"/>
          <w:sz w:val="28"/>
          <w:szCs w:val="20"/>
          <w:lang w:eastAsia="ru-RU"/>
        </w:rPr>
        <w:t>1</w:t>
      </w:r>
      <w:r w:rsidRPr="0027367A">
        <w:rPr>
          <w:rFonts w:ascii="Times New Roman" w:eastAsia="Times New Roman" w:hAnsi="Times New Roman" w:cs="Arial"/>
          <w:color w:val="000000"/>
          <w:kern w:val="0"/>
          <w:sz w:val="28"/>
          <w:szCs w:val="20"/>
          <w:lang w:eastAsia="ru-RU"/>
        </w:rPr>
        <w:t xml:space="preserve"> стаття у закордонному періодичному науковому виданні, </w:t>
      </w:r>
      <w:r w:rsidRPr="0027367A">
        <w:rPr>
          <w:rFonts w:ascii="Times New Roman" w:eastAsia="Times New Roman" w:hAnsi="Times New Roman" w:cs="Arial"/>
          <w:b/>
          <w:color w:val="000000"/>
          <w:kern w:val="0"/>
          <w:sz w:val="28"/>
          <w:szCs w:val="20"/>
          <w:lang w:eastAsia="ru-RU"/>
        </w:rPr>
        <w:t>7</w:t>
      </w:r>
      <w:r w:rsidRPr="0027367A">
        <w:rPr>
          <w:rFonts w:ascii="Times New Roman" w:eastAsia="Times New Roman" w:hAnsi="Times New Roman" w:cs="Arial"/>
          <w:color w:val="000000"/>
          <w:kern w:val="0"/>
          <w:sz w:val="28"/>
          <w:szCs w:val="20"/>
          <w:lang w:eastAsia="ru-RU"/>
        </w:rPr>
        <w:t xml:space="preserve"> публікацій апробаційного характеру, </w:t>
      </w:r>
      <w:r w:rsidRPr="0027367A">
        <w:rPr>
          <w:rFonts w:ascii="Times New Roman" w:eastAsia="Times New Roman" w:hAnsi="Times New Roman" w:cs="Arial"/>
          <w:b/>
          <w:color w:val="000000"/>
          <w:kern w:val="0"/>
          <w:sz w:val="28"/>
          <w:szCs w:val="20"/>
          <w:lang w:eastAsia="ru-RU"/>
        </w:rPr>
        <w:t>8</w:t>
      </w:r>
      <w:r w:rsidRPr="0027367A">
        <w:rPr>
          <w:rFonts w:ascii="Times New Roman" w:eastAsia="Times New Roman" w:hAnsi="Times New Roman" w:cs="Arial"/>
          <w:color w:val="000000"/>
          <w:kern w:val="0"/>
          <w:sz w:val="28"/>
          <w:szCs w:val="20"/>
          <w:lang w:eastAsia="ru-RU"/>
        </w:rPr>
        <w:t xml:space="preserve"> публікацій</w:t>
      </w:r>
    </w:p>
    <w:p w:rsidR="0027367A" w:rsidRPr="0027367A" w:rsidRDefault="0027367A" w:rsidP="0027367A">
      <w:pPr>
        <w:widowControl/>
        <w:tabs>
          <w:tab w:val="clear" w:pos="709"/>
        </w:tabs>
        <w:suppressAutoHyphens w:val="0"/>
        <w:spacing w:after="0" w:line="356" w:lineRule="auto"/>
        <w:ind w:firstLine="711"/>
        <w:rPr>
          <w:rFonts w:ascii="Times New Roman" w:eastAsia="Times New Roman" w:hAnsi="Times New Roman" w:cs="Arial"/>
          <w:color w:val="000000"/>
          <w:kern w:val="0"/>
          <w:sz w:val="28"/>
          <w:szCs w:val="20"/>
          <w:lang w:eastAsia="ru-RU"/>
        </w:rPr>
        <w:sectPr w:rsidR="0027367A" w:rsidRPr="0027367A">
          <w:pgSz w:w="11900" w:h="16838"/>
          <w:pgMar w:top="714" w:right="844" w:bottom="1147" w:left="1420" w:header="0" w:footer="0" w:gutter="0"/>
          <w:cols w:space="0" w:equalWidth="0">
            <w:col w:w="9640"/>
          </w:cols>
          <w:docGrid w:linePitch="360"/>
        </w:sectPr>
      </w:pPr>
    </w:p>
    <w:p w:rsidR="0027367A" w:rsidRPr="0027367A" w:rsidRDefault="0027367A" w:rsidP="0027367A">
      <w:pPr>
        <w:widowControl/>
        <w:tabs>
          <w:tab w:val="clear" w:pos="709"/>
        </w:tabs>
        <w:suppressAutoHyphens w:val="0"/>
        <w:spacing w:after="0" w:line="0" w:lineRule="atLeast"/>
        <w:ind w:left="9420" w:firstLine="0"/>
        <w:jc w:val="left"/>
        <w:rPr>
          <w:rFonts w:ascii="Calibri" w:eastAsia="Calibri" w:hAnsi="Calibri" w:cs="Arial"/>
          <w:kern w:val="0"/>
          <w:sz w:val="21"/>
          <w:szCs w:val="20"/>
          <w:lang w:eastAsia="ru-RU"/>
        </w:rPr>
      </w:pPr>
      <w:bookmarkStart w:id="9" w:name="page26"/>
      <w:bookmarkEnd w:id="9"/>
      <w:r w:rsidRPr="0027367A">
        <w:rPr>
          <w:rFonts w:ascii="Calibri" w:eastAsia="Calibri" w:hAnsi="Calibri" w:cs="Arial"/>
          <w:kern w:val="0"/>
          <w:sz w:val="21"/>
          <w:szCs w:val="20"/>
          <w:lang w:eastAsia="ru-RU"/>
        </w:rPr>
        <w:t>26</w:t>
      </w:r>
    </w:p>
    <w:p w:rsidR="0027367A" w:rsidRPr="0027367A" w:rsidRDefault="0027367A" w:rsidP="0027367A">
      <w:pPr>
        <w:widowControl/>
        <w:tabs>
          <w:tab w:val="clear" w:pos="709"/>
        </w:tabs>
        <w:suppressAutoHyphens w:val="0"/>
        <w:spacing w:after="0" w:line="165"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49" w:lineRule="auto"/>
        <w:ind w:firstLine="0"/>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додатково відображають отримані наукові результати, серед яких 3 видання навчально-методичного характеру.</w:t>
      </w:r>
    </w:p>
    <w:p w:rsidR="0027367A" w:rsidRPr="0027367A" w:rsidRDefault="0027367A" w:rsidP="0027367A">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7"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b/>
          <w:kern w:val="0"/>
          <w:sz w:val="28"/>
          <w:szCs w:val="20"/>
          <w:lang w:eastAsia="ru-RU"/>
        </w:rPr>
        <w:t>Особистий внесок здобувача</w:t>
      </w:r>
      <w:r w:rsidRPr="0027367A">
        <w:rPr>
          <w:rFonts w:ascii="Times New Roman" w:eastAsia="Times New Roman" w:hAnsi="Times New Roman" w:cs="Arial"/>
          <w:kern w:val="0"/>
          <w:sz w:val="28"/>
          <w:szCs w:val="20"/>
          <w:lang w:eastAsia="ru-RU"/>
        </w:rPr>
        <w:t>. Усі представлені в дисертації наукові результати одержані автором самостійно. У роботі [22], опублікованій у співавторстві, здобувачем розроблений комплекс вправ, матеріалів, завдань для самостійної підготовки майбутніх менеджерів авіаційної галузі; у праці [24] – підготовлено розділи 1, 2, 5, 7, 8, 11, 12 ].</w:t>
      </w:r>
    </w:p>
    <w:p w:rsidR="0027367A" w:rsidRPr="0027367A" w:rsidRDefault="0027367A" w:rsidP="0027367A">
      <w:pPr>
        <w:widowControl/>
        <w:tabs>
          <w:tab w:val="clear" w:pos="709"/>
        </w:tabs>
        <w:suppressAutoHyphens w:val="0"/>
        <w:spacing w:after="0" w:line="26" w:lineRule="exact"/>
        <w:ind w:firstLine="0"/>
        <w:jc w:val="left"/>
        <w:rPr>
          <w:rFonts w:ascii="Times New Roman" w:eastAsia="Times New Roman" w:hAnsi="Times New Roman" w:cs="Arial"/>
          <w:kern w:val="0"/>
          <w:sz w:val="20"/>
          <w:szCs w:val="20"/>
          <w:lang w:eastAsia="ru-RU"/>
        </w:rPr>
      </w:pPr>
    </w:p>
    <w:p w:rsidR="0027367A" w:rsidRDefault="0027367A" w:rsidP="0027367A">
      <w:pPr>
        <w:rPr>
          <w:rFonts w:ascii="Times New Roman" w:eastAsia="Times New Roman" w:hAnsi="Times New Roman" w:cs="Arial"/>
          <w:color w:val="000000"/>
          <w:kern w:val="0"/>
          <w:sz w:val="28"/>
          <w:szCs w:val="20"/>
          <w:lang w:eastAsia="ru-RU"/>
        </w:rPr>
      </w:pPr>
      <w:r w:rsidRPr="0027367A">
        <w:rPr>
          <w:rFonts w:ascii="Times New Roman" w:eastAsia="Times New Roman" w:hAnsi="Times New Roman" w:cs="Arial"/>
          <w:b/>
          <w:color w:val="242021"/>
          <w:kern w:val="0"/>
          <w:sz w:val="28"/>
          <w:szCs w:val="20"/>
          <w:lang w:eastAsia="ru-RU"/>
        </w:rPr>
        <w:t>Структура та обсяг дисертації.</w:t>
      </w:r>
      <w:r w:rsidRPr="0027367A">
        <w:rPr>
          <w:rFonts w:ascii="Times New Roman" w:eastAsia="Times New Roman" w:hAnsi="Times New Roman" w:cs="Arial"/>
          <w:color w:val="000000"/>
          <w:kern w:val="0"/>
          <w:sz w:val="28"/>
          <w:szCs w:val="20"/>
          <w:lang w:eastAsia="ru-RU"/>
        </w:rPr>
        <w:t xml:space="preserve"> Дослідження, загальний обсяг якого становить 382 сторінки, складається зі вступу, трьох розділів, висновків, 22 додатків на 138 сторінках і списку використаних джерел (252 найменування, із яких 16 – іноземною мовою). Основний зміст дисертації викладено на 186 сторінках тексту, де подано 30 рисунків і 47 таблиць.</w:t>
      </w:r>
    </w:p>
    <w:p w:rsidR="0027367A" w:rsidRDefault="0027367A" w:rsidP="0027367A">
      <w:pPr>
        <w:rPr>
          <w:rFonts w:ascii="Times New Roman" w:eastAsia="Times New Roman" w:hAnsi="Times New Roman" w:cs="Arial"/>
          <w:color w:val="000000"/>
          <w:kern w:val="0"/>
          <w:sz w:val="28"/>
          <w:szCs w:val="20"/>
          <w:lang w:eastAsia="ru-RU"/>
        </w:rPr>
      </w:pPr>
    </w:p>
    <w:p w:rsidR="0027367A" w:rsidRDefault="0027367A" w:rsidP="0027367A">
      <w:pPr>
        <w:rPr>
          <w:rFonts w:ascii="Times New Roman" w:eastAsia="Times New Roman" w:hAnsi="Times New Roman" w:cs="Arial"/>
          <w:color w:val="000000"/>
          <w:kern w:val="0"/>
          <w:sz w:val="28"/>
          <w:szCs w:val="20"/>
          <w:lang w:eastAsia="ru-RU"/>
        </w:rPr>
      </w:pPr>
    </w:p>
    <w:p w:rsidR="0027367A" w:rsidRDefault="0027367A" w:rsidP="0027367A">
      <w:pPr>
        <w:rPr>
          <w:rFonts w:ascii="Times New Roman" w:eastAsia="Times New Roman" w:hAnsi="Times New Roman" w:cs="Arial"/>
          <w:color w:val="000000"/>
          <w:kern w:val="0"/>
          <w:sz w:val="28"/>
          <w:szCs w:val="20"/>
          <w:lang w:eastAsia="ru-RU"/>
        </w:rPr>
      </w:pPr>
    </w:p>
    <w:p w:rsidR="0027367A" w:rsidRPr="0027367A" w:rsidRDefault="0027367A" w:rsidP="0027367A">
      <w:pPr>
        <w:widowControl/>
        <w:tabs>
          <w:tab w:val="clear" w:pos="709"/>
        </w:tabs>
        <w:suppressAutoHyphens w:val="0"/>
        <w:spacing w:after="0" w:line="0" w:lineRule="atLeast"/>
        <w:ind w:left="700" w:firstLine="0"/>
        <w:jc w:val="left"/>
        <w:rPr>
          <w:rFonts w:ascii="Times New Roman" w:eastAsia="Times New Roman" w:hAnsi="Times New Roman" w:cs="Arial"/>
          <w:b/>
          <w:kern w:val="0"/>
          <w:sz w:val="28"/>
          <w:szCs w:val="20"/>
          <w:lang w:eastAsia="ru-RU"/>
        </w:rPr>
      </w:pPr>
      <w:r w:rsidRPr="0027367A">
        <w:rPr>
          <w:rFonts w:ascii="Times New Roman" w:eastAsia="Times New Roman" w:hAnsi="Times New Roman" w:cs="Arial"/>
          <w:b/>
          <w:kern w:val="0"/>
          <w:sz w:val="28"/>
          <w:szCs w:val="20"/>
          <w:lang w:eastAsia="ru-RU"/>
        </w:rPr>
        <w:t>Висновки до третього розділу</w:t>
      </w: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254"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3" w:lineRule="auto"/>
        <w:ind w:right="20"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У третьому розділі описано етапи та методику організації експериментального дослідження; експериментально перевірено дієвість педагогічних умов готовності майбутніх менеджерів авіаційної галузі до</w:t>
      </w:r>
    </w:p>
    <w:p w:rsidR="0027367A" w:rsidRPr="0027367A" w:rsidRDefault="0027367A" w:rsidP="0027367A">
      <w:pPr>
        <w:widowControl/>
        <w:tabs>
          <w:tab w:val="clear" w:pos="709"/>
        </w:tabs>
        <w:suppressAutoHyphens w:val="0"/>
        <w:spacing w:after="0" w:line="30"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49" w:lineRule="auto"/>
        <w:ind w:firstLine="0"/>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професійної самореалізації; узагальнено результати дослідницько-експериментальної роботи.</w:t>
      </w:r>
    </w:p>
    <w:p w:rsidR="0027367A" w:rsidRPr="0027367A" w:rsidRDefault="0027367A" w:rsidP="0027367A">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8"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Процес підготовки майбутніх менеджерів авіаційної галузі до професійної самореалізації проходив у чотири етапи педагогічного експерименту: діагностичний, організаційний, формувальний та оцінно-результативний. Запропоновано авторські методи формування готовності до професійної самореалізації, що впроваджено в процесі запланованих аудиторних та позааудиторних занять для майбутніх менеджерів авіаційної галузі. Ці методи довели свою ефективність і сприяли позитивним змінам у процесі підготовки студентів.</w:t>
      </w:r>
    </w:p>
    <w:p w:rsidR="0027367A" w:rsidRPr="0027367A" w:rsidRDefault="0027367A" w:rsidP="0027367A">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6"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На етапі констатувального експерименту підтверджено недостатній рівень готовності майбутніх менеджерів авіаційної галузі до професійної самореалізації, що потребує створення педагогічних умов ефективної підготовки. Зокрема, високий рівень виявлено в 14,8 % респондентів, а саме:</w:t>
      </w:r>
    </w:p>
    <w:p w:rsidR="0027367A" w:rsidRPr="0027367A" w:rsidRDefault="0027367A" w:rsidP="0027367A">
      <w:pPr>
        <w:widowControl/>
        <w:tabs>
          <w:tab w:val="clear" w:pos="709"/>
        </w:tabs>
        <w:suppressAutoHyphens w:val="0"/>
        <w:spacing w:after="0" w:line="24"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49" w:lineRule="auto"/>
        <w:ind w:firstLine="0"/>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50,0 % – з ЕГ та 50,0 % – із КГ. На середньому рівні зафіксовано 57,4 % осіб: 51,6 % – з ЕГ, 48,4 % – із КГ. Низький рівень продемонстрували 27,8 % досліджуваних: по 50,0 % в обох випадках.</w:t>
      </w:r>
    </w:p>
    <w:p w:rsidR="0027367A" w:rsidRPr="0027367A" w:rsidRDefault="0027367A" w:rsidP="0027367A">
      <w:pPr>
        <w:widowControl/>
        <w:tabs>
          <w:tab w:val="clear" w:pos="709"/>
        </w:tabs>
        <w:suppressAutoHyphens w:val="0"/>
        <w:spacing w:after="0" w:line="2"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10"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 xml:space="preserve">За допомогою </w:t>
      </w:r>
      <w:r w:rsidRPr="0027367A">
        <w:rPr>
          <w:rFonts w:ascii="Times New Roman" w:eastAsia="Times New Roman" w:hAnsi="Times New Roman" w:cs="Arial"/>
          <w:i/>
          <w:kern w:val="0"/>
          <w:sz w:val="28"/>
          <w:szCs w:val="20"/>
          <w:lang w:eastAsia="ru-RU"/>
        </w:rPr>
        <w:t>χ</w:t>
      </w:r>
      <w:r w:rsidRPr="0027367A">
        <w:rPr>
          <w:rFonts w:ascii="Times New Roman" w:eastAsia="Times New Roman" w:hAnsi="Times New Roman" w:cs="Arial"/>
          <w:i/>
          <w:kern w:val="0"/>
          <w:sz w:val="36"/>
          <w:szCs w:val="20"/>
          <w:vertAlign w:val="superscript"/>
          <w:lang w:eastAsia="ru-RU"/>
        </w:rPr>
        <w:t>2</w:t>
      </w:r>
      <w:r w:rsidRPr="0027367A">
        <w:rPr>
          <w:rFonts w:ascii="Times New Roman" w:eastAsia="Times New Roman" w:hAnsi="Times New Roman" w:cs="Arial"/>
          <w:kern w:val="0"/>
          <w:sz w:val="28"/>
          <w:szCs w:val="20"/>
          <w:lang w:eastAsia="ru-RU"/>
        </w:rPr>
        <w:t xml:space="preserve"> – критерію Пірсона з’ясовано, що на констатувальному етапі експерименту досліджувані групи виявились якісно однорідними</w:t>
      </w:r>
    </w:p>
    <w:p w:rsidR="0027367A" w:rsidRPr="0027367A" w:rsidRDefault="0027367A" w:rsidP="0027367A">
      <w:pPr>
        <w:widowControl/>
        <w:tabs>
          <w:tab w:val="clear" w:pos="709"/>
        </w:tabs>
        <w:suppressAutoHyphens w:val="0"/>
        <w:spacing w:after="0" w:line="310" w:lineRule="auto"/>
        <w:ind w:firstLine="711"/>
        <w:rPr>
          <w:rFonts w:ascii="Times New Roman" w:eastAsia="Times New Roman" w:hAnsi="Times New Roman" w:cs="Arial"/>
          <w:kern w:val="0"/>
          <w:sz w:val="28"/>
          <w:szCs w:val="20"/>
          <w:lang w:eastAsia="ru-RU"/>
        </w:rPr>
        <w:sectPr w:rsidR="0027367A" w:rsidRPr="0027367A" w:rsidSect="0027367A">
          <w:type w:val="continuous"/>
          <w:pgSz w:w="11900" w:h="16838"/>
          <w:pgMar w:top="702" w:right="844" w:bottom="701" w:left="1420" w:header="0" w:footer="0" w:gutter="0"/>
          <w:cols w:space="0" w:equalWidth="0">
            <w:col w:w="9640"/>
          </w:cols>
          <w:docGrid w:linePitch="360"/>
        </w:sectPr>
      </w:pPr>
    </w:p>
    <w:p w:rsidR="0027367A" w:rsidRPr="0027367A" w:rsidRDefault="0027367A" w:rsidP="0027367A">
      <w:pPr>
        <w:widowControl/>
        <w:tabs>
          <w:tab w:val="clear" w:pos="709"/>
        </w:tabs>
        <w:suppressAutoHyphens w:val="0"/>
        <w:spacing w:after="0" w:line="0" w:lineRule="atLeast"/>
        <w:ind w:left="9300" w:firstLine="0"/>
        <w:jc w:val="left"/>
        <w:rPr>
          <w:rFonts w:ascii="Calibri" w:eastAsia="Calibri" w:hAnsi="Calibri" w:cs="Arial"/>
          <w:kern w:val="0"/>
          <w:szCs w:val="20"/>
          <w:lang w:eastAsia="ru-RU"/>
        </w:rPr>
      </w:pPr>
      <w:bookmarkStart w:id="10" w:name="page239"/>
      <w:bookmarkEnd w:id="10"/>
      <w:r w:rsidRPr="0027367A">
        <w:rPr>
          <w:rFonts w:ascii="Calibri" w:eastAsia="Calibri" w:hAnsi="Calibri" w:cs="Arial"/>
          <w:kern w:val="0"/>
          <w:szCs w:val="20"/>
          <w:lang w:eastAsia="ru-RU"/>
        </w:rPr>
        <w:t>239</w:t>
      </w:r>
    </w:p>
    <w:p w:rsidR="0027367A" w:rsidRPr="0027367A" w:rsidRDefault="0027367A" w:rsidP="0027367A">
      <w:pPr>
        <w:widowControl/>
        <w:tabs>
          <w:tab w:val="clear" w:pos="709"/>
        </w:tabs>
        <w:suppressAutoHyphens w:val="0"/>
        <w:spacing w:after="0" w:line="165"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6" w:lineRule="auto"/>
        <w:ind w:firstLine="0"/>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відповідно до всіх критеріїв: мотиваційно-орієнтаційного, інформаційно-змістовий, операційно-діяльнісного та оцінно-рефлексивного. Кількісні показники цих груп, які перевірено за допомогою Z-критерію, не відрізнялися значуще.</w:t>
      </w:r>
    </w:p>
    <w:p w:rsidR="0027367A" w:rsidRPr="0027367A" w:rsidRDefault="0027367A" w:rsidP="0027367A">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6" w:lineRule="auto"/>
        <w:ind w:right="20"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Отже, перед початком формувального експерименту дотримано принципу однаковості якісних і кількісних показників контрольної та експериментальної груп, що запобігає отриманню спотворених результатів, забезпечує об’єктивність зроблених висновків.</w:t>
      </w:r>
    </w:p>
    <w:p w:rsidR="0027367A" w:rsidRPr="0027367A" w:rsidRDefault="0027367A" w:rsidP="0027367A">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8"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Використання розробленої структурно-функціональної моделі та педагогічних умов підготовки майбутніх менеджерів авіаційної галузі до професійної самореалізації засвідчило інтенсивність поглиблення знань в ЕГ, ніж у КГ. Після формувального етапу експерименту в контрольній групі зменшилася на 3,3 % чисельність учасників експерименту з низьким рівнем готовності до професійної самореалізації. Водночас збільшилася кількість респондентів цієї групи із середнім і високим рівнями готовності на 0,9 % та 2,4 % відповідно. Досягнуті контрольною групою позитивні зміни виявилися не значущими.</w:t>
      </w:r>
    </w:p>
    <w:p w:rsidR="0027367A" w:rsidRPr="0027367A" w:rsidRDefault="0027367A" w:rsidP="0027367A">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8" w:lineRule="auto"/>
        <w:ind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Показники системності, обґрунтованості та глибини знань у студентів, які навчалися з використанням розроблених методів, вищі, ніж у студентів, що навчалися за традиційною програмою. Це демонструють отримані під час дослідження результати: після формувального етапу експерименту в експериментальній групі зменшилася на 18,3 % чисельність учасників із низьким рівнем готовності до професійної самореалізації. Водночас збільшилася кількість досліджуваних із середнім і високим рівнями готовності на 2,6 % та 15,7 % відповідно. Група суттєво зросла якісно, а її кількісні показники після експерименту значуще перевищують показники до експерименту.</w:t>
      </w:r>
    </w:p>
    <w:p w:rsidR="0027367A" w:rsidRPr="0027367A" w:rsidRDefault="0027367A" w:rsidP="0027367A">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3" w:lineRule="auto"/>
        <w:ind w:right="20" w:firstLine="711"/>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Результати впровадження запропонованих педагогічних умов формування готовності майбутніх менеджерів авіаційної галузі до професійної самореалізації в процесі формувального етапу експерименту підтвердили</w:t>
      </w:r>
    </w:p>
    <w:p w:rsidR="0027367A" w:rsidRPr="0027367A" w:rsidRDefault="0027367A" w:rsidP="0027367A">
      <w:pPr>
        <w:widowControl/>
        <w:tabs>
          <w:tab w:val="clear" w:pos="709"/>
        </w:tabs>
        <w:suppressAutoHyphens w:val="0"/>
        <w:spacing w:after="0" w:line="353" w:lineRule="auto"/>
        <w:ind w:right="20" w:firstLine="711"/>
        <w:rPr>
          <w:rFonts w:ascii="Times New Roman" w:eastAsia="Times New Roman" w:hAnsi="Times New Roman" w:cs="Arial"/>
          <w:kern w:val="0"/>
          <w:sz w:val="28"/>
          <w:szCs w:val="20"/>
          <w:lang w:eastAsia="ru-RU"/>
        </w:rPr>
        <w:sectPr w:rsidR="0027367A" w:rsidRPr="0027367A">
          <w:pgSz w:w="11900" w:h="16838"/>
          <w:pgMar w:top="702" w:right="844" w:bottom="671" w:left="1420" w:header="0" w:footer="0" w:gutter="0"/>
          <w:cols w:space="0" w:equalWidth="0">
            <w:col w:w="9640"/>
          </w:cols>
          <w:docGrid w:linePitch="360"/>
        </w:sectPr>
      </w:pPr>
    </w:p>
    <w:p w:rsidR="0027367A" w:rsidRPr="0027367A" w:rsidRDefault="0027367A" w:rsidP="0027367A">
      <w:pPr>
        <w:widowControl/>
        <w:tabs>
          <w:tab w:val="clear" w:pos="709"/>
        </w:tabs>
        <w:suppressAutoHyphens w:val="0"/>
        <w:spacing w:after="0" w:line="0" w:lineRule="atLeast"/>
        <w:ind w:left="9300" w:firstLine="0"/>
        <w:jc w:val="left"/>
        <w:rPr>
          <w:rFonts w:ascii="Calibri" w:eastAsia="Calibri" w:hAnsi="Calibri" w:cs="Arial"/>
          <w:kern w:val="0"/>
          <w:szCs w:val="20"/>
          <w:lang w:eastAsia="ru-RU"/>
        </w:rPr>
      </w:pPr>
      <w:bookmarkStart w:id="11" w:name="page240"/>
      <w:bookmarkEnd w:id="11"/>
      <w:r w:rsidRPr="0027367A">
        <w:rPr>
          <w:rFonts w:ascii="Calibri" w:eastAsia="Calibri" w:hAnsi="Calibri" w:cs="Arial"/>
          <w:kern w:val="0"/>
          <w:szCs w:val="20"/>
          <w:lang w:eastAsia="ru-RU"/>
        </w:rPr>
        <w:t>240</w:t>
      </w:r>
    </w:p>
    <w:p w:rsidR="0027367A" w:rsidRPr="0027367A" w:rsidRDefault="0027367A" w:rsidP="0027367A">
      <w:pPr>
        <w:widowControl/>
        <w:tabs>
          <w:tab w:val="clear" w:pos="709"/>
        </w:tabs>
        <w:suppressAutoHyphens w:val="0"/>
        <w:spacing w:after="0" w:line="165"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44" w:lineRule="auto"/>
        <w:ind w:firstLine="0"/>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 xml:space="preserve">гіпотезу дисертаційної роботи щодо ефективності їхнього впливу. Статистично значуща розбіжність показників готовності до професійної комунікативної взаємодії майбутніх менеджерів авіаційної галузі з ЕГ на контрольному етапі експерименту засвідчила доцільність подальшого впровадження розроблених заходів у процес навчання студентів. За допомогою </w:t>
      </w:r>
      <w:r w:rsidRPr="0027367A">
        <w:rPr>
          <w:rFonts w:ascii="Times New Roman" w:eastAsia="Times New Roman" w:hAnsi="Times New Roman" w:cs="Arial"/>
          <w:i/>
          <w:kern w:val="0"/>
          <w:sz w:val="28"/>
          <w:szCs w:val="20"/>
          <w:lang w:eastAsia="ru-RU"/>
        </w:rPr>
        <w:t>χ</w:t>
      </w:r>
      <w:r w:rsidRPr="0027367A">
        <w:rPr>
          <w:rFonts w:ascii="Times New Roman" w:eastAsia="Times New Roman" w:hAnsi="Times New Roman" w:cs="Arial"/>
          <w:i/>
          <w:kern w:val="0"/>
          <w:sz w:val="36"/>
          <w:szCs w:val="20"/>
          <w:vertAlign w:val="superscript"/>
          <w:lang w:eastAsia="ru-RU"/>
        </w:rPr>
        <w:t>2</w:t>
      </w:r>
      <w:r w:rsidRPr="0027367A">
        <w:rPr>
          <w:rFonts w:ascii="Times New Roman" w:eastAsia="Times New Roman" w:hAnsi="Times New Roman" w:cs="Arial"/>
          <w:kern w:val="0"/>
          <w:sz w:val="28"/>
          <w:szCs w:val="20"/>
          <w:lang w:eastAsia="ru-RU"/>
        </w:rPr>
        <w:t xml:space="preserve"> – критерію Пірсона та Z – критерію доведено, що в ЕГ результати формувального етапу експерименту є вищими, ніж у КГ, за рівня значущості 0,05 згідно з усіма критеріями готовності майбутніх менеджерів авіаційної галузі до професійної</w:t>
      </w:r>
    </w:p>
    <w:p w:rsidR="0027367A" w:rsidRPr="0027367A" w:rsidRDefault="0027367A" w:rsidP="0027367A">
      <w:pPr>
        <w:widowControl/>
        <w:tabs>
          <w:tab w:val="clear" w:pos="709"/>
        </w:tabs>
        <w:suppressAutoHyphens w:val="0"/>
        <w:spacing w:after="0" w:line="41" w:lineRule="exact"/>
        <w:ind w:firstLine="0"/>
        <w:jc w:val="left"/>
        <w:rPr>
          <w:rFonts w:ascii="Times New Roman" w:eastAsia="Times New Roman" w:hAnsi="Times New Roman" w:cs="Arial"/>
          <w:kern w:val="0"/>
          <w:sz w:val="20"/>
          <w:szCs w:val="20"/>
          <w:lang w:eastAsia="ru-RU"/>
        </w:rPr>
      </w:pPr>
    </w:p>
    <w:p w:rsidR="0027367A" w:rsidRPr="0027367A" w:rsidRDefault="0027367A" w:rsidP="0027367A">
      <w:pPr>
        <w:widowControl/>
        <w:tabs>
          <w:tab w:val="clear" w:pos="709"/>
        </w:tabs>
        <w:suppressAutoHyphens w:val="0"/>
        <w:spacing w:after="0" w:line="350" w:lineRule="auto"/>
        <w:ind w:firstLine="0"/>
        <w:rPr>
          <w:rFonts w:ascii="Times New Roman" w:eastAsia="Times New Roman" w:hAnsi="Times New Roman" w:cs="Arial"/>
          <w:kern w:val="0"/>
          <w:sz w:val="28"/>
          <w:szCs w:val="20"/>
          <w:lang w:eastAsia="ru-RU"/>
        </w:rPr>
      </w:pPr>
      <w:r w:rsidRPr="0027367A">
        <w:rPr>
          <w:rFonts w:ascii="Times New Roman" w:eastAsia="Times New Roman" w:hAnsi="Times New Roman" w:cs="Arial"/>
          <w:kern w:val="0"/>
          <w:sz w:val="28"/>
          <w:szCs w:val="20"/>
          <w:lang w:eastAsia="ru-RU"/>
        </w:rPr>
        <w:t>самореалізації: мотиваційно-орієнтаційного, інформаційно-змістового, операційно-діяльнісного, оцінно-рефлексивного.</w:t>
      </w:r>
    </w:p>
    <w:p w:rsidR="0027367A" w:rsidRPr="0027367A" w:rsidRDefault="0027367A" w:rsidP="0027367A">
      <w:pPr>
        <w:widowControl/>
        <w:tabs>
          <w:tab w:val="clear" w:pos="709"/>
        </w:tabs>
        <w:suppressAutoHyphens w:val="0"/>
        <w:spacing w:after="0" w:line="11" w:lineRule="exact"/>
        <w:ind w:firstLine="0"/>
        <w:jc w:val="left"/>
        <w:rPr>
          <w:rFonts w:ascii="Times New Roman" w:eastAsia="Times New Roman" w:hAnsi="Times New Roman" w:cs="Arial"/>
          <w:kern w:val="0"/>
          <w:sz w:val="20"/>
          <w:szCs w:val="20"/>
          <w:lang w:eastAsia="ru-RU"/>
        </w:rPr>
      </w:pPr>
    </w:p>
    <w:p w:rsidR="0027367A" w:rsidRPr="0027367A" w:rsidRDefault="0027367A" w:rsidP="0027367A">
      <w:r w:rsidRPr="0027367A">
        <w:rPr>
          <w:rFonts w:ascii="Times New Roman" w:eastAsia="Times New Roman" w:hAnsi="Times New Roman" w:cs="Arial"/>
          <w:kern w:val="0"/>
          <w:sz w:val="28"/>
          <w:szCs w:val="20"/>
          <w:lang w:eastAsia="ru-RU"/>
        </w:rPr>
        <w:t>Основні результати розділу відображено в науковій праці автора:</w:t>
      </w:r>
    </w:p>
    <w:sectPr w:rsidR="0027367A" w:rsidRPr="0027367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FED" w:rsidRDefault="00E43FED">
      <w:pPr>
        <w:spacing w:after="0" w:line="240" w:lineRule="auto"/>
      </w:pPr>
      <w:r>
        <w:separator/>
      </w:r>
    </w:p>
  </w:endnote>
  <w:endnote w:type="continuationSeparator" w:id="0">
    <w:p w:rsidR="00E43FED" w:rsidRDefault="00E43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410EDC">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FED" w:rsidRDefault="00410EDC">
                <w:pPr>
                  <w:spacing w:line="240" w:lineRule="auto"/>
                </w:pPr>
                <w:fldSimple w:instr=" PAGE \* MERGEFORMAT ">
                  <w:r w:rsidR="00E43FE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410EDC">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FED" w:rsidRDefault="00410EDC">
                <w:pPr>
                  <w:spacing w:line="240" w:lineRule="auto"/>
                </w:pPr>
                <w:fldSimple w:instr=" PAGE \* MERGEFORMAT ">
                  <w:r w:rsidR="0027367A" w:rsidRPr="0027367A">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FED" w:rsidRDefault="00E43FED"/>
    <w:p w:rsidR="00E43FED" w:rsidRDefault="00E43FED"/>
    <w:p w:rsidR="00E43FED" w:rsidRDefault="00E43FED"/>
    <w:p w:rsidR="00E43FED" w:rsidRDefault="00E43FED"/>
    <w:p w:rsidR="00E43FED" w:rsidRDefault="00E43FED"/>
    <w:p w:rsidR="00E43FED" w:rsidRDefault="00E43FED"/>
    <w:p w:rsidR="00E43FED" w:rsidRDefault="00410EDC">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FED" w:rsidRDefault="00410EDC">
                  <w:pPr>
                    <w:spacing w:line="240" w:lineRule="auto"/>
                  </w:pPr>
                  <w:fldSimple w:instr=" PAGE \* MERGEFORMAT ">
                    <w:r w:rsidR="00E43FED" w:rsidRPr="00C54BD9">
                      <w:rPr>
                        <w:rStyle w:val="afffff9"/>
                        <w:b w:val="0"/>
                        <w:bCs w:val="0"/>
                        <w:noProof/>
                      </w:rPr>
                      <w:t>15</w:t>
                    </w:r>
                  </w:fldSimple>
                </w:p>
              </w:txbxContent>
            </v:textbox>
            <w10:wrap anchorx="page" anchory="page"/>
          </v:shape>
        </w:pict>
      </w:r>
    </w:p>
    <w:p w:rsidR="00E43FED" w:rsidRDefault="00E43FED"/>
    <w:p w:rsidR="00E43FED" w:rsidRDefault="00E43FED"/>
    <w:p w:rsidR="00E43FED" w:rsidRDefault="00410EDC">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FED" w:rsidRDefault="00E43FED"/>
                <w:p w:rsidR="00E43FED" w:rsidRDefault="00410EDC">
                  <w:pPr>
                    <w:pStyle w:val="1ffffff7"/>
                    <w:spacing w:line="240" w:lineRule="auto"/>
                  </w:pPr>
                  <w:fldSimple w:instr=" PAGE \* MERGEFORMAT ">
                    <w:r w:rsidR="00E43FED" w:rsidRPr="00C54BD9">
                      <w:rPr>
                        <w:rStyle w:val="3b"/>
                        <w:noProof/>
                      </w:rPr>
                      <w:t>15</w:t>
                    </w:r>
                  </w:fldSimple>
                </w:p>
              </w:txbxContent>
            </v:textbox>
            <w10:wrap anchorx="page" anchory="page"/>
          </v:shape>
        </w:pict>
      </w:r>
    </w:p>
    <w:p w:rsidR="00E43FED" w:rsidRDefault="00E43FED"/>
    <w:p w:rsidR="00E43FED" w:rsidRDefault="00E43FED">
      <w:pPr>
        <w:rPr>
          <w:sz w:val="2"/>
          <w:szCs w:val="2"/>
        </w:rPr>
      </w:pPr>
    </w:p>
    <w:p w:rsidR="00E43FED" w:rsidRDefault="00E43FED"/>
    <w:p w:rsidR="00E43FED" w:rsidRDefault="00E43FED">
      <w:pPr>
        <w:spacing w:after="0" w:line="240" w:lineRule="auto"/>
      </w:pPr>
    </w:p>
  </w:footnote>
  <w:footnote w:type="continuationSeparator" w:id="0">
    <w:p w:rsidR="00E43FED" w:rsidRDefault="00E43F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E43FED"/>
  <w:p w:rsidR="00E43FED" w:rsidRDefault="00E43FE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Pr="005856C0" w:rsidRDefault="00E43FE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19"/>
    <w:multiLevelType w:val="hybridMultilevel"/>
    <w:tmpl w:val="C2ACE1A4"/>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suff w:val="space"/>
      <w:lvlText w:val=""/>
      <w:lvlJc w:val="left"/>
    </w:lvl>
    <w:lvl w:ilvl="7" w:tplc="FFFFFFFF">
      <w:numFmt w:val="decimal"/>
      <w:suff w:val="space"/>
      <w:lvlText w:val=""/>
      <w:lvlJc w:val="left"/>
    </w:lvl>
    <w:lvl w:ilvl="8" w:tplc="FFFFFFFF">
      <w:numFmt w:val="decimal"/>
      <w:suff w:val="space"/>
      <w:lvlText w:val=""/>
      <w:lvlJc w:val="left"/>
    </w:lvl>
  </w:abstractNum>
  <w:abstractNum w:abstractNumId="6">
    <w:nsid w:val="0000001A"/>
    <w:multiLevelType w:val="hybridMultilevel"/>
    <w:tmpl w:val="F72E4A48"/>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14F35"/>
    <w:multiLevelType w:val="multilevel"/>
    <w:tmpl w:val="CC5EAB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4">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17936"/>
    <w:multiLevelType w:val="multilevel"/>
    <w:tmpl w:val="BD8404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12905"/>
    <w:multiLevelType w:val="multilevel"/>
    <w:tmpl w:val="C6B6E20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7F31F2"/>
    <w:multiLevelType w:val="multilevel"/>
    <w:tmpl w:val="AA8C4E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16EB691D"/>
    <w:multiLevelType w:val="multilevel"/>
    <w:tmpl w:val="B66CC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D9E75B2"/>
    <w:multiLevelType w:val="multilevel"/>
    <w:tmpl w:val="FC2E16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377397B"/>
    <w:multiLevelType w:val="multilevel"/>
    <w:tmpl w:val="CCB49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A6B5CD1"/>
    <w:multiLevelType w:val="multilevel"/>
    <w:tmpl w:val="09D8150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0460453"/>
    <w:multiLevelType w:val="multilevel"/>
    <w:tmpl w:val="42DC55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901E54"/>
    <w:multiLevelType w:val="multilevel"/>
    <w:tmpl w:val="885A7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1586DCD"/>
    <w:multiLevelType w:val="multilevel"/>
    <w:tmpl w:val="2ECE12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3AF19F5"/>
    <w:multiLevelType w:val="multilevel"/>
    <w:tmpl w:val="1B168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1">
    <w:nsid w:val="717868F9"/>
    <w:multiLevelType w:val="multilevel"/>
    <w:tmpl w:val="DC8453E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78"/>
  </w:num>
  <w:num w:numId="8">
    <w:abstractNumId w:val="88"/>
  </w:num>
  <w:num w:numId="9">
    <w:abstractNumId w:val="99"/>
  </w:num>
  <w:num w:numId="10">
    <w:abstractNumId w:val="63"/>
  </w:num>
  <w:num w:numId="11">
    <w:abstractNumId w:val="93"/>
  </w:num>
  <w:num w:numId="12">
    <w:abstractNumId w:val="101"/>
  </w:num>
  <w:num w:numId="13">
    <w:abstractNumId w:val="77"/>
  </w:num>
  <w:num w:numId="14">
    <w:abstractNumId w:val="94"/>
  </w:num>
  <w:num w:numId="15">
    <w:abstractNumId w:val="92"/>
  </w:num>
  <w:num w:numId="16">
    <w:abstractNumId w:val="98"/>
  </w:num>
  <w:num w:numId="17">
    <w:abstractNumId w:val="96"/>
  </w:num>
  <w:num w:numId="18">
    <w:abstractNumId w:val="81"/>
  </w:num>
  <w:num w:numId="19">
    <w:abstractNumId w:val="97"/>
  </w:num>
  <w:num w:numId="20">
    <w:abstractNumId w:val="89"/>
  </w:num>
  <w:num w:numId="21">
    <w:abstractNumId w:val="90"/>
  </w:num>
  <w:num w:numId="22">
    <w:abstractNumId w:val="86"/>
  </w:num>
  <w:num w:numId="23">
    <w:abstractNumId w:val="5"/>
  </w:num>
  <w:num w:numId="24">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DF9E8-0E9F-4E44-9AFC-331CC5B1E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16</Pages>
  <Words>3414</Words>
  <Characters>19463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60</cp:revision>
  <cp:lastPrinted>2009-02-06T05:36:00Z</cp:lastPrinted>
  <dcterms:created xsi:type="dcterms:W3CDTF">2021-07-29T08:41:00Z</dcterms:created>
  <dcterms:modified xsi:type="dcterms:W3CDTF">2021-07-29T10:31:00Z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