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06A4" w14:textId="77777777" w:rsidR="008A229C" w:rsidRDefault="008A229C" w:rsidP="008A229C">
      <w:pPr>
        <w:pStyle w:val="afffffffffffffffffffffffffff5"/>
        <w:rPr>
          <w:rFonts w:ascii="Verdana" w:hAnsi="Verdana"/>
          <w:color w:val="000000"/>
          <w:sz w:val="21"/>
          <w:szCs w:val="21"/>
        </w:rPr>
      </w:pPr>
      <w:r>
        <w:rPr>
          <w:rFonts w:ascii="Helvetica" w:hAnsi="Helvetica" w:cs="Helvetica"/>
          <w:b/>
          <w:bCs w:val="0"/>
          <w:color w:val="222222"/>
          <w:sz w:val="21"/>
          <w:szCs w:val="21"/>
        </w:rPr>
        <w:t>Федько, Ольга Сергеевна.</w:t>
      </w:r>
    </w:p>
    <w:p w14:paraId="07378C23" w14:textId="77777777" w:rsidR="008A229C" w:rsidRDefault="008A229C" w:rsidP="008A229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Декомпозиция в задачах оптимального управления с </w:t>
      </w:r>
      <w:proofErr w:type="gramStart"/>
      <w:r>
        <w:rPr>
          <w:rFonts w:ascii="Helvetica" w:hAnsi="Helvetica" w:cs="Helvetica"/>
          <w:caps/>
          <w:color w:val="222222"/>
          <w:sz w:val="21"/>
          <w:szCs w:val="21"/>
        </w:rPr>
        <w:t>запаздываниями :</w:t>
      </w:r>
      <w:proofErr w:type="gramEnd"/>
      <w:r>
        <w:rPr>
          <w:rFonts w:ascii="Helvetica" w:hAnsi="Helvetica" w:cs="Helvetica"/>
          <w:caps/>
          <w:color w:val="222222"/>
          <w:sz w:val="21"/>
          <w:szCs w:val="21"/>
        </w:rPr>
        <w:t xml:space="preserve"> диссертация ... кандидата физико-математических наук : 01.01.09. - Долгопрудный, 1984. - 159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907C3EC" w14:textId="77777777" w:rsidR="008A229C" w:rsidRDefault="008A229C" w:rsidP="008A229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Федько, Ольга Сергеевна</w:t>
      </w:r>
    </w:p>
    <w:p w14:paraId="39F43131"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w:t>
      </w:r>
    </w:p>
    <w:p w14:paraId="680FF366"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Декомпозиция на основании агрегирования переменных в задачах оптимального управления системами с сосредоточенными параметрами и </w:t>
      </w:r>
      <w:proofErr w:type="gramStart"/>
      <w:r>
        <w:rPr>
          <w:rFonts w:ascii="Arial" w:hAnsi="Arial" w:cs="Arial"/>
          <w:color w:val="333333"/>
          <w:sz w:val="21"/>
          <w:szCs w:val="21"/>
        </w:rPr>
        <w:t>запаздываниями .</w:t>
      </w:r>
      <w:proofErr w:type="gramEnd"/>
      <w:r>
        <w:rPr>
          <w:rFonts w:ascii="Arial" w:hAnsi="Arial" w:cs="Arial"/>
          <w:color w:val="333333"/>
          <w:sz w:val="21"/>
          <w:szCs w:val="21"/>
        </w:rPr>
        <w:t xml:space="preserve"> d</w:t>
      </w:r>
    </w:p>
    <w:p w14:paraId="46F97EA6"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Линейные задачи</w:t>
      </w:r>
    </w:p>
    <w:p w14:paraId="6C7C840A"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Выпуклые задачи с непрерывным временем.</w:t>
      </w:r>
    </w:p>
    <w:p w14:paraId="7FE25662"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Задача дискретного оптимального управления с запаздываниями.</w:t>
      </w:r>
    </w:p>
    <w:p w14:paraId="2918FD64"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Примеры: аналитическое рассмотрение.</w:t>
      </w:r>
    </w:p>
    <w:p w14:paraId="3EBDAEAF"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Разложение в управлении системами с распределенными параметрами и запаздываниями</w:t>
      </w:r>
    </w:p>
    <w:p w14:paraId="0DE342BF"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Итеративная декомпозиция путем агрегирования в управлении системами параболического типа</w:t>
      </w:r>
    </w:p>
    <w:p w14:paraId="628464B0"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Редукция к задачам меньшей размерности в модели с параболическими уравнениями и запаздывающими граничными управлениями.</w:t>
      </w:r>
    </w:p>
    <w:p w14:paraId="0C17A2D6"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Эффективность декомпозиции на основании агрегирования переменных для задач управления с запаздываниями (результаты численных экспериментов).</w:t>
      </w:r>
    </w:p>
    <w:p w14:paraId="01CE98A1"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Линейные системы с квадратичным функционалом, содержащим интегральные по фазовым переменным слагаемые.</w:t>
      </w:r>
    </w:p>
    <w:p w14:paraId="6DC20465" w14:textId="77777777" w:rsidR="008A229C" w:rsidRDefault="008A229C" w:rsidP="008A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Функционал с терминальными по фазовым переменным </w:t>
      </w:r>
      <w:proofErr w:type="spellStart"/>
      <w:proofErr w:type="gramStart"/>
      <w:r>
        <w:rPr>
          <w:rFonts w:ascii="Arial" w:hAnsi="Arial" w:cs="Arial"/>
          <w:color w:val="333333"/>
          <w:sz w:val="21"/>
          <w:szCs w:val="21"/>
        </w:rPr>
        <w:t>слагаемыми.i</w:t>
      </w:r>
      <w:proofErr w:type="spellEnd"/>
      <w:proofErr w:type="gramEnd"/>
    </w:p>
    <w:p w14:paraId="54F2B699" w14:textId="0B6A49C2" w:rsidR="00F505A7" w:rsidRPr="008A229C" w:rsidRDefault="00F505A7" w:rsidP="008A229C"/>
    <w:sectPr w:rsidR="00F505A7" w:rsidRPr="008A22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EDB0" w14:textId="77777777" w:rsidR="00EF3656" w:rsidRDefault="00EF3656">
      <w:pPr>
        <w:spacing w:after="0" w:line="240" w:lineRule="auto"/>
      </w:pPr>
      <w:r>
        <w:separator/>
      </w:r>
    </w:p>
  </w:endnote>
  <w:endnote w:type="continuationSeparator" w:id="0">
    <w:p w14:paraId="01B766EA" w14:textId="77777777" w:rsidR="00EF3656" w:rsidRDefault="00EF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E898" w14:textId="77777777" w:rsidR="00EF3656" w:rsidRDefault="00EF3656"/>
    <w:p w14:paraId="1930F666" w14:textId="77777777" w:rsidR="00EF3656" w:rsidRDefault="00EF3656"/>
    <w:p w14:paraId="06695F1B" w14:textId="77777777" w:rsidR="00EF3656" w:rsidRDefault="00EF3656"/>
    <w:p w14:paraId="13723D31" w14:textId="77777777" w:rsidR="00EF3656" w:rsidRDefault="00EF3656"/>
    <w:p w14:paraId="20A244FD" w14:textId="77777777" w:rsidR="00EF3656" w:rsidRDefault="00EF3656"/>
    <w:p w14:paraId="0C3D5CA1" w14:textId="77777777" w:rsidR="00EF3656" w:rsidRDefault="00EF3656"/>
    <w:p w14:paraId="2917413D" w14:textId="77777777" w:rsidR="00EF3656" w:rsidRDefault="00EF36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792F24" wp14:editId="1C124C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7D838" w14:textId="77777777" w:rsidR="00EF3656" w:rsidRDefault="00EF36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92F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B7D838" w14:textId="77777777" w:rsidR="00EF3656" w:rsidRDefault="00EF36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2E9633" w14:textId="77777777" w:rsidR="00EF3656" w:rsidRDefault="00EF3656"/>
    <w:p w14:paraId="224528F3" w14:textId="77777777" w:rsidR="00EF3656" w:rsidRDefault="00EF3656"/>
    <w:p w14:paraId="5240C705" w14:textId="77777777" w:rsidR="00EF3656" w:rsidRDefault="00EF36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9FED7" wp14:editId="51523C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0314" w14:textId="77777777" w:rsidR="00EF3656" w:rsidRDefault="00EF3656"/>
                          <w:p w14:paraId="6328FCC4" w14:textId="77777777" w:rsidR="00EF3656" w:rsidRDefault="00EF36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9FE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DE0314" w14:textId="77777777" w:rsidR="00EF3656" w:rsidRDefault="00EF3656"/>
                    <w:p w14:paraId="6328FCC4" w14:textId="77777777" w:rsidR="00EF3656" w:rsidRDefault="00EF36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1FF55E" w14:textId="77777777" w:rsidR="00EF3656" w:rsidRDefault="00EF3656"/>
    <w:p w14:paraId="5714D5DD" w14:textId="77777777" w:rsidR="00EF3656" w:rsidRDefault="00EF3656">
      <w:pPr>
        <w:rPr>
          <w:sz w:val="2"/>
          <w:szCs w:val="2"/>
        </w:rPr>
      </w:pPr>
    </w:p>
    <w:p w14:paraId="555D5A66" w14:textId="77777777" w:rsidR="00EF3656" w:rsidRDefault="00EF3656"/>
    <w:p w14:paraId="7961D018" w14:textId="77777777" w:rsidR="00EF3656" w:rsidRDefault="00EF3656">
      <w:pPr>
        <w:spacing w:after="0" w:line="240" w:lineRule="auto"/>
      </w:pPr>
    </w:p>
  </w:footnote>
  <w:footnote w:type="continuationSeparator" w:id="0">
    <w:p w14:paraId="62658776" w14:textId="77777777" w:rsidR="00EF3656" w:rsidRDefault="00EF3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5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105584</TotalTime>
  <Pages>1</Pages>
  <Words>189</Words>
  <Characters>1079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1296</cp:revision>
  <cp:lastPrinted>2009-02-06T05:36:00Z</cp:lastPrinted>
  <dcterms:created xsi:type="dcterms:W3CDTF">2024-01-07T13:43:00Z</dcterms:created>
  <dcterms:modified xsi:type="dcterms:W3CDTF">2025-06-03T11:05:00Z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