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EE62C5" w:rsidRDefault="00EE62C5" w:rsidP="00EE62C5">
      <w:r w:rsidRPr="00FC5A63">
        <w:rPr>
          <w:rStyle w:val="afffffa"/>
          <w:rFonts w:ascii="Times New Roman" w:hAnsi="Times New Roman" w:cs="Times New Roman"/>
          <w:sz w:val="24"/>
          <w:szCs w:val="24"/>
        </w:rPr>
        <w:t>Баранюк Роман Андрійович</w:t>
      </w:r>
      <w:r w:rsidRPr="00FC5A63">
        <w:rPr>
          <w:rFonts w:ascii="Times New Roman" w:hAnsi="Times New Roman" w:cs="Times New Roman"/>
          <w:sz w:val="24"/>
          <w:szCs w:val="24"/>
        </w:rPr>
        <w:t>, стажист-дослідник НДІ електроніки та мікросистемної техніки Національного тех</w:t>
      </w:r>
      <w:r w:rsidRPr="00FC5A63">
        <w:rPr>
          <w:rFonts w:ascii="Times New Roman" w:hAnsi="Times New Roman" w:cs="Times New Roman"/>
          <w:sz w:val="24"/>
          <w:szCs w:val="24"/>
        </w:rPr>
        <w:softHyphen/>
        <w:t>нічного університету України «Київський політехнічний інститут імені Ігоря Сікорського»: «Системи теплового за</w:t>
      </w:r>
      <w:r w:rsidRPr="00FC5A63">
        <w:rPr>
          <w:rFonts w:ascii="Times New Roman" w:hAnsi="Times New Roman" w:cs="Times New Roman"/>
          <w:sz w:val="24"/>
          <w:szCs w:val="24"/>
        </w:rPr>
        <w:softHyphen/>
        <w:t>хисту напівпровідникових перетворювачів електроенергії» (05.09.12 - напівпровідникові перетворювачі електроенер</w:t>
      </w:r>
      <w:r w:rsidRPr="00FC5A63">
        <w:rPr>
          <w:rFonts w:ascii="Times New Roman" w:hAnsi="Times New Roman" w:cs="Times New Roman"/>
          <w:sz w:val="24"/>
          <w:szCs w:val="24"/>
        </w:rPr>
        <w:softHyphen/>
        <w:t>гії). Спецрада Д 26.002.19 у Національному технічному уні</w:t>
      </w:r>
      <w:r w:rsidRPr="00FC5A63">
        <w:rPr>
          <w:rFonts w:ascii="Times New Roman" w:hAnsi="Times New Roman" w:cs="Times New Roman"/>
          <w:sz w:val="24"/>
          <w:szCs w:val="24"/>
        </w:rPr>
        <w:softHyphen/>
        <w:t>верситеті України «Київський політехнічний інститут імені Ігоря Сікорського»</w:t>
      </w:r>
      <w:bookmarkStart w:id="0" w:name="_GoBack"/>
      <w:bookmarkEnd w:id="0"/>
    </w:p>
    <w:sectPr w:rsidR="0093543F" w:rsidRPr="00EE62C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0A" w:rsidRDefault="007A200A">
      <w:pPr>
        <w:spacing w:after="0" w:line="240" w:lineRule="auto"/>
      </w:pPr>
      <w:r>
        <w:separator/>
      </w:r>
    </w:p>
  </w:endnote>
  <w:endnote w:type="continuationSeparator" w:id="0">
    <w:p w:rsidR="007A200A" w:rsidRDefault="007A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A200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0A" w:rsidRDefault="007A200A"/>
    <w:p w:rsidR="007A200A" w:rsidRDefault="007A200A"/>
    <w:p w:rsidR="007A200A" w:rsidRDefault="007A200A"/>
    <w:p w:rsidR="007A200A" w:rsidRDefault="007A200A"/>
    <w:p w:rsidR="007A200A" w:rsidRDefault="007A200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7A200A" w:rsidRDefault="007A2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A200A" w:rsidRDefault="007A200A"/>
    <w:p w:rsidR="007A200A" w:rsidRDefault="007A200A"/>
    <w:p w:rsidR="007A200A" w:rsidRDefault="007A200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7A200A" w:rsidRDefault="007A200A"/>
              </w:txbxContent>
            </v:textbox>
            <w10:wrap anchorx="page" anchory="page"/>
          </v:shape>
        </w:pict>
      </w:r>
    </w:p>
    <w:p w:rsidR="007A200A" w:rsidRDefault="007A200A"/>
    <w:p w:rsidR="007A200A" w:rsidRDefault="007A200A">
      <w:pPr>
        <w:rPr>
          <w:sz w:val="2"/>
          <w:szCs w:val="2"/>
        </w:rPr>
      </w:pPr>
    </w:p>
    <w:p w:rsidR="007A200A" w:rsidRDefault="007A200A"/>
    <w:p w:rsidR="007A200A" w:rsidRDefault="007A200A">
      <w:pPr>
        <w:spacing w:after="0" w:line="240" w:lineRule="auto"/>
      </w:pPr>
    </w:p>
  </w:footnote>
  <w:footnote w:type="continuationSeparator" w:id="0">
    <w:p w:rsidR="007A200A" w:rsidRDefault="007A2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0A"/>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230FB-8F1A-4EE0-AAD2-7396C254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20426</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4245</cp:revision>
  <cp:lastPrinted>2009-02-06T05:36:00Z</cp:lastPrinted>
  <dcterms:created xsi:type="dcterms:W3CDTF">2019-12-11T19:28:00Z</dcterms:created>
  <dcterms:modified xsi:type="dcterms:W3CDTF">2020-02-13T09:42:00Z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