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1DC0" w14:textId="3F113DC7" w:rsidR="00ED2925" w:rsidRDefault="00C06DDE" w:rsidP="00C06DDE">
      <w:pPr>
        <w:rPr>
          <w:rFonts w:ascii="Verdana" w:hAnsi="Verdana"/>
          <w:b/>
          <w:bCs/>
          <w:color w:val="000000"/>
          <w:shd w:val="clear" w:color="auto" w:fill="FFFFFF"/>
        </w:rPr>
      </w:pPr>
      <w:r>
        <w:rPr>
          <w:rFonts w:ascii="Verdana" w:hAnsi="Verdana"/>
          <w:b/>
          <w:bCs/>
          <w:color w:val="000000"/>
          <w:shd w:val="clear" w:color="auto" w:fill="FFFFFF"/>
        </w:rPr>
        <w:t>Хаджинов Ілля Васильович. Зовнішньоекономічна стратегія України в контексті її інтеграції до європейської економічної системи: дис... канд. екон. наук: 08.05.01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6DDE" w:rsidRPr="00C06DDE" w14:paraId="7D56D476" w14:textId="77777777" w:rsidTr="00C06D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DDE" w:rsidRPr="00C06DDE" w14:paraId="744D5CF8" w14:textId="77777777">
              <w:trPr>
                <w:tblCellSpacing w:w="0" w:type="dxa"/>
              </w:trPr>
              <w:tc>
                <w:tcPr>
                  <w:tcW w:w="0" w:type="auto"/>
                  <w:vAlign w:val="center"/>
                  <w:hideMark/>
                </w:tcPr>
                <w:p w14:paraId="395DEBA4"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b/>
                      <w:bCs/>
                      <w:sz w:val="24"/>
                      <w:szCs w:val="24"/>
                    </w:rPr>
                    <w:lastRenderedPageBreak/>
                    <w:t>Хаджинов Ілля Васильович “Зовнішньоекономічна стратегія України в контексті її інтеграції до європейської економічної системи”</w:t>
                  </w:r>
                  <w:r w:rsidRPr="00C06DDE">
                    <w:rPr>
                      <w:rFonts w:ascii="Times New Roman" w:eastAsia="Times New Roman" w:hAnsi="Times New Roman" w:cs="Times New Roman"/>
                      <w:sz w:val="24"/>
                      <w:szCs w:val="24"/>
                    </w:rPr>
                    <w:t>. – Рукопис.</w:t>
                  </w:r>
                </w:p>
                <w:p w14:paraId="6325B8EF"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2004.</w:t>
                  </w:r>
                </w:p>
                <w:p w14:paraId="3934982B"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Дисертацію присвячено дослідженню теоретичних і практичних аспектів механізму інтеграції України до європейської економічної системи. Розглядаються сутність і механізми формування зовнішньоекономічної стратегії держави, теоретичні підходи і концепції формування моделей відкритості економіки в умовах інтеграції до світової економіки, а також питання впливу інтеграційних процесів на динаміку макроекономічних показників. Здійснено оцінку динаміки й основних тенденцій розвитку зовнішньоекономічної діяльності України. Автором розглядаються динаміка зовнішньоекономічної діяльності України з країнами Європи, визначено детермінанти економічної безпеки держави в контексті її європейської інтеграції.</w:t>
                  </w:r>
                </w:p>
                <w:p w14:paraId="31BE8050"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Запропоновано економіко-математичну модель, що дозволяє визначити найбільш значущі фактори державного впливу на зростання ВВП з метою нівелювання негативних наслідків інтеграційних процесів. На основі дослідження й аналізу статистичних даних розраховано рівні еквівалентного мита, розраховано наслідки для металургійної, машинобудівної, хімічної промисловості вступу України до Світової організації торгівлі. Визначено пріоритетні напрямки подальшого розвитку національної економіки за умови дотримання економічної безпеки в контексті інтеграції України в європейський економічний простір.</w:t>
                  </w:r>
                </w:p>
              </w:tc>
            </w:tr>
          </w:tbl>
          <w:p w14:paraId="56F4831D" w14:textId="77777777" w:rsidR="00C06DDE" w:rsidRPr="00C06DDE" w:rsidRDefault="00C06DDE" w:rsidP="00C06DDE">
            <w:pPr>
              <w:spacing w:after="0" w:line="240" w:lineRule="auto"/>
              <w:rPr>
                <w:rFonts w:ascii="Times New Roman" w:eastAsia="Times New Roman" w:hAnsi="Times New Roman" w:cs="Times New Roman"/>
                <w:sz w:val="24"/>
                <w:szCs w:val="24"/>
              </w:rPr>
            </w:pPr>
          </w:p>
        </w:tc>
      </w:tr>
      <w:tr w:rsidR="00C06DDE" w:rsidRPr="00C06DDE" w14:paraId="0051F5C9" w14:textId="77777777" w:rsidTr="00C06D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DDE" w:rsidRPr="00C06DDE" w14:paraId="216CAD32" w14:textId="77777777">
              <w:trPr>
                <w:tblCellSpacing w:w="0" w:type="dxa"/>
              </w:trPr>
              <w:tc>
                <w:tcPr>
                  <w:tcW w:w="0" w:type="auto"/>
                  <w:vAlign w:val="center"/>
                  <w:hideMark/>
                </w:tcPr>
                <w:p w14:paraId="0721A669"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В результаті проведеного дослідження здійснено вирішення важливої наукової задачі обґрунтування напрямів і пріоритетів розробки державної зовнішньоекономічної стратегії, розробки механізму інтеграції України до європейської економічної системи.</w:t>
                  </w:r>
                </w:p>
                <w:p w14:paraId="30F9C138"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В результаті проведеного дослідження зроблено такі висновки:</w:t>
                  </w:r>
                </w:p>
                <w:p w14:paraId="78764839"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1. Сучасні процеси інтеграції вимагають від кожної держави якомога активнішого входження до світового економічного простору. Це передбачає формування зовнішньоекономічної політики відповідно до багатосторонніх правил. Таким чином, можна детермінувати термін “</w:t>
                  </w:r>
                  <w:r w:rsidRPr="00C06DDE">
                    <w:rPr>
                      <w:rFonts w:ascii="Times New Roman" w:eastAsia="Times New Roman" w:hAnsi="Times New Roman" w:cs="Times New Roman"/>
                      <w:i/>
                      <w:iCs/>
                      <w:sz w:val="24"/>
                      <w:szCs w:val="24"/>
                    </w:rPr>
                    <w:t>інтеграція</w:t>
                  </w:r>
                  <w:r w:rsidRPr="00C06DDE">
                    <w:rPr>
                      <w:rFonts w:ascii="Times New Roman" w:eastAsia="Times New Roman" w:hAnsi="Times New Roman" w:cs="Times New Roman"/>
                      <w:sz w:val="24"/>
                      <w:szCs w:val="24"/>
                    </w:rPr>
                    <w:t>” як об’єднання в ціле частин, або узгоджений розвиток та взаємне доповнення підприємств, галузей економіки, регіонів і держав в інтересах більш ефективного використання ресурсів для більш повного задоволення потреб учасників цього процесу у відповідних товарах і послугах.</w:t>
                  </w:r>
                </w:p>
                <w:p w14:paraId="6CBDAC77"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2. Визначальними елементами економічної політики держави на шляху до світового економічного простору, зокрема до європейської економічної системи є економічна стратегія, економічна безпека. </w:t>
                  </w:r>
                  <w:r w:rsidRPr="00C06DDE">
                    <w:rPr>
                      <w:rFonts w:ascii="Times New Roman" w:eastAsia="Times New Roman" w:hAnsi="Times New Roman" w:cs="Times New Roman"/>
                      <w:i/>
                      <w:iCs/>
                      <w:sz w:val="24"/>
                      <w:szCs w:val="24"/>
                    </w:rPr>
                    <w:t>Економічна</w:t>
                  </w:r>
                  <w:r w:rsidRPr="00C06DDE">
                    <w:rPr>
                      <w:rFonts w:ascii="Times New Roman" w:eastAsia="Times New Roman" w:hAnsi="Times New Roman" w:cs="Times New Roman"/>
                      <w:sz w:val="24"/>
                      <w:szCs w:val="24"/>
                    </w:rPr>
                    <w:t> </w:t>
                  </w:r>
                  <w:r w:rsidRPr="00C06DDE">
                    <w:rPr>
                      <w:rFonts w:ascii="Times New Roman" w:eastAsia="Times New Roman" w:hAnsi="Times New Roman" w:cs="Times New Roman"/>
                      <w:i/>
                      <w:iCs/>
                      <w:sz w:val="24"/>
                      <w:szCs w:val="24"/>
                    </w:rPr>
                    <w:t>стратегія</w:t>
                  </w:r>
                  <w:r w:rsidRPr="00C06DDE">
                    <w:rPr>
                      <w:rFonts w:ascii="Times New Roman" w:eastAsia="Times New Roman" w:hAnsi="Times New Roman" w:cs="Times New Roman"/>
                      <w:sz w:val="24"/>
                      <w:szCs w:val="24"/>
                    </w:rPr>
                    <w:t> – це цілісна система дій суб’єкта, спрямованих на реалізацію мети, завдань та пріоритетів його економічного відтворення з урахуванням комплексу впливів ендогенних та екзогенних чинників, що розрахована на тривалий період часу.</w:t>
                  </w:r>
                </w:p>
                <w:p w14:paraId="438E3183"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i/>
                      <w:iCs/>
                      <w:sz w:val="24"/>
                      <w:szCs w:val="24"/>
                    </w:rPr>
                    <w:t>Національна безпека – </w:t>
                  </w:r>
                  <w:r w:rsidRPr="00C06DDE">
                    <w:rPr>
                      <w:rFonts w:ascii="Times New Roman" w:eastAsia="Times New Roman" w:hAnsi="Times New Roman" w:cs="Times New Roman"/>
                      <w:sz w:val="24"/>
                      <w:szCs w:val="24"/>
                    </w:rPr>
                    <w:t>це стан захищеності життєво важливих інтересів особи, суспільства та держави від внутрішніх та зовнішніх загроз, тобто як зменшення небезпеки руйнування суспільної системи під впливом екзогенних та ендогенних чинників.</w:t>
                  </w:r>
                </w:p>
                <w:p w14:paraId="410E582A"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lastRenderedPageBreak/>
                    <w:t>3. Для того, щоб створити економічну базу для оцінки зовнішніх і внутрішніх загроз, формування національних економічних інтересів розроблено систему детермінант економічної безпеки України в контексті реалізації її конкурентних переваг у світовому економічному просторі та механізм взаємодії щодо забезпечення національної економічної безпеки держави в рамках інтеграції, заснований на визначенні стадійного характеру даного процесу.</w:t>
                  </w:r>
                </w:p>
                <w:p w14:paraId="5E591A79"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4. Запропоновано економіко-математичну модель розрахунку ступеню впливу інтеграційних процесів на макроекономічні показники, які визначають найбільшою мірою загальне економічне зростання, з метою використання цих важелів державного регулювання для подолання негативних впливів від інтеграційних процесів.</w:t>
                  </w:r>
                </w:p>
                <w:p w14:paraId="1B597E48"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5. Оскільки конкуренція є рушійною силою економічного розвитку, розроблено механізм формування конкурентних переваг України в контексті її інтеграції до європейської економічної системи, заснований на адаптації теорії конкуренції М.Портера до умов трансформації економіки України, що сприятиме розвитку в країні конкуренції як цілісного регулюючого економічного процесу.</w:t>
                  </w:r>
                </w:p>
                <w:p w14:paraId="534E6054"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6. Для успішної інтеграції України до світової економіки слід враховувати нинішнє її становище у міжнародному розподілі праці і тому запропоновано методику розрахунку еквівалентного мита як показника захищеності внутрішніх товаровиробників, що складається у визначенні такого рівня мита, який би забезпечив випереджання зростання цін на імпортовану продукцію щодо загального зростання цін в економіці, еквівалентне фактичному випереджанню зростання цін на імпорт.</w:t>
                  </w:r>
                </w:p>
                <w:p w14:paraId="00D25DFF" w14:textId="77777777" w:rsidR="00C06DDE" w:rsidRPr="00C06DDE" w:rsidRDefault="00C06DDE" w:rsidP="00C06D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DDE">
                    <w:rPr>
                      <w:rFonts w:ascii="Times New Roman" w:eastAsia="Times New Roman" w:hAnsi="Times New Roman" w:cs="Times New Roman"/>
                      <w:sz w:val="24"/>
                      <w:szCs w:val="24"/>
                    </w:rPr>
                    <w:t>7. Здійснено прогноз можливих наслідків щодо розвитку базових галузей при приєднанні України до системи ГАТТ/СОТ на засадах розрахунку еластичності випуску продукції машинобудівної, металургійної та хімічної галузей в умовах реалізації основних напрямків зовнішньоекономічної стратегії України.</w:t>
                  </w:r>
                </w:p>
              </w:tc>
            </w:tr>
          </w:tbl>
          <w:p w14:paraId="613D1B6C" w14:textId="77777777" w:rsidR="00C06DDE" w:rsidRPr="00C06DDE" w:rsidRDefault="00C06DDE" w:rsidP="00C06DDE">
            <w:pPr>
              <w:spacing w:after="0" w:line="240" w:lineRule="auto"/>
              <w:rPr>
                <w:rFonts w:ascii="Times New Roman" w:eastAsia="Times New Roman" w:hAnsi="Times New Roman" w:cs="Times New Roman"/>
                <w:sz w:val="24"/>
                <w:szCs w:val="24"/>
              </w:rPr>
            </w:pPr>
          </w:p>
        </w:tc>
      </w:tr>
    </w:tbl>
    <w:p w14:paraId="137BD596" w14:textId="77777777" w:rsidR="00C06DDE" w:rsidRPr="00C06DDE" w:rsidRDefault="00C06DDE" w:rsidP="00C06DDE"/>
    <w:sectPr w:rsidR="00C06DDE" w:rsidRPr="00C06D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B4DE" w14:textId="77777777" w:rsidR="005630DE" w:rsidRDefault="005630DE">
      <w:pPr>
        <w:spacing w:after="0" w:line="240" w:lineRule="auto"/>
      </w:pPr>
      <w:r>
        <w:separator/>
      </w:r>
    </w:p>
  </w:endnote>
  <w:endnote w:type="continuationSeparator" w:id="0">
    <w:p w14:paraId="330AF702" w14:textId="77777777" w:rsidR="005630DE" w:rsidRDefault="0056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D55B" w14:textId="77777777" w:rsidR="005630DE" w:rsidRDefault="005630DE">
      <w:pPr>
        <w:spacing w:after="0" w:line="240" w:lineRule="auto"/>
      </w:pPr>
      <w:r>
        <w:separator/>
      </w:r>
    </w:p>
  </w:footnote>
  <w:footnote w:type="continuationSeparator" w:id="0">
    <w:p w14:paraId="02943A5D" w14:textId="77777777" w:rsidR="005630DE" w:rsidRDefault="0056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30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0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97450</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5860</cp:revision>
  <dcterms:created xsi:type="dcterms:W3CDTF">2024-06-20T08:51:00Z</dcterms:created>
  <dcterms:modified xsi:type="dcterms:W3CDTF">2024-10-06T07:43:00Z</dcterms:modified>
  <cp:category/>
</cp:coreProperties>
</file>