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15437" w:rsidRDefault="00A15437" w:rsidP="00A15437">
      <w:r w:rsidRPr="00A15437">
        <w:rPr>
          <w:rFonts w:ascii="Times New Roman" w:eastAsia="Arial Narrow" w:hAnsi="Times New Roman" w:cs="Times New Roman"/>
          <w:b/>
          <w:bCs/>
          <w:color w:val="000000"/>
          <w:kern w:val="0"/>
          <w:sz w:val="24"/>
          <w:lang w:val="uk-UA" w:eastAsia="uk-UA" w:bidi="uk-UA"/>
        </w:rPr>
        <w:t>Нежива Марія Олександрівна</w:t>
      </w:r>
      <w:r w:rsidRPr="00A15437">
        <w:rPr>
          <w:rFonts w:ascii="Times New Roman" w:eastAsia="Arial Narrow" w:hAnsi="Times New Roman" w:cs="Times New Roman"/>
          <w:color w:val="000000"/>
          <w:kern w:val="0"/>
          <w:sz w:val="24"/>
          <w:lang w:val="uk-UA" w:eastAsia="uk-UA" w:bidi="uk-UA"/>
        </w:rPr>
        <w:t>, асистент кафедри фінан</w:t>
      </w:r>
      <w:r w:rsidRPr="00A15437">
        <w:rPr>
          <w:rFonts w:ascii="Times New Roman" w:eastAsia="Arial Narrow" w:hAnsi="Times New Roman" w:cs="Times New Roman"/>
          <w:color w:val="000000"/>
          <w:kern w:val="0"/>
          <w:sz w:val="24"/>
          <w:lang w:val="uk-UA" w:eastAsia="uk-UA" w:bidi="uk-UA"/>
        </w:rPr>
        <w:softHyphen/>
        <w:t>сового аудиту Київського національного торговельно-еко</w:t>
      </w:r>
      <w:r w:rsidRPr="00A15437">
        <w:rPr>
          <w:rFonts w:ascii="Times New Roman" w:eastAsia="Arial Narrow" w:hAnsi="Times New Roman" w:cs="Times New Roman"/>
          <w:color w:val="000000"/>
          <w:kern w:val="0"/>
          <w:sz w:val="24"/>
          <w:lang w:val="uk-UA" w:eastAsia="uk-UA" w:bidi="uk-UA"/>
        </w:rPr>
        <w:softHyphen/>
        <w:t>номічного університету: «Аудит ефективності формування фінансових резервів» (08.00.09 - бухгалтерський облік, ана</w:t>
      </w:r>
      <w:r w:rsidRPr="00A15437">
        <w:rPr>
          <w:rFonts w:ascii="Times New Roman" w:eastAsia="Arial Narrow" w:hAnsi="Times New Roman" w:cs="Times New Roman"/>
          <w:color w:val="000000"/>
          <w:kern w:val="0"/>
          <w:sz w:val="24"/>
          <w:lang w:val="uk-UA" w:eastAsia="uk-UA" w:bidi="uk-UA"/>
        </w:rPr>
        <w:softHyphen/>
        <w:t>ліз та аудит - за видами економічної діяльності). Спецрада Д 26.055.01 у Київському національному торговельно-еконо</w:t>
      </w:r>
      <w:r w:rsidRPr="00A15437">
        <w:rPr>
          <w:rFonts w:ascii="Times New Roman" w:eastAsia="Arial Narrow" w:hAnsi="Times New Roman" w:cs="Times New Roman"/>
          <w:color w:val="000000"/>
          <w:kern w:val="0"/>
          <w:sz w:val="24"/>
          <w:lang w:val="uk-UA" w:eastAsia="uk-UA" w:bidi="uk-UA"/>
        </w:rPr>
        <w:softHyphen/>
        <w:t>мічному університеті</w:t>
      </w:r>
    </w:p>
    <w:sectPr w:rsidR="00086D61" w:rsidRPr="00A1543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2CAD0-D176-4FDC-89DB-6AB78E7D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2020-05-22T17:17:00Z</dcterms:created>
  <dcterms:modified xsi:type="dcterms:W3CDTF">2020-05-22T17:25:00Z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