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1546"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Логвиненко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Ольга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Васильевна</w:t>
      </w:r>
      <w:r w:rsidRPr="00D37E91">
        <w:rPr>
          <w:rFonts w:ascii="Helvetica" w:hAnsi="Helvetica" w:cs="Helvetica"/>
          <w:b/>
          <w:bCs/>
          <w:color w:val="222222"/>
          <w:sz w:val="21"/>
          <w:szCs w:val="21"/>
        </w:rPr>
        <w:t>.</w:t>
      </w:r>
    </w:p>
    <w:p w14:paraId="7BFE0980"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Экспериментальное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обоснование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использования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цитоэнзимохимических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фагоцитарных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показателей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нейтрофилов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крови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лабораторной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диагностике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 </w:t>
      </w:r>
      <w:r w:rsidRPr="00D37E91">
        <w:rPr>
          <w:rFonts w:ascii="Helvetica" w:hAnsi="Helvetica" w:cs="Helvetica" w:hint="eastAsia"/>
          <w:b/>
          <w:bCs/>
          <w:color w:val="222222"/>
          <w:sz w:val="21"/>
          <w:szCs w:val="21"/>
        </w:rPr>
        <w:t>диссертация</w:t>
      </w:r>
      <w:r w:rsidRPr="00D37E91">
        <w:rPr>
          <w:rFonts w:ascii="Helvetica" w:hAnsi="Helvetica" w:cs="Helvetica"/>
          <w:b/>
          <w:bCs/>
          <w:color w:val="222222"/>
          <w:sz w:val="21"/>
          <w:szCs w:val="21"/>
        </w:rPr>
        <w:t xml:space="preserve"> ... </w:t>
      </w:r>
      <w:r w:rsidRPr="00D37E91">
        <w:rPr>
          <w:rFonts w:ascii="Helvetica" w:hAnsi="Helvetica" w:cs="Helvetica" w:hint="eastAsia"/>
          <w:b/>
          <w:bCs/>
          <w:color w:val="222222"/>
          <w:sz w:val="21"/>
          <w:szCs w:val="21"/>
        </w:rPr>
        <w:t>кандидата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наук</w:t>
      </w:r>
      <w:r w:rsidRPr="00D37E91">
        <w:rPr>
          <w:rFonts w:ascii="Helvetica" w:hAnsi="Helvetica" w:cs="Helvetica"/>
          <w:b/>
          <w:bCs/>
          <w:color w:val="222222"/>
          <w:sz w:val="21"/>
          <w:szCs w:val="21"/>
        </w:rPr>
        <w:t xml:space="preserve"> : 03.00.07. - </w:t>
      </w:r>
      <w:r w:rsidRPr="00D37E91">
        <w:rPr>
          <w:rFonts w:ascii="Helvetica" w:hAnsi="Helvetica" w:cs="Helvetica" w:hint="eastAsia"/>
          <w:b/>
          <w:bCs/>
          <w:color w:val="222222"/>
          <w:sz w:val="21"/>
          <w:szCs w:val="21"/>
        </w:rPr>
        <w:t>Ставрополь</w:t>
      </w:r>
      <w:r w:rsidRPr="00D37E91">
        <w:rPr>
          <w:rFonts w:ascii="Helvetica" w:hAnsi="Helvetica" w:cs="Helvetica"/>
          <w:b/>
          <w:bCs/>
          <w:color w:val="222222"/>
          <w:sz w:val="21"/>
          <w:szCs w:val="21"/>
        </w:rPr>
        <w:t xml:space="preserve">, 1999. - 151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w:t>
      </w:r>
    </w:p>
    <w:p w14:paraId="5BBF62FE"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больше</w:t>
      </w:r>
    </w:p>
    <w:p w14:paraId="58458EE7"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Цитаты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из</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текста</w:t>
      </w:r>
      <w:r w:rsidRPr="00D37E91">
        <w:rPr>
          <w:rFonts w:ascii="Helvetica" w:hAnsi="Helvetica" w:cs="Helvetica"/>
          <w:b/>
          <w:bCs/>
          <w:color w:val="222222"/>
          <w:sz w:val="21"/>
          <w:szCs w:val="21"/>
        </w:rPr>
        <w:t>:</w:t>
      </w:r>
    </w:p>
    <w:p w14:paraId="7F880B95"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стр</w:t>
      </w:r>
      <w:r w:rsidRPr="00D37E91">
        <w:rPr>
          <w:rFonts w:ascii="Helvetica" w:hAnsi="Helvetica" w:cs="Helvetica"/>
          <w:b/>
          <w:bCs/>
          <w:color w:val="222222"/>
          <w:sz w:val="21"/>
          <w:szCs w:val="21"/>
        </w:rPr>
        <w:t>. 1</w:t>
      </w:r>
    </w:p>
    <w:p w14:paraId="213140E7"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Н</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Ольга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Васильевна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УДК</w:t>
      </w:r>
      <w:r w:rsidRPr="00D37E91">
        <w:rPr>
          <w:rFonts w:ascii="Helvetica" w:hAnsi="Helvetica" w:cs="Helvetica"/>
          <w:b/>
          <w:bCs/>
          <w:color w:val="222222"/>
          <w:sz w:val="21"/>
          <w:szCs w:val="21"/>
        </w:rPr>
        <w:t xml:space="preserve"> 579.841.93-078 </w:t>
      </w:r>
      <w:r w:rsidRPr="00D37E91">
        <w:rPr>
          <w:rFonts w:ascii="Helvetica" w:hAnsi="Helvetica" w:cs="Helvetica" w:hint="eastAsia"/>
          <w:b/>
          <w:bCs/>
          <w:color w:val="222222"/>
          <w:sz w:val="21"/>
          <w:szCs w:val="21"/>
        </w:rPr>
        <w:t>ЭКСПЕРИМЕНТАЛЬНОЕ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ОБОСНОВАНИЕ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ИСПОЛЬЗОВАНИЯ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ЦИТОЭНЗИМОХИМИЧЕСКИХ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ФАГОЦИТАРНЫХ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ПОКАЗАТЕЛЕЙ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НЕЙТРОФИЛОВ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КРОВИ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ЛАБОРАТОРНОЙ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ДИАГНОСТИКЕ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03.00.07 - </w:t>
      </w:r>
      <w:r w:rsidRPr="00D37E91">
        <w:rPr>
          <w:rFonts w:ascii="Helvetica" w:hAnsi="Helvetica" w:cs="Helvetica" w:hint="eastAsia"/>
          <w:b/>
          <w:bCs/>
          <w:color w:val="222222"/>
          <w:sz w:val="21"/>
          <w:szCs w:val="21"/>
        </w:rPr>
        <w:t>микробиология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Диссертация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соискание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ученой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степени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кандидата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наук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Научный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руководитель</w:t>
      </w:r>
    </w:p>
    <w:p w14:paraId="79939570"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стр</w:t>
      </w:r>
      <w:r w:rsidRPr="00D37E91">
        <w:rPr>
          <w:rFonts w:ascii="Helvetica" w:hAnsi="Helvetica" w:cs="Helvetica"/>
          <w:b/>
          <w:bCs/>
          <w:color w:val="222222"/>
          <w:sz w:val="21"/>
          <w:szCs w:val="21"/>
        </w:rPr>
        <w:t>. 52</w:t>
      </w:r>
    </w:p>
    <w:p w14:paraId="2DD8DA62"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реинфицированных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животных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ранние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сроки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было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более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выражено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чем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вакцинированных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зараженных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последних</w:t>
      </w:r>
      <w:r w:rsidRPr="00D37E91">
        <w:rPr>
          <w:rFonts w:ascii="Helvetica" w:hAnsi="Helvetica" w:cs="Helvetica"/>
          <w:b/>
          <w:bCs/>
          <w:color w:val="222222"/>
          <w:sz w:val="21"/>
          <w:szCs w:val="21"/>
        </w:rPr>
        <w:t xml:space="preserve"> - </w:t>
      </w:r>
      <w:r w:rsidRPr="00D37E91">
        <w:rPr>
          <w:rFonts w:ascii="Helvetica" w:hAnsi="Helvetica" w:cs="Helvetica" w:hint="eastAsia"/>
          <w:b/>
          <w:bCs/>
          <w:color w:val="222222"/>
          <w:sz w:val="21"/>
          <w:szCs w:val="21"/>
        </w:rPr>
        <w:t>максимальные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пока­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затели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были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получены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поздние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сроки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проведения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эксперимента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Проведенные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использованием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цитохимических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пока­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зателей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комплексной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лабораторной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диагностике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позволили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выявить</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изменения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активности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ферментов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нейтрофилах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периферической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крови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морских</w:t>
      </w:r>
      <w:r w:rsidRPr="00D37E91">
        <w:rPr>
          <w:rFonts w:ascii="Helvetica" w:hAnsi="Helvetica" w:cs="Helvetica"/>
          <w:b/>
          <w:bCs/>
          <w:color w:val="222222"/>
          <w:sz w:val="21"/>
          <w:szCs w:val="21"/>
        </w:rPr>
        <w:t>...</w:t>
      </w:r>
    </w:p>
    <w:p w14:paraId="733E9C45"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стр</w:t>
      </w:r>
      <w:r w:rsidRPr="00D37E91">
        <w:rPr>
          <w:rFonts w:ascii="Helvetica" w:hAnsi="Helvetica" w:cs="Helvetica"/>
          <w:b/>
          <w:bCs/>
          <w:color w:val="222222"/>
          <w:sz w:val="21"/>
          <w:szCs w:val="21"/>
        </w:rPr>
        <w:t>. 121</w:t>
      </w:r>
    </w:p>
    <w:p w14:paraId="43FDE586"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больных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бруцеллезом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использованию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цитоэнзимохимических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показателей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для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дифференциаль­</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диагностики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клинических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форм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Рекомендации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использу­</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ются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Краевом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центре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диагностике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лечению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уточнении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клинических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форм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пациентов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основании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проведенной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работы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предложен</w:t>
      </w:r>
    </w:p>
    <w:p w14:paraId="7E5B133A" w14:textId="77777777" w:rsidR="00D37E91" w:rsidRPr="00D37E91" w:rsidRDefault="00D37E91" w:rsidP="00D37E91">
      <w:pPr>
        <w:rPr>
          <w:rFonts w:ascii="Helvetica" w:hAnsi="Helvetica" w:cs="Helvetica"/>
          <w:b/>
          <w:bCs/>
          <w:color w:val="222222"/>
          <w:sz w:val="21"/>
          <w:szCs w:val="21"/>
        </w:rPr>
      </w:pPr>
    </w:p>
    <w:p w14:paraId="06FD9834"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lastRenderedPageBreak/>
        <w:t>Оглавление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диссертации</w:t>
      </w:r>
    </w:p>
    <w:p w14:paraId="49C4A761"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кандидат</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наук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Логвиненко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Ольга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Васильевна</w:t>
      </w:r>
    </w:p>
    <w:p w14:paraId="18561FB0"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ВВЕДЕНИЕ</w:t>
      </w:r>
      <w:r w:rsidRPr="00D37E91">
        <w:rPr>
          <w:rFonts w:ascii="Helvetica" w:hAnsi="Helvetica" w:cs="Helvetica"/>
          <w:b/>
          <w:bCs/>
          <w:color w:val="222222"/>
          <w:sz w:val="21"/>
          <w:szCs w:val="21"/>
        </w:rPr>
        <w:t>.</w:t>
      </w:r>
    </w:p>
    <w:p w14:paraId="3B0A688C" w14:textId="77777777" w:rsidR="00D37E91" w:rsidRPr="00D37E91" w:rsidRDefault="00D37E91" w:rsidP="00D37E91">
      <w:pPr>
        <w:rPr>
          <w:rFonts w:ascii="Helvetica" w:hAnsi="Helvetica" w:cs="Helvetica"/>
          <w:b/>
          <w:bCs/>
          <w:color w:val="222222"/>
          <w:sz w:val="21"/>
          <w:szCs w:val="21"/>
        </w:rPr>
      </w:pPr>
    </w:p>
    <w:p w14:paraId="195992E3"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Глава</w:t>
      </w:r>
      <w:r w:rsidRPr="00D37E91">
        <w:rPr>
          <w:rFonts w:ascii="Helvetica" w:hAnsi="Helvetica" w:cs="Helvetica"/>
          <w:b/>
          <w:bCs/>
          <w:color w:val="222222"/>
          <w:sz w:val="21"/>
          <w:szCs w:val="21"/>
        </w:rPr>
        <w:t xml:space="preserve"> 1. </w:t>
      </w:r>
      <w:r w:rsidRPr="00D37E91">
        <w:rPr>
          <w:rFonts w:ascii="Helvetica" w:hAnsi="Helvetica" w:cs="Helvetica" w:hint="eastAsia"/>
          <w:b/>
          <w:bCs/>
          <w:color w:val="222222"/>
          <w:sz w:val="21"/>
          <w:szCs w:val="21"/>
        </w:rPr>
        <w:t>Патогенетические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особенности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инфекции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человека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лабораторных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животных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обзор</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литературы</w:t>
      </w:r>
      <w:r w:rsidRPr="00D37E91">
        <w:rPr>
          <w:rFonts w:ascii="Helvetica" w:hAnsi="Helvetica" w:cs="Helvetica"/>
          <w:b/>
          <w:bCs/>
          <w:color w:val="222222"/>
          <w:sz w:val="21"/>
          <w:szCs w:val="21"/>
        </w:rPr>
        <w:t>).</w:t>
      </w:r>
    </w:p>
    <w:p w14:paraId="1C64C1A5" w14:textId="77777777" w:rsidR="00D37E91" w:rsidRPr="00D37E91" w:rsidRDefault="00D37E91" w:rsidP="00D37E91">
      <w:pPr>
        <w:rPr>
          <w:rFonts w:ascii="Helvetica" w:hAnsi="Helvetica" w:cs="Helvetica"/>
          <w:b/>
          <w:bCs/>
          <w:color w:val="222222"/>
          <w:sz w:val="21"/>
          <w:szCs w:val="21"/>
        </w:rPr>
      </w:pPr>
    </w:p>
    <w:p w14:paraId="60658CBD"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1.1. </w:t>
      </w:r>
      <w:r w:rsidRPr="00D37E91">
        <w:rPr>
          <w:rFonts w:ascii="Helvetica" w:hAnsi="Helvetica" w:cs="Helvetica" w:hint="eastAsia"/>
          <w:b/>
          <w:bCs/>
          <w:color w:val="222222"/>
          <w:sz w:val="21"/>
          <w:szCs w:val="21"/>
        </w:rPr>
        <w:t>Патогенетические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особенности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инфекции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человека</w:t>
      </w:r>
      <w:r w:rsidRPr="00D37E91">
        <w:rPr>
          <w:rFonts w:ascii="Helvetica" w:hAnsi="Helvetica" w:cs="Helvetica"/>
          <w:b/>
          <w:bCs/>
          <w:color w:val="222222"/>
          <w:sz w:val="21"/>
          <w:szCs w:val="21"/>
        </w:rPr>
        <w:t>.</w:t>
      </w:r>
    </w:p>
    <w:p w14:paraId="32D51889" w14:textId="77777777" w:rsidR="00D37E91" w:rsidRPr="00D37E91" w:rsidRDefault="00D37E91" w:rsidP="00D37E91">
      <w:pPr>
        <w:rPr>
          <w:rFonts w:ascii="Helvetica" w:hAnsi="Helvetica" w:cs="Helvetica"/>
          <w:b/>
          <w:bCs/>
          <w:color w:val="222222"/>
          <w:sz w:val="21"/>
          <w:szCs w:val="21"/>
        </w:rPr>
      </w:pPr>
    </w:p>
    <w:p w14:paraId="341B0C7F"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1.2. </w:t>
      </w:r>
      <w:r w:rsidRPr="00D37E91">
        <w:rPr>
          <w:rFonts w:ascii="Helvetica" w:hAnsi="Helvetica" w:cs="Helvetica" w:hint="eastAsia"/>
          <w:b/>
          <w:bCs/>
          <w:color w:val="222222"/>
          <w:sz w:val="21"/>
          <w:szCs w:val="21"/>
        </w:rPr>
        <w:t>Роль</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нейтрофилов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периферической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крови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ферментов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патогенезе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w:t>
      </w:r>
    </w:p>
    <w:p w14:paraId="0CBB3DFB" w14:textId="77777777" w:rsidR="00D37E91" w:rsidRPr="00D37E91" w:rsidRDefault="00D37E91" w:rsidP="00D37E91">
      <w:pPr>
        <w:rPr>
          <w:rFonts w:ascii="Helvetica" w:hAnsi="Helvetica" w:cs="Helvetica"/>
          <w:b/>
          <w:bCs/>
          <w:color w:val="222222"/>
          <w:sz w:val="21"/>
          <w:szCs w:val="21"/>
        </w:rPr>
      </w:pPr>
    </w:p>
    <w:p w14:paraId="0645717F"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1.3. </w:t>
      </w:r>
      <w:r w:rsidRPr="00D37E91">
        <w:rPr>
          <w:rFonts w:ascii="Helvetica" w:hAnsi="Helvetica" w:cs="Helvetica" w:hint="eastAsia"/>
          <w:b/>
          <w:bCs/>
          <w:color w:val="222222"/>
          <w:sz w:val="21"/>
          <w:szCs w:val="21"/>
        </w:rPr>
        <w:t>Патогенетические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особенности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инфекции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различной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чувствительностью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w:t>
      </w:r>
    </w:p>
    <w:p w14:paraId="311FC82A" w14:textId="77777777" w:rsidR="00D37E91" w:rsidRPr="00D37E91" w:rsidRDefault="00D37E91" w:rsidP="00D37E91">
      <w:pPr>
        <w:rPr>
          <w:rFonts w:ascii="Helvetica" w:hAnsi="Helvetica" w:cs="Helvetica"/>
          <w:b/>
          <w:bCs/>
          <w:color w:val="222222"/>
          <w:sz w:val="21"/>
          <w:szCs w:val="21"/>
        </w:rPr>
      </w:pPr>
    </w:p>
    <w:p w14:paraId="2B4EC17C"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СОБСТВЕННЫЕ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ИССЛЕДОВАНИЯ</w:t>
      </w:r>
      <w:r w:rsidRPr="00D37E91">
        <w:rPr>
          <w:rFonts w:ascii="Helvetica" w:hAnsi="Helvetica" w:cs="Helvetica"/>
          <w:b/>
          <w:bCs/>
          <w:color w:val="222222"/>
          <w:sz w:val="21"/>
          <w:szCs w:val="21"/>
        </w:rPr>
        <w:t>.</w:t>
      </w:r>
    </w:p>
    <w:p w14:paraId="07617DCE" w14:textId="77777777" w:rsidR="00D37E91" w:rsidRPr="00D37E91" w:rsidRDefault="00D37E91" w:rsidP="00D37E91">
      <w:pPr>
        <w:rPr>
          <w:rFonts w:ascii="Helvetica" w:hAnsi="Helvetica" w:cs="Helvetica"/>
          <w:b/>
          <w:bCs/>
          <w:color w:val="222222"/>
          <w:sz w:val="21"/>
          <w:szCs w:val="21"/>
        </w:rPr>
      </w:pPr>
    </w:p>
    <w:p w14:paraId="4223ED73"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Глава</w:t>
      </w:r>
      <w:r w:rsidRPr="00D37E91">
        <w:rPr>
          <w:rFonts w:ascii="Helvetica" w:hAnsi="Helvetica" w:cs="Helvetica"/>
          <w:b/>
          <w:bCs/>
          <w:color w:val="222222"/>
          <w:sz w:val="21"/>
          <w:szCs w:val="21"/>
        </w:rPr>
        <w:t xml:space="preserve"> 2. </w:t>
      </w:r>
      <w:r w:rsidRPr="00D37E91">
        <w:rPr>
          <w:rFonts w:ascii="Helvetica" w:hAnsi="Helvetica" w:cs="Helvetica" w:hint="eastAsia"/>
          <w:b/>
          <w:bCs/>
          <w:color w:val="222222"/>
          <w:sz w:val="21"/>
          <w:szCs w:val="21"/>
        </w:rPr>
        <w:t>Материалы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методы</w:t>
      </w:r>
      <w:r w:rsidRPr="00D37E91">
        <w:rPr>
          <w:rFonts w:ascii="Helvetica" w:hAnsi="Helvetica" w:cs="Helvetica"/>
          <w:b/>
          <w:bCs/>
          <w:color w:val="222222"/>
          <w:sz w:val="21"/>
          <w:szCs w:val="21"/>
        </w:rPr>
        <w:t>.</w:t>
      </w:r>
    </w:p>
    <w:p w14:paraId="775935A8" w14:textId="77777777" w:rsidR="00D37E91" w:rsidRPr="00D37E91" w:rsidRDefault="00D37E91" w:rsidP="00D37E91">
      <w:pPr>
        <w:rPr>
          <w:rFonts w:ascii="Helvetica" w:hAnsi="Helvetica" w:cs="Helvetica"/>
          <w:b/>
          <w:bCs/>
          <w:color w:val="222222"/>
          <w:sz w:val="21"/>
          <w:szCs w:val="21"/>
        </w:rPr>
      </w:pPr>
    </w:p>
    <w:p w14:paraId="346C68EA"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2.1. </w:t>
      </w:r>
      <w:r w:rsidRPr="00D37E91">
        <w:rPr>
          <w:rFonts w:ascii="Helvetica" w:hAnsi="Helvetica" w:cs="Helvetica" w:hint="eastAsia"/>
          <w:b/>
          <w:bCs/>
          <w:color w:val="222222"/>
          <w:sz w:val="21"/>
          <w:szCs w:val="21"/>
        </w:rPr>
        <w:t>Материалы</w:t>
      </w:r>
      <w:r w:rsidRPr="00D37E91">
        <w:rPr>
          <w:rFonts w:ascii="Helvetica" w:hAnsi="Helvetica" w:cs="Helvetica"/>
          <w:b/>
          <w:bCs/>
          <w:color w:val="222222"/>
          <w:sz w:val="21"/>
          <w:szCs w:val="21"/>
        </w:rPr>
        <w:t>.</w:t>
      </w:r>
    </w:p>
    <w:p w14:paraId="3E01AEA7" w14:textId="77777777" w:rsidR="00D37E91" w:rsidRPr="00D37E91" w:rsidRDefault="00D37E91" w:rsidP="00D37E91">
      <w:pPr>
        <w:rPr>
          <w:rFonts w:ascii="Helvetica" w:hAnsi="Helvetica" w:cs="Helvetica"/>
          <w:b/>
          <w:bCs/>
          <w:color w:val="222222"/>
          <w:sz w:val="21"/>
          <w:szCs w:val="21"/>
        </w:rPr>
      </w:pPr>
    </w:p>
    <w:p w14:paraId="619607BF"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2.1.1. </w:t>
      </w:r>
      <w:r w:rsidRPr="00D37E91">
        <w:rPr>
          <w:rFonts w:ascii="Helvetica" w:hAnsi="Helvetica" w:cs="Helvetica" w:hint="eastAsia"/>
          <w:b/>
          <w:bCs/>
          <w:color w:val="222222"/>
          <w:sz w:val="21"/>
          <w:szCs w:val="21"/>
        </w:rPr>
        <w:t>Биологические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различной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чувствительностью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w:t>
      </w:r>
    </w:p>
    <w:p w14:paraId="53B40460" w14:textId="77777777" w:rsidR="00D37E91" w:rsidRPr="00D37E91" w:rsidRDefault="00D37E91" w:rsidP="00D37E91">
      <w:pPr>
        <w:rPr>
          <w:rFonts w:ascii="Helvetica" w:hAnsi="Helvetica" w:cs="Helvetica"/>
          <w:b/>
          <w:bCs/>
          <w:color w:val="222222"/>
          <w:sz w:val="21"/>
          <w:szCs w:val="21"/>
        </w:rPr>
      </w:pPr>
    </w:p>
    <w:p w14:paraId="3C18B67C"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2.1.2. </w:t>
      </w:r>
      <w:r w:rsidRPr="00D37E91">
        <w:rPr>
          <w:rFonts w:ascii="Helvetica" w:hAnsi="Helvetica" w:cs="Helvetica" w:hint="eastAsia"/>
          <w:b/>
          <w:bCs/>
          <w:color w:val="222222"/>
          <w:sz w:val="21"/>
          <w:szCs w:val="21"/>
        </w:rPr>
        <w:t>Люди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больные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острой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хронической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формами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доноры</w:t>
      </w:r>
      <w:r w:rsidRPr="00D37E91">
        <w:rPr>
          <w:rFonts w:ascii="Helvetica" w:hAnsi="Helvetica" w:cs="Helvetica"/>
          <w:b/>
          <w:bCs/>
          <w:color w:val="222222"/>
          <w:sz w:val="21"/>
          <w:szCs w:val="21"/>
        </w:rPr>
        <w:t>.</w:t>
      </w:r>
    </w:p>
    <w:p w14:paraId="1B1D8432" w14:textId="77777777" w:rsidR="00D37E91" w:rsidRPr="00D37E91" w:rsidRDefault="00D37E91" w:rsidP="00D37E91">
      <w:pPr>
        <w:rPr>
          <w:rFonts w:ascii="Helvetica" w:hAnsi="Helvetica" w:cs="Helvetica"/>
          <w:b/>
          <w:bCs/>
          <w:color w:val="222222"/>
          <w:sz w:val="21"/>
          <w:szCs w:val="21"/>
        </w:rPr>
      </w:pPr>
    </w:p>
    <w:p w14:paraId="56654123"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lastRenderedPageBreak/>
        <w:t xml:space="preserve">2.1.3. </w:t>
      </w:r>
      <w:r w:rsidRPr="00D37E91">
        <w:rPr>
          <w:rFonts w:ascii="Helvetica" w:hAnsi="Helvetica" w:cs="Helvetica" w:hint="eastAsia"/>
          <w:b/>
          <w:bCs/>
          <w:color w:val="222222"/>
          <w:sz w:val="21"/>
          <w:szCs w:val="21"/>
        </w:rPr>
        <w:t>Штаммы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w:t>
      </w:r>
      <w:r w:rsidRPr="00D37E91">
        <w:rPr>
          <w:rFonts w:ascii="Helvetica" w:hAnsi="Helvetica" w:cs="Helvetica"/>
          <w:b/>
          <w:bCs/>
          <w:color w:val="222222"/>
          <w:sz w:val="21"/>
          <w:szCs w:val="21"/>
        </w:rPr>
        <w:t>.</w:t>
      </w:r>
    </w:p>
    <w:p w14:paraId="0580C6CB" w14:textId="77777777" w:rsidR="00D37E91" w:rsidRPr="00D37E91" w:rsidRDefault="00D37E91" w:rsidP="00D37E91">
      <w:pPr>
        <w:rPr>
          <w:rFonts w:ascii="Helvetica" w:hAnsi="Helvetica" w:cs="Helvetica"/>
          <w:b/>
          <w:bCs/>
          <w:color w:val="222222"/>
          <w:sz w:val="21"/>
          <w:szCs w:val="21"/>
        </w:rPr>
      </w:pPr>
    </w:p>
    <w:p w14:paraId="3856FC83"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2.1.4. </w:t>
      </w:r>
      <w:r w:rsidRPr="00D37E91">
        <w:rPr>
          <w:rFonts w:ascii="Helvetica" w:hAnsi="Helvetica" w:cs="Helvetica" w:hint="eastAsia"/>
          <w:b/>
          <w:bCs/>
          <w:color w:val="222222"/>
          <w:sz w:val="21"/>
          <w:szCs w:val="21"/>
        </w:rPr>
        <w:t>Питательные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среды</w:t>
      </w:r>
      <w:r w:rsidRPr="00D37E91">
        <w:rPr>
          <w:rFonts w:ascii="Helvetica" w:hAnsi="Helvetica" w:cs="Helvetica"/>
          <w:b/>
          <w:bCs/>
          <w:color w:val="222222"/>
          <w:sz w:val="21"/>
          <w:szCs w:val="21"/>
        </w:rPr>
        <w:t>.</w:t>
      </w:r>
    </w:p>
    <w:p w14:paraId="7C221237" w14:textId="77777777" w:rsidR="00D37E91" w:rsidRPr="00D37E91" w:rsidRDefault="00D37E91" w:rsidP="00D37E91">
      <w:pPr>
        <w:rPr>
          <w:rFonts w:ascii="Helvetica" w:hAnsi="Helvetica" w:cs="Helvetica"/>
          <w:b/>
          <w:bCs/>
          <w:color w:val="222222"/>
          <w:sz w:val="21"/>
          <w:szCs w:val="21"/>
        </w:rPr>
      </w:pPr>
    </w:p>
    <w:p w14:paraId="4221C603"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2.1.5. </w:t>
      </w:r>
      <w:r w:rsidRPr="00D37E91">
        <w:rPr>
          <w:rFonts w:ascii="Helvetica" w:hAnsi="Helvetica" w:cs="Helvetica" w:hint="eastAsia"/>
          <w:b/>
          <w:bCs/>
          <w:color w:val="222222"/>
          <w:sz w:val="21"/>
          <w:szCs w:val="21"/>
        </w:rPr>
        <w:t>Диагностические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препараты</w:t>
      </w:r>
      <w:r w:rsidRPr="00D37E91">
        <w:rPr>
          <w:rFonts w:ascii="Helvetica" w:hAnsi="Helvetica" w:cs="Helvetica"/>
          <w:b/>
          <w:bCs/>
          <w:color w:val="222222"/>
          <w:sz w:val="21"/>
          <w:szCs w:val="21"/>
        </w:rPr>
        <w:t>.</w:t>
      </w:r>
    </w:p>
    <w:p w14:paraId="24B628A6" w14:textId="77777777" w:rsidR="00D37E91" w:rsidRPr="00D37E91" w:rsidRDefault="00D37E91" w:rsidP="00D37E91">
      <w:pPr>
        <w:rPr>
          <w:rFonts w:ascii="Helvetica" w:hAnsi="Helvetica" w:cs="Helvetica"/>
          <w:b/>
          <w:bCs/>
          <w:color w:val="222222"/>
          <w:sz w:val="21"/>
          <w:szCs w:val="21"/>
        </w:rPr>
      </w:pPr>
    </w:p>
    <w:p w14:paraId="7B422DAF"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2.1.6. </w:t>
      </w:r>
      <w:r w:rsidRPr="00D37E91">
        <w:rPr>
          <w:rFonts w:ascii="Helvetica" w:hAnsi="Helvetica" w:cs="Helvetica" w:hint="eastAsia"/>
          <w:b/>
          <w:bCs/>
          <w:color w:val="222222"/>
          <w:sz w:val="21"/>
          <w:szCs w:val="21"/>
        </w:rPr>
        <w:t>Приборы</w:t>
      </w:r>
      <w:r w:rsidRPr="00D37E91">
        <w:rPr>
          <w:rFonts w:ascii="Helvetica" w:hAnsi="Helvetica" w:cs="Helvetica"/>
          <w:b/>
          <w:bCs/>
          <w:color w:val="222222"/>
          <w:sz w:val="21"/>
          <w:szCs w:val="21"/>
        </w:rPr>
        <w:t>.</w:t>
      </w:r>
    </w:p>
    <w:p w14:paraId="34DF9A6C" w14:textId="77777777" w:rsidR="00D37E91" w:rsidRPr="00D37E91" w:rsidRDefault="00D37E91" w:rsidP="00D37E91">
      <w:pPr>
        <w:rPr>
          <w:rFonts w:ascii="Helvetica" w:hAnsi="Helvetica" w:cs="Helvetica"/>
          <w:b/>
          <w:bCs/>
          <w:color w:val="222222"/>
          <w:sz w:val="21"/>
          <w:szCs w:val="21"/>
        </w:rPr>
      </w:pPr>
    </w:p>
    <w:p w14:paraId="0133E0DA"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2.1.7. </w:t>
      </w:r>
      <w:r w:rsidRPr="00D37E91">
        <w:rPr>
          <w:rFonts w:ascii="Helvetica" w:hAnsi="Helvetica" w:cs="Helvetica" w:hint="eastAsia"/>
          <w:b/>
          <w:bCs/>
          <w:color w:val="222222"/>
          <w:sz w:val="21"/>
          <w:szCs w:val="21"/>
        </w:rPr>
        <w:t>Реактивы</w:t>
      </w:r>
      <w:r w:rsidRPr="00D37E91">
        <w:rPr>
          <w:rFonts w:ascii="Helvetica" w:hAnsi="Helvetica" w:cs="Helvetica"/>
          <w:b/>
          <w:bCs/>
          <w:color w:val="222222"/>
          <w:sz w:val="21"/>
          <w:szCs w:val="21"/>
        </w:rPr>
        <w:t>.</w:t>
      </w:r>
    </w:p>
    <w:p w14:paraId="3E45C6D7" w14:textId="77777777" w:rsidR="00D37E91" w:rsidRPr="00D37E91" w:rsidRDefault="00D37E91" w:rsidP="00D37E91">
      <w:pPr>
        <w:rPr>
          <w:rFonts w:ascii="Helvetica" w:hAnsi="Helvetica" w:cs="Helvetica"/>
          <w:b/>
          <w:bCs/>
          <w:color w:val="222222"/>
          <w:sz w:val="21"/>
          <w:szCs w:val="21"/>
        </w:rPr>
      </w:pPr>
    </w:p>
    <w:p w14:paraId="15E9F010"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2.2. </w:t>
      </w:r>
      <w:r w:rsidRPr="00D37E91">
        <w:rPr>
          <w:rFonts w:ascii="Helvetica" w:hAnsi="Helvetica" w:cs="Helvetica" w:hint="eastAsia"/>
          <w:b/>
          <w:bCs/>
          <w:color w:val="222222"/>
          <w:sz w:val="21"/>
          <w:szCs w:val="21"/>
        </w:rPr>
        <w:t>Методы</w:t>
      </w:r>
      <w:r w:rsidRPr="00D37E91">
        <w:rPr>
          <w:rFonts w:ascii="Helvetica" w:hAnsi="Helvetica" w:cs="Helvetica"/>
          <w:b/>
          <w:bCs/>
          <w:color w:val="222222"/>
          <w:sz w:val="21"/>
          <w:szCs w:val="21"/>
        </w:rPr>
        <w:t>.</w:t>
      </w:r>
    </w:p>
    <w:p w14:paraId="4AAB5F77" w14:textId="77777777" w:rsidR="00D37E91" w:rsidRPr="00D37E91" w:rsidRDefault="00D37E91" w:rsidP="00D37E91">
      <w:pPr>
        <w:rPr>
          <w:rFonts w:ascii="Helvetica" w:hAnsi="Helvetica" w:cs="Helvetica"/>
          <w:b/>
          <w:bCs/>
          <w:color w:val="222222"/>
          <w:sz w:val="21"/>
          <w:szCs w:val="21"/>
        </w:rPr>
      </w:pPr>
    </w:p>
    <w:p w14:paraId="2B7A4747"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2.2.1. </w:t>
      </w:r>
      <w:r w:rsidRPr="00D37E91">
        <w:rPr>
          <w:rFonts w:ascii="Helvetica" w:hAnsi="Helvetica" w:cs="Helvetica" w:hint="eastAsia"/>
          <w:b/>
          <w:bCs/>
          <w:color w:val="222222"/>
          <w:sz w:val="21"/>
          <w:szCs w:val="21"/>
        </w:rPr>
        <w:t>Методы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моделирования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вакцинного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экспериментального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процессов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моделях</w:t>
      </w:r>
      <w:r w:rsidRPr="00D37E91">
        <w:rPr>
          <w:rFonts w:ascii="Helvetica" w:hAnsi="Helvetica" w:cs="Helvetica"/>
          <w:b/>
          <w:bCs/>
          <w:color w:val="222222"/>
          <w:sz w:val="21"/>
          <w:szCs w:val="21"/>
        </w:rPr>
        <w:t>.</w:t>
      </w:r>
    </w:p>
    <w:p w14:paraId="0D0D299D" w14:textId="77777777" w:rsidR="00D37E91" w:rsidRPr="00D37E91" w:rsidRDefault="00D37E91" w:rsidP="00D37E91">
      <w:pPr>
        <w:rPr>
          <w:rFonts w:ascii="Helvetica" w:hAnsi="Helvetica" w:cs="Helvetica"/>
          <w:b/>
          <w:bCs/>
          <w:color w:val="222222"/>
          <w:sz w:val="21"/>
          <w:szCs w:val="21"/>
        </w:rPr>
      </w:pPr>
    </w:p>
    <w:p w14:paraId="4D023610"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2.2.2. </w:t>
      </w:r>
      <w:r w:rsidRPr="00D37E91">
        <w:rPr>
          <w:rFonts w:ascii="Helvetica" w:hAnsi="Helvetica" w:cs="Helvetica" w:hint="eastAsia"/>
          <w:b/>
          <w:bCs/>
          <w:color w:val="222222"/>
          <w:sz w:val="21"/>
          <w:szCs w:val="21"/>
        </w:rPr>
        <w:t>Бактериологический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метод</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исследования</w:t>
      </w:r>
      <w:r w:rsidRPr="00D37E91">
        <w:rPr>
          <w:rFonts w:ascii="Helvetica" w:hAnsi="Helvetica" w:cs="Helvetica"/>
          <w:b/>
          <w:bCs/>
          <w:color w:val="222222"/>
          <w:sz w:val="21"/>
          <w:szCs w:val="21"/>
        </w:rPr>
        <w:t>.</w:t>
      </w:r>
    </w:p>
    <w:p w14:paraId="68E0EF55" w14:textId="77777777" w:rsidR="00D37E91" w:rsidRPr="00D37E91" w:rsidRDefault="00D37E91" w:rsidP="00D37E91">
      <w:pPr>
        <w:rPr>
          <w:rFonts w:ascii="Helvetica" w:hAnsi="Helvetica" w:cs="Helvetica"/>
          <w:b/>
          <w:bCs/>
          <w:color w:val="222222"/>
          <w:sz w:val="21"/>
          <w:szCs w:val="21"/>
        </w:rPr>
      </w:pPr>
    </w:p>
    <w:p w14:paraId="184A82D2"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2.2.3. </w:t>
      </w:r>
      <w:r w:rsidRPr="00D37E91">
        <w:rPr>
          <w:rFonts w:ascii="Helvetica" w:hAnsi="Helvetica" w:cs="Helvetica" w:hint="eastAsia"/>
          <w:b/>
          <w:bCs/>
          <w:color w:val="222222"/>
          <w:sz w:val="21"/>
          <w:szCs w:val="21"/>
        </w:rPr>
        <w:t>Кожно</w:t>
      </w:r>
      <w:r w:rsidRPr="00D37E91">
        <w:rPr>
          <w:rFonts w:ascii="Helvetica" w:hAnsi="Helvetica" w:cs="Helvetica"/>
          <w:b/>
          <w:bCs/>
          <w:color w:val="222222"/>
          <w:sz w:val="21"/>
          <w:szCs w:val="21"/>
        </w:rPr>
        <w:t>-</w:t>
      </w:r>
      <w:r w:rsidRPr="00D37E91">
        <w:rPr>
          <w:rFonts w:ascii="Helvetica" w:hAnsi="Helvetica" w:cs="Helvetica" w:hint="eastAsia"/>
          <w:b/>
          <w:bCs/>
          <w:color w:val="222222"/>
          <w:sz w:val="21"/>
          <w:szCs w:val="21"/>
        </w:rPr>
        <w:t>аллергический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метод</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исследования</w:t>
      </w:r>
      <w:r w:rsidRPr="00D37E91">
        <w:rPr>
          <w:rFonts w:ascii="Helvetica" w:hAnsi="Helvetica" w:cs="Helvetica"/>
          <w:b/>
          <w:bCs/>
          <w:color w:val="222222"/>
          <w:sz w:val="21"/>
          <w:szCs w:val="21"/>
        </w:rPr>
        <w:t>.</w:t>
      </w:r>
    </w:p>
    <w:p w14:paraId="7D897E30" w14:textId="77777777" w:rsidR="00D37E91" w:rsidRPr="00D37E91" w:rsidRDefault="00D37E91" w:rsidP="00D37E91">
      <w:pPr>
        <w:rPr>
          <w:rFonts w:ascii="Helvetica" w:hAnsi="Helvetica" w:cs="Helvetica"/>
          <w:b/>
          <w:bCs/>
          <w:color w:val="222222"/>
          <w:sz w:val="21"/>
          <w:szCs w:val="21"/>
        </w:rPr>
      </w:pPr>
    </w:p>
    <w:p w14:paraId="1EBAF7B8"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2.2.4. </w:t>
      </w:r>
      <w:r w:rsidRPr="00D37E91">
        <w:rPr>
          <w:rFonts w:ascii="Helvetica" w:hAnsi="Helvetica" w:cs="Helvetica" w:hint="eastAsia"/>
          <w:b/>
          <w:bCs/>
          <w:color w:val="222222"/>
          <w:sz w:val="21"/>
          <w:szCs w:val="21"/>
        </w:rPr>
        <w:t>Серологические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методы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исследования</w:t>
      </w:r>
      <w:r w:rsidRPr="00D37E91">
        <w:rPr>
          <w:rFonts w:ascii="Helvetica" w:hAnsi="Helvetica" w:cs="Helvetica"/>
          <w:b/>
          <w:bCs/>
          <w:color w:val="222222"/>
          <w:sz w:val="21"/>
          <w:szCs w:val="21"/>
        </w:rPr>
        <w:t>.</w:t>
      </w:r>
    </w:p>
    <w:p w14:paraId="05BE0020" w14:textId="77777777" w:rsidR="00D37E91" w:rsidRPr="00D37E91" w:rsidRDefault="00D37E91" w:rsidP="00D37E91">
      <w:pPr>
        <w:rPr>
          <w:rFonts w:ascii="Helvetica" w:hAnsi="Helvetica" w:cs="Helvetica"/>
          <w:b/>
          <w:bCs/>
          <w:color w:val="222222"/>
          <w:sz w:val="21"/>
          <w:szCs w:val="21"/>
        </w:rPr>
      </w:pPr>
    </w:p>
    <w:p w14:paraId="65177A87"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2.2.5. </w:t>
      </w:r>
      <w:r w:rsidRPr="00D37E91">
        <w:rPr>
          <w:rFonts w:ascii="Helvetica" w:hAnsi="Helvetica" w:cs="Helvetica" w:hint="eastAsia"/>
          <w:b/>
          <w:bCs/>
          <w:color w:val="222222"/>
          <w:sz w:val="21"/>
          <w:szCs w:val="21"/>
        </w:rPr>
        <w:t>Цитоэнзимохимические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методы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исследования</w:t>
      </w:r>
      <w:r w:rsidRPr="00D37E91">
        <w:rPr>
          <w:rFonts w:ascii="Helvetica" w:hAnsi="Helvetica" w:cs="Helvetica"/>
          <w:b/>
          <w:bCs/>
          <w:color w:val="222222"/>
          <w:sz w:val="21"/>
          <w:szCs w:val="21"/>
        </w:rPr>
        <w:t>.</w:t>
      </w:r>
    </w:p>
    <w:p w14:paraId="50C48201" w14:textId="77777777" w:rsidR="00D37E91" w:rsidRPr="00D37E91" w:rsidRDefault="00D37E91" w:rsidP="00D37E91">
      <w:pPr>
        <w:rPr>
          <w:rFonts w:ascii="Helvetica" w:hAnsi="Helvetica" w:cs="Helvetica"/>
          <w:b/>
          <w:bCs/>
          <w:color w:val="222222"/>
          <w:sz w:val="21"/>
          <w:szCs w:val="21"/>
        </w:rPr>
      </w:pPr>
    </w:p>
    <w:p w14:paraId="1DBC4EF6"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2.2.6. </w:t>
      </w:r>
      <w:r w:rsidRPr="00D37E91">
        <w:rPr>
          <w:rFonts w:ascii="Helvetica" w:hAnsi="Helvetica" w:cs="Helvetica" w:hint="eastAsia"/>
          <w:b/>
          <w:bCs/>
          <w:color w:val="222222"/>
          <w:sz w:val="21"/>
          <w:szCs w:val="21"/>
        </w:rPr>
        <w:t>Методы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статистической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обработки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материала</w:t>
      </w:r>
      <w:r w:rsidRPr="00D37E91">
        <w:rPr>
          <w:rFonts w:ascii="Helvetica" w:hAnsi="Helvetica" w:cs="Helvetica"/>
          <w:b/>
          <w:bCs/>
          <w:color w:val="222222"/>
          <w:sz w:val="21"/>
          <w:szCs w:val="21"/>
        </w:rPr>
        <w:t>.</w:t>
      </w:r>
    </w:p>
    <w:p w14:paraId="5C2DEABD" w14:textId="77777777" w:rsidR="00D37E91" w:rsidRPr="00D37E91" w:rsidRDefault="00D37E91" w:rsidP="00D37E91">
      <w:pPr>
        <w:rPr>
          <w:rFonts w:ascii="Helvetica" w:hAnsi="Helvetica" w:cs="Helvetica"/>
          <w:b/>
          <w:bCs/>
          <w:color w:val="222222"/>
          <w:sz w:val="21"/>
          <w:szCs w:val="21"/>
        </w:rPr>
      </w:pPr>
    </w:p>
    <w:p w14:paraId="6893376A"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Глава</w:t>
      </w:r>
      <w:r w:rsidRPr="00D37E91">
        <w:rPr>
          <w:rFonts w:ascii="Helvetica" w:hAnsi="Helvetica" w:cs="Helvetica"/>
          <w:b/>
          <w:bCs/>
          <w:color w:val="222222"/>
          <w:sz w:val="21"/>
          <w:szCs w:val="21"/>
        </w:rPr>
        <w:t xml:space="preserve"> 3. </w:t>
      </w:r>
      <w:r w:rsidRPr="00D37E91">
        <w:rPr>
          <w:rFonts w:ascii="Helvetica" w:hAnsi="Helvetica" w:cs="Helvetica" w:hint="eastAsia"/>
          <w:b/>
          <w:bCs/>
          <w:color w:val="222222"/>
          <w:sz w:val="21"/>
          <w:szCs w:val="21"/>
        </w:rPr>
        <w:t>Исследование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чувствительных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стадиях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развития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вакцинного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процессов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использованием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цитоэнз</w:t>
      </w:r>
      <w:r w:rsidRPr="00D37E91">
        <w:rPr>
          <w:rFonts w:ascii="Helvetica" w:hAnsi="Helvetica" w:cs="Helvetica" w:hint="eastAsia"/>
          <w:b/>
          <w:bCs/>
          <w:color w:val="222222"/>
          <w:sz w:val="21"/>
          <w:szCs w:val="21"/>
        </w:rPr>
        <w:lastRenderedPageBreak/>
        <w:t>имохимиче</w:t>
      </w:r>
      <w:r w:rsidRPr="00D37E91">
        <w:rPr>
          <w:rFonts w:ascii="Helvetica" w:hAnsi="Helvetica" w:cs="Helvetica"/>
          <w:b/>
          <w:bCs/>
          <w:color w:val="222222"/>
          <w:sz w:val="21"/>
          <w:szCs w:val="21"/>
        </w:rPr>
        <w:t>-</w:t>
      </w:r>
      <w:r w:rsidRPr="00D37E91">
        <w:rPr>
          <w:rFonts w:ascii="Helvetica" w:hAnsi="Helvetica" w:cs="Helvetica" w:hint="eastAsia"/>
          <w:b/>
          <w:bCs/>
          <w:color w:val="222222"/>
          <w:sz w:val="21"/>
          <w:szCs w:val="21"/>
        </w:rPr>
        <w:t>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традиционных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методов</w:t>
      </w:r>
      <w:r w:rsidRPr="00D37E91">
        <w:rPr>
          <w:rFonts w:ascii="Helvetica" w:hAnsi="Helvetica" w:cs="Helvetica"/>
          <w:b/>
          <w:bCs/>
          <w:color w:val="222222"/>
          <w:sz w:val="21"/>
          <w:szCs w:val="21"/>
        </w:rPr>
        <w:t>.</w:t>
      </w:r>
    </w:p>
    <w:p w14:paraId="72C1C6C7" w14:textId="77777777" w:rsidR="00D37E91" w:rsidRPr="00D37E91" w:rsidRDefault="00D37E91" w:rsidP="00D37E91">
      <w:pPr>
        <w:rPr>
          <w:rFonts w:ascii="Helvetica" w:hAnsi="Helvetica" w:cs="Helvetica"/>
          <w:b/>
          <w:bCs/>
          <w:color w:val="222222"/>
          <w:sz w:val="21"/>
          <w:szCs w:val="21"/>
        </w:rPr>
      </w:pPr>
    </w:p>
    <w:p w14:paraId="0EF3C85E"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3.1. </w:t>
      </w:r>
      <w:r w:rsidRPr="00D37E91">
        <w:rPr>
          <w:rFonts w:ascii="Helvetica" w:hAnsi="Helvetica" w:cs="Helvetica" w:hint="eastAsia"/>
          <w:b/>
          <w:bCs/>
          <w:color w:val="222222"/>
          <w:sz w:val="21"/>
          <w:szCs w:val="21"/>
        </w:rPr>
        <w:t>Бактериологическое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чувствительных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w:t>
      </w:r>
    </w:p>
    <w:p w14:paraId="395A6C3B" w14:textId="77777777" w:rsidR="00D37E91" w:rsidRPr="00D37E91" w:rsidRDefault="00D37E91" w:rsidP="00D37E91">
      <w:pPr>
        <w:rPr>
          <w:rFonts w:ascii="Helvetica" w:hAnsi="Helvetica" w:cs="Helvetica"/>
          <w:b/>
          <w:bCs/>
          <w:color w:val="222222"/>
          <w:sz w:val="21"/>
          <w:szCs w:val="21"/>
        </w:rPr>
      </w:pPr>
    </w:p>
    <w:p w14:paraId="5CF6E21B"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3.2. </w:t>
      </w:r>
      <w:r w:rsidRPr="00D37E91">
        <w:rPr>
          <w:rFonts w:ascii="Helvetica" w:hAnsi="Helvetica" w:cs="Helvetica" w:hint="eastAsia"/>
          <w:b/>
          <w:bCs/>
          <w:color w:val="222222"/>
          <w:sz w:val="21"/>
          <w:szCs w:val="21"/>
        </w:rPr>
        <w:t>Серологические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аллергическое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чувствительных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w:t>
      </w:r>
    </w:p>
    <w:p w14:paraId="064D1B60" w14:textId="77777777" w:rsidR="00D37E91" w:rsidRPr="00D37E91" w:rsidRDefault="00D37E91" w:rsidP="00D37E91">
      <w:pPr>
        <w:rPr>
          <w:rFonts w:ascii="Helvetica" w:hAnsi="Helvetica" w:cs="Helvetica"/>
          <w:b/>
          <w:bCs/>
          <w:color w:val="222222"/>
          <w:sz w:val="21"/>
          <w:szCs w:val="21"/>
        </w:rPr>
      </w:pPr>
    </w:p>
    <w:p w14:paraId="571FE520"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3.3. </w:t>
      </w:r>
      <w:r w:rsidRPr="00D37E91">
        <w:rPr>
          <w:rFonts w:ascii="Helvetica" w:hAnsi="Helvetica" w:cs="Helvetica" w:hint="eastAsia"/>
          <w:b/>
          <w:bCs/>
          <w:color w:val="222222"/>
          <w:sz w:val="21"/>
          <w:szCs w:val="21"/>
        </w:rPr>
        <w:t>Динамика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активности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цитоэнзимохимических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показателей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ПМЯЛ</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чувствительных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зависимости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от</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состояния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стадии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исследуемого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процесса</w:t>
      </w:r>
      <w:r w:rsidRPr="00D37E91">
        <w:rPr>
          <w:rFonts w:ascii="Helvetica" w:hAnsi="Helvetica" w:cs="Helvetica"/>
          <w:b/>
          <w:bCs/>
          <w:color w:val="222222"/>
          <w:sz w:val="21"/>
          <w:szCs w:val="21"/>
        </w:rPr>
        <w:t>.</w:t>
      </w:r>
    </w:p>
    <w:p w14:paraId="7DA5DFC0" w14:textId="77777777" w:rsidR="00D37E91" w:rsidRPr="00D37E91" w:rsidRDefault="00D37E91" w:rsidP="00D37E91">
      <w:pPr>
        <w:rPr>
          <w:rFonts w:ascii="Helvetica" w:hAnsi="Helvetica" w:cs="Helvetica"/>
          <w:b/>
          <w:bCs/>
          <w:color w:val="222222"/>
          <w:sz w:val="21"/>
          <w:szCs w:val="21"/>
        </w:rPr>
      </w:pPr>
    </w:p>
    <w:p w14:paraId="5F85D4DD"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Глава</w:t>
      </w:r>
      <w:r w:rsidRPr="00D37E91">
        <w:rPr>
          <w:rFonts w:ascii="Helvetica" w:hAnsi="Helvetica" w:cs="Helvetica"/>
          <w:b/>
          <w:bCs/>
          <w:color w:val="222222"/>
          <w:sz w:val="21"/>
          <w:szCs w:val="21"/>
        </w:rPr>
        <w:t xml:space="preserve"> 4. </w:t>
      </w:r>
      <w:r w:rsidRPr="00D37E91">
        <w:rPr>
          <w:rFonts w:ascii="Helvetica" w:hAnsi="Helvetica" w:cs="Helvetica" w:hint="eastAsia"/>
          <w:b/>
          <w:bCs/>
          <w:color w:val="222222"/>
          <w:sz w:val="21"/>
          <w:szCs w:val="21"/>
        </w:rPr>
        <w:t>Исследование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резистентных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стадиях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развития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вакцинного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процессов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использованием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цитоэнзимохимических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традиционных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методов</w:t>
      </w:r>
      <w:r w:rsidRPr="00D37E91">
        <w:rPr>
          <w:rFonts w:ascii="Helvetica" w:hAnsi="Helvetica" w:cs="Helvetica"/>
          <w:b/>
          <w:bCs/>
          <w:color w:val="222222"/>
          <w:sz w:val="21"/>
          <w:szCs w:val="21"/>
        </w:rPr>
        <w:t>.</w:t>
      </w:r>
    </w:p>
    <w:p w14:paraId="2C4415E7" w14:textId="77777777" w:rsidR="00D37E91" w:rsidRPr="00D37E91" w:rsidRDefault="00D37E91" w:rsidP="00D37E91">
      <w:pPr>
        <w:rPr>
          <w:rFonts w:ascii="Helvetica" w:hAnsi="Helvetica" w:cs="Helvetica"/>
          <w:b/>
          <w:bCs/>
          <w:color w:val="222222"/>
          <w:sz w:val="21"/>
          <w:szCs w:val="21"/>
        </w:rPr>
      </w:pPr>
    </w:p>
    <w:p w14:paraId="4B08FCCF"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4.1. </w:t>
      </w:r>
      <w:r w:rsidRPr="00D37E91">
        <w:rPr>
          <w:rFonts w:ascii="Helvetica" w:hAnsi="Helvetica" w:cs="Helvetica" w:hint="eastAsia"/>
          <w:b/>
          <w:bCs/>
          <w:color w:val="222222"/>
          <w:sz w:val="21"/>
          <w:szCs w:val="21"/>
        </w:rPr>
        <w:t>Бактериологическое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резистентных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w:t>
      </w:r>
    </w:p>
    <w:p w14:paraId="32D76C63" w14:textId="77777777" w:rsidR="00D37E91" w:rsidRPr="00D37E91" w:rsidRDefault="00D37E91" w:rsidP="00D37E91">
      <w:pPr>
        <w:rPr>
          <w:rFonts w:ascii="Helvetica" w:hAnsi="Helvetica" w:cs="Helvetica"/>
          <w:b/>
          <w:bCs/>
          <w:color w:val="222222"/>
          <w:sz w:val="21"/>
          <w:szCs w:val="21"/>
        </w:rPr>
      </w:pPr>
    </w:p>
    <w:p w14:paraId="0D65EDFB"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4.2. </w:t>
      </w:r>
      <w:r w:rsidRPr="00D37E91">
        <w:rPr>
          <w:rFonts w:ascii="Helvetica" w:hAnsi="Helvetica" w:cs="Helvetica" w:hint="eastAsia"/>
          <w:b/>
          <w:bCs/>
          <w:color w:val="222222"/>
          <w:sz w:val="21"/>
          <w:szCs w:val="21"/>
        </w:rPr>
        <w:t>Серологические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резистентных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w:t>
      </w:r>
    </w:p>
    <w:p w14:paraId="1A676BC3" w14:textId="77777777" w:rsidR="00D37E91" w:rsidRPr="00D37E91" w:rsidRDefault="00D37E91" w:rsidP="00D37E91">
      <w:pPr>
        <w:rPr>
          <w:rFonts w:ascii="Helvetica" w:hAnsi="Helvetica" w:cs="Helvetica"/>
          <w:b/>
          <w:bCs/>
          <w:color w:val="222222"/>
          <w:sz w:val="21"/>
          <w:szCs w:val="21"/>
        </w:rPr>
      </w:pPr>
    </w:p>
    <w:p w14:paraId="0C9DC673"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4.3. </w:t>
      </w:r>
      <w:r w:rsidRPr="00D37E91">
        <w:rPr>
          <w:rFonts w:ascii="Helvetica" w:hAnsi="Helvetica" w:cs="Helvetica" w:hint="eastAsia"/>
          <w:b/>
          <w:bCs/>
          <w:color w:val="222222"/>
          <w:sz w:val="21"/>
          <w:szCs w:val="21"/>
        </w:rPr>
        <w:t>Динамика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активности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цитоэнзимохимических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показателей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ПМЯЛ</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резистентных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зависимости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от</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состояния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стадий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исследуемого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процесса</w:t>
      </w:r>
      <w:r w:rsidRPr="00D37E91">
        <w:rPr>
          <w:rFonts w:ascii="Helvetica" w:hAnsi="Helvetica" w:cs="Helvetica"/>
          <w:b/>
          <w:bCs/>
          <w:color w:val="222222"/>
          <w:sz w:val="21"/>
          <w:szCs w:val="21"/>
        </w:rPr>
        <w:t>.</w:t>
      </w:r>
    </w:p>
    <w:p w14:paraId="1BD2DC82" w14:textId="77777777" w:rsidR="00D37E91" w:rsidRPr="00D37E91" w:rsidRDefault="00D37E91" w:rsidP="00D37E91">
      <w:pPr>
        <w:rPr>
          <w:rFonts w:ascii="Helvetica" w:hAnsi="Helvetica" w:cs="Helvetica"/>
          <w:b/>
          <w:bCs/>
          <w:color w:val="222222"/>
          <w:sz w:val="21"/>
          <w:szCs w:val="21"/>
        </w:rPr>
      </w:pPr>
    </w:p>
    <w:p w14:paraId="03621995"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Глава</w:t>
      </w:r>
      <w:r w:rsidRPr="00D37E91">
        <w:rPr>
          <w:rFonts w:ascii="Helvetica" w:hAnsi="Helvetica" w:cs="Helvetica"/>
          <w:b/>
          <w:bCs/>
          <w:color w:val="222222"/>
          <w:sz w:val="21"/>
          <w:szCs w:val="21"/>
        </w:rPr>
        <w:t xml:space="preserve"> 5. </w:t>
      </w:r>
      <w:r w:rsidRPr="00D37E91">
        <w:rPr>
          <w:rFonts w:ascii="Helvetica" w:hAnsi="Helvetica" w:cs="Helvetica" w:hint="eastAsia"/>
          <w:b/>
          <w:bCs/>
          <w:color w:val="222222"/>
          <w:sz w:val="21"/>
          <w:szCs w:val="21"/>
        </w:rPr>
        <w:t>Изучение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энзимо</w:t>
      </w:r>
      <w:r w:rsidRPr="00D37E91">
        <w:rPr>
          <w:rFonts w:ascii="Helvetica" w:hAnsi="Helvetica" w:cs="Helvetica"/>
          <w:b/>
          <w:bCs/>
          <w:color w:val="222222"/>
          <w:sz w:val="21"/>
          <w:szCs w:val="21"/>
        </w:rPr>
        <w:t>-</w:t>
      </w:r>
      <w:r w:rsidRPr="00D37E91">
        <w:rPr>
          <w:rFonts w:ascii="Helvetica" w:hAnsi="Helvetica" w:cs="Helvetica" w:hint="eastAsia"/>
          <w:b/>
          <w:bCs/>
          <w:color w:val="222222"/>
          <w:sz w:val="21"/>
          <w:szCs w:val="21"/>
        </w:rPr>
        <w:t>фагоцитарных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показате</w:t>
      </w:r>
      <w:r w:rsidRPr="00D37E91">
        <w:rPr>
          <w:rFonts w:ascii="Helvetica" w:hAnsi="Helvetica" w:cs="Helvetica" w:hint="eastAsia"/>
          <w:b/>
          <w:bCs/>
          <w:color w:val="222222"/>
          <w:sz w:val="21"/>
          <w:szCs w:val="21"/>
        </w:rPr>
        <w:lastRenderedPageBreak/>
        <w:t>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нейтрофилов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крови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биологических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моделей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различной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чувствительностью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возбудителю</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w:t>
      </w:r>
    </w:p>
    <w:p w14:paraId="657C1F00" w14:textId="77777777" w:rsidR="00D37E91" w:rsidRPr="00D37E91" w:rsidRDefault="00D37E91" w:rsidP="00D37E91">
      <w:pPr>
        <w:rPr>
          <w:rFonts w:ascii="Helvetica" w:hAnsi="Helvetica" w:cs="Helvetica"/>
          <w:b/>
          <w:bCs/>
          <w:color w:val="222222"/>
          <w:sz w:val="21"/>
          <w:szCs w:val="21"/>
        </w:rPr>
      </w:pPr>
    </w:p>
    <w:p w14:paraId="65BE33D7"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5.1. </w:t>
      </w:r>
      <w:r w:rsidRPr="00D37E91">
        <w:rPr>
          <w:rFonts w:ascii="Helvetica" w:hAnsi="Helvetica" w:cs="Helvetica" w:hint="eastAsia"/>
          <w:b/>
          <w:bCs/>
          <w:color w:val="222222"/>
          <w:sz w:val="21"/>
          <w:szCs w:val="21"/>
        </w:rPr>
        <w:t>Разработка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способа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сочетанной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оценки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функциональной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активности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нейтрофилов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периферической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крови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воздействии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возбудителя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w:t>
      </w:r>
    </w:p>
    <w:p w14:paraId="4CD7AE13" w14:textId="77777777" w:rsidR="00D37E91" w:rsidRPr="00D37E91" w:rsidRDefault="00D37E91" w:rsidP="00D37E91">
      <w:pPr>
        <w:rPr>
          <w:rFonts w:ascii="Helvetica" w:hAnsi="Helvetica" w:cs="Helvetica"/>
          <w:b/>
          <w:bCs/>
          <w:color w:val="222222"/>
          <w:sz w:val="21"/>
          <w:szCs w:val="21"/>
        </w:rPr>
      </w:pPr>
    </w:p>
    <w:p w14:paraId="093DE91F"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5.2. </w:t>
      </w:r>
      <w:r w:rsidRPr="00D37E91">
        <w:rPr>
          <w:rFonts w:ascii="Helvetica" w:hAnsi="Helvetica" w:cs="Helvetica" w:hint="eastAsia"/>
          <w:b/>
          <w:bCs/>
          <w:color w:val="222222"/>
          <w:sz w:val="21"/>
          <w:szCs w:val="21"/>
        </w:rPr>
        <w:t>Результаты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энзимо</w:t>
      </w:r>
      <w:r w:rsidRPr="00D37E91">
        <w:rPr>
          <w:rFonts w:ascii="Helvetica" w:hAnsi="Helvetica" w:cs="Helvetica"/>
          <w:b/>
          <w:bCs/>
          <w:color w:val="222222"/>
          <w:sz w:val="21"/>
          <w:szCs w:val="21"/>
        </w:rPr>
        <w:t>-</w:t>
      </w:r>
      <w:r w:rsidRPr="00D37E91">
        <w:rPr>
          <w:rFonts w:ascii="Helvetica" w:hAnsi="Helvetica" w:cs="Helvetica" w:hint="eastAsia"/>
          <w:b/>
          <w:bCs/>
          <w:color w:val="222222"/>
          <w:sz w:val="21"/>
          <w:szCs w:val="21"/>
        </w:rPr>
        <w:t>фагоцитарных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ПМЯЛ</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крови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морских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свинок</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на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стадиях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развития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вакцинного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процессов</w:t>
      </w:r>
      <w:r w:rsidRPr="00D37E91">
        <w:rPr>
          <w:rFonts w:ascii="Helvetica" w:hAnsi="Helvetica" w:cs="Helvetica"/>
          <w:b/>
          <w:bCs/>
          <w:color w:val="222222"/>
          <w:sz w:val="21"/>
          <w:szCs w:val="21"/>
        </w:rPr>
        <w:t>.</w:t>
      </w:r>
    </w:p>
    <w:p w14:paraId="2724F20D" w14:textId="77777777" w:rsidR="00D37E91" w:rsidRPr="00D37E91" w:rsidRDefault="00D37E91" w:rsidP="00D37E91">
      <w:pPr>
        <w:rPr>
          <w:rFonts w:ascii="Helvetica" w:hAnsi="Helvetica" w:cs="Helvetica"/>
          <w:b/>
          <w:bCs/>
          <w:color w:val="222222"/>
          <w:sz w:val="21"/>
          <w:szCs w:val="21"/>
        </w:rPr>
      </w:pPr>
    </w:p>
    <w:p w14:paraId="4F66A182"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5.3. </w:t>
      </w:r>
      <w:r w:rsidRPr="00D37E91">
        <w:rPr>
          <w:rFonts w:ascii="Helvetica" w:hAnsi="Helvetica" w:cs="Helvetica" w:hint="eastAsia"/>
          <w:b/>
          <w:bCs/>
          <w:color w:val="222222"/>
          <w:sz w:val="21"/>
          <w:szCs w:val="21"/>
        </w:rPr>
        <w:t>Результаты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энзимо</w:t>
      </w:r>
      <w:r w:rsidRPr="00D37E91">
        <w:rPr>
          <w:rFonts w:ascii="Helvetica" w:hAnsi="Helvetica" w:cs="Helvetica"/>
          <w:b/>
          <w:bCs/>
          <w:color w:val="222222"/>
          <w:sz w:val="21"/>
          <w:szCs w:val="21"/>
        </w:rPr>
        <w:t>-</w:t>
      </w:r>
      <w:r w:rsidRPr="00D37E91">
        <w:rPr>
          <w:rFonts w:ascii="Helvetica" w:hAnsi="Helvetica" w:cs="Helvetica" w:hint="eastAsia"/>
          <w:b/>
          <w:bCs/>
          <w:color w:val="222222"/>
          <w:sz w:val="21"/>
          <w:szCs w:val="21"/>
        </w:rPr>
        <w:t>фагоцитарных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исследований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ПМЯЛ</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крови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белых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крыс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линии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Фишер</w:t>
      </w:r>
      <w:r w:rsidRPr="00D37E91">
        <w:rPr>
          <w:rFonts w:ascii="Helvetica" w:hAnsi="Helvetica" w:cs="Helvetica"/>
          <w:b/>
          <w:bCs/>
          <w:color w:val="222222"/>
          <w:sz w:val="21"/>
          <w:szCs w:val="21"/>
        </w:rPr>
        <w:t xml:space="preserve">-344 </w:t>
      </w:r>
      <w:r w:rsidRPr="00D37E91">
        <w:rPr>
          <w:rFonts w:ascii="Helvetica" w:hAnsi="Helvetica" w:cs="Helvetica" w:hint="eastAsia"/>
          <w:b/>
          <w:bCs/>
          <w:color w:val="222222"/>
          <w:sz w:val="21"/>
          <w:szCs w:val="21"/>
        </w:rPr>
        <w:t>на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стадиях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развития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вакцинного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реинфекционного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процессов</w:t>
      </w:r>
      <w:r w:rsidRPr="00D37E91">
        <w:rPr>
          <w:rFonts w:ascii="Helvetica" w:hAnsi="Helvetica" w:cs="Helvetica"/>
          <w:b/>
          <w:bCs/>
          <w:color w:val="222222"/>
          <w:sz w:val="21"/>
          <w:szCs w:val="21"/>
        </w:rPr>
        <w:t>.</w:t>
      </w:r>
    </w:p>
    <w:p w14:paraId="2F4EC854" w14:textId="77777777" w:rsidR="00D37E91" w:rsidRPr="00D37E91" w:rsidRDefault="00D37E91" w:rsidP="00D37E91">
      <w:pPr>
        <w:rPr>
          <w:rFonts w:ascii="Helvetica" w:hAnsi="Helvetica" w:cs="Helvetica"/>
          <w:b/>
          <w:bCs/>
          <w:color w:val="222222"/>
          <w:sz w:val="21"/>
          <w:szCs w:val="21"/>
        </w:rPr>
      </w:pPr>
    </w:p>
    <w:p w14:paraId="7C67F8A8"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hint="eastAsia"/>
          <w:b/>
          <w:bCs/>
          <w:color w:val="222222"/>
          <w:sz w:val="21"/>
          <w:szCs w:val="21"/>
        </w:rPr>
        <w:t>Глава</w:t>
      </w:r>
      <w:r w:rsidRPr="00D37E91">
        <w:rPr>
          <w:rFonts w:ascii="Helvetica" w:hAnsi="Helvetica" w:cs="Helvetica"/>
          <w:b/>
          <w:bCs/>
          <w:color w:val="222222"/>
          <w:sz w:val="21"/>
          <w:szCs w:val="21"/>
        </w:rPr>
        <w:t xml:space="preserve"> 6. </w:t>
      </w:r>
      <w:r w:rsidRPr="00D37E91">
        <w:rPr>
          <w:rFonts w:ascii="Helvetica" w:hAnsi="Helvetica" w:cs="Helvetica" w:hint="eastAsia"/>
          <w:b/>
          <w:bCs/>
          <w:color w:val="222222"/>
          <w:sz w:val="21"/>
          <w:szCs w:val="21"/>
        </w:rPr>
        <w:t>Изучение</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показателей</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ПМЯЛ</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крови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при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обследовании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больных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бруцеллезом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в</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условиях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инфекционного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стационара</w:t>
      </w:r>
      <w:r w:rsidRPr="00D37E91">
        <w:rPr>
          <w:rFonts w:ascii="Helvetica" w:hAnsi="Helvetica" w:cs="Helvetica"/>
          <w:b/>
          <w:bCs/>
          <w:color w:val="222222"/>
          <w:sz w:val="21"/>
          <w:szCs w:val="21"/>
        </w:rPr>
        <w:t>.</w:t>
      </w:r>
    </w:p>
    <w:p w14:paraId="3BBB4370" w14:textId="77777777" w:rsidR="00D37E91" w:rsidRPr="00D37E91" w:rsidRDefault="00D37E91" w:rsidP="00D37E91">
      <w:pPr>
        <w:rPr>
          <w:rFonts w:ascii="Helvetica" w:hAnsi="Helvetica" w:cs="Helvetica"/>
          <w:b/>
          <w:bCs/>
          <w:color w:val="222222"/>
          <w:sz w:val="21"/>
          <w:szCs w:val="21"/>
        </w:rPr>
      </w:pPr>
    </w:p>
    <w:p w14:paraId="1A16E3A6" w14:textId="77777777" w:rsidR="00D37E91" w:rsidRPr="00D37E91" w:rsidRDefault="00D37E91" w:rsidP="00D37E91">
      <w:pPr>
        <w:rPr>
          <w:rFonts w:ascii="Helvetica" w:hAnsi="Helvetica" w:cs="Helvetica"/>
          <w:b/>
          <w:bCs/>
          <w:color w:val="222222"/>
          <w:sz w:val="21"/>
          <w:szCs w:val="21"/>
        </w:rPr>
      </w:pPr>
      <w:r w:rsidRPr="00D37E91">
        <w:rPr>
          <w:rFonts w:ascii="Helvetica" w:hAnsi="Helvetica" w:cs="Helvetica"/>
          <w:b/>
          <w:bCs/>
          <w:color w:val="222222"/>
          <w:sz w:val="21"/>
          <w:szCs w:val="21"/>
        </w:rPr>
        <w:t xml:space="preserve">6.1. </w:t>
      </w:r>
      <w:r w:rsidRPr="00D37E91">
        <w:rPr>
          <w:rFonts w:ascii="Helvetica" w:hAnsi="Helvetica" w:cs="Helvetica" w:hint="eastAsia"/>
          <w:b/>
          <w:bCs/>
          <w:color w:val="222222"/>
          <w:sz w:val="21"/>
          <w:szCs w:val="21"/>
        </w:rPr>
        <w:t>Результаты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обследования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больных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диагнозом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острая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форма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использованием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бактериологического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аллергического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серологических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цитохимических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методов</w:t>
      </w:r>
      <w:r w:rsidRPr="00D37E91">
        <w:rPr>
          <w:rFonts w:ascii="Helvetica" w:hAnsi="Helvetica" w:cs="Helvetica"/>
          <w:b/>
          <w:bCs/>
          <w:color w:val="222222"/>
          <w:sz w:val="21"/>
          <w:szCs w:val="21"/>
        </w:rPr>
        <w:t>.</w:t>
      </w:r>
    </w:p>
    <w:p w14:paraId="7B28277A" w14:textId="77777777" w:rsidR="00D37E91" w:rsidRPr="00D37E91" w:rsidRDefault="00D37E91" w:rsidP="00D37E91">
      <w:pPr>
        <w:rPr>
          <w:rFonts w:ascii="Helvetica" w:hAnsi="Helvetica" w:cs="Helvetica"/>
          <w:b/>
          <w:bCs/>
          <w:color w:val="222222"/>
          <w:sz w:val="21"/>
          <w:szCs w:val="21"/>
        </w:rPr>
      </w:pPr>
    </w:p>
    <w:p w14:paraId="109CC004" w14:textId="4E7F5ACC" w:rsidR="00484EB4" w:rsidRPr="00D37E91" w:rsidRDefault="00D37E91" w:rsidP="00D37E91">
      <w:r w:rsidRPr="00D37E91">
        <w:rPr>
          <w:rFonts w:ascii="Helvetica" w:hAnsi="Helvetica" w:cs="Helvetica"/>
          <w:b/>
          <w:bCs/>
          <w:color w:val="222222"/>
          <w:sz w:val="21"/>
          <w:szCs w:val="21"/>
        </w:rPr>
        <w:t xml:space="preserve">6.2. </w:t>
      </w:r>
      <w:r w:rsidRPr="00D37E91">
        <w:rPr>
          <w:rFonts w:ascii="Helvetica" w:hAnsi="Helvetica" w:cs="Helvetica" w:hint="eastAsia"/>
          <w:b/>
          <w:bCs/>
          <w:color w:val="222222"/>
          <w:sz w:val="21"/>
          <w:szCs w:val="21"/>
        </w:rPr>
        <w:t>Результаты</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обследования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больных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диагнозом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хроническая</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форма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бруцеллеза</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использованием</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бактериологического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аллергического</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серологических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и</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цитохимических</w:t>
      </w:r>
      <w:r w:rsidRPr="00D37E91">
        <w:rPr>
          <w:rFonts w:ascii="Helvetica" w:hAnsi="Helvetica" w:cs="Helvetica"/>
          <w:b/>
          <w:bCs/>
          <w:color w:val="222222"/>
          <w:sz w:val="21"/>
          <w:szCs w:val="21"/>
        </w:rPr>
        <w:t xml:space="preserve"> </w:t>
      </w:r>
      <w:r w:rsidRPr="00D37E91">
        <w:rPr>
          <w:rFonts w:ascii="Helvetica" w:hAnsi="Helvetica" w:cs="Helvetica" w:hint="eastAsia"/>
          <w:b/>
          <w:bCs/>
          <w:color w:val="222222"/>
          <w:sz w:val="21"/>
          <w:szCs w:val="21"/>
        </w:rPr>
        <w:t>методов</w:t>
      </w:r>
      <w:r w:rsidRPr="00D37E91">
        <w:rPr>
          <w:rFonts w:ascii="Helvetica" w:hAnsi="Helvetica" w:cs="Helvetica"/>
          <w:b/>
          <w:bCs/>
          <w:color w:val="222222"/>
          <w:sz w:val="21"/>
          <w:szCs w:val="21"/>
        </w:rPr>
        <w:t>.</w:t>
      </w:r>
    </w:p>
    <w:sectPr w:rsidR="00484EB4" w:rsidRPr="00D37E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01096" w14:textId="77777777" w:rsidR="004D3505" w:rsidRDefault="004D3505">
      <w:pPr>
        <w:spacing w:after="0" w:line="240" w:lineRule="auto"/>
      </w:pPr>
      <w:r>
        <w:separator/>
      </w:r>
    </w:p>
  </w:endnote>
  <w:endnote w:type="continuationSeparator" w:id="0">
    <w:p w14:paraId="3102F043" w14:textId="77777777" w:rsidR="004D3505" w:rsidRDefault="004D3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6F389" w14:textId="77777777" w:rsidR="004D3505" w:rsidRDefault="004D3505"/>
    <w:p w14:paraId="2A09AEFB" w14:textId="77777777" w:rsidR="004D3505" w:rsidRDefault="004D3505"/>
    <w:p w14:paraId="508A8F5A" w14:textId="77777777" w:rsidR="004D3505" w:rsidRDefault="004D3505"/>
    <w:p w14:paraId="6EAA4410" w14:textId="77777777" w:rsidR="004D3505" w:rsidRDefault="004D3505"/>
    <w:p w14:paraId="150207E3" w14:textId="77777777" w:rsidR="004D3505" w:rsidRDefault="004D3505"/>
    <w:p w14:paraId="09F53C80" w14:textId="77777777" w:rsidR="004D3505" w:rsidRDefault="004D3505"/>
    <w:p w14:paraId="201EB459" w14:textId="77777777" w:rsidR="004D3505" w:rsidRDefault="004D35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2412A9" wp14:editId="5DEC8A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3124" w14:textId="77777777" w:rsidR="004D3505" w:rsidRDefault="004D35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2412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123124" w14:textId="77777777" w:rsidR="004D3505" w:rsidRDefault="004D35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F97680" w14:textId="77777777" w:rsidR="004D3505" w:rsidRDefault="004D3505"/>
    <w:p w14:paraId="0143E0E0" w14:textId="77777777" w:rsidR="004D3505" w:rsidRDefault="004D3505"/>
    <w:p w14:paraId="241692B8" w14:textId="77777777" w:rsidR="004D3505" w:rsidRDefault="004D35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8477EF" wp14:editId="32F9F2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B57D2" w14:textId="77777777" w:rsidR="004D3505" w:rsidRDefault="004D3505"/>
                          <w:p w14:paraId="4604F0B9" w14:textId="77777777" w:rsidR="004D3505" w:rsidRDefault="004D35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8477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A1B57D2" w14:textId="77777777" w:rsidR="004D3505" w:rsidRDefault="004D3505"/>
                    <w:p w14:paraId="4604F0B9" w14:textId="77777777" w:rsidR="004D3505" w:rsidRDefault="004D35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107702B" w14:textId="77777777" w:rsidR="004D3505" w:rsidRDefault="004D3505"/>
    <w:p w14:paraId="6566DFFF" w14:textId="77777777" w:rsidR="004D3505" w:rsidRDefault="004D3505">
      <w:pPr>
        <w:rPr>
          <w:sz w:val="2"/>
          <w:szCs w:val="2"/>
        </w:rPr>
      </w:pPr>
    </w:p>
    <w:p w14:paraId="36AC2EF0" w14:textId="77777777" w:rsidR="004D3505" w:rsidRDefault="004D3505"/>
    <w:p w14:paraId="06918190" w14:textId="77777777" w:rsidR="004D3505" w:rsidRDefault="004D3505">
      <w:pPr>
        <w:spacing w:after="0" w:line="240" w:lineRule="auto"/>
      </w:pPr>
    </w:p>
  </w:footnote>
  <w:footnote w:type="continuationSeparator" w:id="0">
    <w:p w14:paraId="2F771CA8" w14:textId="77777777" w:rsidR="004D3505" w:rsidRDefault="004D3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05"/>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206723</TotalTime>
  <Pages>5</Pages>
  <Words>744</Words>
  <Characters>4242</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1668</cp:revision>
  <cp:lastPrinted>2009-02-06T05:36:00Z</cp:lastPrinted>
  <dcterms:created xsi:type="dcterms:W3CDTF">2024-01-07T13:43:00Z</dcterms:created>
  <dcterms:modified xsi:type="dcterms:W3CDTF">2025-11-15T07:49:00Z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