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hint="eastAsia"/>
          <w:color w:val="000000"/>
          <w:kern w:val="0"/>
          <w:sz w:val="18"/>
          <w:szCs w:val="18"/>
          <w:lang w:eastAsia="ru-RU"/>
        </w:rPr>
        <w:t>Введение</w:t>
      </w:r>
      <w:r w:rsidRPr="00971AAC">
        <w:rPr>
          <w:rFonts w:ascii="Trebuchet MS" w:eastAsia="Times New Roman" w:hAnsi="Trebuchet MS" w:cs="Times New Roman"/>
          <w:color w:val="000000"/>
          <w:kern w:val="0"/>
          <w:sz w:val="18"/>
          <w:szCs w:val="18"/>
          <w:lang w:eastAsia="ru-RU"/>
        </w:rPr>
        <w:t>...3</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hint="eastAsia"/>
          <w:color w:val="000000"/>
          <w:kern w:val="0"/>
          <w:sz w:val="18"/>
          <w:szCs w:val="18"/>
          <w:lang w:eastAsia="ru-RU"/>
        </w:rPr>
        <w:t>Глава</w:t>
      </w:r>
      <w:r w:rsidRPr="00971AAC">
        <w:rPr>
          <w:rFonts w:ascii="Trebuchet MS" w:eastAsia="Times New Roman" w:hAnsi="Trebuchet MS" w:cs="Times New Roman"/>
          <w:color w:val="000000"/>
          <w:kern w:val="0"/>
          <w:sz w:val="18"/>
          <w:szCs w:val="18"/>
          <w:lang w:eastAsia="ru-RU"/>
        </w:rPr>
        <w:t xml:space="preserve"> 1. </w:t>
      </w:r>
      <w:r w:rsidRPr="00971AAC">
        <w:rPr>
          <w:rFonts w:ascii="Trebuchet MS" w:eastAsia="Times New Roman" w:hAnsi="Trebuchet MS" w:cs="Times New Roman" w:hint="eastAsia"/>
          <w:color w:val="000000"/>
          <w:kern w:val="0"/>
          <w:sz w:val="18"/>
          <w:szCs w:val="18"/>
          <w:lang w:eastAsia="ru-RU"/>
        </w:rPr>
        <w:t>Анализ</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теоретических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положений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терминологических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определений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понятия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художественный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w:t>
      </w:r>
      <w:r w:rsidRPr="00971AAC">
        <w:rPr>
          <w:rFonts w:ascii="Trebuchet MS" w:eastAsia="Times New Roman" w:hAnsi="Trebuchet MS" w:cs="Times New Roman"/>
          <w:color w:val="000000"/>
          <w:kern w:val="0"/>
          <w:sz w:val="18"/>
          <w:szCs w:val="18"/>
          <w:lang w:eastAsia="ru-RU"/>
        </w:rPr>
        <w:t>...14</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1.1 </w:t>
      </w:r>
      <w:r w:rsidRPr="00971AAC">
        <w:rPr>
          <w:rFonts w:ascii="Trebuchet MS" w:eastAsia="Times New Roman" w:hAnsi="Trebuchet MS" w:cs="Times New Roman" w:hint="eastAsia"/>
          <w:color w:val="000000"/>
          <w:kern w:val="0"/>
          <w:sz w:val="18"/>
          <w:szCs w:val="18"/>
          <w:lang w:eastAsia="ru-RU"/>
        </w:rPr>
        <w:t>Эстетическое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понятие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...14</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1.2 </w:t>
      </w:r>
      <w:r w:rsidRPr="00971AAC">
        <w:rPr>
          <w:rFonts w:ascii="Trebuchet MS" w:eastAsia="Times New Roman" w:hAnsi="Trebuchet MS" w:cs="Times New Roman" w:hint="eastAsia"/>
          <w:color w:val="000000"/>
          <w:kern w:val="0"/>
          <w:sz w:val="18"/>
          <w:szCs w:val="18"/>
          <w:lang w:eastAsia="ru-RU"/>
        </w:rPr>
        <w:t>Сопоставление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исследования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методов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формирования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различных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искусствах</w:t>
      </w:r>
      <w:r w:rsidRPr="00971AAC">
        <w:rPr>
          <w:rFonts w:ascii="Trebuchet MS" w:eastAsia="Times New Roman" w:hAnsi="Trebuchet MS" w:cs="Times New Roman"/>
          <w:color w:val="000000"/>
          <w:kern w:val="0"/>
          <w:sz w:val="18"/>
          <w:szCs w:val="18"/>
          <w:lang w:eastAsia="ru-RU"/>
        </w:rPr>
        <w:t>...23</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1.3 </w:t>
      </w:r>
      <w:r w:rsidRPr="00971AAC">
        <w:rPr>
          <w:rFonts w:ascii="Trebuchet MS" w:eastAsia="Times New Roman" w:hAnsi="Trebuchet MS" w:cs="Times New Roman" w:hint="eastAsia"/>
          <w:color w:val="000000"/>
          <w:kern w:val="0"/>
          <w:sz w:val="18"/>
          <w:szCs w:val="18"/>
          <w:lang w:eastAsia="ru-RU"/>
        </w:rPr>
        <w:t>Роль</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формировании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среды</w:t>
      </w:r>
      <w:r w:rsidRPr="00971AAC">
        <w:rPr>
          <w:rFonts w:ascii="Trebuchet MS" w:eastAsia="Times New Roman" w:hAnsi="Trebuchet MS" w:cs="Times New Roman"/>
          <w:color w:val="000000"/>
          <w:kern w:val="0"/>
          <w:sz w:val="18"/>
          <w:szCs w:val="18"/>
          <w:lang w:eastAsia="ru-RU"/>
        </w:rPr>
        <w:t>...29</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hint="eastAsia"/>
          <w:color w:val="000000"/>
          <w:kern w:val="0"/>
          <w:sz w:val="18"/>
          <w:szCs w:val="18"/>
          <w:lang w:eastAsia="ru-RU"/>
        </w:rPr>
        <w:t>Глава</w:t>
      </w:r>
      <w:r w:rsidRPr="00971AAC">
        <w:rPr>
          <w:rFonts w:ascii="Trebuchet MS" w:eastAsia="Times New Roman" w:hAnsi="Trebuchet MS" w:cs="Times New Roman"/>
          <w:color w:val="000000"/>
          <w:kern w:val="0"/>
          <w:sz w:val="18"/>
          <w:szCs w:val="18"/>
          <w:lang w:eastAsia="ru-RU"/>
        </w:rPr>
        <w:t xml:space="preserve"> 2. </w:t>
      </w:r>
      <w:r w:rsidRPr="00971AAC">
        <w:rPr>
          <w:rFonts w:ascii="Trebuchet MS" w:eastAsia="Times New Roman" w:hAnsi="Trebuchet MS" w:cs="Times New Roman" w:hint="eastAsia"/>
          <w:color w:val="000000"/>
          <w:kern w:val="0"/>
          <w:sz w:val="18"/>
          <w:szCs w:val="18"/>
          <w:lang w:eastAsia="ru-RU"/>
        </w:rPr>
        <w:t>Культурологические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факторы</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происхождения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развития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утилитарной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среды</w:t>
      </w:r>
      <w:r w:rsidRPr="00971AAC">
        <w:rPr>
          <w:rFonts w:ascii="Trebuchet MS" w:eastAsia="Times New Roman" w:hAnsi="Trebuchet MS" w:cs="Times New Roman"/>
          <w:color w:val="000000"/>
          <w:kern w:val="0"/>
          <w:sz w:val="18"/>
          <w:szCs w:val="18"/>
          <w:lang w:eastAsia="ru-RU"/>
        </w:rPr>
        <w:t>...38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2.1. </w:t>
      </w:r>
      <w:r w:rsidRPr="00971AAC">
        <w:rPr>
          <w:rFonts w:ascii="Trebuchet MS" w:eastAsia="Times New Roman" w:hAnsi="Trebuchet MS" w:cs="Times New Roman" w:hint="eastAsia"/>
          <w:color w:val="000000"/>
          <w:kern w:val="0"/>
          <w:sz w:val="18"/>
          <w:szCs w:val="18"/>
          <w:lang w:eastAsia="ru-RU"/>
        </w:rPr>
        <w:t>Генетическая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связь</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искусством</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анализ</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понятия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художественный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дизайне</w:t>
      </w:r>
      <w:r w:rsidRPr="00971AAC">
        <w:rPr>
          <w:rFonts w:ascii="Trebuchet MS" w:eastAsia="Times New Roman" w:hAnsi="Trebuchet MS" w:cs="Times New Roman"/>
          <w:color w:val="000000"/>
          <w:kern w:val="0"/>
          <w:sz w:val="18"/>
          <w:szCs w:val="18"/>
          <w:lang w:eastAsia="ru-RU"/>
        </w:rPr>
        <w:t>...38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2.2. </w:t>
      </w:r>
      <w:r w:rsidRPr="00971AAC">
        <w:rPr>
          <w:rFonts w:ascii="Trebuchet MS" w:eastAsia="Times New Roman" w:hAnsi="Trebuchet MS" w:cs="Times New Roman" w:hint="eastAsia"/>
          <w:color w:val="000000"/>
          <w:kern w:val="0"/>
          <w:sz w:val="18"/>
          <w:szCs w:val="18"/>
          <w:lang w:eastAsia="ru-RU"/>
        </w:rPr>
        <w:t>Историческая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ретроспектива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развития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естественного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языка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художественном</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культурно</w:t>
      </w:r>
      <w:r w:rsidRPr="00971AAC">
        <w:rPr>
          <w:rFonts w:ascii="Trebuchet MS" w:eastAsia="Times New Roman" w:hAnsi="Trebuchet MS" w:cs="Times New Roman"/>
          <w:color w:val="000000"/>
          <w:kern w:val="0"/>
          <w:sz w:val="18"/>
          <w:szCs w:val="18"/>
          <w:lang w:eastAsia="ru-RU"/>
        </w:rPr>
        <w:t>-</w:t>
      </w:r>
      <w:r w:rsidRPr="00971AAC">
        <w:rPr>
          <w:rFonts w:ascii="Trebuchet MS" w:eastAsia="Times New Roman" w:hAnsi="Trebuchet MS" w:cs="Times New Roman" w:hint="eastAsia"/>
          <w:color w:val="000000"/>
          <w:kern w:val="0"/>
          <w:sz w:val="18"/>
          <w:szCs w:val="18"/>
          <w:lang w:eastAsia="ru-RU"/>
        </w:rPr>
        <w:t>бытовых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изделий</w:t>
      </w:r>
      <w:r w:rsidRPr="00971AAC">
        <w:rPr>
          <w:rFonts w:ascii="Trebuchet MS" w:eastAsia="Times New Roman" w:hAnsi="Trebuchet MS" w:cs="Times New Roman"/>
          <w:color w:val="000000"/>
          <w:kern w:val="0"/>
          <w:sz w:val="18"/>
          <w:szCs w:val="18"/>
          <w:lang w:eastAsia="ru-RU"/>
        </w:rPr>
        <w:t>...58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2.3. </w:t>
      </w:r>
      <w:r w:rsidRPr="00971AAC">
        <w:rPr>
          <w:rFonts w:ascii="Trebuchet MS" w:eastAsia="Times New Roman" w:hAnsi="Trebuchet MS" w:cs="Times New Roman" w:hint="eastAsia"/>
          <w:color w:val="000000"/>
          <w:kern w:val="0"/>
          <w:sz w:val="18"/>
          <w:szCs w:val="18"/>
          <w:lang w:eastAsia="ru-RU"/>
        </w:rPr>
        <w:t>Тенденции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к</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изменению</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роли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места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утилитарной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среде</w:t>
      </w:r>
      <w:r w:rsidRPr="00971AAC">
        <w:rPr>
          <w:rFonts w:ascii="Trebuchet MS" w:eastAsia="Times New Roman" w:hAnsi="Trebuchet MS" w:cs="Times New Roman"/>
          <w:color w:val="000000"/>
          <w:kern w:val="0"/>
          <w:sz w:val="18"/>
          <w:szCs w:val="18"/>
          <w:lang w:eastAsia="ru-RU"/>
        </w:rPr>
        <w:t>...78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hint="eastAsia"/>
          <w:color w:val="000000"/>
          <w:kern w:val="0"/>
          <w:sz w:val="18"/>
          <w:szCs w:val="18"/>
          <w:lang w:eastAsia="ru-RU"/>
        </w:rPr>
        <w:t>Глава</w:t>
      </w:r>
      <w:r w:rsidRPr="00971AAC">
        <w:rPr>
          <w:rFonts w:ascii="Trebuchet MS" w:eastAsia="Times New Roman" w:hAnsi="Trebuchet MS" w:cs="Times New Roman"/>
          <w:color w:val="000000"/>
          <w:kern w:val="0"/>
          <w:sz w:val="18"/>
          <w:szCs w:val="18"/>
          <w:lang w:eastAsia="ru-RU"/>
        </w:rPr>
        <w:t xml:space="preserve"> 3. </w:t>
      </w:r>
      <w:r w:rsidRPr="00971AAC">
        <w:rPr>
          <w:rFonts w:ascii="Trebuchet MS" w:eastAsia="Times New Roman" w:hAnsi="Trebuchet MS" w:cs="Times New Roman" w:hint="eastAsia"/>
          <w:color w:val="000000"/>
          <w:kern w:val="0"/>
          <w:sz w:val="18"/>
          <w:szCs w:val="18"/>
          <w:lang w:eastAsia="ru-RU"/>
        </w:rPr>
        <w:t>Современные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подходы</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к</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формированию</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культурно</w:t>
      </w:r>
      <w:r w:rsidRPr="00971AAC">
        <w:rPr>
          <w:rFonts w:ascii="Trebuchet MS" w:eastAsia="Times New Roman" w:hAnsi="Trebuchet MS" w:cs="Times New Roman"/>
          <w:color w:val="000000"/>
          <w:kern w:val="0"/>
          <w:sz w:val="18"/>
          <w:szCs w:val="18"/>
          <w:lang w:eastAsia="ru-RU"/>
        </w:rPr>
        <w:t>-</w:t>
      </w:r>
      <w:r w:rsidRPr="00971AAC">
        <w:rPr>
          <w:rFonts w:ascii="Trebuchet MS" w:eastAsia="Times New Roman" w:hAnsi="Trebuchet MS" w:cs="Times New Roman" w:hint="eastAsia"/>
          <w:color w:val="000000"/>
          <w:kern w:val="0"/>
          <w:sz w:val="18"/>
          <w:szCs w:val="18"/>
          <w:lang w:eastAsia="ru-RU"/>
        </w:rPr>
        <w:t>бытовых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изделий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средовом</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дизайне</w:t>
      </w:r>
      <w:r w:rsidRPr="00971AAC">
        <w:rPr>
          <w:rFonts w:ascii="Trebuchet MS" w:eastAsia="Times New Roman" w:hAnsi="Trebuchet MS" w:cs="Times New Roman"/>
          <w:color w:val="000000"/>
          <w:kern w:val="0"/>
          <w:sz w:val="18"/>
          <w:szCs w:val="18"/>
          <w:lang w:eastAsia="ru-RU"/>
        </w:rPr>
        <w:t>...98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3.1. </w:t>
      </w:r>
      <w:r w:rsidRPr="00971AAC">
        <w:rPr>
          <w:rFonts w:ascii="Trebuchet MS" w:eastAsia="Times New Roman" w:hAnsi="Trebuchet MS" w:cs="Times New Roman" w:hint="eastAsia"/>
          <w:color w:val="000000"/>
          <w:kern w:val="0"/>
          <w:sz w:val="18"/>
          <w:szCs w:val="18"/>
          <w:lang w:eastAsia="ru-RU"/>
        </w:rPr>
        <w:t>Перспективные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тенденции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теоретико</w:t>
      </w:r>
      <w:r w:rsidRPr="00971AAC">
        <w:rPr>
          <w:rFonts w:ascii="Trebuchet MS" w:eastAsia="Times New Roman" w:hAnsi="Trebuchet MS" w:cs="Times New Roman"/>
          <w:color w:val="000000"/>
          <w:kern w:val="0"/>
          <w:sz w:val="18"/>
          <w:szCs w:val="18"/>
          <w:lang w:eastAsia="ru-RU"/>
        </w:rPr>
        <w:t>-</w:t>
      </w:r>
      <w:r w:rsidRPr="00971AAC">
        <w:rPr>
          <w:rFonts w:ascii="Trebuchet MS" w:eastAsia="Times New Roman" w:hAnsi="Trebuchet MS" w:cs="Times New Roman" w:hint="eastAsia"/>
          <w:color w:val="000000"/>
          <w:kern w:val="0"/>
          <w:sz w:val="18"/>
          <w:szCs w:val="18"/>
          <w:lang w:eastAsia="ru-RU"/>
        </w:rPr>
        <w:t>методологического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формирования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среды</w:t>
      </w:r>
      <w:r w:rsidRPr="00971AAC">
        <w:rPr>
          <w:rFonts w:ascii="Trebuchet MS" w:eastAsia="Times New Roman" w:hAnsi="Trebuchet MS" w:cs="Times New Roman"/>
          <w:color w:val="000000"/>
          <w:kern w:val="0"/>
          <w:sz w:val="18"/>
          <w:szCs w:val="18"/>
          <w:lang w:eastAsia="ru-RU"/>
        </w:rPr>
        <w:t>...98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3.2. </w:t>
      </w:r>
      <w:r w:rsidRPr="00971AAC">
        <w:rPr>
          <w:rFonts w:ascii="Trebuchet MS" w:eastAsia="Times New Roman" w:hAnsi="Trebuchet MS" w:cs="Times New Roman" w:hint="eastAsia"/>
          <w:color w:val="000000"/>
          <w:kern w:val="0"/>
          <w:sz w:val="18"/>
          <w:szCs w:val="18"/>
          <w:lang w:eastAsia="ru-RU"/>
        </w:rPr>
        <w:t>Особенности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восприятия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формы</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передачи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системе</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объектно</w:t>
      </w:r>
      <w:r w:rsidRPr="00971AAC">
        <w:rPr>
          <w:rFonts w:ascii="Trebuchet MS" w:eastAsia="Times New Roman" w:hAnsi="Trebuchet MS" w:cs="Times New Roman"/>
          <w:color w:val="000000"/>
          <w:kern w:val="0"/>
          <w:sz w:val="18"/>
          <w:szCs w:val="18"/>
          <w:lang w:eastAsia="ru-RU"/>
        </w:rPr>
        <w:t>-</w:t>
      </w:r>
      <w:r w:rsidRPr="00971AAC">
        <w:rPr>
          <w:rFonts w:ascii="Trebuchet MS" w:eastAsia="Times New Roman" w:hAnsi="Trebuchet MS" w:cs="Times New Roman" w:hint="eastAsia"/>
          <w:color w:val="000000"/>
          <w:kern w:val="0"/>
          <w:sz w:val="18"/>
          <w:szCs w:val="18"/>
          <w:lang w:eastAsia="ru-RU"/>
        </w:rPr>
        <w:t>субъектных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отношений</w:t>
      </w:r>
      <w:r w:rsidRPr="00971AAC">
        <w:rPr>
          <w:rFonts w:ascii="Trebuchet MS" w:eastAsia="Times New Roman" w:hAnsi="Trebuchet MS" w:cs="Times New Roman"/>
          <w:color w:val="000000"/>
          <w:kern w:val="0"/>
          <w:sz w:val="18"/>
          <w:szCs w:val="18"/>
          <w:lang w:eastAsia="ru-RU"/>
        </w:rPr>
        <w:t>...118</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3.3. </w:t>
      </w:r>
      <w:r w:rsidRPr="00971AAC">
        <w:rPr>
          <w:rFonts w:ascii="Trebuchet MS" w:eastAsia="Times New Roman" w:hAnsi="Trebuchet MS" w:cs="Times New Roman" w:hint="eastAsia"/>
          <w:color w:val="000000"/>
          <w:kern w:val="0"/>
          <w:sz w:val="18"/>
          <w:szCs w:val="18"/>
          <w:lang w:eastAsia="ru-RU"/>
        </w:rPr>
        <w:t>Структура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художественного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образа</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утилитарных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изделий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формирующих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средовой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дизайн</w:t>
      </w:r>
      <w:r w:rsidRPr="00971AAC">
        <w:rPr>
          <w:rFonts w:ascii="Trebuchet MS" w:eastAsia="Times New Roman" w:hAnsi="Trebuchet MS" w:cs="Times New Roman"/>
          <w:color w:val="000000"/>
          <w:kern w:val="0"/>
          <w:sz w:val="18"/>
          <w:szCs w:val="18"/>
          <w:lang w:eastAsia="ru-RU"/>
        </w:rPr>
        <w:t>...131</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color w:val="000000"/>
          <w:kern w:val="0"/>
          <w:sz w:val="18"/>
          <w:szCs w:val="18"/>
          <w:lang w:eastAsia="ru-RU"/>
        </w:rPr>
        <w:t xml:space="preserve">3.4. </w:t>
      </w:r>
      <w:r w:rsidRPr="00971AAC">
        <w:rPr>
          <w:rFonts w:ascii="Trebuchet MS" w:eastAsia="Times New Roman" w:hAnsi="Trebuchet MS" w:cs="Times New Roman" w:hint="eastAsia"/>
          <w:color w:val="000000"/>
          <w:kern w:val="0"/>
          <w:sz w:val="18"/>
          <w:szCs w:val="18"/>
          <w:lang w:eastAsia="ru-RU"/>
        </w:rPr>
        <w:t>Концептуальная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образно</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проектная</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особенности</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культурно</w:t>
      </w:r>
      <w:r w:rsidRPr="00971AAC">
        <w:rPr>
          <w:rFonts w:ascii="Trebuchet MS" w:eastAsia="Times New Roman" w:hAnsi="Trebuchet MS" w:cs="Times New Roman"/>
          <w:color w:val="000000"/>
          <w:kern w:val="0"/>
          <w:sz w:val="18"/>
          <w:szCs w:val="18"/>
          <w:lang w:eastAsia="ru-RU"/>
        </w:rPr>
        <w:t>-</w:t>
      </w:r>
      <w:r w:rsidRPr="00971AAC">
        <w:rPr>
          <w:rFonts w:ascii="Trebuchet MS" w:eastAsia="Times New Roman" w:hAnsi="Trebuchet MS" w:cs="Times New Roman" w:hint="eastAsia"/>
          <w:color w:val="000000"/>
          <w:kern w:val="0"/>
          <w:sz w:val="18"/>
          <w:szCs w:val="18"/>
          <w:lang w:eastAsia="ru-RU"/>
        </w:rPr>
        <w:t>бытовых</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объектов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в</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среде</w:t>
      </w:r>
      <w:r w:rsidRPr="00971AAC">
        <w:rPr>
          <w:rFonts w:ascii="Trebuchet MS" w:eastAsia="Times New Roman" w:hAnsi="Trebuchet MS" w:cs="Times New Roman"/>
          <w:color w:val="000000"/>
          <w:kern w:val="0"/>
          <w:sz w:val="18"/>
          <w:szCs w:val="18"/>
          <w:lang w:eastAsia="ru-RU"/>
        </w:rPr>
        <w:t>...146</w:t>
      </w:r>
    </w:p>
    <w:p w:rsidR="00971AAC" w:rsidRPr="00971AAC" w:rsidRDefault="00971AAC" w:rsidP="00971AAC">
      <w:pPr>
        <w:rPr>
          <w:rFonts w:ascii="Trebuchet MS" w:eastAsia="Times New Roman" w:hAnsi="Trebuchet MS" w:cs="Times New Roman"/>
          <w:color w:val="000000"/>
          <w:kern w:val="0"/>
          <w:sz w:val="18"/>
          <w:szCs w:val="18"/>
          <w:lang w:eastAsia="ru-RU"/>
        </w:rPr>
      </w:pPr>
    </w:p>
    <w:p w:rsidR="00971AAC" w:rsidRPr="00971AAC" w:rsidRDefault="00971AAC" w:rsidP="00971AAC">
      <w:pPr>
        <w:rPr>
          <w:rFonts w:ascii="Trebuchet MS" w:eastAsia="Times New Roman" w:hAnsi="Trebuchet MS" w:cs="Times New Roman"/>
          <w:color w:val="000000"/>
          <w:kern w:val="0"/>
          <w:sz w:val="18"/>
          <w:szCs w:val="18"/>
          <w:lang w:eastAsia="ru-RU"/>
        </w:rPr>
      </w:pPr>
      <w:r w:rsidRPr="00971AAC">
        <w:rPr>
          <w:rFonts w:ascii="Trebuchet MS" w:eastAsia="Times New Roman" w:hAnsi="Trebuchet MS" w:cs="Times New Roman" w:hint="eastAsia"/>
          <w:color w:val="000000"/>
          <w:kern w:val="0"/>
          <w:sz w:val="18"/>
          <w:szCs w:val="18"/>
          <w:lang w:eastAsia="ru-RU"/>
        </w:rPr>
        <w:lastRenderedPageBreak/>
        <w:t>Заключение</w:t>
      </w:r>
      <w:r w:rsidRPr="00971AAC">
        <w:rPr>
          <w:rFonts w:ascii="Trebuchet MS" w:eastAsia="Times New Roman" w:hAnsi="Trebuchet MS" w:cs="Times New Roman"/>
          <w:color w:val="000000"/>
          <w:kern w:val="0"/>
          <w:sz w:val="18"/>
          <w:szCs w:val="18"/>
          <w:lang w:eastAsia="ru-RU"/>
        </w:rPr>
        <w:t>...154</w:t>
      </w:r>
    </w:p>
    <w:p w:rsidR="00971AAC" w:rsidRPr="00971AAC" w:rsidRDefault="00971AAC" w:rsidP="00971AAC">
      <w:pPr>
        <w:rPr>
          <w:rFonts w:ascii="Trebuchet MS" w:eastAsia="Times New Roman" w:hAnsi="Trebuchet MS" w:cs="Times New Roman"/>
          <w:color w:val="000000"/>
          <w:kern w:val="0"/>
          <w:sz w:val="18"/>
          <w:szCs w:val="18"/>
          <w:lang w:eastAsia="ru-RU"/>
        </w:rPr>
      </w:pPr>
    </w:p>
    <w:p w:rsidR="00AE172C" w:rsidRPr="00971AAC" w:rsidRDefault="00971AAC" w:rsidP="00971AAC">
      <w:r w:rsidRPr="00971AAC">
        <w:rPr>
          <w:rFonts w:ascii="Trebuchet MS" w:eastAsia="Times New Roman" w:hAnsi="Trebuchet MS" w:cs="Times New Roman" w:hint="eastAsia"/>
          <w:color w:val="000000"/>
          <w:kern w:val="0"/>
          <w:sz w:val="18"/>
          <w:szCs w:val="18"/>
          <w:lang w:eastAsia="ru-RU"/>
        </w:rPr>
        <w:t>Библиографический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список</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использованной</w:t>
      </w:r>
      <w:r w:rsidRPr="00971AAC">
        <w:rPr>
          <w:rFonts w:ascii="Trebuchet MS" w:eastAsia="Times New Roman" w:hAnsi="Trebuchet MS" w:cs="Times New Roman"/>
          <w:color w:val="000000"/>
          <w:kern w:val="0"/>
          <w:sz w:val="18"/>
          <w:szCs w:val="18"/>
          <w:lang w:eastAsia="ru-RU"/>
        </w:rPr>
        <w:t xml:space="preserve"> </w:t>
      </w:r>
      <w:r w:rsidRPr="00971AAC">
        <w:rPr>
          <w:rFonts w:ascii="Trebuchet MS" w:eastAsia="Times New Roman" w:hAnsi="Trebuchet MS" w:cs="Times New Roman" w:hint="eastAsia"/>
          <w:color w:val="000000"/>
          <w:kern w:val="0"/>
          <w:sz w:val="18"/>
          <w:szCs w:val="18"/>
          <w:lang w:eastAsia="ru-RU"/>
        </w:rPr>
        <w:t>литературы</w:t>
      </w:r>
      <w:r w:rsidRPr="00971AAC">
        <w:rPr>
          <w:rFonts w:ascii="Trebuchet MS" w:eastAsia="Times New Roman" w:hAnsi="Trebuchet MS" w:cs="Times New Roman"/>
          <w:color w:val="000000"/>
          <w:kern w:val="0"/>
          <w:sz w:val="18"/>
          <w:szCs w:val="18"/>
          <w:lang w:eastAsia="ru-RU"/>
        </w:rPr>
        <w:t>...158-179</w:t>
      </w:r>
      <w:bookmarkStart w:id="0" w:name="_GoBack"/>
      <w:bookmarkEnd w:id="0"/>
    </w:p>
    <w:sectPr w:rsidR="00AE172C" w:rsidRPr="00971A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565" w:rsidRDefault="009F2565">
      <w:pPr>
        <w:spacing w:after="0" w:line="240" w:lineRule="auto"/>
      </w:pPr>
      <w:r>
        <w:separator/>
      </w:r>
    </w:p>
  </w:endnote>
  <w:endnote w:type="continuationSeparator" w:id="0">
    <w:p w:rsidR="009F2565" w:rsidRDefault="009F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565" w:rsidRDefault="009F2565"/>
    <w:p w:rsidR="009F2565" w:rsidRDefault="009F2565"/>
    <w:p w:rsidR="009F2565" w:rsidRDefault="009F2565"/>
    <w:p w:rsidR="009F2565" w:rsidRDefault="009F2565"/>
    <w:p w:rsidR="009F2565" w:rsidRDefault="009F2565"/>
    <w:p w:rsidR="009F2565" w:rsidRDefault="009F2565"/>
    <w:p w:rsidR="009F2565" w:rsidRDefault="009F25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65" w:rsidRDefault="009F2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2565" w:rsidRDefault="009F2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2565" w:rsidRDefault="009F2565"/>
    <w:p w:rsidR="009F2565" w:rsidRDefault="009F2565"/>
    <w:p w:rsidR="009F2565" w:rsidRDefault="009F25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65" w:rsidRDefault="009F2565"/>
                          <w:p w:rsidR="009F2565" w:rsidRDefault="009F25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2565" w:rsidRDefault="009F2565"/>
                    <w:p w:rsidR="009F2565" w:rsidRDefault="009F25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2565" w:rsidRDefault="009F2565"/>
    <w:p w:rsidR="009F2565" w:rsidRDefault="009F2565">
      <w:pPr>
        <w:rPr>
          <w:sz w:val="2"/>
          <w:szCs w:val="2"/>
        </w:rPr>
      </w:pPr>
    </w:p>
    <w:p w:rsidR="009F2565" w:rsidRDefault="009F2565"/>
    <w:p w:rsidR="009F2565" w:rsidRDefault="009F2565">
      <w:pPr>
        <w:spacing w:after="0" w:line="240" w:lineRule="auto"/>
      </w:pPr>
    </w:p>
  </w:footnote>
  <w:footnote w:type="continuationSeparator" w:id="0">
    <w:p w:rsidR="009F2565" w:rsidRDefault="009F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65"/>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C531B-9A04-45B4-B53E-D07B5A58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29095</TotalTime>
  <Pages>2</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2160</cp:revision>
  <cp:lastPrinted>2009-02-06T05:36:00Z</cp:lastPrinted>
  <dcterms:created xsi:type="dcterms:W3CDTF">2023-09-07T12:38:00Z</dcterms:created>
  <dcterms:modified xsi:type="dcterms:W3CDTF">2023-12-16T14:21:00Z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