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2B" w:rsidRDefault="00D54F9F" w:rsidP="00D54F9F">
      <w:pPr>
        <w:rPr>
          <w:rFonts w:ascii="CIDFont+F3" w:hAnsi="CIDFont+F3" w:cs="CIDFont+F3"/>
          <w:kern w:val="0"/>
          <w:sz w:val="28"/>
          <w:szCs w:val="28"/>
          <w:lang w:eastAsia="ru-RU"/>
        </w:rPr>
      </w:pPr>
      <w:r w:rsidRPr="00D54F9F">
        <w:rPr>
          <w:rFonts w:ascii="CIDFont+F3" w:hAnsi="CIDFont+F3" w:cs="CIDFont+F3" w:hint="eastAsia"/>
          <w:kern w:val="0"/>
          <w:sz w:val="28"/>
          <w:szCs w:val="28"/>
          <w:lang w:eastAsia="ru-RU"/>
        </w:rPr>
        <w:t>Ванюшкина</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Вера</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Владимировна</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Бренд</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высшего</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образовательного</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учреждения</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особенности</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формирования</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и</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продвижения</w:t>
      </w:r>
      <w:r w:rsidRPr="00D54F9F">
        <w:rPr>
          <w:rFonts w:ascii="CIDFont+F3" w:hAnsi="CIDFont+F3" w:cs="CIDFont+F3"/>
          <w:kern w:val="0"/>
          <w:sz w:val="28"/>
          <w:szCs w:val="28"/>
          <w:lang w:eastAsia="ru-RU"/>
        </w:rPr>
        <w:t xml:space="preserve"> : </w:t>
      </w:r>
      <w:r w:rsidRPr="00D54F9F">
        <w:rPr>
          <w:rFonts w:ascii="CIDFont+F3" w:hAnsi="CIDFont+F3" w:cs="CIDFont+F3" w:hint="eastAsia"/>
          <w:kern w:val="0"/>
          <w:sz w:val="28"/>
          <w:szCs w:val="28"/>
          <w:lang w:eastAsia="ru-RU"/>
        </w:rPr>
        <w:t>диссертация</w:t>
      </w:r>
      <w:r w:rsidRPr="00D54F9F">
        <w:rPr>
          <w:rFonts w:ascii="CIDFont+F3" w:hAnsi="CIDFont+F3" w:cs="CIDFont+F3"/>
          <w:kern w:val="0"/>
          <w:sz w:val="28"/>
          <w:szCs w:val="28"/>
          <w:lang w:eastAsia="ru-RU"/>
        </w:rPr>
        <w:t xml:space="preserve"> ... </w:t>
      </w:r>
      <w:r w:rsidRPr="00D54F9F">
        <w:rPr>
          <w:rFonts w:ascii="CIDFont+F3" w:hAnsi="CIDFont+F3" w:cs="CIDFont+F3" w:hint="eastAsia"/>
          <w:kern w:val="0"/>
          <w:sz w:val="28"/>
          <w:szCs w:val="28"/>
          <w:lang w:eastAsia="ru-RU"/>
        </w:rPr>
        <w:t>кандидата</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экономических</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наук</w:t>
      </w:r>
      <w:r w:rsidRPr="00D54F9F">
        <w:rPr>
          <w:rFonts w:ascii="CIDFont+F3" w:hAnsi="CIDFont+F3" w:cs="CIDFont+F3"/>
          <w:kern w:val="0"/>
          <w:sz w:val="28"/>
          <w:szCs w:val="28"/>
          <w:lang w:eastAsia="ru-RU"/>
        </w:rPr>
        <w:t xml:space="preserve"> : 08.00.05 / </w:t>
      </w:r>
      <w:r w:rsidRPr="00D54F9F">
        <w:rPr>
          <w:rFonts w:ascii="CIDFont+F3" w:hAnsi="CIDFont+F3" w:cs="CIDFont+F3" w:hint="eastAsia"/>
          <w:kern w:val="0"/>
          <w:sz w:val="28"/>
          <w:szCs w:val="28"/>
          <w:lang w:eastAsia="ru-RU"/>
        </w:rPr>
        <w:t>Ванюшкина</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Вера</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Владимировна</w:t>
      </w:r>
      <w:r w:rsidRPr="00D54F9F">
        <w:rPr>
          <w:rFonts w:ascii="CIDFont+F3" w:hAnsi="CIDFont+F3" w:cs="CIDFont+F3"/>
          <w:kern w:val="0"/>
          <w:sz w:val="28"/>
          <w:szCs w:val="28"/>
          <w:lang w:eastAsia="ru-RU"/>
        </w:rPr>
        <w:t>; [</w:t>
      </w:r>
      <w:r w:rsidRPr="00D54F9F">
        <w:rPr>
          <w:rFonts w:ascii="CIDFont+F3" w:hAnsi="CIDFont+F3" w:cs="CIDFont+F3" w:hint="eastAsia"/>
          <w:kern w:val="0"/>
          <w:sz w:val="28"/>
          <w:szCs w:val="28"/>
          <w:lang w:eastAsia="ru-RU"/>
        </w:rPr>
        <w:t>Место</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защиты</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Рост</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гос</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эконом</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ун</w:t>
      </w:r>
      <w:r w:rsidRPr="00D54F9F">
        <w:rPr>
          <w:rFonts w:ascii="CIDFont+F3" w:hAnsi="CIDFont+F3" w:cs="CIDFont+F3"/>
          <w:kern w:val="0"/>
          <w:sz w:val="28"/>
          <w:szCs w:val="28"/>
          <w:lang w:eastAsia="ru-RU"/>
        </w:rPr>
        <w:t>-</w:t>
      </w:r>
      <w:r w:rsidRPr="00D54F9F">
        <w:rPr>
          <w:rFonts w:ascii="CIDFont+F3" w:hAnsi="CIDFont+F3" w:cs="CIDFont+F3" w:hint="eastAsia"/>
          <w:kern w:val="0"/>
          <w:sz w:val="28"/>
          <w:szCs w:val="28"/>
          <w:lang w:eastAsia="ru-RU"/>
        </w:rPr>
        <w:t>т</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Ростов</w:t>
      </w:r>
      <w:r w:rsidRPr="00D54F9F">
        <w:rPr>
          <w:rFonts w:ascii="CIDFont+F3" w:hAnsi="CIDFont+F3" w:cs="CIDFont+F3"/>
          <w:kern w:val="0"/>
          <w:sz w:val="28"/>
          <w:szCs w:val="28"/>
          <w:lang w:eastAsia="ru-RU"/>
        </w:rPr>
        <w:t>-</w:t>
      </w:r>
      <w:r w:rsidRPr="00D54F9F">
        <w:rPr>
          <w:rFonts w:ascii="CIDFont+F3" w:hAnsi="CIDFont+F3" w:cs="CIDFont+F3" w:hint="eastAsia"/>
          <w:kern w:val="0"/>
          <w:sz w:val="28"/>
          <w:szCs w:val="28"/>
          <w:lang w:eastAsia="ru-RU"/>
        </w:rPr>
        <w:t>на</w:t>
      </w:r>
      <w:r w:rsidRPr="00D54F9F">
        <w:rPr>
          <w:rFonts w:ascii="CIDFont+F3" w:hAnsi="CIDFont+F3" w:cs="CIDFont+F3"/>
          <w:kern w:val="0"/>
          <w:sz w:val="28"/>
          <w:szCs w:val="28"/>
          <w:lang w:eastAsia="ru-RU"/>
        </w:rPr>
        <w:t>-</w:t>
      </w:r>
      <w:r w:rsidRPr="00D54F9F">
        <w:rPr>
          <w:rFonts w:ascii="CIDFont+F3" w:hAnsi="CIDFont+F3" w:cs="CIDFont+F3" w:hint="eastAsia"/>
          <w:kern w:val="0"/>
          <w:sz w:val="28"/>
          <w:szCs w:val="28"/>
          <w:lang w:eastAsia="ru-RU"/>
        </w:rPr>
        <w:t>Дону</w:t>
      </w:r>
      <w:r w:rsidRPr="00D54F9F">
        <w:rPr>
          <w:rFonts w:ascii="CIDFont+F3" w:hAnsi="CIDFont+F3" w:cs="CIDFont+F3"/>
          <w:kern w:val="0"/>
          <w:sz w:val="28"/>
          <w:szCs w:val="28"/>
          <w:lang w:eastAsia="ru-RU"/>
        </w:rPr>
        <w:t xml:space="preserve">, 2011.- 172 </w:t>
      </w:r>
      <w:r w:rsidRPr="00D54F9F">
        <w:rPr>
          <w:rFonts w:ascii="CIDFont+F3" w:hAnsi="CIDFont+F3" w:cs="CIDFont+F3" w:hint="eastAsia"/>
          <w:kern w:val="0"/>
          <w:sz w:val="28"/>
          <w:szCs w:val="28"/>
          <w:lang w:eastAsia="ru-RU"/>
        </w:rPr>
        <w:t>с</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ил</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РГБ</w:t>
      </w:r>
      <w:r w:rsidRPr="00D54F9F">
        <w:rPr>
          <w:rFonts w:ascii="CIDFont+F3" w:hAnsi="CIDFont+F3" w:cs="CIDFont+F3"/>
          <w:kern w:val="0"/>
          <w:sz w:val="28"/>
          <w:szCs w:val="28"/>
          <w:lang w:eastAsia="ru-RU"/>
        </w:rPr>
        <w:t xml:space="preserve"> </w:t>
      </w:r>
      <w:r w:rsidRPr="00D54F9F">
        <w:rPr>
          <w:rFonts w:ascii="CIDFont+F3" w:hAnsi="CIDFont+F3" w:cs="CIDFont+F3" w:hint="eastAsia"/>
          <w:kern w:val="0"/>
          <w:sz w:val="28"/>
          <w:szCs w:val="28"/>
          <w:lang w:eastAsia="ru-RU"/>
        </w:rPr>
        <w:t>ОД</w:t>
      </w:r>
      <w:r w:rsidRPr="00D54F9F">
        <w:rPr>
          <w:rFonts w:ascii="CIDFont+F3" w:hAnsi="CIDFont+F3" w:cs="CIDFont+F3"/>
          <w:kern w:val="0"/>
          <w:sz w:val="28"/>
          <w:szCs w:val="28"/>
          <w:lang w:eastAsia="ru-RU"/>
        </w:rPr>
        <w:t>, 61 12-8/940</w:t>
      </w:r>
    </w:p>
    <w:p w:rsidR="00D54F9F" w:rsidRDefault="00D54F9F" w:rsidP="00D54F9F">
      <w:pPr>
        <w:rPr>
          <w:rFonts w:ascii="CIDFont+F3" w:hAnsi="CIDFont+F3" w:cs="CIDFont+F3"/>
          <w:kern w:val="0"/>
          <w:sz w:val="28"/>
          <w:szCs w:val="28"/>
          <w:lang w:eastAsia="ru-RU"/>
        </w:rPr>
      </w:pPr>
    </w:p>
    <w:p w:rsidR="00D54F9F" w:rsidRDefault="00D54F9F" w:rsidP="00D54F9F">
      <w:pPr>
        <w:rPr>
          <w:rFonts w:ascii="CIDFont+F3" w:hAnsi="CIDFont+F3" w:cs="CIDFont+F3"/>
          <w:kern w:val="0"/>
          <w:sz w:val="28"/>
          <w:szCs w:val="28"/>
          <w:lang w:eastAsia="ru-RU"/>
        </w:rPr>
      </w:pPr>
    </w:p>
    <w:p w:rsidR="00D54F9F" w:rsidRPr="00D54F9F" w:rsidRDefault="00D54F9F" w:rsidP="00D54F9F">
      <w:pPr>
        <w:tabs>
          <w:tab w:val="clear" w:pos="709"/>
        </w:tabs>
        <w:suppressAutoHyphens w:val="0"/>
        <w:spacing w:after="0" w:line="240" w:lineRule="exact"/>
        <w:ind w:left="380" w:firstLine="0"/>
        <w:jc w:val="center"/>
        <w:rPr>
          <w:rFonts w:ascii="Times New Roman" w:eastAsia="Times New Roman" w:hAnsi="Times New Roman" w:cs="Times New Roman"/>
          <w:color w:val="000000"/>
          <w:kern w:val="0"/>
          <w:sz w:val="24"/>
          <w:szCs w:val="24"/>
          <w:lang w:eastAsia="ru-RU" w:bidi="ru-RU"/>
        </w:rPr>
      </w:pPr>
      <w:r w:rsidRPr="00D54F9F">
        <w:rPr>
          <w:rFonts w:ascii="Times New Roman" w:eastAsia="Times New Roman" w:hAnsi="Times New Roman" w:cs="Times New Roman"/>
          <w:color w:val="000000"/>
          <w:kern w:val="0"/>
          <w:sz w:val="24"/>
          <w:szCs w:val="24"/>
          <w:lang w:eastAsia="ru-RU" w:bidi="ru-RU"/>
        </w:rPr>
        <w:t>ФГБОУ ВПО «РОСТОВСКИЙ ГОСУДАРСТВЕННЫЙ ЭКОНОМИЧЕСКИЙ</w:t>
      </w:r>
    </w:p>
    <w:p w:rsidR="00D54F9F" w:rsidRPr="00D54F9F" w:rsidRDefault="00D54F9F" w:rsidP="00D54F9F">
      <w:pPr>
        <w:tabs>
          <w:tab w:val="clear" w:pos="709"/>
        </w:tabs>
        <w:suppressAutoHyphens w:val="0"/>
        <w:spacing w:after="951" w:line="240" w:lineRule="exact"/>
        <w:ind w:left="380" w:firstLine="0"/>
        <w:jc w:val="center"/>
        <w:rPr>
          <w:rFonts w:ascii="Times New Roman" w:eastAsia="Times New Roman" w:hAnsi="Times New Roman" w:cs="Times New Roman"/>
          <w:color w:val="000000"/>
          <w:kern w:val="0"/>
          <w:sz w:val="24"/>
          <w:szCs w:val="24"/>
          <w:lang w:eastAsia="ru-RU" w:bidi="ru-RU"/>
        </w:rPr>
      </w:pPr>
      <w:r w:rsidRPr="00D54F9F">
        <w:rPr>
          <w:rFonts w:ascii="Times New Roman" w:eastAsia="Times New Roman" w:hAnsi="Times New Roman" w:cs="Times New Roman"/>
          <w:color w:val="000000"/>
          <w:kern w:val="0"/>
          <w:sz w:val="24"/>
          <w:szCs w:val="24"/>
          <w:lang w:eastAsia="ru-RU" w:bidi="ru-RU"/>
        </w:rPr>
        <w:t>УНИВЕРСИТЕТ (РИНХ)»</w:t>
      </w:r>
    </w:p>
    <w:p w:rsidR="00D54F9F" w:rsidRPr="00D54F9F" w:rsidRDefault="00D54F9F" w:rsidP="00D54F9F">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На правах рукописи</w:t>
      </w:r>
    </w:p>
    <w:p w:rsidR="00D54F9F" w:rsidRPr="00D54F9F" w:rsidRDefault="00D54F9F" w:rsidP="00D54F9F">
      <w:pPr>
        <w:framePr w:h="1493" w:hSpace="547" w:wrap="notBeside" w:vAnchor="text" w:hAnchor="text" w:x="2521"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962400" cy="953770"/>
            <wp:effectExtent l="19050" t="0" r="0" b="0"/>
            <wp:docPr id="6" name="Рисунок 6" descr="C:\Users\Pavel\AppData\Local\Temp\Rar$DIa0.08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088\media\image1.png"/>
                    <pic:cNvPicPr>
                      <a:picLocks noChangeAspect="1" noChangeArrowheads="1"/>
                    </pic:cNvPicPr>
                  </pic:nvPicPr>
                  <pic:blipFill>
                    <a:blip r:embed="rId8" cstate="print"/>
                    <a:srcRect/>
                    <a:stretch>
                      <a:fillRect/>
                    </a:stretch>
                  </pic:blipFill>
                  <pic:spPr bwMode="auto">
                    <a:xfrm>
                      <a:off x="0" y="0"/>
                      <a:ext cx="3962400" cy="953770"/>
                    </a:xfrm>
                    <a:prstGeom prst="rect">
                      <a:avLst/>
                    </a:prstGeom>
                    <a:noFill/>
                    <a:ln w="9525">
                      <a:noFill/>
                      <a:miter lim="800000"/>
                      <a:headEnd/>
                      <a:tailEnd/>
                    </a:ln>
                  </pic:spPr>
                </pic:pic>
              </a:graphicData>
            </a:graphic>
          </wp:inline>
        </w:drawing>
      </w:r>
    </w:p>
    <w:p w:rsidR="00D54F9F" w:rsidRPr="00D54F9F" w:rsidRDefault="00D54F9F" w:rsidP="00D54F9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54F9F" w:rsidRPr="00D54F9F" w:rsidRDefault="00D54F9F" w:rsidP="00D54F9F">
      <w:pPr>
        <w:tabs>
          <w:tab w:val="clear" w:pos="709"/>
        </w:tabs>
        <w:suppressAutoHyphens w:val="0"/>
        <w:spacing w:before="961" w:after="473" w:line="326" w:lineRule="exact"/>
        <w:ind w:left="380" w:firstLine="0"/>
        <w:jc w:val="center"/>
        <w:rPr>
          <w:rFonts w:ascii="Times New Roman" w:eastAsia="Times New Roman" w:hAnsi="Times New Roman" w:cs="Times New Roman"/>
          <w:b/>
          <w:bCs/>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БРЕНД ВЫСШЕГО ОБРАЗОВАТЕЛЬНОГО УЧРЕЖДЕНИЯ:</w:t>
      </w:r>
      <w:r w:rsidRPr="00D54F9F">
        <w:rPr>
          <w:rFonts w:ascii="Times New Roman" w:eastAsia="Times New Roman" w:hAnsi="Times New Roman" w:cs="Times New Roman"/>
          <w:b/>
          <w:bCs/>
          <w:color w:val="000000"/>
          <w:kern w:val="0"/>
          <w:sz w:val="26"/>
          <w:szCs w:val="26"/>
          <w:lang w:eastAsia="ru-RU" w:bidi="ru-RU"/>
        </w:rPr>
        <w:br/>
        <w:t>ОСОБЕННОСТИ ФОРМИРОВАНИЯ И ПРОДВИЖЕНИЯ</w:t>
      </w:r>
    </w:p>
    <w:p w:rsidR="00D54F9F" w:rsidRPr="00D54F9F" w:rsidRDefault="00D54F9F" w:rsidP="00D54F9F">
      <w:pPr>
        <w:tabs>
          <w:tab w:val="clear" w:pos="709"/>
        </w:tabs>
        <w:suppressAutoHyphens w:val="0"/>
        <w:spacing w:after="290" w:line="26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Специальность 08.00.05 - Экономика и управление народным хозяйством:</w:t>
      </w:r>
    </w:p>
    <w:p w:rsidR="00D54F9F" w:rsidRPr="00D54F9F" w:rsidRDefault="00D54F9F" w:rsidP="00D54F9F">
      <w:pPr>
        <w:tabs>
          <w:tab w:val="clear" w:pos="709"/>
        </w:tabs>
        <w:suppressAutoHyphens w:val="0"/>
        <w:spacing w:after="947" w:line="260" w:lineRule="exact"/>
        <w:ind w:left="3520"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маркетинг</w:t>
      </w:r>
    </w:p>
    <w:p w:rsidR="00D54F9F" w:rsidRPr="00D54F9F" w:rsidRDefault="00D54F9F" w:rsidP="00D54F9F">
      <w:pPr>
        <w:keepNext/>
        <w:keepLines/>
        <w:tabs>
          <w:tab w:val="clear" w:pos="709"/>
        </w:tabs>
        <w:suppressAutoHyphens w:val="0"/>
        <w:spacing w:after="218" w:line="260" w:lineRule="exact"/>
        <w:ind w:left="380" w:firstLine="0"/>
        <w:jc w:val="center"/>
        <w:outlineLvl w:val="4"/>
        <w:rPr>
          <w:rFonts w:ascii="Times New Roman" w:eastAsia="Times New Roman" w:hAnsi="Times New Roman" w:cs="Times New Roman"/>
          <w:b/>
          <w:bCs/>
          <w:color w:val="000000"/>
          <w:kern w:val="0"/>
          <w:sz w:val="26"/>
          <w:szCs w:val="26"/>
          <w:lang w:eastAsia="ru-RU" w:bidi="ru-RU"/>
        </w:rPr>
      </w:pPr>
      <w:bookmarkStart w:id="0" w:name="bookmark0"/>
      <w:r w:rsidRPr="00D54F9F">
        <w:rPr>
          <w:rFonts w:ascii="Times New Roman" w:eastAsia="Times New Roman" w:hAnsi="Times New Roman" w:cs="Times New Roman"/>
          <w:b/>
          <w:bCs/>
          <w:color w:val="000000"/>
          <w:kern w:val="0"/>
          <w:sz w:val="26"/>
          <w:szCs w:val="26"/>
          <w:lang w:eastAsia="ru-RU" w:bidi="ru-RU"/>
        </w:rPr>
        <w:t>Диссертация</w:t>
      </w:r>
      <w:bookmarkEnd w:id="0"/>
    </w:p>
    <w:p w:rsidR="00D54F9F" w:rsidRPr="00D54F9F" w:rsidRDefault="00D54F9F" w:rsidP="00D54F9F">
      <w:pPr>
        <w:tabs>
          <w:tab w:val="clear" w:pos="709"/>
        </w:tabs>
        <w:suppressAutoHyphens w:val="0"/>
        <w:spacing w:after="766" w:line="260" w:lineRule="exact"/>
        <w:ind w:left="380" w:firstLine="0"/>
        <w:jc w:val="center"/>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на соискание ученой степени кандидата экономических наук</w:t>
      </w:r>
    </w:p>
    <w:p w:rsidR="00D54F9F" w:rsidRPr="00D54F9F" w:rsidRDefault="00D54F9F" w:rsidP="00D54F9F">
      <w:pPr>
        <w:tabs>
          <w:tab w:val="clear" w:pos="709"/>
        </w:tabs>
        <w:suppressAutoHyphens w:val="0"/>
        <w:spacing w:after="1916" w:line="480" w:lineRule="exact"/>
        <w:ind w:left="5620"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Научный руководитель, доктор экономических наук, профессор Акопова Е.С.</w:t>
      </w:r>
    </w:p>
    <w:p w:rsidR="00D54F9F" w:rsidRPr="00D54F9F" w:rsidRDefault="00D54F9F" w:rsidP="00D54F9F">
      <w:pPr>
        <w:tabs>
          <w:tab w:val="clear" w:pos="709"/>
        </w:tabs>
        <w:suppressAutoHyphens w:val="0"/>
        <w:spacing w:after="0" w:line="260" w:lineRule="exact"/>
        <w:ind w:left="3140"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Ростов-на-Дону -2011</w:t>
      </w:r>
    </w:p>
    <w:p w:rsidR="00D54F9F" w:rsidRPr="00D54F9F" w:rsidRDefault="00D54F9F" w:rsidP="00D54F9F">
      <w:pPr>
        <w:tabs>
          <w:tab w:val="clear" w:pos="709"/>
          <w:tab w:val="left" w:leader="dot" w:pos="8379"/>
        </w:tabs>
        <w:suppressAutoHyphens w:val="0"/>
        <w:spacing w:after="191" w:line="260"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fldChar w:fldCharType="begin"/>
      </w:r>
      <w:r w:rsidRPr="00D54F9F">
        <w:rPr>
          <w:rFonts w:ascii="Times New Roman" w:eastAsia="Times New Roman" w:hAnsi="Times New Roman" w:cs="Times New Roman"/>
          <w:color w:val="000000"/>
          <w:kern w:val="0"/>
          <w:sz w:val="26"/>
          <w:szCs w:val="26"/>
          <w:lang w:eastAsia="ru-RU" w:bidi="ru-RU"/>
        </w:rPr>
        <w:instrText xml:space="preserve"> TOC \o "1-5" \h \z </w:instrText>
      </w:r>
      <w:r w:rsidRPr="00D54F9F">
        <w:rPr>
          <w:rFonts w:ascii="Times New Roman" w:eastAsia="Times New Roman" w:hAnsi="Times New Roman" w:cs="Times New Roman"/>
          <w:color w:val="000000"/>
          <w:kern w:val="0"/>
          <w:sz w:val="26"/>
          <w:szCs w:val="26"/>
          <w:lang w:eastAsia="ru-RU" w:bidi="ru-RU"/>
        </w:rPr>
        <w:fldChar w:fldCharType="separate"/>
      </w:r>
      <w:r w:rsidRPr="00D54F9F">
        <w:rPr>
          <w:rFonts w:ascii="Times New Roman" w:eastAsia="Times New Roman" w:hAnsi="Times New Roman" w:cs="Times New Roman"/>
          <w:color w:val="000000"/>
          <w:kern w:val="0"/>
          <w:sz w:val="26"/>
          <w:szCs w:val="26"/>
          <w:lang w:eastAsia="ru-RU" w:bidi="ru-RU"/>
        </w:rPr>
        <w:t>Введение</w:t>
      </w:r>
      <w:r w:rsidRPr="00D54F9F">
        <w:rPr>
          <w:rFonts w:ascii="Times New Roman" w:eastAsia="Times New Roman" w:hAnsi="Times New Roman" w:cs="Times New Roman"/>
          <w:color w:val="000000"/>
          <w:kern w:val="0"/>
          <w:sz w:val="26"/>
          <w:szCs w:val="26"/>
          <w:lang w:eastAsia="ru-RU" w:bidi="ru-RU"/>
        </w:rPr>
        <w:tab/>
        <w:t xml:space="preserve"> 3</w:t>
      </w:r>
    </w:p>
    <w:p w:rsidR="00D54F9F" w:rsidRPr="00D54F9F" w:rsidRDefault="00D54F9F" w:rsidP="00D54F9F">
      <w:pPr>
        <w:numPr>
          <w:ilvl w:val="0"/>
          <w:numId w:val="33"/>
        </w:numPr>
        <w:tabs>
          <w:tab w:val="clear" w:pos="709"/>
          <w:tab w:val="left" w:pos="396"/>
          <w:tab w:val="left" w:pos="8801"/>
        </w:tabs>
        <w:suppressAutoHyphens w:val="0"/>
        <w:spacing w:after="491" w:line="260" w:lineRule="exact"/>
        <w:ind w:firstLine="0"/>
        <w:jc w:val="left"/>
        <w:rPr>
          <w:rFonts w:ascii="Times New Roman" w:eastAsia="Times New Roman" w:hAnsi="Times New Roman" w:cs="Times New Roman"/>
          <w:b/>
          <w:bCs/>
          <w:color w:val="000000"/>
          <w:kern w:val="0"/>
          <w:sz w:val="26"/>
          <w:szCs w:val="26"/>
          <w:lang w:eastAsia="ru-RU" w:bidi="ru-RU"/>
        </w:rPr>
      </w:pPr>
      <w:hyperlink w:anchor="bookmark1" w:tooltip="Current Document">
        <w:r w:rsidRPr="00D54F9F">
          <w:rPr>
            <w:rFonts w:ascii="Times New Roman" w:eastAsia="Times New Roman" w:hAnsi="Times New Roman" w:cs="Times New Roman"/>
            <w:b/>
            <w:bCs/>
            <w:color w:val="000000"/>
            <w:kern w:val="0"/>
            <w:sz w:val="26"/>
            <w:szCs w:val="26"/>
            <w:lang w:eastAsia="ru-RU" w:bidi="ru-RU"/>
          </w:rPr>
          <w:t>Особенности формирования и продвижения бренда вуза</w:t>
        </w:r>
        <w:r w:rsidRPr="00D54F9F">
          <w:rPr>
            <w:rFonts w:ascii="Times New Roman" w:eastAsia="Times New Roman" w:hAnsi="Times New Roman" w:cs="Times New Roman"/>
            <w:b/>
            <w:bCs/>
            <w:color w:val="000000"/>
            <w:kern w:val="0"/>
            <w:sz w:val="26"/>
            <w:szCs w:val="26"/>
            <w:lang w:eastAsia="ru-RU" w:bidi="ru-RU"/>
          </w:rPr>
          <w:tab/>
        </w:r>
        <w:r w:rsidRPr="00D54F9F">
          <w:rPr>
            <w:rFonts w:ascii="Times New Roman" w:eastAsia="Times New Roman" w:hAnsi="Times New Roman" w:cs="Times New Roman"/>
            <w:color w:val="000000"/>
            <w:kern w:val="0"/>
            <w:sz w:val="26"/>
            <w:szCs w:val="26"/>
            <w:lang w:eastAsia="ru-RU" w:bidi="ru-RU"/>
          </w:rPr>
          <w:t>13</w:t>
        </w:r>
      </w:hyperlink>
    </w:p>
    <w:p w:rsidR="00D54F9F" w:rsidRPr="00D54F9F" w:rsidRDefault="00D54F9F" w:rsidP="00D54F9F">
      <w:pPr>
        <w:numPr>
          <w:ilvl w:val="1"/>
          <w:numId w:val="33"/>
        </w:numPr>
        <w:tabs>
          <w:tab w:val="clear" w:pos="709"/>
          <w:tab w:val="left" w:leader="dot" w:pos="8379"/>
          <w:tab w:val="left" w:pos="8801"/>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D54F9F">
          <w:rPr>
            <w:rFonts w:ascii="Times New Roman" w:eastAsia="Times New Roman" w:hAnsi="Times New Roman" w:cs="Times New Roman"/>
            <w:color w:val="000000"/>
            <w:kern w:val="0"/>
            <w:sz w:val="26"/>
            <w:szCs w:val="26"/>
            <w:lang w:eastAsia="ru-RU" w:bidi="ru-RU"/>
          </w:rPr>
          <w:t xml:space="preserve"> Генезис понятия «бренд» и его роль в современном обществе</w:t>
        </w:r>
        <w:r w:rsidRPr="00D54F9F">
          <w:rPr>
            <w:rFonts w:ascii="Times New Roman" w:eastAsia="Times New Roman" w:hAnsi="Times New Roman" w:cs="Times New Roman"/>
            <w:color w:val="000000"/>
            <w:kern w:val="0"/>
            <w:sz w:val="26"/>
            <w:szCs w:val="26"/>
            <w:lang w:eastAsia="ru-RU" w:bidi="ru-RU"/>
          </w:rPr>
          <w:tab/>
        </w:r>
        <w:r w:rsidRPr="00D54F9F">
          <w:rPr>
            <w:rFonts w:ascii="Times New Roman" w:eastAsia="Times New Roman" w:hAnsi="Times New Roman" w:cs="Times New Roman"/>
            <w:color w:val="000000"/>
            <w:kern w:val="0"/>
            <w:sz w:val="26"/>
            <w:szCs w:val="26"/>
            <w:lang w:eastAsia="ru-RU" w:bidi="ru-RU"/>
          </w:rPr>
          <w:tab/>
          <w:t>13</w:t>
        </w:r>
      </w:hyperlink>
    </w:p>
    <w:p w:rsidR="00D54F9F" w:rsidRPr="00D54F9F" w:rsidRDefault="00D54F9F" w:rsidP="00D54F9F">
      <w:pPr>
        <w:numPr>
          <w:ilvl w:val="1"/>
          <w:numId w:val="33"/>
        </w:numPr>
        <w:tabs>
          <w:tab w:val="clear" w:pos="709"/>
          <w:tab w:val="left" w:pos="493"/>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Бренд вуза в контексте социально-этической концепции маркетинга 42</w:t>
      </w:r>
    </w:p>
    <w:p w:rsidR="00D54F9F" w:rsidRPr="00D54F9F" w:rsidRDefault="00D54F9F" w:rsidP="00D54F9F">
      <w:pPr>
        <w:numPr>
          <w:ilvl w:val="1"/>
          <w:numId w:val="33"/>
        </w:numPr>
        <w:tabs>
          <w:tab w:val="clear" w:pos="709"/>
          <w:tab w:val="left" w:pos="493"/>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Специфические особенности разработки и продвижения бренда</w:t>
      </w:r>
    </w:p>
    <w:p w:rsidR="00D54F9F" w:rsidRPr="00D54F9F" w:rsidRDefault="00D54F9F" w:rsidP="00D54F9F">
      <w:pPr>
        <w:tabs>
          <w:tab w:val="clear" w:pos="709"/>
          <w:tab w:val="left" w:leader="dot" w:pos="837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высшего образовательного учреждения</w:t>
      </w:r>
      <w:r w:rsidRPr="00D54F9F">
        <w:rPr>
          <w:rFonts w:ascii="Times New Roman" w:eastAsia="Times New Roman" w:hAnsi="Times New Roman" w:cs="Times New Roman"/>
          <w:color w:val="000000"/>
          <w:kern w:val="0"/>
          <w:sz w:val="26"/>
          <w:szCs w:val="26"/>
          <w:lang w:eastAsia="ru-RU" w:bidi="ru-RU"/>
        </w:rPr>
        <w:tab/>
        <w:t xml:space="preserve"> 52</w:t>
      </w:r>
    </w:p>
    <w:p w:rsidR="00D54F9F" w:rsidRPr="00D54F9F" w:rsidRDefault="00D54F9F" w:rsidP="00D54F9F">
      <w:pPr>
        <w:tabs>
          <w:tab w:val="clear" w:pos="709"/>
          <w:tab w:val="left" w:leader="dot" w:pos="7859"/>
        </w:tabs>
        <w:suppressAutoHyphens w:val="0"/>
        <w:spacing w:after="0" w:line="485" w:lineRule="exact"/>
        <w:ind w:firstLine="0"/>
        <w:jc w:val="left"/>
        <w:rPr>
          <w:rFonts w:ascii="Times New Roman" w:eastAsia="Times New Roman" w:hAnsi="Times New Roman" w:cs="Times New Roman"/>
          <w:b/>
          <w:bCs/>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2 Бренд как фактор повышения интеллектуального потенциала вуза</w:t>
      </w:r>
      <w:r w:rsidRPr="00D54F9F">
        <w:rPr>
          <w:rFonts w:ascii="Times New Roman" w:eastAsia="Times New Roman" w:hAnsi="Times New Roman" w:cs="Times New Roman"/>
          <w:b/>
          <w:bCs/>
          <w:color w:val="000000"/>
          <w:kern w:val="0"/>
          <w:sz w:val="26"/>
          <w:szCs w:val="26"/>
          <w:lang w:eastAsia="ru-RU" w:bidi="ru-RU"/>
        </w:rPr>
        <w:tab/>
        <w:t xml:space="preserve"> 69</w:t>
      </w:r>
    </w:p>
    <w:p w:rsidR="00D54F9F" w:rsidRPr="00D54F9F" w:rsidRDefault="00D54F9F" w:rsidP="00D54F9F">
      <w:pPr>
        <w:numPr>
          <w:ilvl w:val="0"/>
          <w:numId w:val="34"/>
        </w:numPr>
        <w:tabs>
          <w:tab w:val="clear" w:pos="709"/>
          <w:tab w:val="left" w:pos="502"/>
          <w:tab w:val="left" w:pos="8801"/>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Симбиоз рыночных и социальных характеристик бренда вуза ...</w:t>
      </w:r>
      <w:r w:rsidRPr="00D54F9F">
        <w:rPr>
          <w:rFonts w:ascii="Times New Roman" w:eastAsia="Times New Roman" w:hAnsi="Times New Roman" w:cs="Times New Roman"/>
          <w:color w:val="000000"/>
          <w:kern w:val="0"/>
          <w:sz w:val="26"/>
          <w:szCs w:val="26"/>
          <w:lang w:eastAsia="ru-RU" w:bidi="ru-RU"/>
        </w:rPr>
        <w:tab/>
        <w:t>69</w:t>
      </w:r>
    </w:p>
    <w:p w:rsidR="00D54F9F" w:rsidRPr="00D54F9F" w:rsidRDefault="00D54F9F" w:rsidP="00D54F9F">
      <w:pPr>
        <w:numPr>
          <w:ilvl w:val="0"/>
          <w:numId w:val="34"/>
        </w:numPr>
        <w:tabs>
          <w:tab w:val="clear" w:pos="709"/>
          <w:tab w:val="left" w:pos="526"/>
          <w:tab w:val="left" w:leader="dot" w:pos="7859"/>
          <w:tab w:val="left" w:pos="8801"/>
        </w:tabs>
        <w:suppressAutoHyphens w:val="0"/>
        <w:spacing w:after="0" w:line="485" w:lineRule="exact"/>
        <w:ind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D54F9F">
          <w:rPr>
            <w:rFonts w:ascii="Times New Roman" w:eastAsia="Times New Roman" w:hAnsi="Times New Roman" w:cs="Times New Roman"/>
            <w:color w:val="000000"/>
            <w:kern w:val="0"/>
            <w:sz w:val="26"/>
            <w:szCs w:val="26"/>
            <w:lang w:eastAsia="ru-RU" w:bidi="ru-RU"/>
          </w:rPr>
          <w:t>Типология брендов высших образовательных учреждений</w:t>
        </w:r>
        <w:r w:rsidRPr="00D54F9F">
          <w:rPr>
            <w:rFonts w:ascii="Times New Roman" w:eastAsia="Times New Roman" w:hAnsi="Times New Roman" w:cs="Times New Roman"/>
            <w:color w:val="000000"/>
            <w:kern w:val="0"/>
            <w:sz w:val="26"/>
            <w:szCs w:val="26"/>
            <w:lang w:eastAsia="ru-RU" w:bidi="ru-RU"/>
          </w:rPr>
          <w:tab/>
        </w:r>
        <w:r w:rsidRPr="00D54F9F">
          <w:rPr>
            <w:rFonts w:ascii="Times New Roman" w:eastAsia="Times New Roman" w:hAnsi="Times New Roman" w:cs="Times New Roman"/>
            <w:color w:val="000000"/>
            <w:kern w:val="0"/>
            <w:sz w:val="26"/>
            <w:szCs w:val="26"/>
            <w:lang w:eastAsia="ru-RU" w:bidi="ru-RU"/>
          </w:rPr>
          <w:tab/>
          <w:t>77</w:t>
        </w:r>
      </w:hyperlink>
    </w:p>
    <w:p w:rsidR="00D54F9F" w:rsidRPr="00D54F9F" w:rsidRDefault="00D54F9F" w:rsidP="00D54F9F">
      <w:pPr>
        <w:numPr>
          <w:ilvl w:val="0"/>
          <w:numId w:val="34"/>
        </w:numPr>
        <w:tabs>
          <w:tab w:val="clear" w:pos="709"/>
          <w:tab w:val="left" w:pos="526"/>
          <w:tab w:val="left" w:leader="dot" w:pos="7291"/>
          <w:tab w:val="left" w:pos="8801"/>
        </w:tabs>
        <w:suppressAutoHyphens w:val="0"/>
        <w:spacing w:after="432" w:line="485" w:lineRule="exact"/>
        <w:ind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D54F9F">
          <w:rPr>
            <w:rFonts w:ascii="Times New Roman" w:eastAsia="Times New Roman" w:hAnsi="Times New Roman" w:cs="Times New Roman"/>
            <w:color w:val="000000"/>
            <w:kern w:val="0"/>
            <w:sz w:val="26"/>
            <w:szCs w:val="26"/>
            <w:lang w:eastAsia="ru-RU" w:bidi="ru-RU"/>
          </w:rPr>
          <w:t>Методика формирования и продвижения бренда вуза</w:t>
        </w:r>
        <w:r w:rsidRPr="00D54F9F">
          <w:rPr>
            <w:rFonts w:ascii="Times New Roman" w:eastAsia="Times New Roman" w:hAnsi="Times New Roman" w:cs="Times New Roman"/>
            <w:color w:val="000000"/>
            <w:kern w:val="0"/>
            <w:sz w:val="26"/>
            <w:szCs w:val="26"/>
            <w:lang w:eastAsia="ru-RU" w:bidi="ru-RU"/>
          </w:rPr>
          <w:tab/>
        </w:r>
        <w:r w:rsidRPr="00D54F9F">
          <w:rPr>
            <w:rFonts w:ascii="Times New Roman" w:eastAsia="Times New Roman" w:hAnsi="Times New Roman" w:cs="Times New Roman"/>
            <w:color w:val="000000"/>
            <w:kern w:val="0"/>
            <w:sz w:val="26"/>
            <w:szCs w:val="26"/>
            <w:lang w:eastAsia="ru-RU" w:bidi="ru-RU"/>
          </w:rPr>
          <w:tab/>
          <w:t>88</w:t>
        </w:r>
      </w:hyperlink>
    </w:p>
    <w:p w:rsidR="00D54F9F" w:rsidRPr="00D54F9F" w:rsidRDefault="00D54F9F" w:rsidP="00D54F9F">
      <w:pPr>
        <w:numPr>
          <w:ilvl w:val="0"/>
          <w:numId w:val="35"/>
        </w:numPr>
        <w:tabs>
          <w:tab w:val="clear" w:pos="709"/>
          <w:tab w:val="left" w:pos="396"/>
          <w:tab w:val="left" w:pos="8801"/>
        </w:tabs>
        <w:suppressAutoHyphens w:val="0"/>
        <w:spacing w:after="0" w:line="470" w:lineRule="exact"/>
        <w:ind w:firstLine="0"/>
        <w:jc w:val="left"/>
        <w:rPr>
          <w:rFonts w:ascii="Times New Roman" w:eastAsia="Times New Roman" w:hAnsi="Times New Roman" w:cs="Times New Roman"/>
          <w:b/>
          <w:bCs/>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Организационно-экономический механизм формирования и про</w:t>
      </w:r>
      <w:r w:rsidRPr="00D54F9F">
        <w:rPr>
          <w:rFonts w:ascii="Times New Roman" w:eastAsia="Times New Roman" w:hAnsi="Times New Roman" w:cs="Times New Roman"/>
          <w:b/>
          <w:bCs/>
          <w:color w:val="000000"/>
          <w:kern w:val="0"/>
          <w:sz w:val="26"/>
          <w:szCs w:val="26"/>
          <w:lang w:eastAsia="ru-RU" w:bidi="ru-RU"/>
        </w:rPr>
        <w:softHyphen/>
        <w:t>движения бренда вуза ...</w:t>
      </w:r>
      <w:r w:rsidRPr="00D54F9F">
        <w:rPr>
          <w:rFonts w:ascii="Times New Roman" w:eastAsia="Times New Roman" w:hAnsi="Times New Roman" w:cs="Times New Roman"/>
          <w:b/>
          <w:bCs/>
          <w:color w:val="000000"/>
          <w:kern w:val="0"/>
          <w:sz w:val="26"/>
          <w:szCs w:val="26"/>
          <w:lang w:eastAsia="ru-RU" w:bidi="ru-RU"/>
        </w:rPr>
        <w:tab/>
        <w:t>ЮЗ</w:t>
      </w:r>
    </w:p>
    <w:p w:rsidR="00D54F9F" w:rsidRPr="00D54F9F" w:rsidRDefault="00D54F9F" w:rsidP="00D54F9F">
      <w:pPr>
        <w:numPr>
          <w:ilvl w:val="1"/>
          <w:numId w:val="35"/>
        </w:numPr>
        <w:tabs>
          <w:tab w:val="clear" w:pos="709"/>
          <w:tab w:val="left" w:pos="498"/>
          <w:tab w:val="left" w:leader="dot" w:pos="7859"/>
          <w:tab w:val="left" w:pos="880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D54F9F">
          <w:rPr>
            <w:rFonts w:ascii="Times New Roman" w:eastAsia="Times New Roman" w:hAnsi="Times New Roman" w:cs="Times New Roman"/>
            <w:color w:val="000000"/>
            <w:kern w:val="0"/>
            <w:sz w:val="26"/>
            <w:szCs w:val="26"/>
            <w:lang w:eastAsia="ru-RU" w:bidi="ru-RU"/>
          </w:rPr>
          <w:t>Пути реализации социально-этического потенциала бренда</w:t>
        </w:r>
        <w:r w:rsidRPr="00D54F9F">
          <w:rPr>
            <w:rFonts w:ascii="Times New Roman" w:eastAsia="Times New Roman" w:hAnsi="Times New Roman" w:cs="Times New Roman"/>
            <w:color w:val="000000"/>
            <w:kern w:val="0"/>
            <w:sz w:val="26"/>
            <w:szCs w:val="26"/>
            <w:lang w:eastAsia="ru-RU" w:bidi="ru-RU"/>
          </w:rPr>
          <w:tab/>
        </w:r>
        <w:r w:rsidRPr="00D54F9F">
          <w:rPr>
            <w:rFonts w:ascii="Times New Roman" w:eastAsia="Times New Roman" w:hAnsi="Times New Roman" w:cs="Times New Roman"/>
            <w:color w:val="000000"/>
            <w:kern w:val="0"/>
            <w:sz w:val="26"/>
            <w:szCs w:val="26"/>
            <w:lang w:eastAsia="ru-RU" w:bidi="ru-RU"/>
          </w:rPr>
          <w:tab/>
          <w:t>103</w:t>
        </w:r>
      </w:hyperlink>
    </w:p>
    <w:p w:rsidR="00D54F9F" w:rsidRPr="00D54F9F" w:rsidRDefault="00D54F9F" w:rsidP="00D54F9F">
      <w:pPr>
        <w:numPr>
          <w:ilvl w:val="1"/>
          <w:numId w:val="35"/>
        </w:numPr>
        <w:tabs>
          <w:tab w:val="clear" w:pos="709"/>
          <w:tab w:val="left" w:pos="595"/>
          <w:tab w:val="left" w:leader="dot" w:pos="837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22" w:tooltip="Current Document">
        <w:r w:rsidRPr="00D54F9F">
          <w:rPr>
            <w:rFonts w:ascii="Times New Roman" w:eastAsia="Times New Roman" w:hAnsi="Times New Roman" w:cs="Times New Roman"/>
            <w:color w:val="000000"/>
            <w:kern w:val="0"/>
            <w:sz w:val="26"/>
            <w:szCs w:val="26"/>
            <w:lang w:eastAsia="ru-RU" w:bidi="ru-RU"/>
          </w:rPr>
          <w:t>Интегральная оценка бренда вуза, обладающего социально</w:t>
        </w:r>
        <w:r w:rsidRPr="00D54F9F">
          <w:rPr>
            <w:rFonts w:ascii="Times New Roman" w:eastAsia="Times New Roman" w:hAnsi="Times New Roman" w:cs="Times New Roman"/>
            <w:color w:val="000000"/>
            <w:kern w:val="0"/>
            <w:sz w:val="26"/>
            <w:szCs w:val="26"/>
            <w:lang w:eastAsia="ru-RU" w:bidi="ru-RU"/>
          </w:rPr>
          <w:softHyphen/>
          <w:t>этическим потенциалом</w:t>
        </w:r>
        <w:r w:rsidRPr="00D54F9F">
          <w:rPr>
            <w:rFonts w:ascii="Times New Roman" w:eastAsia="Times New Roman" w:hAnsi="Times New Roman" w:cs="Times New Roman"/>
            <w:color w:val="000000"/>
            <w:kern w:val="0"/>
            <w:sz w:val="26"/>
            <w:szCs w:val="26"/>
            <w:lang w:eastAsia="ru-RU" w:bidi="ru-RU"/>
          </w:rPr>
          <w:tab/>
          <w:t xml:space="preserve"> </w:t>
        </w:r>
        <w:r w:rsidRPr="00D54F9F">
          <w:rPr>
            <w:rFonts w:ascii="Trebuchet MS" w:eastAsia="Trebuchet MS" w:hAnsi="Trebuchet MS" w:cs="Trebuchet MS"/>
            <w:color w:val="000000"/>
            <w:kern w:val="0"/>
            <w:sz w:val="24"/>
            <w:szCs w:val="24"/>
            <w:lang w:eastAsia="ru-RU" w:bidi="ru-RU"/>
          </w:rPr>
          <w:t>117</w:t>
        </w:r>
      </w:hyperlink>
    </w:p>
    <w:p w:rsidR="00D54F9F" w:rsidRPr="00D54F9F" w:rsidRDefault="00D54F9F" w:rsidP="00D54F9F">
      <w:pPr>
        <w:numPr>
          <w:ilvl w:val="1"/>
          <w:numId w:val="35"/>
        </w:numPr>
        <w:tabs>
          <w:tab w:val="clear" w:pos="709"/>
          <w:tab w:val="left" w:pos="526"/>
          <w:tab w:val="left" w:leader="dot" w:pos="837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D54F9F">
          <w:rPr>
            <w:rFonts w:ascii="Times New Roman" w:eastAsia="Times New Roman" w:hAnsi="Times New Roman" w:cs="Times New Roman"/>
            <w:color w:val="000000"/>
            <w:kern w:val="0"/>
            <w:sz w:val="26"/>
            <w:szCs w:val="26"/>
            <w:lang w:eastAsia="ru-RU" w:bidi="ru-RU"/>
          </w:rPr>
          <w:t>Разработка организационно-экономического механизма формирова</w:t>
        </w:r>
        <w:r w:rsidRPr="00D54F9F">
          <w:rPr>
            <w:rFonts w:ascii="Times New Roman" w:eastAsia="Times New Roman" w:hAnsi="Times New Roman" w:cs="Times New Roman"/>
            <w:color w:val="000000"/>
            <w:kern w:val="0"/>
            <w:sz w:val="26"/>
            <w:szCs w:val="26"/>
            <w:lang w:eastAsia="ru-RU" w:bidi="ru-RU"/>
          </w:rPr>
          <w:softHyphen/>
          <w:t xml:space="preserve">ния и продвижения бренда вуза </w:t>
        </w:r>
        <w:r w:rsidRPr="00D54F9F">
          <w:rPr>
            <w:rFonts w:ascii="Times New Roman" w:eastAsia="Times New Roman" w:hAnsi="Times New Roman" w:cs="Times New Roman"/>
            <w:color w:val="000000"/>
            <w:kern w:val="0"/>
            <w:sz w:val="26"/>
            <w:szCs w:val="26"/>
            <w:lang w:eastAsia="ru-RU" w:bidi="ru-RU"/>
          </w:rPr>
          <w:tab/>
          <w:t xml:space="preserve"> </w:t>
        </w:r>
        <w:r w:rsidRPr="00D54F9F">
          <w:rPr>
            <w:rFonts w:ascii="Trebuchet MS" w:eastAsia="Trebuchet MS" w:hAnsi="Trebuchet MS" w:cs="Trebuchet MS"/>
            <w:color w:val="000000"/>
            <w:kern w:val="0"/>
            <w:sz w:val="24"/>
            <w:szCs w:val="24"/>
            <w:lang w:eastAsia="ru-RU" w:bidi="ru-RU"/>
          </w:rPr>
          <w:t>144</w:t>
        </w:r>
      </w:hyperlink>
    </w:p>
    <w:p w:rsidR="00D54F9F" w:rsidRPr="00D54F9F" w:rsidRDefault="00D54F9F" w:rsidP="00D54F9F">
      <w:pPr>
        <w:tabs>
          <w:tab w:val="clear" w:pos="709"/>
          <w:tab w:val="left" w:leader="dot" w:pos="83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Заключение</w:t>
      </w:r>
      <w:r w:rsidRPr="00D54F9F">
        <w:rPr>
          <w:rFonts w:ascii="Times New Roman" w:eastAsia="Times New Roman" w:hAnsi="Times New Roman" w:cs="Times New Roman"/>
          <w:color w:val="000000"/>
          <w:kern w:val="0"/>
          <w:sz w:val="26"/>
          <w:szCs w:val="26"/>
          <w:lang w:eastAsia="ru-RU" w:bidi="ru-RU"/>
        </w:rPr>
        <w:tab/>
        <w:t xml:space="preserve"> </w:t>
      </w:r>
      <w:r w:rsidRPr="00D54F9F">
        <w:rPr>
          <w:rFonts w:ascii="Trebuchet MS" w:eastAsia="Trebuchet MS" w:hAnsi="Trebuchet MS" w:cs="Trebuchet MS"/>
          <w:color w:val="000000"/>
          <w:kern w:val="0"/>
          <w:sz w:val="24"/>
          <w:szCs w:val="24"/>
          <w:lang w:eastAsia="ru-RU" w:bidi="ru-RU"/>
        </w:rPr>
        <w:t>161</w:t>
      </w:r>
    </w:p>
    <w:p w:rsidR="00D54F9F" w:rsidRPr="00D54F9F" w:rsidRDefault="00D54F9F" w:rsidP="00D54F9F">
      <w:pPr>
        <w:tabs>
          <w:tab w:val="clear" w:pos="709"/>
          <w:tab w:val="left" w:leader="dot" w:pos="83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D54F9F" w:rsidRPr="00D54F9F">
          <w:headerReference w:type="even" r:id="rId9"/>
          <w:headerReference w:type="default" r:id="rId10"/>
          <w:footerReference w:type="even" r:id="rId11"/>
          <w:footnotePr>
            <w:numRestart w:val="eachPage"/>
          </w:footnotePr>
          <w:pgSz w:w="11900" w:h="16840"/>
          <w:pgMar w:top="1056" w:right="678" w:bottom="1794" w:left="1919" w:header="0" w:footer="3" w:gutter="0"/>
          <w:cols w:space="720"/>
          <w:noEndnote/>
          <w:titlePg/>
          <w:docGrid w:linePitch="360"/>
        </w:sectPr>
      </w:pPr>
      <w:hyperlink w:anchor="bookmark30" w:tooltip="Current Document">
        <w:r w:rsidRPr="00D54F9F">
          <w:rPr>
            <w:rFonts w:ascii="Times New Roman" w:eastAsia="Times New Roman" w:hAnsi="Times New Roman" w:cs="Times New Roman"/>
            <w:color w:val="000000"/>
            <w:kern w:val="0"/>
            <w:sz w:val="26"/>
            <w:szCs w:val="26"/>
            <w:lang w:eastAsia="ru-RU" w:bidi="ru-RU"/>
          </w:rPr>
          <w:t>Список использованной литературы</w:t>
        </w:r>
        <w:r w:rsidRPr="00D54F9F">
          <w:rPr>
            <w:rFonts w:ascii="Times New Roman" w:eastAsia="Times New Roman" w:hAnsi="Times New Roman" w:cs="Times New Roman"/>
            <w:color w:val="000000"/>
            <w:kern w:val="0"/>
            <w:sz w:val="26"/>
            <w:szCs w:val="26"/>
            <w:lang w:eastAsia="ru-RU" w:bidi="ru-RU"/>
          </w:rPr>
          <w:tab/>
          <w:t xml:space="preserve"> 165</w:t>
        </w:r>
      </w:hyperlink>
      <w:r w:rsidRPr="00D54F9F">
        <w:rPr>
          <w:rFonts w:ascii="Times New Roman" w:eastAsia="Times New Roman" w:hAnsi="Times New Roman" w:cs="Times New Roman"/>
          <w:color w:val="000000"/>
          <w:kern w:val="0"/>
          <w:sz w:val="26"/>
          <w:szCs w:val="26"/>
          <w:lang w:eastAsia="ru-RU" w:bidi="ru-RU"/>
        </w:rPr>
        <w:fldChar w:fldCharType="end"/>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Актуальность темы диссертации. </w:t>
      </w:r>
      <w:r w:rsidRPr="00D54F9F">
        <w:rPr>
          <w:rFonts w:ascii="Times New Roman" w:eastAsia="Times New Roman" w:hAnsi="Times New Roman" w:cs="Times New Roman"/>
          <w:color w:val="000000"/>
          <w:kern w:val="0"/>
          <w:sz w:val="26"/>
          <w:szCs w:val="26"/>
          <w:lang w:eastAsia="ru-RU" w:bidi="ru-RU"/>
        </w:rPr>
        <w:t>Активное включение России в миро</w:t>
      </w:r>
      <w:r w:rsidRPr="00D54F9F">
        <w:rPr>
          <w:rFonts w:ascii="Times New Roman" w:eastAsia="Times New Roman" w:hAnsi="Times New Roman" w:cs="Times New Roman"/>
          <w:color w:val="000000"/>
          <w:kern w:val="0"/>
          <w:sz w:val="26"/>
          <w:szCs w:val="26"/>
          <w:lang w:eastAsia="ru-RU" w:bidi="ru-RU"/>
        </w:rPr>
        <w:softHyphen/>
        <w:t>вую экономическую систему обусловливает необходимость повышения конку</w:t>
      </w:r>
      <w:r w:rsidRPr="00D54F9F">
        <w:rPr>
          <w:rFonts w:ascii="Times New Roman" w:eastAsia="Times New Roman" w:hAnsi="Times New Roman" w:cs="Times New Roman"/>
          <w:color w:val="000000"/>
          <w:kern w:val="0"/>
          <w:sz w:val="26"/>
          <w:szCs w:val="26"/>
          <w:lang w:eastAsia="ru-RU" w:bidi="ru-RU"/>
        </w:rPr>
        <w:softHyphen/>
        <w:t>рентных позиций отечественных образовательных учреждений, что в свою оче</w:t>
      </w:r>
      <w:r w:rsidRPr="00D54F9F">
        <w:rPr>
          <w:rFonts w:ascii="Times New Roman" w:eastAsia="Times New Roman" w:hAnsi="Times New Roman" w:cs="Times New Roman"/>
          <w:color w:val="000000"/>
          <w:kern w:val="0"/>
          <w:sz w:val="26"/>
          <w:szCs w:val="26"/>
          <w:lang w:eastAsia="ru-RU" w:bidi="ru-RU"/>
        </w:rPr>
        <w:softHyphen/>
        <w:t>редь во многом зависит от совершенствования их маркетинговой деятельности и применения инструментария брендинга.</w:t>
      </w:r>
    </w:p>
    <w:p w:rsidR="00D54F9F" w:rsidRPr="00D54F9F" w:rsidRDefault="00D54F9F" w:rsidP="00D54F9F">
      <w:pPr>
        <w:tabs>
          <w:tab w:val="clear" w:pos="709"/>
        </w:tabs>
        <w:suppressAutoHyphens w:val="0"/>
        <w:spacing w:after="0" w:line="475"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Концепция брендинга зарекомендовала себя как одна из наиболее пер</w:t>
      </w:r>
      <w:r w:rsidRPr="00D54F9F">
        <w:rPr>
          <w:rFonts w:ascii="Times New Roman" w:eastAsia="Times New Roman" w:hAnsi="Times New Roman" w:cs="Times New Roman"/>
          <w:color w:val="000000"/>
          <w:kern w:val="0"/>
          <w:sz w:val="26"/>
          <w:szCs w:val="26"/>
          <w:lang w:eastAsia="ru-RU" w:bidi="ru-RU"/>
        </w:rPr>
        <w:softHyphen/>
        <w:t>спективных идей, способствующих интеграции маркетингового коммуникаци</w:t>
      </w:r>
      <w:r w:rsidRPr="00D54F9F">
        <w:rPr>
          <w:rFonts w:ascii="Times New Roman" w:eastAsia="Times New Roman" w:hAnsi="Times New Roman" w:cs="Times New Roman"/>
          <w:color w:val="000000"/>
          <w:kern w:val="0"/>
          <w:sz w:val="26"/>
          <w:szCs w:val="26"/>
          <w:lang w:eastAsia="ru-RU" w:bidi="ru-RU"/>
        </w:rPr>
        <w:softHyphen/>
        <w:t>онного инструментария в единую систему.</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последнее время российские высшие учебные заведения все активнее обращаются в своей деятельности к концепции брендинга с позиции усиления имиджа вуза. Однако применение идей брендинга на практике порождает мно</w:t>
      </w:r>
      <w:r w:rsidRPr="00D54F9F">
        <w:rPr>
          <w:rFonts w:ascii="Times New Roman" w:eastAsia="Times New Roman" w:hAnsi="Times New Roman" w:cs="Times New Roman"/>
          <w:color w:val="000000"/>
          <w:kern w:val="0"/>
          <w:sz w:val="26"/>
          <w:szCs w:val="26"/>
          <w:lang w:eastAsia="ru-RU" w:bidi="ru-RU"/>
        </w:rPr>
        <w:softHyphen/>
        <w:t>го новых нерешенных проблем, связанных с развитием методологии брендинга, совершенствованием качественных параметров бренда и усилением его соци</w:t>
      </w:r>
      <w:r w:rsidRPr="00D54F9F">
        <w:rPr>
          <w:rFonts w:ascii="Times New Roman" w:eastAsia="Times New Roman" w:hAnsi="Times New Roman" w:cs="Times New Roman"/>
          <w:color w:val="000000"/>
          <w:kern w:val="0"/>
          <w:sz w:val="26"/>
          <w:szCs w:val="26"/>
          <w:lang w:eastAsia="ru-RU" w:bidi="ru-RU"/>
        </w:rPr>
        <w:softHyphen/>
        <w:t>ально-этического потенциала.</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Сложившаяся к настоящему времени совокупность методологического инструментария маркетинга, применяемая вузами, характеризуется отсутствием целостной концепции брендинга и недостаточным исследованием симбиоза то</w:t>
      </w:r>
      <w:r w:rsidRPr="00D54F9F">
        <w:rPr>
          <w:rFonts w:ascii="Times New Roman" w:eastAsia="Times New Roman" w:hAnsi="Times New Roman" w:cs="Times New Roman"/>
          <w:color w:val="000000"/>
          <w:kern w:val="0"/>
          <w:sz w:val="26"/>
          <w:szCs w:val="26"/>
          <w:lang w:eastAsia="ru-RU" w:bidi="ru-RU"/>
        </w:rPr>
        <w:softHyphen/>
        <w:t>варной и социальной составляющих бренда.</w:t>
      </w:r>
    </w:p>
    <w:p w:rsidR="00D54F9F" w:rsidRPr="00D54F9F" w:rsidRDefault="00D54F9F" w:rsidP="00D54F9F">
      <w:pPr>
        <w:tabs>
          <w:tab w:val="clear" w:pos="709"/>
        </w:tabs>
        <w:suppressAutoHyphens w:val="0"/>
        <w:spacing w:after="0" w:line="47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Ощущаемый российскими высшими учебными заведениями дефицит практического опыта в разработке брендов вызывает потребность использова</w:t>
      </w:r>
      <w:r w:rsidRPr="00D54F9F">
        <w:rPr>
          <w:rFonts w:ascii="Times New Roman" w:eastAsia="Times New Roman" w:hAnsi="Times New Roman" w:cs="Times New Roman"/>
          <w:color w:val="000000"/>
          <w:kern w:val="0"/>
          <w:sz w:val="26"/>
          <w:szCs w:val="26"/>
          <w:lang w:eastAsia="ru-RU" w:bidi="ru-RU"/>
        </w:rPr>
        <w:softHyphen/>
        <w:t>ния в маркетинговой деятельности новых подходов, инструментов и моделей брендов.</w:t>
      </w:r>
    </w:p>
    <w:p w:rsidR="00D54F9F" w:rsidRPr="00D54F9F" w:rsidRDefault="00D54F9F" w:rsidP="00D54F9F">
      <w:pPr>
        <w:tabs>
          <w:tab w:val="clear" w:pos="709"/>
        </w:tabs>
        <w:suppressAutoHyphens w:val="0"/>
        <w:spacing w:after="0" w:line="47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Это актуализирует задачи развития теоретических основ брендинга вузов и создания прикладных разработок, выявления резервов повышения его соци</w:t>
      </w:r>
      <w:r w:rsidRPr="00D54F9F">
        <w:rPr>
          <w:rFonts w:ascii="Times New Roman" w:eastAsia="Times New Roman" w:hAnsi="Times New Roman" w:cs="Times New Roman"/>
          <w:color w:val="000000"/>
          <w:kern w:val="0"/>
          <w:sz w:val="26"/>
          <w:szCs w:val="26"/>
          <w:lang w:eastAsia="ru-RU" w:bidi="ru-RU"/>
        </w:rPr>
        <w:softHyphen/>
        <w:t>ально-этического потенциала.</w:t>
      </w:r>
    </w:p>
    <w:p w:rsidR="00D54F9F" w:rsidRPr="00D54F9F" w:rsidRDefault="00D54F9F" w:rsidP="00D54F9F">
      <w:pPr>
        <w:tabs>
          <w:tab w:val="clear" w:pos="709"/>
        </w:tabs>
        <w:suppressAutoHyphens w:val="0"/>
        <w:spacing w:after="0" w:line="47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Данная проблематика приобретает особую значимость в условиях инте</w:t>
      </w:r>
      <w:r w:rsidRPr="00D54F9F">
        <w:rPr>
          <w:rFonts w:ascii="Times New Roman" w:eastAsia="Times New Roman" w:hAnsi="Times New Roman" w:cs="Times New Roman"/>
          <w:color w:val="000000"/>
          <w:kern w:val="0"/>
          <w:sz w:val="26"/>
          <w:szCs w:val="26"/>
          <w:lang w:eastAsia="ru-RU" w:bidi="ru-RU"/>
        </w:rPr>
        <w:softHyphen/>
        <w:t>грации российских высших учебных заведений в мировое образовательное про</w:t>
      </w:r>
      <w:r w:rsidRPr="00D54F9F">
        <w:rPr>
          <w:rFonts w:ascii="Times New Roman" w:eastAsia="Times New Roman" w:hAnsi="Times New Roman" w:cs="Times New Roman"/>
          <w:color w:val="000000"/>
          <w:kern w:val="0"/>
          <w:sz w:val="26"/>
          <w:szCs w:val="26"/>
          <w:lang w:eastAsia="ru-RU" w:bidi="ru-RU"/>
        </w:rPr>
        <w:softHyphen/>
        <w:t>странство и усиления конкуренции на рынке образовательных услуг.</w:t>
      </w:r>
    </w:p>
    <w:p w:rsidR="00D54F9F" w:rsidRPr="00D54F9F" w:rsidRDefault="00D54F9F" w:rsidP="00D54F9F">
      <w:pPr>
        <w:tabs>
          <w:tab w:val="clear" w:pos="709"/>
        </w:tabs>
        <w:suppressAutoHyphens w:val="0"/>
        <w:spacing w:after="0" w:line="230" w:lineRule="exact"/>
        <w:ind w:left="20" w:firstLine="0"/>
        <w:jc w:val="center"/>
        <w:rPr>
          <w:rFonts w:ascii="Trebuchet MS" w:eastAsia="Trebuchet MS" w:hAnsi="Trebuchet MS" w:cs="Trebuchet MS"/>
          <w:color w:val="000000"/>
          <w:kern w:val="0"/>
          <w:sz w:val="23"/>
          <w:szCs w:val="23"/>
          <w:lang w:eastAsia="ru-RU" w:bidi="ru-RU"/>
        </w:rPr>
        <w:sectPr w:rsidR="00D54F9F" w:rsidRPr="00D54F9F">
          <w:pgSz w:w="11900" w:h="16840"/>
          <w:pgMar w:top="2304" w:right="490" w:bottom="778" w:left="1700" w:header="0" w:footer="3" w:gutter="0"/>
          <w:cols w:space="720"/>
          <w:noEndnote/>
          <w:docGrid w:linePitch="360"/>
        </w:sectPr>
      </w:pPr>
      <w:r w:rsidRPr="00D54F9F">
        <w:rPr>
          <w:rFonts w:ascii="Trebuchet MS" w:eastAsia="Trebuchet MS" w:hAnsi="Trebuchet MS" w:cs="Trebuchet MS"/>
          <w:color w:val="000000"/>
          <w:kern w:val="0"/>
          <w:sz w:val="23"/>
          <w:szCs w:val="23"/>
          <w:lang w:eastAsia="ru-RU" w:bidi="ru-RU"/>
        </w:rPr>
        <w:t>3</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связи с этим постановка проблемы исследования теоретических и мето</w:t>
      </w:r>
      <w:r w:rsidRPr="00D54F9F">
        <w:rPr>
          <w:rFonts w:ascii="Times New Roman" w:eastAsia="Times New Roman" w:hAnsi="Times New Roman" w:cs="Times New Roman"/>
          <w:color w:val="000000"/>
          <w:kern w:val="0"/>
          <w:sz w:val="26"/>
          <w:szCs w:val="26"/>
          <w:lang w:eastAsia="ru-RU" w:bidi="ru-RU"/>
        </w:rPr>
        <w:softHyphen/>
        <w:t>дологических особенностей формирования и продвижения бренда высших об</w:t>
      </w:r>
      <w:r w:rsidRPr="00D54F9F">
        <w:rPr>
          <w:rFonts w:ascii="Times New Roman" w:eastAsia="Times New Roman" w:hAnsi="Times New Roman" w:cs="Times New Roman"/>
          <w:color w:val="000000"/>
          <w:kern w:val="0"/>
          <w:sz w:val="26"/>
          <w:szCs w:val="26"/>
          <w:lang w:eastAsia="ru-RU" w:bidi="ru-RU"/>
        </w:rPr>
        <w:softHyphen/>
        <w:t>разовательных учреждений является актуальной.</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Своевременным видится также создание прикладных разработок выявле</w:t>
      </w:r>
      <w:r w:rsidRPr="00D54F9F">
        <w:rPr>
          <w:rFonts w:ascii="Times New Roman" w:eastAsia="Times New Roman" w:hAnsi="Times New Roman" w:cs="Times New Roman"/>
          <w:color w:val="000000"/>
          <w:kern w:val="0"/>
          <w:sz w:val="26"/>
          <w:szCs w:val="26"/>
          <w:lang w:eastAsia="ru-RU" w:bidi="ru-RU"/>
        </w:rPr>
        <w:softHyphen/>
        <w:t>ния резервов повышения социально-этического потенциала брендов высших учебных заведений.</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Степень разработанности проблемы. </w:t>
      </w:r>
      <w:r w:rsidRPr="00D54F9F">
        <w:rPr>
          <w:rFonts w:ascii="Times New Roman" w:eastAsia="Times New Roman" w:hAnsi="Times New Roman" w:cs="Times New Roman"/>
          <w:color w:val="000000"/>
          <w:kern w:val="0"/>
          <w:sz w:val="26"/>
          <w:szCs w:val="26"/>
          <w:lang w:eastAsia="ru-RU" w:bidi="ru-RU"/>
        </w:rPr>
        <w:t>Концептуально-методологические основы теории брендинга нашли отражение в трудах зарубежных ученых: Ааке- ра Д., Ванэкен Б., Данна М., Дэвиса С., Йохимштайлера Э., Капферера Ж.-Н., Котлера Ф., Кумбера С., Паркера Л.М., Рэнделла Дж., Темпорал П., Эллвуда А. Исследование проблем брендинга осуществляли отечественные ученые: Баблен- ков И.Б., Багиев Г.Л., Баранчеев В., Ванифатова М, Власова Е., Гладченко В., Годин А.М., Гусева О., Дмитриев А.А., Добробабенко Н., Домнин В.Н., Дымшиц М, Кисмерешкин В.Г., Костоглодов Д.Д., Крылов И.В., Макашев М.О., Мамлее- ва Л., Матанцев А.Н., Моисеева Н.К., Муромцев С.В., Перция В., Рожков И.Я., Ромат Е., Федько В.П. Вопросы формирования ценности бренда и определения его стоимости затронуты в трудах Аакера Д., Дойля П., Акулич И.Л., Голубкова Е.П., Яненко М.Б.</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Проблемам и перспективам развития маркетинга и брендинга в сфере об</w:t>
      </w:r>
      <w:r w:rsidRPr="00D54F9F">
        <w:rPr>
          <w:rFonts w:ascii="Times New Roman" w:eastAsia="Times New Roman" w:hAnsi="Times New Roman" w:cs="Times New Roman"/>
          <w:color w:val="000000"/>
          <w:kern w:val="0"/>
          <w:sz w:val="26"/>
          <w:szCs w:val="26"/>
          <w:lang w:eastAsia="ru-RU" w:bidi="ru-RU"/>
        </w:rPr>
        <w:softHyphen/>
        <w:t>разовательных услуг посвящены труды Акоповой Е.С., Акперова И.Г., Афана</w:t>
      </w:r>
      <w:r w:rsidRPr="00D54F9F">
        <w:rPr>
          <w:rFonts w:ascii="Times New Roman" w:eastAsia="Times New Roman" w:hAnsi="Times New Roman" w:cs="Times New Roman"/>
          <w:color w:val="000000"/>
          <w:kern w:val="0"/>
          <w:sz w:val="26"/>
          <w:szCs w:val="26"/>
          <w:lang w:eastAsia="ru-RU" w:bidi="ru-RU"/>
        </w:rPr>
        <w:softHyphen/>
        <w:t>сенко И.Д., Борисовой В.В., Кетовой Н.П., Третьяковой Н.В.</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Несмотря на то, что отечественная и зарубежная литература отражает многие аспекты формирования и продвижения бренда вузов, сохраняется по</w:t>
      </w:r>
      <w:r w:rsidRPr="00D54F9F">
        <w:rPr>
          <w:rFonts w:ascii="Times New Roman" w:eastAsia="Times New Roman" w:hAnsi="Times New Roman" w:cs="Times New Roman"/>
          <w:color w:val="000000"/>
          <w:kern w:val="0"/>
          <w:sz w:val="26"/>
          <w:szCs w:val="26"/>
          <w:lang w:eastAsia="ru-RU" w:bidi="ru-RU"/>
        </w:rPr>
        <w:softHyphen/>
        <w:t>требность их детализации до уровня рекомендаций, пригодных для практиче</w:t>
      </w:r>
      <w:r w:rsidRPr="00D54F9F">
        <w:rPr>
          <w:rFonts w:ascii="Times New Roman" w:eastAsia="Times New Roman" w:hAnsi="Times New Roman" w:cs="Times New Roman"/>
          <w:color w:val="000000"/>
          <w:kern w:val="0"/>
          <w:sz w:val="26"/>
          <w:szCs w:val="26"/>
          <w:lang w:eastAsia="ru-RU" w:bidi="ru-RU"/>
        </w:rPr>
        <w:softHyphen/>
        <w:t>ского применения. Поэтому возникает необходимость, с одной стороны, ком</w:t>
      </w:r>
      <w:r w:rsidRPr="00D54F9F">
        <w:rPr>
          <w:rFonts w:ascii="Times New Roman" w:eastAsia="Times New Roman" w:hAnsi="Times New Roman" w:cs="Times New Roman"/>
          <w:color w:val="000000"/>
          <w:kern w:val="0"/>
          <w:sz w:val="26"/>
          <w:szCs w:val="26"/>
          <w:lang w:eastAsia="ru-RU" w:bidi="ru-RU"/>
        </w:rPr>
        <w:softHyphen/>
        <w:t>плексного научного исследования практики формирования и продвижения бренда вуза, а с другой стороны, - конкретизация её специфики в контексте развития социально-этической направленности бренда вуза. Недостаточная на</w:t>
      </w:r>
      <w:r w:rsidRPr="00D54F9F">
        <w:rPr>
          <w:rFonts w:ascii="Times New Roman" w:eastAsia="Times New Roman" w:hAnsi="Times New Roman" w:cs="Times New Roman"/>
          <w:color w:val="000000"/>
          <w:kern w:val="0"/>
          <w:sz w:val="26"/>
          <w:szCs w:val="26"/>
          <w:lang w:eastAsia="ru-RU" w:bidi="ru-RU"/>
        </w:rPr>
        <w:softHyphen/>
        <w:t>учная разработанность теоретических основ, способов формирования и про</w:t>
      </w:r>
      <w:r w:rsidRPr="00D54F9F">
        <w:rPr>
          <w:rFonts w:ascii="Times New Roman" w:eastAsia="Times New Roman" w:hAnsi="Times New Roman" w:cs="Times New Roman"/>
          <w:color w:val="000000"/>
          <w:kern w:val="0"/>
          <w:sz w:val="26"/>
          <w:szCs w:val="26"/>
          <w:lang w:eastAsia="ru-RU" w:bidi="ru-RU"/>
        </w:rPr>
        <w:softHyphen/>
        <w:t>движения бренда вуза предопределили выбор темы, цели, задачи и содержание диссертационного исследования.</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Цель и задачи диссертационного исследования. </w:t>
      </w:r>
      <w:r w:rsidRPr="00D54F9F">
        <w:rPr>
          <w:rFonts w:ascii="Times New Roman" w:eastAsia="Times New Roman" w:hAnsi="Times New Roman" w:cs="Times New Roman"/>
          <w:color w:val="000000"/>
          <w:kern w:val="0"/>
          <w:sz w:val="26"/>
          <w:szCs w:val="26"/>
          <w:lang w:eastAsia="ru-RU" w:bidi="ru-RU"/>
        </w:rPr>
        <w:t>Цель диссертации со</w:t>
      </w:r>
      <w:r w:rsidRPr="00D54F9F">
        <w:rPr>
          <w:rFonts w:ascii="Times New Roman" w:eastAsia="Times New Roman" w:hAnsi="Times New Roman" w:cs="Times New Roman"/>
          <w:color w:val="000000"/>
          <w:kern w:val="0"/>
          <w:sz w:val="26"/>
          <w:szCs w:val="26"/>
          <w:lang w:eastAsia="ru-RU" w:bidi="ru-RU"/>
        </w:rPr>
        <w:softHyphen/>
        <w:t>стоит в научном обосновании рекомендаций по разработке направлений соци</w:t>
      </w:r>
      <w:r w:rsidRPr="00D54F9F">
        <w:rPr>
          <w:rFonts w:ascii="Times New Roman" w:eastAsia="Times New Roman" w:hAnsi="Times New Roman" w:cs="Times New Roman"/>
          <w:color w:val="000000"/>
          <w:kern w:val="0"/>
          <w:sz w:val="26"/>
          <w:szCs w:val="26"/>
          <w:lang w:eastAsia="ru-RU" w:bidi="ru-RU"/>
        </w:rPr>
        <w:softHyphen/>
        <w:t>ально-этического развития бренда вуза.</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Цель исследования предопределила постановку и решение следующих задач теоретического, методического и прикладного характера:</w:t>
      </w:r>
    </w:p>
    <w:p w:rsidR="00D54F9F" w:rsidRPr="00D54F9F" w:rsidRDefault="00D54F9F" w:rsidP="00D54F9F">
      <w:pPr>
        <w:numPr>
          <w:ilvl w:val="0"/>
          <w:numId w:val="36"/>
        </w:numPr>
        <w:tabs>
          <w:tab w:val="clear" w:pos="709"/>
          <w:tab w:val="left" w:pos="2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уточнить теоретико-методические аспекты понятий «бренд», «брендинг» и «торговая марка»;</w:t>
      </w:r>
    </w:p>
    <w:p w:rsidR="00D54F9F" w:rsidRPr="00D54F9F" w:rsidRDefault="00D54F9F" w:rsidP="00D54F9F">
      <w:pPr>
        <w:numPr>
          <w:ilvl w:val="0"/>
          <w:numId w:val="36"/>
        </w:numPr>
        <w:tabs>
          <w:tab w:val="clear" w:pos="709"/>
          <w:tab w:val="left" w:pos="2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провести комплексную оценку организационных предпосылок использования социально-этического потенциала бренда в маркетинговой деятельности рос</w:t>
      </w:r>
      <w:r w:rsidRPr="00D54F9F">
        <w:rPr>
          <w:rFonts w:ascii="Times New Roman" w:eastAsia="Times New Roman" w:hAnsi="Times New Roman" w:cs="Times New Roman"/>
          <w:color w:val="000000"/>
          <w:kern w:val="0"/>
          <w:sz w:val="26"/>
          <w:szCs w:val="26"/>
          <w:lang w:eastAsia="ru-RU" w:bidi="ru-RU"/>
        </w:rPr>
        <w:softHyphen/>
        <w:t>сийских вузов;</w:t>
      </w:r>
    </w:p>
    <w:p w:rsidR="00D54F9F" w:rsidRPr="00D54F9F" w:rsidRDefault="00D54F9F" w:rsidP="00D54F9F">
      <w:pPr>
        <w:numPr>
          <w:ilvl w:val="0"/>
          <w:numId w:val="36"/>
        </w:numPr>
        <w:tabs>
          <w:tab w:val="clear" w:pos="709"/>
          <w:tab w:val="left" w:pos="2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выявить специфические особенности разработки и продвижения бренда выс</w:t>
      </w:r>
      <w:r w:rsidRPr="00D54F9F">
        <w:rPr>
          <w:rFonts w:ascii="Times New Roman" w:eastAsia="Times New Roman" w:hAnsi="Times New Roman" w:cs="Times New Roman"/>
          <w:color w:val="000000"/>
          <w:kern w:val="0"/>
          <w:sz w:val="26"/>
          <w:szCs w:val="26"/>
          <w:lang w:eastAsia="ru-RU" w:bidi="ru-RU"/>
        </w:rPr>
        <w:softHyphen/>
        <w:t>ших образовательных учреждений;</w:t>
      </w:r>
    </w:p>
    <w:p w:rsidR="00D54F9F" w:rsidRPr="00D54F9F" w:rsidRDefault="00D54F9F" w:rsidP="00D54F9F">
      <w:pPr>
        <w:numPr>
          <w:ilvl w:val="0"/>
          <w:numId w:val="36"/>
        </w:numPr>
        <w:tabs>
          <w:tab w:val="clear" w:pos="709"/>
          <w:tab w:val="left" w:pos="2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обосновать необходимость симбиоза рыночных и социальных характеристик бренда вуза;</w:t>
      </w:r>
    </w:p>
    <w:p w:rsidR="00D54F9F" w:rsidRPr="00D54F9F" w:rsidRDefault="00D54F9F" w:rsidP="00D54F9F">
      <w:pPr>
        <w:numPr>
          <w:ilvl w:val="0"/>
          <w:numId w:val="36"/>
        </w:numPr>
        <w:tabs>
          <w:tab w:val="clear" w:pos="709"/>
          <w:tab w:val="left" w:pos="2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выполнить критический анализ типологии брендов;</w:t>
      </w:r>
    </w:p>
    <w:p w:rsidR="00D54F9F" w:rsidRPr="00D54F9F" w:rsidRDefault="00D54F9F" w:rsidP="00D54F9F">
      <w:pPr>
        <w:numPr>
          <w:ilvl w:val="0"/>
          <w:numId w:val="36"/>
        </w:numPr>
        <w:tabs>
          <w:tab w:val="clear" w:pos="709"/>
          <w:tab w:val="left" w:pos="2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разработать методику и дополнить принципы формирования и продвижения бренда вуза;</w:t>
      </w:r>
    </w:p>
    <w:p w:rsidR="00D54F9F" w:rsidRPr="00D54F9F" w:rsidRDefault="00D54F9F" w:rsidP="00D54F9F">
      <w:pPr>
        <w:numPr>
          <w:ilvl w:val="0"/>
          <w:numId w:val="36"/>
        </w:numPr>
        <w:tabs>
          <w:tab w:val="clear" w:pos="709"/>
          <w:tab w:val="left" w:pos="2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конкретизировать пути реализации социально-этического потенциала бренда;</w:t>
      </w:r>
    </w:p>
    <w:p w:rsidR="00D54F9F" w:rsidRPr="00D54F9F" w:rsidRDefault="00D54F9F" w:rsidP="00D54F9F">
      <w:pPr>
        <w:numPr>
          <w:ilvl w:val="0"/>
          <w:numId w:val="36"/>
        </w:numPr>
        <w:tabs>
          <w:tab w:val="clear" w:pos="709"/>
          <w:tab w:val="left" w:pos="24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выполнить интегральную оценку бренда вуза, обладающего социально</w:t>
      </w:r>
      <w:r w:rsidRPr="00D54F9F">
        <w:rPr>
          <w:rFonts w:ascii="Times New Roman" w:eastAsia="Times New Roman" w:hAnsi="Times New Roman" w:cs="Times New Roman"/>
          <w:color w:val="000000"/>
          <w:kern w:val="0"/>
          <w:sz w:val="26"/>
          <w:szCs w:val="26"/>
          <w:lang w:eastAsia="ru-RU" w:bidi="ru-RU"/>
        </w:rPr>
        <w:softHyphen/>
        <w:t>этическим потенциалом;</w:t>
      </w:r>
    </w:p>
    <w:p w:rsidR="00D54F9F" w:rsidRPr="00D54F9F" w:rsidRDefault="00D54F9F" w:rsidP="00D54F9F">
      <w:pPr>
        <w:numPr>
          <w:ilvl w:val="0"/>
          <w:numId w:val="36"/>
        </w:numPr>
        <w:tabs>
          <w:tab w:val="clear" w:pos="709"/>
          <w:tab w:val="left" w:pos="25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разработать организационно-экономический механизм формирования и про</w:t>
      </w:r>
      <w:r w:rsidRPr="00D54F9F">
        <w:rPr>
          <w:rFonts w:ascii="Times New Roman" w:eastAsia="Times New Roman" w:hAnsi="Times New Roman" w:cs="Times New Roman"/>
          <w:color w:val="000000"/>
          <w:kern w:val="0"/>
          <w:sz w:val="26"/>
          <w:szCs w:val="26"/>
          <w:lang w:eastAsia="ru-RU" w:bidi="ru-RU"/>
        </w:rPr>
        <w:softHyphen/>
        <w:t>движения бренда вуза.</w:t>
      </w:r>
    </w:p>
    <w:p w:rsidR="00D54F9F" w:rsidRPr="00D54F9F" w:rsidRDefault="00D54F9F" w:rsidP="00D54F9F">
      <w:pPr>
        <w:tabs>
          <w:tab w:val="clear" w:pos="709"/>
        </w:tabs>
        <w:suppressAutoHyphens w:val="0"/>
        <w:spacing w:after="0" w:line="480" w:lineRule="exact"/>
        <w:ind w:firstLine="118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Объектом исследования </w:t>
      </w:r>
      <w:r w:rsidRPr="00D54F9F">
        <w:rPr>
          <w:rFonts w:ascii="Times New Roman" w:eastAsia="Times New Roman" w:hAnsi="Times New Roman" w:cs="Times New Roman"/>
          <w:color w:val="000000"/>
          <w:kern w:val="0"/>
          <w:sz w:val="26"/>
          <w:szCs w:val="26"/>
          <w:lang w:eastAsia="ru-RU" w:bidi="ru-RU"/>
        </w:rPr>
        <w:t>являются бренды российских государствен</w:t>
      </w:r>
      <w:r w:rsidRPr="00D54F9F">
        <w:rPr>
          <w:rFonts w:ascii="Times New Roman" w:eastAsia="Times New Roman" w:hAnsi="Times New Roman" w:cs="Times New Roman"/>
          <w:color w:val="000000"/>
          <w:kern w:val="0"/>
          <w:sz w:val="26"/>
          <w:szCs w:val="26"/>
          <w:lang w:eastAsia="ru-RU" w:bidi="ru-RU"/>
        </w:rPr>
        <w:softHyphen/>
        <w:t>ных и негосударственных учреждений высшего профессионального образова</w:t>
      </w:r>
      <w:r w:rsidRPr="00D54F9F">
        <w:rPr>
          <w:rFonts w:ascii="Times New Roman" w:eastAsia="Times New Roman" w:hAnsi="Times New Roman" w:cs="Times New Roman"/>
          <w:color w:val="000000"/>
          <w:kern w:val="0"/>
          <w:sz w:val="26"/>
          <w:szCs w:val="26"/>
          <w:lang w:eastAsia="ru-RU" w:bidi="ru-RU"/>
        </w:rPr>
        <w:softHyphen/>
        <w:t>ния (ВПО).</w:t>
      </w:r>
    </w:p>
    <w:p w:rsidR="00D54F9F" w:rsidRPr="00D54F9F" w:rsidRDefault="00D54F9F" w:rsidP="00D54F9F">
      <w:pPr>
        <w:tabs>
          <w:tab w:val="clear" w:pos="709"/>
        </w:tabs>
        <w:suppressAutoHyphens w:val="0"/>
        <w:spacing w:after="0" w:line="480" w:lineRule="exact"/>
        <w:ind w:firstLine="1180"/>
        <w:rPr>
          <w:rFonts w:ascii="Times New Roman" w:eastAsia="Times New Roman" w:hAnsi="Times New Roman" w:cs="Times New Roman"/>
          <w:color w:val="000000"/>
          <w:kern w:val="0"/>
          <w:sz w:val="26"/>
          <w:szCs w:val="26"/>
          <w:lang w:eastAsia="ru-RU" w:bidi="ru-RU"/>
        </w:rPr>
        <w:sectPr w:rsidR="00D54F9F" w:rsidRPr="00D54F9F">
          <w:headerReference w:type="even" r:id="rId12"/>
          <w:headerReference w:type="default" r:id="rId13"/>
          <w:footerReference w:type="even" r:id="rId14"/>
          <w:footerReference w:type="default" r:id="rId15"/>
          <w:pgSz w:w="11900" w:h="16840"/>
          <w:pgMar w:top="1328" w:right="454" w:bottom="1155" w:left="1745" w:header="0" w:footer="3" w:gutter="0"/>
          <w:cols w:space="720"/>
          <w:noEndnote/>
          <w:docGrid w:linePitch="360"/>
        </w:sectPr>
      </w:pPr>
      <w:r w:rsidRPr="00D54F9F">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D54F9F">
        <w:rPr>
          <w:rFonts w:ascii="Times New Roman" w:eastAsia="Times New Roman" w:hAnsi="Times New Roman" w:cs="Times New Roman"/>
          <w:color w:val="000000"/>
          <w:kern w:val="0"/>
          <w:sz w:val="26"/>
          <w:szCs w:val="26"/>
          <w:lang w:eastAsia="ru-RU" w:bidi="ru-RU"/>
        </w:rPr>
        <w:t>выступает процесс формирования и про</w:t>
      </w:r>
      <w:r w:rsidRPr="00D54F9F">
        <w:rPr>
          <w:rFonts w:ascii="Times New Roman" w:eastAsia="Times New Roman" w:hAnsi="Times New Roman" w:cs="Times New Roman"/>
          <w:color w:val="000000"/>
          <w:kern w:val="0"/>
          <w:sz w:val="26"/>
          <w:szCs w:val="26"/>
          <w:lang w:eastAsia="ru-RU" w:bidi="ru-RU"/>
        </w:rPr>
        <w:softHyphen/>
        <w:t>движения бренда высшего образовательного учреждения, определяющий на</w:t>
      </w:r>
      <w:r w:rsidRPr="00D54F9F">
        <w:rPr>
          <w:rFonts w:ascii="Times New Roman" w:eastAsia="Times New Roman" w:hAnsi="Times New Roman" w:cs="Times New Roman"/>
          <w:color w:val="000000"/>
          <w:kern w:val="0"/>
          <w:sz w:val="26"/>
          <w:szCs w:val="26"/>
          <w:lang w:eastAsia="ru-RU" w:bidi="ru-RU"/>
        </w:rPr>
        <w:softHyphen/>
        <w:t>правления активизации его социально-этического потенциала.</w:t>
      </w:r>
    </w:p>
    <w:p w:rsidR="00D54F9F" w:rsidRPr="00D54F9F" w:rsidRDefault="00D54F9F" w:rsidP="00D54F9F">
      <w:pPr>
        <w:tabs>
          <w:tab w:val="clear" w:pos="709"/>
        </w:tabs>
        <w:suppressAutoHyphens w:val="0"/>
        <w:spacing w:after="0" w:line="470" w:lineRule="exact"/>
        <w:ind w:firstLine="126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Работа выполнена в рамках п. 3.27 «Разработка кампаний продвиже</w:t>
      </w:r>
      <w:r w:rsidRPr="00D54F9F">
        <w:rPr>
          <w:rFonts w:ascii="Times New Roman" w:eastAsia="Times New Roman" w:hAnsi="Times New Roman" w:cs="Times New Roman"/>
          <w:color w:val="000000"/>
          <w:kern w:val="0"/>
          <w:sz w:val="26"/>
          <w:szCs w:val="26"/>
          <w:lang w:eastAsia="ru-RU" w:bidi="ru-RU"/>
        </w:rPr>
        <w:softHyphen/>
        <w:t>ния марок; методические основы брендинга» паспорта научных специально</w:t>
      </w:r>
      <w:r w:rsidRPr="00D54F9F">
        <w:rPr>
          <w:rFonts w:ascii="Times New Roman" w:eastAsia="Times New Roman" w:hAnsi="Times New Roman" w:cs="Times New Roman"/>
          <w:color w:val="000000"/>
          <w:kern w:val="0"/>
          <w:sz w:val="26"/>
          <w:szCs w:val="26"/>
          <w:lang w:eastAsia="ru-RU" w:bidi="ru-RU"/>
        </w:rPr>
        <w:softHyphen/>
        <w:t>стей ВАК России 08.00.05 - Экономика и управление народным хозяйством: маркетинг.</w:t>
      </w:r>
    </w:p>
    <w:p w:rsidR="00D54F9F" w:rsidRPr="00D54F9F" w:rsidRDefault="00D54F9F" w:rsidP="00D54F9F">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Теоретическую и методологическую основу </w:t>
      </w:r>
      <w:r w:rsidRPr="00D54F9F">
        <w:rPr>
          <w:rFonts w:ascii="Times New Roman" w:eastAsia="Times New Roman" w:hAnsi="Times New Roman" w:cs="Times New Roman"/>
          <w:color w:val="000000"/>
          <w:kern w:val="0"/>
          <w:sz w:val="26"/>
          <w:szCs w:val="26"/>
          <w:lang w:eastAsia="ru-RU" w:bidi="ru-RU"/>
        </w:rPr>
        <w:t>исследования составили труды отечественных и зарубежных авторов в области теории и практики мар</w:t>
      </w:r>
      <w:r w:rsidRPr="00D54F9F">
        <w:rPr>
          <w:rFonts w:ascii="Times New Roman" w:eastAsia="Times New Roman" w:hAnsi="Times New Roman" w:cs="Times New Roman"/>
          <w:color w:val="000000"/>
          <w:kern w:val="0"/>
          <w:sz w:val="26"/>
          <w:szCs w:val="26"/>
          <w:lang w:eastAsia="ru-RU" w:bidi="ru-RU"/>
        </w:rPr>
        <w:softHyphen/>
        <w:t>кетинга, научные и практические разработки специалистов по брендингу, мар</w:t>
      </w:r>
      <w:r w:rsidRPr="00D54F9F">
        <w:rPr>
          <w:rFonts w:ascii="Times New Roman" w:eastAsia="Times New Roman" w:hAnsi="Times New Roman" w:cs="Times New Roman"/>
          <w:color w:val="000000"/>
          <w:kern w:val="0"/>
          <w:sz w:val="26"/>
          <w:szCs w:val="26"/>
          <w:lang w:eastAsia="ru-RU" w:bidi="ru-RU"/>
        </w:rPr>
        <w:softHyphen/>
        <w:t>кетинговым исследованиям рынка образовательных услуг. Решение поставлен</w:t>
      </w:r>
      <w:r w:rsidRPr="00D54F9F">
        <w:rPr>
          <w:rFonts w:ascii="Times New Roman" w:eastAsia="Times New Roman" w:hAnsi="Times New Roman" w:cs="Times New Roman"/>
          <w:color w:val="000000"/>
          <w:kern w:val="0"/>
          <w:sz w:val="26"/>
          <w:szCs w:val="26"/>
          <w:lang w:eastAsia="ru-RU" w:bidi="ru-RU"/>
        </w:rPr>
        <w:softHyphen/>
        <w:t>ных задач основывается на применении положений общей теории систем, приёмов экономического анализа, моделирования и экспертных оценок.</w:t>
      </w:r>
    </w:p>
    <w:p w:rsidR="00D54F9F" w:rsidRPr="00D54F9F" w:rsidRDefault="00D54F9F" w:rsidP="00D54F9F">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Нормативно-правовую основу </w:t>
      </w:r>
      <w:r w:rsidRPr="00D54F9F">
        <w:rPr>
          <w:rFonts w:ascii="Times New Roman" w:eastAsia="Times New Roman" w:hAnsi="Times New Roman" w:cs="Times New Roman"/>
          <w:color w:val="000000"/>
          <w:kern w:val="0"/>
          <w:sz w:val="26"/>
          <w:szCs w:val="26"/>
          <w:lang w:eastAsia="ru-RU" w:bidi="ru-RU"/>
        </w:rPr>
        <w:t>диссертационного исследования соста</w:t>
      </w:r>
      <w:r w:rsidRPr="00D54F9F">
        <w:rPr>
          <w:rFonts w:ascii="Times New Roman" w:eastAsia="Times New Roman" w:hAnsi="Times New Roman" w:cs="Times New Roman"/>
          <w:color w:val="000000"/>
          <w:kern w:val="0"/>
          <w:sz w:val="26"/>
          <w:szCs w:val="26"/>
          <w:lang w:eastAsia="ru-RU" w:bidi="ru-RU"/>
        </w:rPr>
        <w:softHyphen/>
        <w:t>вили: Конституция РФ, Гражданский кодекс РФ, Федеральные законы «Об об</w:t>
      </w:r>
      <w:r w:rsidRPr="00D54F9F">
        <w:rPr>
          <w:rFonts w:ascii="Times New Roman" w:eastAsia="Times New Roman" w:hAnsi="Times New Roman" w:cs="Times New Roman"/>
          <w:color w:val="000000"/>
          <w:kern w:val="0"/>
          <w:sz w:val="26"/>
          <w:szCs w:val="26"/>
          <w:lang w:eastAsia="ru-RU" w:bidi="ru-RU"/>
        </w:rPr>
        <w:softHyphen/>
        <w:t>разовании», «О высшем и послевузовском профессиональном образовании», «О науке и государственно-технической политике», «Об автономных учреждени</w:t>
      </w:r>
      <w:r w:rsidRPr="00D54F9F">
        <w:rPr>
          <w:rFonts w:ascii="Times New Roman" w:eastAsia="Times New Roman" w:hAnsi="Times New Roman" w:cs="Times New Roman"/>
          <w:color w:val="000000"/>
          <w:kern w:val="0"/>
          <w:sz w:val="26"/>
          <w:szCs w:val="26"/>
          <w:lang w:eastAsia="ru-RU" w:bidi="ru-RU"/>
        </w:rPr>
        <w:softHyphen/>
        <w:t>ях»; «Концепция долгосрочного социально-экономического развития Россий</w:t>
      </w:r>
      <w:r w:rsidRPr="00D54F9F">
        <w:rPr>
          <w:rFonts w:ascii="Times New Roman" w:eastAsia="Times New Roman" w:hAnsi="Times New Roman" w:cs="Times New Roman"/>
          <w:color w:val="000000"/>
          <w:kern w:val="0"/>
          <w:sz w:val="26"/>
          <w:szCs w:val="26"/>
          <w:lang w:eastAsia="ru-RU" w:bidi="ru-RU"/>
        </w:rPr>
        <w:softHyphen/>
        <w:t>ской Федерации на период до 2020 года»; законодательные и нормативные ак</w:t>
      </w:r>
      <w:r w:rsidRPr="00D54F9F">
        <w:rPr>
          <w:rFonts w:ascii="Times New Roman" w:eastAsia="Times New Roman" w:hAnsi="Times New Roman" w:cs="Times New Roman"/>
          <w:color w:val="000000"/>
          <w:kern w:val="0"/>
          <w:sz w:val="26"/>
          <w:szCs w:val="26"/>
          <w:lang w:eastAsia="ru-RU" w:bidi="ru-RU"/>
        </w:rPr>
        <w:softHyphen/>
        <w:t>ты Российской Федерации и субъектов РФ, регулирующие экономические от</w:t>
      </w:r>
      <w:r w:rsidRPr="00D54F9F">
        <w:rPr>
          <w:rFonts w:ascii="Times New Roman" w:eastAsia="Times New Roman" w:hAnsi="Times New Roman" w:cs="Times New Roman"/>
          <w:color w:val="000000"/>
          <w:kern w:val="0"/>
          <w:sz w:val="26"/>
          <w:szCs w:val="26"/>
          <w:lang w:eastAsia="ru-RU" w:bidi="ru-RU"/>
        </w:rPr>
        <w:softHyphen/>
        <w:t>ношения в сфере образования.</w:t>
      </w:r>
    </w:p>
    <w:p w:rsidR="00D54F9F" w:rsidRPr="00D54F9F" w:rsidRDefault="00D54F9F" w:rsidP="00D54F9F">
      <w:pPr>
        <w:tabs>
          <w:tab w:val="clear" w:pos="709"/>
        </w:tabs>
        <w:suppressAutoHyphens w:val="0"/>
        <w:spacing w:after="0" w:line="475" w:lineRule="exact"/>
        <w:ind w:firstLine="78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Информационной базой </w:t>
      </w:r>
      <w:r w:rsidRPr="00D54F9F">
        <w:rPr>
          <w:rFonts w:ascii="Times New Roman" w:eastAsia="Times New Roman" w:hAnsi="Times New Roman" w:cs="Times New Roman"/>
          <w:color w:val="000000"/>
          <w:kern w:val="0"/>
          <w:sz w:val="26"/>
          <w:szCs w:val="26"/>
          <w:lang w:eastAsia="ru-RU" w:bidi="ru-RU"/>
        </w:rPr>
        <w:t>исследования, обеспечения доказательности по</w:t>
      </w:r>
      <w:r w:rsidRPr="00D54F9F">
        <w:rPr>
          <w:rFonts w:ascii="Times New Roman" w:eastAsia="Times New Roman" w:hAnsi="Times New Roman" w:cs="Times New Roman"/>
          <w:color w:val="000000"/>
          <w:kern w:val="0"/>
          <w:sz w:val="26"/>
          <w:szCs w:val="26"/>
          <w:lang w:eastAsia="ru-RU" w:bidi="ru-RU"/>
        </w:rPr>
        <w:softHyphen/>
        <w:t>ложений, выносимых на защиту, достоверности выводов и рекомендаций послу</w:t>
      </w:r>
      <w:r w:rsidRPr="00D54F9F">
        <w:rPr>
          <w:rFonts w:ascii="Times New Roman" w:eastAsia="Times New Roman" w:hAnsi="Times New Roman" w:cs="Times New Roman"/>
          <w:color w:val="000000"/>
          <w:kern w:val="0"/>
          <w:sz w:val="26"/>
          <w:szCs w:val="26"/>
          <w:lang w:eastAsia="ru-RU" w:bidi="ru-RU"/>
        </w:rPr>
        <w:softHyphen/>
        <w:t>жили материалы государственной, ведомственной и международной статистики образования, нормативные, информационные и аналитические материалы Феде</w:t>
      </w:r>
      <w:r w:rsidRPr="00D54F9F">
        <w:rPr>
          <w:rFonts w:ascii="Times New Roman" w:eastAsia="Times New Roman" w:hAnsi="Times New Roman" w:cs="Times New Roman"/>
          <w:color w:val="000000"/>
          <w:kern w:val="0"/>
          <w:sz w:val="26"/>
          <w:szCs w:val="26"/>
          <w:lang w:eastAsia="ru-RU" w:bidi="ru-RU"/>
        </w:rPr>
        <w:softHyphen/>
        <w:t>рального агентства по образованию; Федеральной службы по надзору в сфере об</w:t>
      </w:r>
      <w:r w:rsidRPr="00D54F9F">
        <w:rPr>
          <w:rFonts w:ascii="Times New Roman" w:eastAsia="Times New Roman" w:hAnsi="Times New Roman" w:cs="Times New Roman"/>
          <w:color w:val="000000"/>
          <w:kern w:val="0"/>
          <w:sz w:val="26"/>
          <w:szCs w:val="26"/>
          <w:lang w:eastAsia="ru-RU" w:bidi="ru-RU"/>
        </w:rPr>
        <w:softHyphen/>
        <w:t>разования и науки, материалы, представленные в монографиях, статьях, тезисах международных, общероссийских и межвузовских научно-практических конфе</w:t>
      </w:r>
      <w:r w:rsidRPr="00D54F9F">
        <w:rPr>
          <w:rFonts w:ascii="Times New Roman" w:eastAsia="Times New Roman" w:hAnsi="Times New Roman" w:cs="Times New Roman"/>
          <w:color w:val="000000"/>
          <w:kern w:val="0"/>
          <w:sz w:val="26"/>
          <w:szCs w:val="26"/>
          <w:lang w:eastAsia="ru-RU" w:bidi="ru-RU"/>
        </w:rPr>
        <w:softHyphen/>
        <w:t>ренций, данные официальных сайтов министерств, федеральных агентств, другие информационные данные, размещенные в сети Интернет и данные, полученные автором в ходе проведенных исследований.</w:t>
      </w:r>
    </w:p>
    <w:p w:rsidR="00D54F9F" w:rsidRPr="00D54F9F" w:rsidRDefault="00D54F9F" w:rsidP="00D54F9F">
      <w:pPr>
        <w:tabs>
          <w:tab w:val="clear" w:pos="709"/>
        </w:tabs>
        <w:suppressAutoHyphens w:val="0"/>
        <w:spacing w:after="0" w:line="470" w:lineRule="exact"/>
        <w:ind w:firstLine="78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Инструментарно-методический аппарат исследования </w:t>
      </w:r>
      <w:r w:rsidRPr="00D54F9F">
        <w:rPr>
          <w:rFonts w:ascii="Times New Roman" w:eastAsia="Times New Roman" w:hAnsi="Times New Roman" w:cs="Times New Roman"/>
          <w:color w:val="000000"/>
          <w:kern w:val="0"/>
          <w:sz w:val="26"/>
          <w:szCs w:val="26"/>
          <w:lang w:eastAsia="ru-RU" w:bidi="ru-RU"/>
        </w:rPr>
        <w:t>составляют ме</w:t>
      </w:r>
      <w:r w:rsidRPr="00D54F9F">
        <w:rPr>
          <w:rFonts w:ascii="Times New Roman" w:eastAsia="Times New Roman" w:hAnsi="Times New Roman" w:cs="Times New Roman"/>
          <w:color w:val="000000"/>
          <w:kern w:val="0"/>
          <w:sz w:val="26"/>
          <w:szCs w:val="26"/>
          <w:lang w:eastAsia="ru-RU" w:bidi="ru-RU"/>
        </w:rPr>
        <w:softHyphen/>
        <w:t>тоды системного, структурного и ситуационного подходов, структурно-</w:t>
      </w:r>
    </w:p>
    <w:p w:rsidR="00D54F9F" w:rsidRPr="00D54F9F" w:rsidRDefault="00D54F9F" w:rsidP="00D54F9F">
      <w:pPr>
        <w:tabs>
          <w:tab w:val="clear" w:pos="709"/>
        </w:tabs>
        <w:suppressAutoHyphens w:val="0"/>
        <w:spacing w:after="0" w:line="220" w:lineRule="exact"/>
        <w:ind w:left="4760" w:firstLine="0"/>
        <w:jc w:val="left"/>
        <w:rPr>
          <w:rFonts w:ascii="Trebuchet MS" w:eastAsia="Trebuchet MS" w:hAnsi="Trebuchet MS" w:cs="Trebuchet MS"/>
          <w:color w:val="000000"/>
          <w:kern w:val="0"/>
          <w:lang w:eastAsia="ru-RU" w:bidi="ru-RU"/>
        </w:rPr>
      </w:pPr>
      <w:r w:rsidRPr="00D54F9F">
        <w:rPr>
          <w:rFonts w:ascii="Trebuchet MS" w:eastAsia="Trebuchet MS" w:hAnsi="Trebuchet MS" w:cs="Trebuchet MS"/>
          <w:color w:val="000000"/>
          <w:kern w:val="0"/>
          <w:lang w:eastAsia="ru-RU" w:bidi="ru-RU"/>
        </w:rPr>
        <w:t>6</w:t>
      </w:r>
    </w:p>
    <w:p w:rsidR="00D54F9F" w:rsidRPr="00D54F9F" w:rsidRDefault="00D54F9F" w:rsidP="00D54F9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функционального, сравнительного, логического и статистического анализа, включая приёмы анализа маркетинговой среды, процедуры респондирования социологического опроса и экспертных оценок; методы монографического об</w:t>
      </w:r>
      <w:r w:rsidRPr="00D54F9F">
        <w:rPr>
          <w:rFonts w:ascii="Times New Roman" w:eastAsia="Times New Roman" w:hAnsi="Times New Roman" w:cs="Times New Roman"/>
          <w:color w:val="000000"/>
          <w:kern w:val="0"/>
          <w:sz w:val="26"/>
          <w:szCs w:val="26"/>
          <w:lang w:eastAsia="ru-RU" w:bidi="ru-RU"/>
        </w:rPr>
        <w:softHyphen/>
        <w:t>следования, сегментирования, графической интерпретации информации и дру</w:t>
      </w:r>
      <w:r w:rsidRPr="00D54F9F">
        <w:rPr>
          <w:rFonts w:ascii="Times New Roman" w:eastAsia="Times New Roman" w:hAnsi="Times New Roman" w:cs="Times New Roman"/>
          <w:color w:val="000000"/>
          <w:kern w:val="0"/>
          <w:sz w:val="26"/>
          <w:szCs w:val="26"/>
          <w:lang w:eastAsia="ru-RU" w:bidi="ru-RU"/>
        </w:rPr>
        <w:softHyphen/>
        <w:t>гие.</w:t>
      </w:r>
    </w:p>
    <w:p w:rsidR="00D54F9F" w:rsidRPr="00D54F9F" w:rsidRDefault="00D54F9F" w:rsidP="00D54F9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Рабочая гипотеза </w:t>
      </w:r>
      <w:r w:rsidRPr="00D54F9F">
        <w:rPr>
          <w:rFonts w:ascii="Times New Roman" w:eastAsia="Times New Roman" w:hAnsi="Times New Roman" w:cs="Times New Roman"/>
          <w:color w:val="000000"/>
          <w:kern w:val="0"/>
          <w:sz w:val="26"/>
          <w:szCs w:val="26"/>
          <w:lang w:eastAsia="ru-RU" w:bidi="ru-RU"/>
        </w:rPr>
        <w:t>диссертационного исследования базируется на автор</w:t>
      </w:r>
      <w:r w:rsidRPr="00D54F9F">
        <w:rPr>
          <w:rFonts w:ascii="Times New Roman" w:eastAsia="Times New Roman" w:hAnsi="Times New Roman" w:cs="Times New Roman"/>
          <w:color w:val="000000"/>
          <w:kern w:val="0"/>
          <w:sz w:val="26"/>
          <w:szCs w:val="26"/>
          <w:lang w:eastAsia="ru-RU" w:bidi="ru-RU"/>
        </w:rPr>
        <w:softHyphen/>
        <w:t>ской позиции, согласно которой развитие брендинга в российской высшей школе, с учетом специфики его рыночных и социальных характеристик, долж</w:t>
      </w:r>
      <w:r w:rsidRPr="00D54F9F">
        <w:rPr>
          <w:rFonts w:ascii="Times New Roman" w:eastAsia="Times New Roman" w:hAnsi="Times New Roman" w:cs="Times New Roman"/>
          <w:color w:val="000000"/>
          <w:kern w:val="0"/>
          <w:sz w:val="26"/>
          <w:szCs w:val="26"/>
          <w:lang w:eastAsia="ru-RU" w:bidi="ru-RU"/>
        </w:rPr>
        <w:softHyphen/>
        <w:t>но исходить из усиления его социально-этического воздействия на повышение интеллектуального потенциала вуза. Это позволит наиболее рационально ис</w:t>
      </w:r>
      <w:r w:rsidRPr="00D54F9F">
        <w:rPr>
          <w:rFonts w:ascii="Times New Roman" w:eastAsia="Times New Roman" w:hAnsi="Times New Roman" w:cs="Times New Roman"/>
          <w:color w:val="000000"/>
          <w:kern w:val="0"/>
          <w:sz w:val="26"/>
          <w:szCs w:val="26"/>
          <w:lang w:eastAsia="ru-RU" w:bidi="ru-RU"/>
        </w:rPr>
        <w:softHyphen/>
        <w:t>пользовать средства, направляемые на создание и продвижение бренда высшего учебного заведения, обеспечит рационализацию управленческих решений по реализации социально-этического потенциала бренда, и создаст объективные предпосылки для повышения конкурентных позиций российских высших учеб</w:t>
      </w:r>
      <w:r w:rsidRPr="00D54F9F">
        <w:rPr>
          <w:rFonts w:ascii="Times New Roman" w:eastAsia="Times New Roman" w:hAnsi="Times New Roman" w:cs="Times New Roman"/>
          <w:color w:val="000000"/>
          <w:kern w:val="0"/>
          <w:sz w:val="26"/>
          <w:szCs w:val="26"/>
          <w:lang w:eastAsia="ru-RU" w:bidi="ru-RU"/>
        </w:rPr>
        <w:softHyphen/>
        <w:t>ных заведений в условиях интеграции России в мировое образовательное со</w:t>
      </w:r>
      <w:r w:rsidRPr="00D54F9F">
        <w:rPr>
          <w:rFonts w:ascii="Times New Roman" w:eastAsia="Times New Roman" w:hAnsi="Times New Roman" w:cs="Times New Roman"/>
          <w:color w:val="000000"/>
          <w:kern w:val="0"/>
          <w:sz w:val="26"/>
          <w:szCs w:val="26"/>
          <w:lang w:eastAsia="ru-RU" w:bidi="ru-RU"/>
        </w:rPr>
        <w:softHyphen/>
        <w:t>общество.</w:t>
      </w:r>
    </w:p>
    <w:p w:rsidR="00D54F9F" w:rsidRPr="00D54F9F" w:rsidRDefault="00D54F9F" w:rsidP="00D54F9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 xml:space="preserve">Проведенное исследование позволило сформировать </w:t>
      </w:r>
      <w:r w:rsidRPr="00D54F9F">
        <w:rPr>
          <w:rFonts w:ascii="Times New Roman" w:eastAsia="Times New Roman" w:hAnsi="Times New Roman" w:cs="Times New Roman"/>
          <w:b/>
          <w:bCs/>
          <w:color w:val="000000"/>
          <w:kern w:val="0"/>
          <w:sz w:val="26"/>
          <w:szCs w:val="26"/>
          <w:lang w:eastAsia="ru-RU" w:bidi="ru-RU"/>
        </w:rPr>
        <w:t>основные положе</w:t>
      </w:r>
      <w:r w:rsidRPr="00D54F9F">
        <w:rPr>
          <w:rFonts w:ascii="Times New Roman" w:eastAsia="Times New Roman" w:hAnsi="Times New Roman" w:cs="Times New Roman"/>
          <w:b/>
          <w:bCs/>
          <w:color w:val="000000"/>
          <w:kern w:val="0"/>
          <w:sz w:val="26"/>
          <w:szCs w:val="26"/>
          <w:lang w:eastAsia="ru-RU" w:bidi="ru-RU"/>
        </w:rPr>
        <w:softHyphen/>
        <w:t>ния, выносимые на защиту:</w:t>
      </w:r>
    </w:p>
    <w:p w:rsidR="00D54F9F" w:rsidRPr="00D54F9F" w:rsidRDefault="00D54F9F" w:rsidP="00D54F9F">
      <w:pPr>
        <w:numPr>
          <w:ilvl w:val="0"/>
          <w:numId w:val="37"/>
        </w:numPr>
        <w:tabs>
          <w:tab w:val="clear" w:pos="709"/>
          <w:tab w:val="left" w:pos="1006"/>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Сравнительный анализ основных школ и теоретико-методологических направлений концептуально важных для теории брендинга, свидетельствует о наличии трансформационных тенденций в понимании сущности категорий «торговая марка» и «бренд», что обусловило разные толкования бренда и пре</w:t>
      </w:r>
      <w:r w:rsidRPr="00D54F9F">
        <w:rPr>
          <w:rFonts w:ascii="Times New Roman" w:eastAsia="Times New Roman" w:hAnsi="Times New Roman" w:cs="Times New Roman"/>
          <w:color w:val="000000"/>
          <w:kern w:val="0"/>
          <w:sz w:val="26"/>
          <w:szCs w:val="26"/>
          <w:lang w:eastAsia="ru-RU" w:bidi="ru-RU"/>
        </w:rPr>
        <w:softHyphen/>
        <w:t>допределило необходимость уточнения понятийно-категориальной концепции брендинга в сфере образовательных услуг.</w:t>
      </w:r>
    </w:p>
    <w:p w:rsidR="00D54F9F" w:rsidRPr="00D54F9F" w:rsidRDefault="00D54F9F" w:rsidP="00D54F9F">
      <w:pPr>
        <w:numPr>
          <w:ilvl w:val="0"/>
          <w:numId w:val="37"/>
        </w:numPr>
        <w:tabs>
          <w:tab w:val="clear" w:pos="709"/>
          <w:tab w:val="left" w:pos="1006"/>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Особенности становления российского брендинга в сфере образова</w:t>
      </w:r>
      <w:r w:rsidRPr="00D54F9F">
        <w:rPr>
          <w:rFonts w:ascii="Times New Roman" w:eastAsia="Times New Roman" w:hAnsi="Times New Roman" w:cs="Times New Roman"/>
          <w:color w:val="000000"/>
          <w:kern w:val="0"/>
          <w:sz w:val="26"/>
          <w:szCs w:val="26"/>
          <w:lang w:eastAsia="ru-RU" w:bidi="ru-RU"/>
        </w:rPr>
        <w:softHyphen/>
        <w:t>тельных услуг предопределены симбиозом его рыночных и социальных харак</w:t>
      </w:r>
      <w:r w:rsidRPr="00D54F9F">
        <w:rPr>
          <w:rFonts w:ascii="Times New Roman" w:eastAsia="Times New Roman" w:hAnsi="Times New Roman" w:cs="Times New Roman"/>
          <w:color w:val="000000"/>
          <w:kern w:val="0"/>
          <w:sz w:val="26"/>
          <w:szCs w:val="26"/>
          <w:lang w:eastAsia="ru-RU" w:bidi="ru-RU"/>
        </w:rPr>
        <w:softHyphen/>
        <w:t>теристик, спецификой развития самих рыночных отношений в сфере высшей школы, и обусловлены необходимостью учёта не только рыночных аспектов бренда, но и заложенного в нем социально-этического потенциала. При этом</w:t>
      </w:r>
    </w:p>
    <w:p w:rsidR="00D54F9F" w:rsidRPr="00D54F9F" w:rsidRDefault="00D54F9F" w:rsidP="00D54F9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нужно иметь в виду, что социально-этический потенциал бренда может быть</w:t>
      </w:r>
    </w:p>
    <w:p w:rsidR="00D54F9F" w:rsidRPr="00D54F9F" w:rsidRDefault="00D54F9F" w:rsidP="00D54F9F">
      <w:pPr>
        <w:tabs>
          <w:tab w:val="clear" w:pos="709"/>
        </w:tabs>
        <w:suppressAutoHyphens w:val="0"/>
        <w:spacing w:after="0" w:line="240" w:lineRule="exact"/>
        <w:ind w:left="4780" w:firstLine="0"/>
        <w:jc w:val="left"/>
        <w:rPr>
          <w:rFonts w:ascii="Times New Roman" w:eastAsia="Times New Roman" w:hAnsi="Times New Roman" w:cs="Times New Roman"/>
          <w:color w:val="000000"/>
          <w:kern w:val="0"/>
          <w:sz w:val="24"/>
          <w:szCs w:val="24"/>
          <w:lang w:eastAsia="ru-RU" w:bidi="ru-RU"/>
        </w:rPr>
        <w:sectPr w:rsidR="00D54F9F" w:rsidRPr="00D54F9F">
          <w:footerReference w:type="even" r:id="rId16"/>
          <w:footerReference w:type="default" r:id="rId17"/>
          <w:pgSz w:w="11900" w:h="16840"/>
          <w:pgMar w:top="1320" w:right="435" w:bottom="768" w:left="1672" w:header="0" w:footer="3" w:gutter="0"/>
          <w:cols w:space="720"/>
          <w:noEndnote/>
          <w:docGrid w:linePitch="360"/>
        </w:sectPr>
      </w:pPr>
      <w:r w:rsidRPr="00D54F9F">
        <w:rPr>
          <w:rFonts w:ascii="Times New Roman" w:eastAsia="Times New Roman" w:hAnsi="Times New Roman" w:cs="Times New Roman"/>
          <w:color w:val="000000"/>
          <w:kern w:val="0"/>
          <w:sz w:val="24"/>
          <w:szCs w:val="24"/>
          <w:lang w:eastAsia="ru-RU" w:bidi="ru-RU"/>
        </w:rPr>
        <w:t>7</w:t>
      </w:r>
    </w:p>
    <w:p w:rsidR="00D54F9F" w:rsidRPr="00D54F9F" w:rsidRDefault="00D54F9F" w:rsidP="00D54F9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реализован только через обеспечение более высокого уровня его социально</w:t>
      </w:r>
      <w:r w:rsidRPr="00D54F9F">
        <w:rPr>
          <w:rFonts w:ascii="Times New Roman" w:eastAsia="Times New Roman" w:hAnsi="Times New Roman" w:cs="Times New Roman"/>
          <w:color w:val="000000"/>
          <w:kern w:val="0"/>
          <w:sz w:val="26"/>
          <w:szCs w:val="26"/>
          <w:lang w:eastAsia="ru-RU" w:bidi="ru-RU"/>
        </w:rPr>
        <w:softHyphen/>
        <w:t>этических характеристик, воспринимаемых потребителями посредством систе</w:t>
      </w:r>
      <w:r w:rsidRPr="00D54F9F">
        <w:rPr>
          <w:rFonts w:ascii="Times New Roman" w:eastAsia="Times New Roman" w:hAnsi="Times New Roman" w:cs="Times New Roman"/>
          <w:color w:val="000000"/>
          <w:kern w:val="0"/>
          <w:sz w:val="26"/>
          <w:szCs w:val="26"/>
          <w:lang w:eastAsia="ru-RU" w:bidi="ru-RU"/>
        </w:rPr>
        <w:softHyphen/>
        <w:t>мы маркетинговых мероприятий (повышения воспринимаемого уровня харак</w:t>
      </w:r>
      <w:r w:rsidRPr="00D54F9F">
        <w:rPr>
          <w:rFonts w:ascii="Times New Roman" w:eastAsia="Times New Roman" w:hAnsi="Times New Roman" w:cs="Times New Roman"/>
          <w:color w:val="000000"/>
          <w:kern w:val="0"/>
          <w:sz w:val="26"/>
          <w:szCs w:val="26"/>
          <w:lang w:eastAsia="ru-RU" w:bidi="ru-RU"/>
        </w:rPr>
        <w:softHyphen/>
        <w:t>теристик, укрепления имиджа бренда, повышения осведомленности о бренде и лояльности к нему), позволяющих укрепить интеллектуальный потенциал вуза.</w:t>
      </w:r>
    </w:p>
    <w:p w:rsidR="00D54F9F" w:rsidRPr="00D54F9F" w:rsidRDefault="00D54F9F" w:rsidP="00D54F9F">
      <w:pPr>
        <w:numPr>
          <w:ilvl w:val="0"/>
          <w:numId w:val="37"/>
        </w:numPr>
        <w:tabs>
          <w:tab w:val="clear" w:pos="709"/>
          <w:tab w:val="left" w:pos="1047"/>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Производительную силу современного общества, основанного на зна</w:t>
      </w:r>
      <w:r w:rsidRPr="00D54F9F">
        <w:rPr>
          <w:rFonts w:ascii="Times New Roman" w:eastAsia="Times New Roman" w:hAnsi="Times New Roman" w:cs="Times New Roman"/>
          <w:color w:val="000000"/>
          <w:kern w:val="0"/>
          <w:sz w:val="26"/>
          <w:szCs w:val="26"/>
          <w:lang w:eastAsia="ru-RU" w:bidi="ru-RU"/>
        </w:rPr>
        <w:softHyphen/>
        <w:t>ниях, образует его интеллектуальный потенциал, что предопределяет необхо</w:t>
      </w:r>
      <w:r w:rsidRPr="00D54F9F">
        <w:rPr>
          <w:rFonts w:ascii="Times New Roman" w:eastAsia="Times New Roman" w:hAnsi="Times New Roman" w:cs="Times New Roman"/>
          <w:color w:val="000000"/>
          <w:kern w:val="0"/>
          <w:sz w:val="26"/>
          <w:szCs w:val="26"/>
          <w:lang w:eastAsia="ru-RU" w:bidi="ru-RU"/>
        </w:rPr>
        <w:softHyphen/>
        <w:t>димость исследования брендинга в контексте социально-этической концепции маркетинга, базирующейся на усилении социальной компоненты бренда; в ее основе лежат ценностные характеристики образовательного процесса, сформи</w:t>
      </w:r>
      <w:r w:rsidRPr="00D54F9F">
        <w:rPr>
          <w:rFonts w:ascii="Times New Roman" w:eastAsia="Times New Roman" w:hAnsi="Times New Roman" w:cs="Times New Roman"/>
          <w:color w:val="000000"/>
          <w:kern w:val="0"/>
          <w:sz w:val="26"/>
          <w:szCs w:val="26"/>
          <w:lang w:eastAsia="ru-RU" w:bidi="ru-RU"/>
        </w:rPr>
        <w:softHyphen/>
        <w:t>рованные ранее в обществе исторические устои и традиции вуза, ориентир на решение будущих, стратегических задач развития общества, адекватно вос</w:t>
      </w:r>
      <w:r w:rsidRPr="00D54F9F">
        <w:rPr>
          <w:rFonts w:ascii="Times New Roman" w:eastAsia="Times New Roman" w:hAnsi="Times New Roman" w:cs="Times New Roman"/>
          <w:color w:val="000000"/>
          <w:kern w:val="0"/>
          <w:sz w:val="26"/>
          <w:szCs w:val="26"/>
          <w:lang w:eastAsia="ru-RU" w:bidi="ru-RU"/>
        </w:rPr>
        <w:softHyphen/>
        <w:t>принимаемые потребителем в разработанном бренде, что позволит повысить интеллектуальный потенциал вуза, создаст предпосылки для его гармоничной интеграции в мировое образовательное сообщество.</w:t>
      </w:r>
    </w:p>
    <w:p w:rsidR="00D54F9F" w:rsidRPr="00D54F9F" w:rsidRDefault="00D54F9F" w:rsidP="00D54F9F">
      <w:pPr>
        <w:numPr>
          <w:ilvl w:val="0"/>
          <w:numId w:val="37"/>
        </w:numPr>
        <w:tabs>
          <w:tab w:val="clear" w:pos="709"/>
          <w:tab w:val="left" w:pos="1033"/>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основе успешной интеграции российских высших учебных заведений в мировое образовательное пространство лежит периодический и своевремен</w:t>
      </w:r>
      <w:r w:rsidRPr="00D54F9F">
        <w:rPr>
          <w:rFonts w:ascii="Times New Roman" w:eastAsia="Times New Roman" w:hAnsi="Times New Roman" w:cs="Times New Roman"/>
          <w:color w:val="000000"/>
          <w:kern w:val="0"/>
          <w:sz w:val="26"/>
          <w:szCs w:val="26"/>
          <w:lang w:eastAsia="ru-RU" w:bidi="ru-RU"/>
        </w:rPr>
        <w:softHyphen/>
        <w:t>ный мониторинг социальных характеристик бренда. В этой связи важной зада</w:t>
      </w:r>
      <w:r w:rsidRPr="00D54F9F">
        <w:rPr>
          <w:rFonts w:ascii="Times New Roman" w:eastAsia="Times New Roman" w:hAnsi="Times New Roman" w:cs="Times New Roman"/>
          <w:color w:val="000000"/>
          <w:kern w:val="0"/>
          <w:sz w:val="26"/>
          <w:szCs w:val="26"/>
          <w:lang w:eastAsia="ru-RU" w:bidi="ru-RU"/>
        </w:rPr>
        <w:softHyphen/>
        <w:t>чей маркетинговой деятельности вуза является развитие социально-этической компоненты брендинга, базирующейся на методике формирования и продви</w:t>
      </w:r>
      <w:r w:rsidRPr="00D54F9F">
        <w:rPr>
          <w:rFonts w:ascii="Times New Roman" w:eastAsia="Times New Roman" w:hAnsi="Times New Roman" w:cs="Times New Roman"/>
          <w:color w:val="000000"/>
          <w:kern w:val="0"/>
          <w:sz w:val="26"/>
          <w:szCs w:val="26"/>
          <w:lang w:eastAsia="ru-RU" w:bidi="ru-RU"/>
        </w:rPr>
        <w:softHyphen/>
        <w:t>жения бренда с точки зрения повышения интеллектуального потенциала вуза.</w:t>
      </w:r>
    </w:p>
    <w:p w:rsidR="00D54F9F" w:rsidRPr="00D54F9F" w:rsidRDefault="00D54F9F" w:rsidP="00D54F9F">
      <w:pPr>
        <w:numPr>
          <w:ilvl w:val="0"/>
          <w:numId w:val="37"/>
        </w:numPr>
        <w:tabs>
          <w:tab w:val="clear" w:pos="709"/>
          <w:tab w:val="left" w:pos="1042"/>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Процесс формирования и развития социально-этических характеристик бренда вуза должен включать последовательную реализацию следующих эта</w:t>
      </w:r>
      <w:r w:rsidRPr="00D54F9F">
        <w:rPr>
          <w:rFonts w:ascii="Times New Roman" w:eastAsia="Times New Roman" w:hAnsi="Times New Roman" w:cs="Times New Roman"/>
          <w:color w:val="000000"/>
          <w:kern w:val="0"/>
          <w:sz w:val="26"/>
          <w:szCs w:val="26"/>
          <w:lang w:eastAsia="ru-RU" w:bidi="ru-RU"/>
        </w:rPr>
        <w:softHyphen/>
        <w:t>пов: 1) идентификация/создание уникальных характеристик бренда; 2) выбор показателей ценности бренда и определение наиболее важных его социальных детерминант (нами предлагаются осведомленность о бренде, исторические ус</w:t>
      </w:r>
      <w:r w:rsidRPr="00D54F9F">
        <w:rPr>
          <w:rFonts w:ascii="Times New Roman" w:eastAsia="Times New Roman" w:hAnsi="Times New Roman" w:cs="Times New Roman"/>
          <w:color w:val="000000"/>
          <w:kern w:val="0"/>
          <w:sz w:val="26"/>
          <w:szCs w:val="26"/>
          <w:lang w:eastAsia="ru-RU" w:bidi="ru-RU"/>
        </w:rPr>
        <w:softHyphen/>
        <w:t>тои и традиции вуза, ориентир на решение приоритетных задач развития обще</w:t>
      </w:r>
      <w:r w:rsidRPr="00D54F9F">
        <w:rPr>
          <w:rFonts w:ascii="Times New Roman" w:eastAsia="Times New Roman" w:hAnsi="Times New Roman" w:cs="Times New Roman"/>
          <w:color w:val="000000"/>
          <w:kern w:val="0"/>
          <w:sz w:val="26"/>
          <w:szCs w:val="26"/>
          <w:lang w:eastAsia="ru-RU" w:bidi="ru-RU"/>
        </w:rPr>
        <w:softHyphen/>
        <w:t>ства, лояльность потребителей и другие).</w:t>
      </w:r>
    </w:p>
    <w:p w:rsidR="00D54F9F" w:rsidRPr="00D54F9F" w:rsidRDefault="00D54F9F" w:rsidP="00D54F9F">
      <w:pPr>
        <w:numPr>
          <w:ilvl w:val="0"/>
          <w:numId w:val="37"/>
        </w:numPr>
        <w:tabs>
          <w:tab w:val="clear" w:pos="709"/>
          <w:tab w:val="left" w:pos="1028"/>
        </w:tabs>
        <w:suppressAutoHyphens w:val="0"/>
        <w:spacing w:after="0" w:line="475" w:lineRule="exact"/>
        <w:ind w:firstLine="76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Тенденция к росту числа и разнообразия видов брендов требует упоря</w:t>
      </w:r>
      <w:r w:rsidRPr="00D54F9F">
        <w:rPr>
          <w:rFonts w:ascii="Times New Roman" w:eastAsia="Times New Roman" w:hAnsi="Times New Roman" w:cs="Times New Roman"/>
          <w:color w:val="000000"/>
          <w:kern w:val="0"/>
          <w:sz w:val="26"/>
          <w:szCs w:val="26"/>
          <w:lang w:eastAsia="ru-RU" w:bidi="ru-RU"/>
        </w:rPr>
        <w:softHyphen/>
        <w:t>дочения всей их совокупности путем типологии и оценки по определенным</w:t>
      </w:r>
    </w:p>
    <w:p w:rsidR="00D54F9F" w:rsidRPr="00D54F9F" w:rsidRDefault="00D54F9F" w:rsidP="00D54F9F">
      <w:pPr>
        <w:tabs>
          <w:tab w:val="clear" w:pos="709"/>
        </w:tabs>
        <w:suppressAutoHyphens w:val="0"/>
        <w:spacing w:after="0" w:line="220" w:lineRule="exact"/>
        <w:ind w:left="4760" w:firstLine="0"/>
        <w:jc w:val="left"/>
        <w:rPr>
          <w:rFonts w:ascii="Arial Narrow" w:eastAsia="Arial Narrow" w:hAnsi="Arial Narrow" w:cs="Arial Narrow"/>
          <w:b/>
          <w:bCs/>
          <w:color w:val="000000"/>
          <w:kern w:val="0"/>
          <w:lang w:eastAsia="ru-RU" w:bidi="ru-RU"/>
        </w:rPr>
        <w:sectPr w:rsidR="00D54F9F" w:rsidRPr="00D54F9F">
          <w:footerReference w:type="default" r:id="rId18"/>
          <w:pgSz w:w="11900" w:h="16840"/>
          <w:pgMar w:top="1320" w:right="435" w:bottom="768" w:left="1672" w:header="0" w:footer="3" w:gutter="0"/>
          <w:cols w:space="720"/>
          <w:noEndnote/>
          <w:docGrid w:linePitch="360"/>
        </w:sectPr>
      </w:pPr>
      <w:r w:rsidRPr="00D54F9F">
        <w:rPr>
          <w:rFonts w:ascii="Arial Narrow" w:eastAsia="Arial Narrow" w:hAnsi="Arial Narrow" w:cs="Arial Narrow"/>
          <w:b/>
          <w:bCs/>
          <w:color w:val="000000"/>
          <w:kern w:val="0"/>
          <w:lang w:eastAsia="ru-RU" w:bidi="ru-RU"/>
        </w:rPr>
        <w:t>8</w:t>
      </w:r>
    </w:p>
    <w:p w:rsidR="00D54F9F" w:rsidRPr="00D54F9F" w:rsidRDefault="00D54F9F" w:rsidP="00D54F9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критериям. Существующее множество в теории и практике маркетинга видов брендов, их структурная неоднородность, разные подходы к толкованию их со</w:t>
      </w:r>
      <w:r w:rsidRPr="00D54F9F">
        <w:rPr>
          <w:rFonts w:ascii="Times New Roman" w:eastAsia="Times New Roman" w:hAnsi="Times New Roman" w:cs="Times New Roman"/>
          <w:color w:val="000000"/>
          <w:kern w:val="0"/>
          <w:sz w:val="26"/>
          <w:szCs w:val="26"/>
          <w:lang w:eastAsia="ru-RU" w:bidi="ru-RU"/>
        </w:rPr>
        <w:softHyphen/>
        <w:t>держания, признаков классификации, усложняют задачу формирования его со</w:t>
      </w:r>
      <w:r w:rsidRPr="00D54F9F">
        <w:rPr>
          <w:rFonts w:ascii="Times New Roman" w:eastAsia="Times New Roman" w:hAnsi="Times New Roman" w:cs="Times New Roman"/>
          <w:color w:val="000000"/>
          <w:kern w:val="0"/>
          <w:sz w:val="26"/>
          <w:szCs w:val="26"/>
          <w:lang w:eastAsia="ru-RU" w:bidi="ru-RU"/>
        </w:rPr>
        <w:softHyphen/>
        <w:t>циально-этических характеристик при решении конкретных управленческих задач, что свидетельствует о целесообразности разработки и внедрения органи</w:t>
      </w:r>
      <w:r w:rsidRPr="00D54F9F">
        <w:rPr>
          <w:rFonts w:ascii="Times New Roman" w:eastAsia="Times New Roman" w:hAnsi="Times New Roman" w:cs="Times New Roman"/>
          <w:color w:val="000000"/>
          <w:kern w:val="0"/>
          <w:sz w:val="26"/>
          <w:szCs w:val="26"/>
          <w:lang w:eastAsia="ru-RU" w:bidi="ru-RU"/>
        </w:rPr>
        <w:softHyphen/>
        <w:t>зационно-экономического механизма формирования и продвижения бренда ву</w:t>
      </w:r>
      <w:r w:rsidRPr="00D54F9F">
        <w:rPr>
          <w:rFonts w:ascii="Times New Roman" w:eastAsia="Times New Roman" w:hAnsi="Times New Roman" w:cs="Times New Roman"/>
          <w:color w:val="000000"/>
          <w:kern w:val="0"/>
          <w:sz w:val="26"/>
          <w:szCs w:val="26"/>
          <w:lang w:eastAsia="ru-RU" w:bidi="ru-RU"/>
        </w:rPr>
        <w:softHyphen/>
        <w:t>за.</w:t>
      </w:r>
    </w:p>
    <w:p w:rsidR="00D54F9F" w:rsidRPr="00D54F9F" w:rsidRDefault="00D54F9F" w:rsidP="00D54F9F">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Научная новизна диссертации </w:t>
      </w:r>
      <w:r w:rsidRPr="00D54F9F">
        <w:rPr>
          <w:rFonts w:ascii="Times New Roman" w:eastAsia="Times New Roman" w:hAnsi="Times New Roman" w:cs="Times New Roman"/>
          <w:color w:val="000000"/>
          <w:kern w:val="0"/>
          <w:sz w:val="26"/>
          <w:szCs w:val="26"/>
          <w:lang w:eastAsia="ru-RU" w:bidi="ru-RU"/>
        </w:rPr>
        <w:t>заключается в том, что в ней проведено системно-функциональное исследование особенностей формирования и про</w:t>
      </w:r>
      <w:r w:rsidRPr="00D54F9F">
        <w:rPr>
          <w:rFonts w:ascii="Times New Roman" w:eastAsia="Times New Roman" w:hAnsi="Times New Roman" w:cs="Times New Roman"/>
          <w:color w:val="000000"/>
          <w:kern w:val="0"/>
          <w:sz w:val="26"/>
          <w:szCs w:val="26"/>
          <w:lang w:eastAsia="ru-RU" w:bidi="ru-RU"/>
        </w:rPr>
        <w:softHyphen/>
        <w:t>движения бренда вуза, что позволило сформулировать авторскую трактовку со</w:t>
      </w:r>
      <w:r w:rsidRPr="00D54F9F">
        <w:rPr>
          <w:rFonts w:ascii="Times New Roman" w:eastAsia="Times New Roman" w:hAnsi="Times New Roman" w:cs="Times New Roman"/>
          <w:color w:val="000000"/>
          <w:kern w:val="0"/>
          <w:sz w:val="26"/>
          <w:szCs w:val="26"/>
          <w:lang w:eastAsia="ru-RU" w:bidi="ru-RU"/>
        </w:rPr>
        <w:softHyphen/>
        <w:t>циально-этической направленности брендинга, рассматриваемого как базовый элемент повышения интеллектуального потенциала вуза.</w:t>
      </w:r>
    </w:p>
    <w:p w:rsidR="00D54F9F" w:rsidRPr="00D54F9F" w:rsidRDefault="00D54F9F" w:rsidP="00D54F9F">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К </w:t>
      </w:r>
      <w:r w:rsidRPr="00D54F9F">
        <w:rPr>
          <w:rFonts w:ascii="Times New Roman" w:eastAsia="Times New Roman" w:hAnsi="Times New Roman" w:cs="Times New Roman"/>
          <w:color w:val="000000"/>
          <w:kern w:val="0"/>
          <w:sz w:val="26"/>
          <w:szCs w:val="26"/>
          <w:lang w:eastAsia="ru-RU" w:bidi="ru-RU"/>
        </w:rPr>
        <w:t xml:space="preserve">элементам </w:t>
      </w:r>
      <w:r w:rsidRPr="00D54F9F">
        <w:rPr>
          <w:rFonts w:ascii="Times New Roman" w:eastAsia="Times New Roman" w:hAnsi="Times New Roman" w:cs="Times New Roman"/>
          <w:b/>
          <w:bCs/>
          <w:color w:val="000000"/>
          <w:kern w:val="0"/>
          <w:sz w:val="26"/>
          <w:szCs w:val="26"/>
          <w:lang w:eastAsia="ru-RU" w:bidi="ru-RU"/>
        </w:rPr>
        <w:t xml:space="preserve">научной новизны </w:t>
      </w:r>
      <w:r w:rsidRPr="00D54F9F">
        <w:rPr>
          <w:rFonts w:ascii="Times New Roman" w:eastAsia="Times New Roman" w:hAnsi="Times New Roman" w:cs="Times New Roman"/>
          <w:color w:val="000000"/>
          <w:kern w:val="0"/>
          <w:sz w:val="26"/>
          <w:szCs w:val="26"/>
          <w:lang w:eastAsia="ru-RU" w:bidi="ru-RU"/>
        </w:rPr>
        <w:t>относятся следующие положения:</w:t>
      </w:r>
    </w:p>
    <w:p w:rsidR="00D54F9F" w:rsidRPr="00D54F9F" w:rsidRDefault="00D54F9F" w:rsidP="00D54F9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 Развито теоретическое представление о концепции брендинга путем симбио</w:t>
      </w:r>
      <w:r w:rsidRPr="00D54F9F">
        <w:rPr>
          <w:rFonts w:ascii="Times New Roman" w:eastAsia="Times New Roman" w:hAnsi="Times New Roman" w:cs="Times New Roman"/>
          <w:color w:val="000000"/>
          <w:kern w:val="0"/>
          <w:sz w:val="26"/>
          <w:szCs w:val="26"/>
          <w:lang w:eastAsia="ru-RU" w:bidi="ru-RU"/>
        </w:rPr>
        <w:softHyphen/>
        <w:t>тической интеграции его рыночных и социальных характеристик, как состав</w:t>
      </w:r>
      <w:r w:rsidRPr="00D54F9F">
        <w:rPr>
          <w:rFonts w:ascii="Times New Roman" w:eastAsia="Times New Roman" w:hAnsi="Times New Roman" w:cs="Times New Roman"/>
          <w:color w:val="000000"/>
          <w:kern w:val="0"/>
          <w:sz w:val="26"/>
          <w:szCs w:val="26"/>
          <w:lang w:eastAsia="ru-RU" w:bidi="ru-RU"/>
        </w:rPr>
        <w:softHyphen/>
        <w:t>ной части маркетинговой коммуникационной политики вуза, что позволило уточнить трактовку понятия «бренд вуза», представляемого, как целостное единство, соответствующим образом скомбинированных маркетинговых ком</w:t>
      </w:r>
      <w:r w:rsidRPr="00D54F9F">
        <w:rPr>
          <w:rFonts w:ascii="Times New Roman" w:eastAsia="Times New Roman" w:hAnsi="Times New Roman" w:cs="Times New Roman"/>
          <w:color w:val="000000"/>
          <w:kern w:val="0"/>
          <w:sz w:val="26"/>
          <w:szCs w:val="26"/>
          <w:lang w:eastAsia="ru-RU" w:bidi="ru-RU"/>
        </w:rPr>
        <w:softHyphen/>
        <w:t>муникаций, ориентированных на реализацию эмоционального образа матери</w:t>
      </w:r>
      <w:r w:rsidRPr="00D54F9F">
        <w:rPr>
          <w:rFonts w:ascii="Times New Roman" w:eastAsia="Times New Roman" w:hAnsi="Times New Roman" w:cs="Times New Roman"/>
          <w:color w:val="000000"/>
          <w:kern w:val="0"/>
          <w:sz w:val="26"/>
          <w:szCs w:val="26"/>
          <w:lang w:eastAsia="ru-RU" w:bidi="ru-RU"/>
        </w:rPr>
        <w:softHyphen/>
        <w:t>альных и нематериальных составляющих имиджа вуза и достижение синхро</w:t>
      </w:r>
      <w:r w:rsidRPr="00D54F9F">
        <w:rPr>
          <w:rFonts w:ascii="Times New Roman" w:eastAsia="Times New Roman" w:hAnsi="Times New Roman" w:cs="Times New Roman"/>
          <w:color w:val="000000"/>
          <w:kern w:val="0"/>
          <w:sz w:val="26"/>
          <w:szCs w:val="26"/>
          <w:lang w:eastAsia="ru-RU" w:bidi="ru-RU"/>
        </w:rPr>
        <w:softHyphen/>
        <w:t>низации воздействия разнообразных рыночных и социально-этических комму</w:t>
      </w:r>
      <w:r w:rsidRPr="00D54F9F">
        <w:rPr>
          <w:rFonts w:ascii="Times New Roman" w:eastAsia="Times New Roman" w:hAnsi="Times New Roman" w:cs="Times New Roman"/>
          <w:color w:val="000000"/>
          <w:kern w:val="0"/>
          <w:sz w:val="26"/>
          <w:szCs w:val="26"/>
          <w:lang w:eastAsia="ru-RU" w:bidi="ru-RU"/>
        </w:rPr>
        <w:softHyphen/>
        <w:t>никационных средств на целевые аудитории, существенно повышающих, бла</w:t>
      </w:r>
      <w:r w:rsidRPr="00D54F9F">
        <w:rPr>
          <w:rFonts w:ascii="Times New Roman" w:eastAsia="Times New Roman" w:hAnsi="Times New Roman" w:cs="Times New Roman"/>
          <w:color w:val="000000"/>
          <w:kern w:val="0"/>
          <w:sz w:val="26"/>
          <w:szCs w:val="26"/>
          <w:lang w:eastAsia="ru-RU" w:bidi="ru-RU"/>
        </w:rPr>
        <w:softHyphen/>
        <w:t>годаря синергетическому эффекту результативность воздействия маркетинго</w:t>
      </w:r>
      <w:r w:rsidRPr="00D54F9F">
        <w:rPr>
          <w:rFonts w:ascii="Times New Roman" w:eastAsia="Times New Roman" w:hAnsi="Times New Roman" w:cs="Times New Roman"/>
          <w:color w:val="000000"/>
          <w:kern w:val="0"/>
          <w:sz w:val="26"/>
          <w:szCs w:val="26"/>
          <w:lang w:eastAsia="ru-RU" w:bidi="ru-RU"/>
        </w:rPr>
        <w:softHyphen/>
        <w:t>вых кампаний, способствующих развитию интеллектуального потенциала вуза;</w:t>
      </w:r>
    </w:p>
    <w:p w:rsidR="00D54F9F" w:rsidRPr="00D54F9F" w:rsidRDefault="00D54F9F" w:rsidP="00D54F9F">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D54F9F" w:rsidRPr="00D54F9F">
          <w:pgSz w:w="11900" w:h="16840"/>
          <w:pgMar w:top="1320" w:right="470" w:bottom="1118" w:left="1680" w:header="0" w:footer="3" w:gutter="0"/>
          <w:cols w:space="720"/>
          <w:noEndnote/>
          <w:docGrid w:linePitch="360"/>
        </w:sectPr>
      </w:pPr>
      <w:r w:rsidRPr="00D54F9F">
        <w:rPr>
          <w:rFonts w:ascii="Times New Roman" w:eastAsia="Times New Roman" w:hAnsi="Times New Roman" w:cs="Times New Roman"/>
          <w:color w:val="000000"/>
          <w:kern w:val="0"/>
          <w:sz w:val="26"/>
          <w:szCs w:val="26"/>
          <w:lang w:eastAsia="ru-RU" w:bidi="ru-RU"/>
        </w:rPr>
        <w:t>- Обосновано социально-этическое воздействие брендинга на повышение ин</w:t>
      </w:r>
      <w:r w:rsidRPr="00D54F9F">
        <w:rPr>
          <w:rFonts w:ascii="Times New Roman" w:eastAsia="Times New Roman" w:hAnsi="Times New Roman" w:cs="Times New Roman"/>
          <w:color w:val="000000"/>
          <w:kern w:val="0"/>
          <w:sz w:val="26"/>
          <w:szCs w:val="26"/>
          <w:lang w:eastAsia="ru-RU" w:bidi="ru-RU"/>
        </w:rPr>
        <w:softHyphen/>
        <w:t>теллектуального потенциала вуза, определяемое социальными характеристика</w:t>
      </w:r>
      <w:r w:rsidRPr="00D54F9F">
        <w:rPr>
          <w:rFonts w:ascii="Times New Roman" w:eastAsia="Times New Roman" w:hAnsi="Times New Roman" w:cs="Times New Roman"/>
          <w:color w:val="000000"/>
          <w:kern w:val="0"/>
          <w:sz w:val="26"/>
          <w:szCs w:val="26"/>
          <w:lang w:eastAsia="ru-RU" w:bidi="ru-RU"/>
        </w:rPr>
        <w:softHyphen/>
        <w:t>ми бренда, спецификой российского рынка образовательных услуг, совокупно</w:t>
      </w:r>
      <w:r w:rsidRPr="00D54F9F">
        <w:rPr>
          <w:rFonts w:ascii="Times New Roman" w:eastAsia="Times New Roman" w:hAnsi="Times New Roman" w:cs="Times New Roman"/>
          <w:color w:val="000000"/>
          <w:kern w:val="0"/>
          <w:sz w:val="26"/>
          <w:szCs w:val="26"/>
          <w:lang w:eastAsia="ru-RU" w:bidi="ru-RU"/>
        </w:rPr>
        <w:softHyphen/>
        <w:t>стью основных факторов и ключевых принципов социально-этического марке</w:t>
      </w:r>
      <w:r w:rsidRPr="00D54F9F">
        <w:rPr>
          <w:rFonts w:ascii="Times New Roman" w:eastAsia="Times New Roman" w:hAnsi="Times New Roman" w:cs="Times New Roman"/>
          <w:color w:val="000000"/>
          <w:kern w:val="0"/>
          <w:sz w:val="26"/>
          <w:szCs w:val="26"/>
          <w:lang w:eastAsia="ru-RU" w:bidi="ru-RU"/>
        </w:rPr>
        <w:softHyphen/>
        <w:t>тинга, что позволило выявить компоненты организационного обеспечения его успешной реализации в долгосрочной перспективе;</w:t>
      </w:r>
    </w:p>
    <w:p w:rsidR="00D54F9F" w:rsidRPr="00D54F9F" w:rsidRDefault="00D54F9F" w:rsidP="00D54F9F">
      <w:pPr>
        <w:numPr>
          <w:ilvl w:val="0"/>
          <w:numId w:val="36"/>
        </w:numPr>
        <w:tabs>
          <w:tab w:val="clear" w:pos="709"/>
          <w:tab w:val="left" w:pos="2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Разработана комплексная методика формирования и продвижения бренда ву</w:t>
      </w:r>
      <w:r w:rsidRPr="00D54F9F">
        <w:rPr>
          <w:rFonts w:ascii="Times New Roman" w:eastAsia="Times New Roman" w:hAnsi="Times New Roman" w:cs="Times New Roman"/>
          <w:color w:val="000000"/>
          <w:kern w:val="0"/>
          <w:sz w:val="26"/>
          <w:szCs w:val="26"/>
          <w:lang w:eastAsia="ru-RU" w:bidi="ru-RU"/>
        </w:rPr>
        <w:softHyphen/>
        <w:t>за, обеспечивающая оценку его качественных и количественных характеристик с точки зрения повышения социально-этической роли бренда, позволяющая вы</w:t>
      </w:r>
      <w:r w:rsidRPr="00D54F9F">
        <w:rPr>
          <w:rFonts w:ascii="Times New Roman" w:eastAsia="Times New Roman" w:hAnsi="Times New Roman" w:cs="Times New Roman"/>
          <w:color w:val="000000"/>
          <w:kern w:val="0"/>
          <w:sz w:val="26"/>
          <w:szCs w:val="26"/>
          <w:lang w:eastAsia="ru-RU" w:bidi="ru-RU"/>
        </w:rPr>
        <w:softHyphen/>
        <w:t>явить основные тенденции изменения составляющих ее компонентов, проана</w:t>
      </w:r>
      <w:r w:rsidRPr="00D54F9F">
        <w:rPr>
          <w:rFonts w:ascii="Times New Roman" w:eastAsia="Times New Roman" w:hAnsi="Times New Roman" w:cs="Times New Roman"/>
          <w:color w:val="000000"/>
          <w:kern w:val="0"/>
          <w:sz w:val="26"/>
          <w:szCs w:val="26"/>
          <w:lang w:eastAsia="ru-RU" w:bidi="ru-RU"/>
        </w:rPr>
        <w:softHyphen/>
        <w:t>лизировать имеющиеся резервы и спрогнозировать возможность достижения поставленных целей по повышению интеллектуального потенциала вуза;</w:t>
      </w:r>
    </w:p>
    <w:p w:rsidR="00D54F9F" w:rsidRPr="00D54F9F" w:rsidRDefault="00D54F9F" w:rsidP="00D54F9F">
      <w:pPr>
        <w:numPr>
          <w:ilvl w:val="0"/>
          <w:numId w:val="36"/>
        </w:numPr>
        <w:tabs>
          <w:tab w:val="clear" w:pos="709"/>
          <w:tab w:val="left" w:pos="43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Разработана трехуровневая структура процесса формирования ценности бренда вуза, включающая скоординированный комплекс элементов его про</w:t>
      </w:r>
      <w:r w:rsidRPr="00D54F9F">
        <w:rPr>
          <w:rFonts w:ascii="Times New Roman" w:eastAsia="Times New Roman" w:hAnsi="Times New Roman" w:cs="Times New Roman"/>
          <w:color w:val="000000"/>
          <w:kern w:val="0"/>
          <w:sz w:val="26"/>
          <w:szCs w:val="26"/>
          <w:lang w:eastAsia="ru-RU" w:bidi="ru-RU"/>
        </w:rPr>
        <w:softHyphen/>
        <w:t>движения, генерирующих через маркетинговые коммуникации приоритетность социальных параметров бренда, ориентированная на синхронизацию коммуни</w:t>
      </w:r>
      <w:r w:rsidRPr="00D54F9F">
        <w:rPr>
          <w:rFonts w:ascii="Times New Roman" w:eastAsia="Times New Roman" w:hAnsi="Times New Roman" w:cs="Times New Roman"/>
          <w:color w:val="000000"/>
          <w:kern w:val="0"/>
          <w:sz w:val="26"/>
          <w:szCs w:val="26"/>
          <w:lang w:eastAsia="ru-RU" w:bidi="ru-RU"/>
        </w:rPr>
        <w:softHyphen/>
        <w:t>каций персонала, потребителей и партнёров, что позволит повысить результа</w:t>
      </w:r>
      <w:r w:rsidRPr="00D54F9F">
        <w:rPr>
          <w:rFonts w:ascii="Times New Roman" w:eastAsia="Times New Roman" w:hAnsi="Times New Roman" w:cs="Times New Roman"/>
          <w:color w:val="000000"/>
          <w:kern w:val="0"/>
          <w:sz w:val="26"/>
          <w:szCs w:val="26"/>
          <w:lang w:eastAsia="ru-RU" w:bidi="ru-RU"/>
        </w:rPr>
        <w:softHyphen/>
        <w:t>тивность брендинга, как через коммерческую эффективность, так и через влия</w:t>
      </w:r>
      <w:r w:rsidRPr="00D54F9F">
        <w:rPr>
          <w:rFonts w:ascii="Times New Roman" w:eastAsia="Times New Roman" w:hAnsi="Times New Roman" w:cs="Times New Roman"/>
          <w:color w:val="000000"/>
          <w:kern w:val="0"/>
          <w:sz w:val="26"/>
          <w:szCs w:val="26"/>
          <w:lang w:eastAsia="ru-RU" w:bidi="ru-RU"/>
        </w:rPr>
        <w:softHyphen/>
        <w:t>ние социально-этических средств и обеспечить на этой основе долгосрочность ценности бренда;</w:t>
      </w:r>
    </w:p>
    <w:p w:rsidR="00D54F9F" w:rsidRPr="00D54F9F" w:rsidRDefault="00D54F9F" w:rsidP="00D54F9F">
      <w:pPr>
        <w:numPr>
          <w:ilvl w:val="0"/>
          <w:numId w:val="36"/>
        </w:numPr>
        <w:tabs>
          <w:tab w:val="clear" w:pos="709"/>
          <w:tab w:val="left" w:pos="2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Реализован алгоритмизировано-программный подход к оценке качественных и количественных характеристик бренда вуза, позволяющий ранжировать па</w:t>
      </w:r>
      <w:r w:rsidRPr="00D54F9F">
        <w:rPr>
          <w:rFonts w:ascii="Times New Roman" w:eastAsia="Times New Roman" w:hAnsi="Times New Roman" w:cs="Times New Roman"/>
          <w:color w:val="000000"/>
          <w:kern w:val="0"/>
          <w:sz w:val="26"/>
          <w:szCs w:val="26"/>
          <w:lang w:eastAsia="ru-RU" w:bidi="ru-RU"/>
        </w:rPr>
        <w:softHyphen/>
        <w:t>раметры, обеспечивающие поддержание его долгосрочной ценности, включая: осведомленность целевой аудитории о бренде; участие вуза в инновационных проектах, грантах, научно-исследовательской работе; отношение к бренду, реализуемое в среднем балле ЕГЭ и количестве зачисленных студентов; лояль</w:t>
      </w:r>
      <w:r w:rsidRPr="00D54F9F">
        <w:rPr>
          <w:rFonts w:ascii="Times New Roman" w:eastAsia="Times New Roman" w:hAnsi="Times New Roman" w:cs="Times New Roman"/>
          <w:color w:val="000000"/>
          <w:kern w:val="0"/>
          <w:sz w:val="26"/>
          <w:szCs w:val="26"/>
          <w:lang w:eastAsia="ru-RU" w:bidi="ru-RU"/>
        </w:rPr>
        <w:softHyphen/>
        <w:t>ности к бренду вуза через спрос на выпускников, их карьерный рост др. Такой подход позволяет определить комплексную ценность бренда вуза как симбиоз социальной и рыночной компонент, что предоставляет возможность учета тако</w:t>
      </w:r>
      <w:r w:rsidRPr="00D54F9F">
        <w:rPr>
          <w:rFonts w:ascii="Times New Roman" w:eastAsia="Times New Roman" w:hAnsi="Times New Roman" w:cs="Times New Roman"/>
          <w:color w:val="000000"/>
          <w:kern w:val="0"/>
          <w:sz w:val="26"/>
          <w:szCs w:val="26"/>
          <w:lang w:eastAsia="ru-RU" w:bidi="ru-RU"/>
        </w:rPr>
        <w:softHyphen/>
        <w:t>го фактора ценности бренда, как его воздействие на повышение интеллектуаль</w:t>
      </w:r>
      <w:r w:rsidRPr="00D54F9F">
        <w:rPr>
          <w:rFonts w:ascii="Times New Roman" w:eastAsia="Times New Roman" w:hAnsi="Times New Roman" w:cs="Times New Roman"/>
          <w:color w:val="000000"/>
          <w:kern w:val="0"/>
          <w:sz w:val="26"/>
          <w:szCs w:val="26"/>
          <w:lang w:eastAsia="ru-RU" w:bidi="ru-RU"/>
        </w:rPr>
        <w:softHyphen/>
        <w:t>ного потенциала вуза;</w:t>
      </w:r>
    </w:p>
    <w:p w:rsidR="00D54F9F" w:rsidRPr="00D54F9F" w:rsidRDefault="00D54F9F" w:rsidP="00D54F9F">
      <w:pPr>
        <w:numPr>
          <w:ilvl w:val="0"/>
          <w:numId w:val="36"/>
        </w:numPr>
        <w:tabs>
          <w:tab w:val="clear" w:pos="709"/>
          <w:tab w:val="left" w:pos="2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Предложен организационно-экономический механизм формирования и про</w:t>
      </w:r>
      <w:r w:rsidRPr="00D54F9F">
        <w:rPr>
          <w:rFonts w:ascii="Times New Roman" w:eastAsia="Times New Roman" w:hAnsi="Times New Roman" w:cs="Times New Roman"/>
          <w:color w:val="000000"/>
          <w:kern w:val="0"/>
          <w:sz w:val="26"/>
          <w:szCs w:val="26"/>
          <w:lang w:eastAsia="ru-RU" w:bidi="ru-RU"/>
        </w:rPr>
        <w:softHyphen/>
        <w:t>движения бренда вуза, под которым понимается система мер, включающих ряд подсистем и элементов, сформированных по принципу целевой направленности на интеграцию социальных и рыночных компонент брендинга и более эффектив</w:t>
      </w:r>
      <w:r w:rsidRPr="00D54F9F">
        <w:rPr>
          <w:rFonts w:ascii="Times New Roman" w:eastAsia="Times New Roman" w:hAnsi="Times New Roman" w:cs="Times New Roman"/>
          <w:color w:val="000000"/>
          <w:kern w:val="0"/>
          <w:sz w:val="26"/>
          <w:szCs w:val="26"/>
          <w:lang w:eastAsia="ru-RU" w:bidi="ru-RU"/>
        </w:rPr>
        <w:softHyphen/>
        <w:t>ное использование его социально-этического потенциала. Структура организа-</w:t>
      </w:r>
    </w:p>
    <w:p w:rsidR="00D54F9F" w:rsidRPr="00D54F9F" w:rsidRDefault="00D54F9F" w:rsidP="00D54F9F">
      <w:pPr>
        <w:tabs>
          <w:tab w:val="clear" w:pos="709"/>
        </w:tabs>
        <w:suppressAutoHyphens w:val="0"/>
        <w:spacing w:after="0" w:line="220" w:lineRule="exact"/>
        <w:ind w:right="20" w:firstLine="0"/>
        <w:jc w:val="center"/>
        <w:rPr>
          <w:rFonts w:ascii="Trebuchet MS" w:eastAsia="Trebuchet MS" w:hAnsi="Trebuchet MS" w:cs="Trebuchet MS"/>
          <w:color w:val="000000"/>
          <w:kern w:val="0"/>
          <w:lang w:eastAsia="ru-RU" w:bidi="ru-RU"/>
        </w:rPr>
        <w:sectPr w:rsidR="00D54F9F" w:rsidRPr="00D54F9F">
          <w:pgSz w:w="11900" w:h="16840"/>
          <w:pgMar w:top="1306" w:right="423" w:bottom="802" w:left="1781" w:header="0" w:footer="3" w:gutter="0"/>
          <w:cols w:space="720"/>
          <w:noEndnote/>
          <w:docGrid w:linePitch="360"/>
        </w:sectPr>
      </w:pPr>
      <w:r w:rsidRPr="00D54F9F">
        <w:rPr>
          <w:rFonts w:ascii="Trebuchet MS" w:eastAsia="Trebuchet MS" w:hAnsi="Trebuchet MS" w:cs="Trebuchet MS"/>
          <w:color w:val="000000"/>
          <w:kern w:val="0"/>
          <w:lang w:eastAsia="ru-RU" w:bidi="ru-RU"/>
        </w:rPr>
        <w:t>10</w:t>
      </w:r>
    </w:p>
    <w:p w:rsidR="00D54F9F" w:rsidRPr="00D54F9F" w:rsidRDefault="00D54F9F" w:rsidP="00D54F9F">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ционно-экономического механизма представлена в виде обеспечивающего, функционального и обслуживающего блоков, отражающих этапность, предла</w:t>
      </w:r>
      <w:r w:rsidRPr="00D54F9F">
        <w:rPr>
          <w:rFonts w:ascii="Times New Roman" w:eastAsia="Times New Roman" w:hAnsi="Times New Roman" w:cs="Times New Roman"/>
          <w:color w:val="000000"/>
          <w:kern w:val="0"/>
          <w:sz w:val="26"/>
          <w:szCs w:val="26"/>
          <w:lang w:eastAsia="ru-RU" w:bidi="ru-RU"/>
        </w:rPr>
        <w:softHyphen/>
        <w:t>гаемых мероприятий и их системообразующую роль в повышении интеллекту</w:t>
      </w:r>
      <w:r w:rsidRPr="00D54F9F">
        <w:rPr>
          <w:rFonts w:ascii="Times New Roman" w:eastAsia="Times New Roman" w:hAnsi="Times New Roman" w:cs="Times New Roman"/>
          <w:color w:val="000000"/>
          <w:kern w:val="0"/>
          <w:sz w:val="26"/>
          <w:szCs w:val="26"/>
          <w:lang w:eastAsia="ru-RU" w:bidi="ru-RU"/>
        </w:rPr>
        <w:softHyphen/>
        <w:t>ального потенциала вуза.</w:t>
      </w:r>
    </w:p>
    <w:p w:rsidR="00D54F9F" w:rsidRPr="00D54F9F" w:rsidRDefault="00D54F9F" w:rsidP="00D54F9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Теоретическая значимость исследования </w:t>
      </w:r>
      <w:r w:rsidRPr="00D54F9F">
        <w:rPr>
          <w:rFonts w:ascii="Times New Roman" w:eastAsia="Times New Roman" w:hAnsi="Times New Roman" w:cs="Times New Roman"/>
          <w:color w:val="000000"/>
          <w:kern w:val="0"/>
          <w:sz w:val="26"/>
          <w:szCs w:val="26"/>
          <w:lang w:eastAsia="ru-RU" w:bidi="ru-RU"/>
        </w:rPr>
        <w:t>заключается в том, что поло</w:t>
      </w:r>
      <w:r w:rsidRPr="00D54F9F">
        <w:rPr>
          <w:rFonts w:ascii="Times New Roman" w:eastAsia="Times New Roman" w:hAnsi="Times New Roman" w:cs="Times New Roman"/>
          <w:color w:val="000000"/>
          <w:kern w:val="0"/>
          <w:sz w:val="26"/>
          <w:szCs w:val="26"/>
          <w:lang w:eastAsia="ru-RU" w:bidi="ru-RU"/>
        </w:rPr>
        <w:softHyphen/>
        <w:t>жения и выводы работы расширяют и систематизируют знания в области про</w:t>
      </w:r>
      <w:r w:rsidRPr="00D54F9F">
        <w:rPr>
          <w:rFonts w:ascii="Times New Roman" w:eastAsia="Times New Roman" w:hAnsi="Times New Roman" w:cs="Times New Roman"/>
          <w:color w:val="000000"/>
          <w:kern w:val="0"/>
          <w:sz w:val="26"/>
          <w:szCs w:val="26"/>
          <w:lang w:eastAsia="ru-RU" w:bidi="ru-RU"/>
        </w:rPr>
        <w:softHyphen/>
        <w:t>цесса брендинга. Теоретический материал диссертации может быть использо</w:t>
      </w:r>
      <w:r w:rsidRPr="00D54F9F">
        <w:rPr>
          <w:rFonts w:ascii="Times New Roman" w:eastAsia="Times New Roman" w:hAnsi="Times New Roman" w:cs="Times New Roman"/>
          <w:color w:val="000000"/>
          <w:kern w:val="0"/>
          <w:sz w:val="26"/>
          <w:szCs w:val="26"/>
          <w:lang w:eastAsia="ru-RU" w:bidi="ru-RU"/>
        </w:rPr>
        <w:softHyphen/>
        <w:t>ван для развития ряда учебных курсов: «Основы маркетинга», «Рекламная дея</w:t>
      </w:r>
      <w:r w:rsidRPr="00D54F9F">
        <w:rPr>
          <w:rFonts w:ascii="Times New Roman" w:eastAsia="Times New Roman" w:hAnsi="Times New Roman" w:cs="Times New Roman"/>
          <w:color w:val="000000"/>
          <w:kern w:val="0"/>
          <w:sz w:val="26"/>
          <w:szCs w:val="26"/>
          <w:lang w:eastAsia="ru-RU" w:bidi="ru-RU"/>
        </w:rPr>
        <w:softHyphen/>
        <w:t>тельность», «Маркетинг в отраслях и сферах деятельности», а также при изуче</w:t>
      </w:r>
      <w:r w:rsidRPr="00D54F9F">
        <w:rPr>
          <w:rFonts w:ascii="Times New Roman" w:eastAsia="Times New Roman" w:hAnsi="Times New Roman" w:cs="Times New Roman"/>
          <w:color w:val="000000"/>
          <w:kern w:val="0"/>
          <w:sz w:val="26"/>
          <w:szCs w:val="26"/>
          <w:lang w:eastAsia="ru-RU" w:bidi="ru-RU"/>
        </w:rPr>
        <w:softHyphen/>
        <w:t>нии специальных дисциплин по экономическим специальностям. Научные по</w:t>
      </w:r>
      <w:r w:rsidRPr="00D54F9F">
        <w:rPr>
          <w:rFonts w:ascii="Times New Roman" w:eastAsia="Times New Roman" w:hAnsi="Times New Roman" w:cs="Times New Roman"/>
          <w:color w:val="000000"/>
          <w:kern w:val="0"/>
          <w:sz w:val="26"/>
          <w:szCs w:val="26"/>
          <w:lang w:eastAsia="ru-RU" w:bidi="ru-RU"/>
        </w:rPr>
        <w:softHyphen/>
        <w:t>ложения, сформированные в диссертационном исследовании, являются базой для дальнейших научно-практических разработок, направленных на решение актуальных задач, связанных с решением проблемы повышения эффективности брендинга в деятельности высших учебных заведений.</w:t>
      </w:r>
    </w:p>
    <w:p w:rsidR="00D54F9F" w:rsidRPr="00D54F9F" w:rsidRDefault="00D54F9F" w:rsidP="00D54F9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Практическая значимость результатов </w:t>
      </w:r>
      <w:r w:rsidRPr="00D54F9F">
        <w:rPr>
          <w:rFonts w:ascii="Times New Roman" w:eastAsia="Times New Roman" w:hAnsi="Times New Roman" w:cs="Times New Roman"/>
          <w:color w:val="000000"/>
          <w:kern w:val="0"/>
          <w:sz w:val="26"/>
          <w:szCs w:val="26"/>
          <w:lang w:eastAsia="ru-RU" w:bidi="ru-RU"/>
        </w:rPr>
        <w:t>диссертации заключается в том, что научно-методические предложения и организационно-методические подхо</w:t>
      </w:r>
      <w:r w:rsidRPr="00D54F9F">
        <w:rPr>
          <w:rFonts w:ascii="Times New Roman" w:eastAsia="Times New Roman" w:hAnsi="Times New Roman" w:cs="Times New Roman"/>
          <w:color w:val="000000"/>
          <w:kern w:val="0"/>
          <w:sz w:val="26"/>
          <w:szCs w:val="26"/>
          <w:lang w:eastAsia="ru-RU" w:bidi="ru-RU"/>
        </w:rPr>
        <w:softHyphen/>
        <w:t>ды к повышению эффективности брендинга в деятельности высших учебных заведений доведены до уровня конкретных практических рекомендаций, кото</w:t>
      </w:r>
      <w:r w:rsidRPr="00D54F9F">
        <w:rPr>
          <w:rFonts w:ascii="Times New Roman" w:eastAsia="Times New Roman" w:hAnsi="Times New Roman" w:cs="Times New Roman"/>
          <w:color w:val="000000"/>
          <w:kern w:val="0"/>
          <w:sz w:val="26"/>
          <w:szCs w:val="26"/>
          <w:lang w:eastAsia="ru-RU" w:bidi="ru-RU"/>
        </w:rPr>
        <w:softHyphen/>
        <w:t>рые могут быть использованы в деятельности российских высших образова</w:t>
      </w:r>
      <w:r w:rsidRPr="00D54F9F">
        <w:rPr>
          <w:rFonts w:ascii="Times New Roman" w:eastAsia="Times New Roman" w:hAnsi="Times New Roman" w:cs="Times New Roman"/>
          <w:color w:val="000000"/>
          <w:kern w:val="0"/>
          <w:sz w:val="26"/>
          <w:szCs w:val="26"/>
          <w:lang w:eastAsia="ru-RU" w:bidi="ru-RU"/>
        </w:rPr>
        <w:softHyphen/>
        <w:t>тельных учреждений.</w:t>
      </w:r>
    </w:p>
    <w:p w:rsidR="00D54F9F" w:rsidRPr="00D54F9F" w:rsidRDefault="00D54F9F" w:rsidP="00D54F9F">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Апробация и внедрение результатов исследований. </w:t>
      </w:r>
      <w:r w:rsidRPr="00D54F9F">
        <w:rPr>
          <w:rFonts w:ascii="Times New Roman" w:eastAsia="Times New Roman" w:hAnsi="Times New Roman" w:cs="Times New Roman"/>
          <w:color w:val="000000"/>
          <w:kern w:val="0"/>
          <w:sz w:val="26"/>
          <w:szCs w:val="26"/>
          <w:lang w:eastAsia="ru-RU" w:bidi="ru-RU"/>
        </w:rPr>
        <w:t>Основные положе</w:t>
      </w:r>
      <w:r w:rsidRPr="00D54F9F">
        <w:rPr>
          <w:rFonts w:ascii="Times New Roman" w:eastAsia="Times New Roman" w:hAnsi="Times New Roman" w:cs="Times New Roman"/>
          <w:color w:val="000000"/>
          <w:kern w:val="0"/>
          <w:sz w:val="26"/>
          <w:szCs w:val="26"/>
          <w:lang w:eastAsia="ru-RU" w:bidi="ru-RU"/>
        </w:rPr>
        <w:softHyphen/>
        <w:t>ния диссертационного исследования докладывались и обсуждались на научных и научно-практических конференциях: региональной межвузовской научно</w:t>
      </w:r>
      <w:r w:rsidRPr="00D54F9F">
        <w:rPr>
          <w:rFonts w:ascii="Times New Roman" w:eastAsia="Times New Roman" w:hAnsi="Times New Roman" w:cs="Times New Roman"/>
          <w:color w:val="000000"/>
          <w:kern w:val="0"/>
          <w:sz w:val="26"/>
          <w:szCs w:val="26"/>
          <w:lang w:eastAsia="ru-RU" w:bidi="ru-RU"/>
        </w:rPr>
        <w:softHyphen/>
        <w:t>практической конференции «Инновационные технологии — основной ресурс социально-экономического развития России» (г. Ростов-на-Дону, 2008 г); науч</w:t>
      </w:r>
      <w:r w:rsidRPr="00D54F9F">
        <w:rPr>
          <w:rFonts w:ascii="Times New Roman" w:eastAsia="Times New Roman" w:hAnsi="Times New Roman" w:cs="Times New Roman"/>
          <w:color w:val="000000"/>
          <w:kern w:val="0"/>
          <w:sz w:val="26"/>
          <w:szCs w:val="26"/>
          <w:lang w:eastAsia="ru-RU" w:bidi="ru-RU"/>
        </w:rPr>
        <w:softHyphen/>
        <w:t>но-практической конференции (г. Санкт - Петербург, 2011г.). Отдельные реко</w:t>
      </w:r>
      <w:r w:rsidRPr="00D54F9F">
        <w:rPr>
          <w:rFonts w:ascii="Times New Roman" w:eastAsia="Times New Roman" w:hAnsi="Times New Roman" w:cs="Times New Roman"/>
          <w:color w:val="000000"/>
          <w:kern w:val="0"/>
          <w:sz w:val="26"/>
          <w:szCs w:val="26"/>
          <w:lang w:eastAsia="ru-RU" w:bidi="ru-RU"/>
        </w:rPr>
        <w:softHyphen/>
        <w:t>мендации автора приняты к рассмотрению в деятельности института Управле</w:t>
      </w:r>
      <w:r w:rsidRPr="00D54F9F">
        <w:rPr>
          <w:rFonts w:ascii="Times New Roman" w:eastAsia="Times New Roman" w:hAnsi="Times New Roman" w:cs="Times New Roman"/>
          <w:color w:val="000000"/>
          <w:kern w:val="0"/>
          <w:sz w:val="26"/>
          <w:szCs w:val="26"/>
          <w:lang w:eastAsia="ru-RU" w:bidi="ru-RU"/>
        </w:rPr>
        <w:softHyphen/>
        <w:t>ния Бизнеса и Права (ИУБиП), г. Ростов-на-Дону.</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D54F9F">
        <w:rPr>
          <w:rFonts w:ascii="Times New Roman" w:eastAsia="Times New Roman" w:hAnsi="Times New Roman" w:cs="Times New Roman"/>
          <w:b/>
          <w:bCs/>
          <w:color w:val="000000"/>
          <w:kern w:val="0"/>
          <w:sz w:val="26"/>
          <w:szCs w:val="26"/>
          <w:lang w:eastAsia="ru-RU" w:bidi="ru-RU"/>
        </w:rPr>
        <w:t xml:space="preserve">Публикации. </w:t>
      </w:r>
      <w:r w:rsidRPr="00D54F9F">
        <w:rPr>
          <w:rFonts w:ascii="Times New Roman" w:eastAsia="Times New Roman" w:hAnsi="Times New Roman" w:cs="Times New Roman"/>
          <w:color w:val="000000"/>
          <w:kern w:val="0"/>
          <w:sz w:val="26"/>
          <w:szCs w:val="26"/>
          <w:lang w:eastAsia="ru-RU" w:bidi="ru-RU"/>
        </w:rPr>
        <w:t>Результаты работы нашли отражение в 11 публикациях общим объемом 3,4 печатных листа, в том числе 2 статьи, опубликованные в изданиях, рекомендованных ВАК, объемом 0,6 п.л.</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sectPr w:rsidR="00D54F9F" w:rsidRPr="00D54F9F">
          <w:footerReference w:type="even" r:id="rId19"/>
          <w:footerReference w:type="default" r:id="rId20"/>
          <w:pgSz w:w="11900" w:h="16840"/>
          <w:pgMar w:top="1336" w:right="459" w:bottom="2121" w:left="1707" w:header="0" w:footer="3" w:gutter="0"/>
          <w:cols w:space="720"/>
          <w:noEndnote/>
          <w:docGrid w:linePitch="360"/>
        </w:sectPr>
      </w:pPr>
      <w:r w:rsidRPr="00D54F9F">
        <w:rPr>
          <w:rFonts w:ascii="Times New Roman" w:eastAsia="Times New Roman" w:hAnsi="Times New Roman" w:cs="Times New Roman"/>
          <w:b/>
          <w:bCs/>
          <w:color w:val="000000"/>
          <w:kern w:val="0"/>
          <w:sz w:val="26"/>
          <w:szCs w:val="26"/>
          <w:lang w:eastAsia="ru-RU" w:bidi="ru-RU"/>
        </w:rPr>
        <w:t xml:space="preserve">Объем и структура диссертации. </w:t>
      </w:r>
      <w:r w:rsidRPr="00D54F9F">
        <w:rPr>
          <w:rFonts w:ascii="Times New Roman" w:eastAsia="Times New Roman" w:hAnsi="Times New Roman" w:cs="Times New Roman"/>
          <w:color w:val="000000"/>
          <w:kern w:val="0"/>
          <w:sz w:val="26"/>
          <w:szCs w:val="26"/>
          <w:lang w:eastAsia="ru-RU" w:bidi="ru-RU"/>
        </w:rPr>
        <w:t>Диссертация состоит из введения, трёх глав и заключения, списка использованной литературы и приложений, содер</w:t>
      </w:r>
      <w:r w:rsidRPr="00D54F9F">
        <w:rPr>
          <w:rFonts w:ascii="Times New Roman" w:eastAsia="Times New Roman" w:hAnsi="Times New Roman" w:cs="Times New Roman"/>
          <w:color w:val="000000"/>
          <w:kern w:val="0"/>
          <w:sz w:val="26"/>
          <w:szCs w:val="26"/>
          <w:lang w:eastAsia="ru-RU" w:bidi="ru-RU"/>
        </w:rPr>
        <w:softHyphen/>
        <w:t>жит 11 таблиц, 25 рисунков, 10 схем, список использованной литературы вклю</w:t>
      </w:r>
      <w:r w:rsidRPr="00D54F9F">
        <w:rPr>
          <w:rFonts w:ascii="Times New Roman" w:eastAsia="Times New Roman" w:hAnsi="Times New Roman" w:cs="Times New Roman"/>
          <w:color w:val="000000"/>
          <w:kern w:val="0"/>
          <w:sz w:val="26"/>
          <w:szCs w:val="26"/>
          <w:lang w:eastAsia="ru-RU" w:bidi="ru-RU"/>
        </w:rPr>
        <w:softHyphen/>
        <w:t>чает 109 наименований.</w:t>
      </w:r>
    </w:p>
    <w:p w:rsidR="00D54F9F" w:rsidRDefault="00D54F9F" w:rsidP="00D54F9F"/>
    <w:p w:rsidR="00D54F9F" w:rsidRDefault="00D54F9F" w:rsidP="00D54F9F"/>
    <w:p w:rsidR="00D54F9F" w:rsidRDefault="00D54F9F" w:rsidP="00D54F9F"/>
    <w:p w:rsidR="00D54F9F" w:rsidRPr="00D54F9F" w:rsidRDefault="00D54F9F" w:rsidP="00D54F9F">
      <w:pPr>
        <w:tabs>
          <w:tab w:val="clear" w:pos="709"/>
        </w:tabs>
        <w:suppressAutoHyphens w:val="0"/>
        <w:spacing w:after="464" w:line="260" w:lineRule="exact"/>
        <w:ind w:left="4580" w:firstLine="0"/>
        <w:jc w:val="left"/>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Заключение</w:t>
      </w:r>
    </w:p>
    <w:p w:rsidR="00D54F9F" w:rsidRPr="00D54F9F" w:rsidRDefault="00D54F9F" w:rsidP="00D54F9F">
      <w:pPr>
        <w:tabs>
          <w:tab w:val="clear" w:pos="709"/>
        </w:tabs>
        <w:suppressAutoHyphens w:val="0"/>
        <w:spacing w:after="0" w:line="480" w:lineRule="exact"/>
        <w:ind w:firstLine="80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Проведенный в работе анализ эволюции теоретической концепции бренда показал, что от исходных своих значений, связанных со свидетельством о собст</w:t>
      </w:r>
      <w:r w:rsidRPr="00D54F9F">
        <w:rPr>
          <w:rFonts w:ascii="Times New Roman" w:eastAsia="Times New Roman" w:hAnsi="Times New Roman" w:cs="Times New Roman"/>
          <w:color w:val="000000"/>
          <w:kern w:val="0"/>
          <w:sz w:val="26"/>
          <w:szCs w:val="26"/>
          <w:lang w:eastAsia="ru-RU" w:bidi="ru-RU"/>
        </w:rPr>
        <w:softHyphen/>
        <w:t>венности, идентификацией владельца и производителя продукции, функцией стандарта качества и сообщением о происхождении товара, термин «бренд» трансформировался в более широкое понятие и приобрел значение, близкое к понятиям «торговая марка», а также «товарный знак» и «товар». В процессе ис</w:t>
      </w:r>
      <w:r w:rsidRPr="00D54F9F">
        <w:rPr>
          <w:rFonts w:ascii="Times New Roman" w:eastAsia="Times New Roman" w:hAnsi="Times New Roman" w:cs="Times New Roman"/>
          <w:color w:val="000000"/>
          <w:kern w:val="0"/>
          <w:sz w:val="26"/>
          <w:szCs w:val="26"/>
          <w:lang w:eastAsia="ru-RU" w:bidi="ru-RU"/>
        </w:rPr>
        <w:softHyphen/>
        <w:t>следований были обобщены и проведен системный анализ взглядов и подходов отечественных и зарубежных учёных на сущность и содержание категории «бренд» и «брендинг», обеспечивающих возможность применения данных ка</w:t>
      </w:r>
      <w:r w:rsidRPr="00D54F9F">
        <w:rPr>
          <w:rFonts w:ascii="Times New Roman" w:eastAsia="Times New Roman" w:hAnsi="Times New Roman" w:cs="Times New Roman"/>
          <w:color w:val="000000"/>
          <w:kern w:val="0"/>
          <w:sz w:val="26"/>
          <w:szCs w:val="26"/>
          <w:lang w:eastAsia="ru-RU" w:bidi="ru-RU"/>
        </w:rPr>
        <w:softHyphen/>
        <w:t>тегорий к отношениям, развивающимся на рынке высшего профессионального образования и создающих необходимую научно-методическую базу для их применения при формировании бренда вуза (дух университета, вуза).</w:t>
      </w:r>
    </w:p>
    <w:p w:rsidR="00D54F9F" w:rsidRPr="00D54F9F" w:rsidRDefault="00D54F9F" w:rsidP="00D54F9F">
      <w:pPr>
        <w:tabs>
          <w:tab w:val="clear" w:pos="709"/>
        </w:tabs>
        <w:suppressAutoHyphens w:val="0"/>
        <w:spacing w:after="0" w:line="475" w:lineRule="exact"/>
        <w:ind w:firstLine="80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Исходя из предметного ядра многочисленных современных определений или предметной области, в которой рассматривается понятие «бренд», можно классифицировать его дефиниции на три группы: маркетинговые, управленче</w:t>
      </w:r>
      <w:r w:rsidRPr="00D54F9F">
        <w:rPr>
          <w:rFonts w:ascii="Times New Roman" w:eastAsia="Times New Roman" w:hAnsi="Times New Roman" w:cs="Times New Roman"/>
          <w:color w:val="000000"/>
          <w:kern w:val="0"/>
          <w:sz w:val="26"/>
          <w:szCs w:val="26"/>
          <w:lang w:eastAsia="ru-RU" w:bidi="ru-RU"/>
        </w:rPr>
        <w:softHyphen/>
        <w:t>ские и финансовые. В связи с этим были проанализированы все стороны много</w:t>
      </w:r>
      <w:r w:rsidRPr="00D54F9F">
        <w:rPr>
          <w:rFonts w:ascii="Times New Roman" w:eastAsia="Times New Roman" w:hAnsi="Times New Roman" w:cs="Times New Roman"/>
          <w:color w:val="000000"/>
          <w:kern w:val="0"/>
          <w:sz w:val="26"/>
          <w:szCs w:val="26"/>
          <w:lang w:eastAsia="ru-RU" w:bidi="ru-RU"/>
        </w:rPr>
        <w:softHyphen/>
        <w:t>аспектного понятия «бренд», что позволило дать ему комплексное определение, интегрирующее позиции маркетинга, менеджмента и финансов предприятия при выделении сущности этого понятия и сформулировать авторское определение понятия «бренд» в котором учтены особенности деятельности высших образо</w:t>
      </w:r>
      <w:r w:rsidRPr="00D54F9F">
        <w:rPr>
          <w:rFonts w:ascii="Times New Roman" w:eastAsia="Times New Roman" w:hAnsi="Times New Roman" w:cs="Times New Roman"/>
          <w:color w:val="000000"/>
          <w:kern w:val="0"/>
          <w:sz w:val="26"/>
          <w:szCs w:val="26"/>
          <w:lang w:eastAsia="ru-RU" w:bidi="ru-RU"/>
        </w:rPr>
        <w:softHyphen/>
        <w:t>вательных учреждений.</w:t>
      </w:r>
    </w:p>
    <w:p w:rsidR="00D54F9F" w:rsidRPr="00D54F9F" w:rsidRDefault="00D54F9F" w:rsidP="00D54F9F">
      <w:pPr>
        <w:tabs>
          <w:tab w:val="clear" w:pos="709"/>
        </w:tabs>
        <w:suppressAutoHyphens w:val="0"/>
        <w:spacing w:after="0" w:line="475" w:lineRule="exact"/>
        <w:ind w:firstLine="58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диссертационном исследовании брендинг вуза дифференцируется в раз</w:t>
      </w:r>
      <w:r w:rsidRPr="00D54F9F">
        <w:rPr>
          <w:rFonts w:ascii="Times New Roman" w:eastAsia="Times New Roman" w:hAnsi="Times New Roman" w:cs="Times New Roman"/>
          <w:color w:val="000000"/>
          <w:kern w:val="0"/>
          <w:sz w:val="26"/>
          <w:szCs w:val="26"/>
          <w:lang w:eastAsia="ru-RU" w:bidi="ru-RU"/>
        </w:rPr>
        <w:softHyphen/>
        <w:t>резе его рыночной и социальной составляющих. В контексте рыночных атрибу</w:t>
      </w:r>
      <w:r w:rsidRPr="00D54F9F">
        <w:rPr>
          <w:rFonts w:ascii="Times New Roman" w:eastAsia="Times New Roman" w:hAnsi="Times New Roman" w:cs="Times New Roman"/>
          <w:color w:val="000000"/>
          <w:kern w:val="0"/>
          <w:sz w:val="26"/>
          <w:szCs w:val="26"/>
          <w:lang w:eastAsia="ru-RU" w:bidi="ru-RU"/>
        </w:rPr>
        <w:softHyphen/>
        <w:t>тов бренд вуза обеспечивает реализацию задач, связанных с повышением эко</w:t>
      </w:r>
      <w:r w:rsidRPr="00D54F9F">
        <w:rPr>
          <w:rFonts w:ascii="Times New Roman" w:eastAsia="Times New Roman" w:hAnsi="Times New Roman" w:cs="Times New Roman"/>
          <w:color w:val="000000"/>
          <w:kern w:val="0"/>
          <w:sz w:val="26"/>
          <w:szCs w:val="26"/>
          <w:lang w:eastAsia="ru-RU" w:bidi="ru-RU"/>
        </w:rPr>
        <w:softHyphen/>
        <w:t>номической результативности маркетинговых коммуникаций. Социальная со</w:t>
      </w:r>
      <w:r w:rsidRPr="00D54F9F">
        <w:rPr>
          <w:rFonts w:ascii="Times New Roman" w:eastAsia="Times New Roman" w:hAnsi="Times New Roman" w:cs="Times New Roman"/>
          <w:color w:val="000000"/>
          <w:kern w:val="0"/>
          <w:sz w:val="26"/>
          <w:szCs w:val="26"/>
          <w:lang w:eastAsia="ru-RU" w:bidi="ru-RU"/>
        </w:rPr>
        <w:softHyphen/>
        <w:t>ставляющая бренда нацелена на выполнение воспитательной, нравственной функций вуза.</w:t>
      </w:r>
    </w:p>
    <w:p w:rsidR="00D54F9F" w:rsidRPr="00D54F9F" w:rsidRDefault="00D54F9F" w:rsidP="00D54F9F">
      <w:pPr>
        <w:tabs>
          <w:tab w:val="clear" w:pos="709"/>
        </w:tabs>
        <w:suppressAutoHyphens w:val="0"/>
        <w:spacing w:after="0" w:line="475" w:lineRule="exact"/>
        <w:ind w:firstLine="78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работе сделан вывод, что важной задачей российских высших образо</w:t>
      </w:r>
      <w:r w:rsidRPr="00D54F9F">
        <w:rPr>
          <w:rFonts w:ascii="Times New Roman" w:eastAsia="Times New Roman" w:hAnsi="Times New Roman" w:cs="Times New Roman"/>
          <w:color w:val="000000"/>
          <w:kern w:val="0"/>
          <w:sz w:val="26"/>
          <w:szCs w:val="26"/>
          <w:lang w:eastAsia="ru-RU" w:bidi="ru-RU"/>
        </w:rPr>
        <w:softHyphen/>
        <w:t>вательных учреждений является выбор и последовательная реализация долго</w:t>
      </w:r>
      <w:r w:rsidRPr="00D54F9F">
        <w:rPr>
          <w:rFonts w:ascii="Times New Roman" w:eastAsia="Times New Roman" w:hAnsi="Times New Roman" w:cs="Times New Roman"/>
          <w:color w:val="000000"/>
          <w:kern w:val="0"/>
          <w:sz w:val="26"/>
          <w:szCs w:val="26"/>
          <w:lang w:eastAsia="ru-RU" w:bidi="ru-RU"/>
        </w:rPr>
        <w:softHyphen/>
        <w:t>срочной социально-этической и инновационной маркетинговой стратегии, спо</w:t>
      </w:r>
      <w:r w:rsidRPr="00D54F9F">
        <w:rPr>
          <w:rFonts w:ascii="Times New Roman" w:eastAsia="Times New Roman" w:hAnsi="Times New Roman" w:cs="Times New Roman"/>
          <w:color w:val="000000"/>
          <w:kern w:val="0"/>
          <w:sz w:val="26"/>
          <w:szCs w:val="26"/>
          <w:lang w:eastAsia="ru-RU" w:bidi="ru-RU"/>
        </w:rPr>
        <w:softHyphen/>
        <w:t>собствующей реализации интеллектуального потенциала вуза.</w:t>
      </w:r>
    </w:p>
    <w:p w:rsidR="00D54F9F" w:rsidRPr="00D54F9F" w:rsidRDefault="00D54F9F" w:rsidP="00D54F9F">
      <w:pPr>
        <w:tabs>
          <w:tab w:val="clear" w:pos="709"/>
        </w:tabs>
        <w:suppressAutoHyphens w:val="0"/>
        <w:spacing w:after="0" w:line="475" w:lineRule="exact"/>
        <w:ind w:firstLine="78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Проведенный в диссертационной работе анализ позволил обосновать не</w:t>
      </w:r>
      <w:r w:rsidRPr="00D54F9F">
        <w:rPr>
          <w:rFonts w:ascii="Times New Roman" w:eastAsia="Times New Roman" w:hAnsi="Times New Roman" w:cs="Times New Roman"/>
          <w:color w:val="000000"/>
          <w:kern w:val="0"/>
          <w:sz w:val="26"/>
          <w:szCs w:val="26"/>
          <w:lang w:eastAsia="ru-RU" w:bidi="ru-RU"/>
        </w:rPr>
        <w:softHyphen/>
        <w:t>обходимость применения, определить специфику и организационные основы реализации концепции социально-этической роли бренда, обеспечивающей ба</w:t>
      </w:r>
      <w:r w:rsidRPr="00D54F9F">
        <w:rPr>
          <w:rFonts w:ascii="Times New Roman" w:eastAsia="Times New Roman" w:hAnsi="Times New Roman" w:cs="Times New Roman"/>
          <w:color w:val="000000"/>
          <w:kern w:val="0"/>
          <w:sz w:val="26"/>
          <w:szCs w:val="26"/>
          <w:lang w:eastAsia="ru-RU" w:bidi="ru-RU"/>
        </w:rPr>
        <w:softHyphen/>
        <w:t>зис для повышения интеллектуального потенциала вуза.</w:t>
      </w:r>
    </w:p>
    <w:p w:rsidR="00D54F9F" w:rsidRPr="00D54F9F" w:rsidRDefault="00D54F9F" w:rsidP="00D54F9F">
      <w:pPr>
        <w:tabs>
          <w:tab w:val="clear" w:pos="709"/>
        </w:tabs>
        <w:suppressAutoHyphens w:val="0"/>
        <w:spacing w:after="0" w:line="475" w:lineRule="exact"/>
        <w:ind w:firstLine="120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работе обобщены наиболее распространенные методологические подходы к формированию и оценке бренда вуза и выявлены основные отличия в специфике применяемых параметров и показателей.</w:t>
      </w:r>
    </w:p>
    <w:p w:rsidR="00D54F9F" w:rsidRPr="00D54F9F" w:rsidRDefault="00D54F9F" w:rsidP="00D54F9F">
      <w:pPr>
        <w:tabs>
          <w:tab w:val="clear" w:pos="709"/>
        </w:tabs>
        <w:suppressAutoHyphens w:val="0"/>
        <w:spacing w:after="0" w:line="466" w:lineRule="exact"/>
        <w:ind w:firstLine="120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рамках проведенного исследования разработана методика формиро</w:t>
      </w:r>
      <w:r w:rsidRPr="00D54F9F">
        <w:rPr>
          <w:rFonts w:ascii="Times New Roman" w:eastAsia="Times New Roman" w:hAnsi="Times New Roman" w:cs="Times New Roman"/>
          <w:color w:val="000000"/>
          <w:kern w:val="0"/>
          <w:sz w:val="26"/>
          <w:szCs w:val="26"/>
          <w:lang w:eastAsia="ru-RU" w:bidi="ru-RU"/>
        </w:rPr>
        <w:softHyphen/>
        <w:t>вания и оценки бренда вуза, основанная на социально-этической идее марке</w:t>
      </w:r>
      <w:r w:rsidRPr="00D54F9F">
        <w:rPr>
          <w:rFonts w:ascii="Times New Roman" w:eastAsia="Times New Roman" w:hAnsi="Times New Roman" w:cs="Times New Roman"/>
          <w:color w:val="000000"/>
          <w:kern w:val="0"/>
          <w:sz w:val="26"/>
          <w:szCs w:val="26"/>
          <w:lang w:eastAsia="ru-RU" w:bidi="ru-RU"/>
        </w:rPr>
        <w:softHyphen/>
        <w:t>тинга, позволяющая выявить резервы повышения интеллектуального потенциа</w:t>
      </w:r>
      <w:r w:rsidRPr="00D54F9F">
        <w:rPr>
          <w:rFonts w:ascii="Times New Roman" w:eastAsia="Times New Roman" w:hAnsi="Times New Roman" w:cs="Times New Roman"/>
          <w:color w:val="000000"/>
          <w:kern w:val="0"/>
          <w:sz w:val="26"/>
          <w:szCs w:val="26"/>
          <w:lang w:eastAsia="ru-RU" w:bidi="ru-RU"/>
        </w:rPr>
        <w:softHyphen/>
        <w:t>ла вуза.</w:t>
      </w:r>
    </w:p>
    <w:p w:rsidR="00D54F9F" w:rsidRPr="00D54F9F" w:rsidRDefault="00D54F9F" w:rsidP="00D54F9F">
      <w:pPr>
        <w:tabs>
          <w:tab w:val="clear" w:pos="709"/>
        </w:tabs>
        <w:suppressAutoHyphens w:val="0"/>
        <w:spacing w:after="0" w:line="475" w:lineRule="exact"/>
        <w:ind w:firstLine="78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Безусловно, бренд имеет значение и важен как для его владельца, так и для потребителей, то есть он несет им определенную ценность, однако содержание этой ценности для владельца и потребителей будут различными.</w:t>
      </w:r>
    </w:p>
    <w:p w:rsidR="00D54F9F" w:rsidRPr="00D54F9F" w:rsidRDefault="00D54F9F" w:rsidP="00D54F9F">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Предложенная система общих методических принципов структурирова</w:t>
      </w:r>
      <w:r w:rsidRPr="00D54F9F">
        <w:rPr>
          <w:rFonts w:ascii="Times New Roman" w:eastAsia="Times New Roman" w:hAnsi="Times New Roman" w:cs="Times New Roman"/>
          <w:color w:val="000000"/>
          <w:kern w:val="0"/>
          <w:sz w:val="26"/>
          <w:szCs w:val="26"/>
          <w:lang w:eastAsia="ru-RU" w:bidi="ru-RU"/>
        </w:rPr>
        <w:softHyphen/>
        <w:t>ния брендинга в маркетинговой деятельности вуза создает информационную и методическую базу длярешения задачи формирования и продвижения бренда вуза.</w:t>
      </w:r>
    </w:p>
    <w:p w:rsidR="00D54F9F" w:rsidRPr="00D54F9F" w:rsidRDefault="00D54F9F" w:rsidP="00D54F9F">
      <w:pPr>
        <w:tabs>
          <w:tab w:val="clear" w:pos="709"/>
        </w:tabs>
        <w:suppressAutoHyphens w:val="0"/>
        <w:spacing w:after="0" w:line="466" w:lineRule="exact"/>
        <w:ind w:firstLine="78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Современный брендинг можно охарактеризовать как сложное социально</w:t>
      </w:r>
      <w:r w:rsidRPr="00D54F9F">
        <w:rPr>
          <w:rFonts w:ascii="Times New Roman" w:eastAsia="Times New Roman" w:hAnsi="Times New Roman" w:cs="Times New Roman"/>
          <w:color w:val="000000"/>
          <w:kern w:val="0"/>
          <w:sz w:val="26"/>
          <w:szCs w:val="26"/>
          <w:lang w:eastAsia="ru-RU" w:bidi="ru-RU"/>
        </w:rPr>
        <w:softHyphen/>
        <w:t>экономическое явление, которое наиболее правильно рассматривать как симбиоз экономических и социальных составляющих.</w:t>
      </w:r>
    </w:p>
    <w:p w:rsidR="00D54F9F" w:rsidRPr="00D54F9F" w:rsidRDefault="00D54F9F" w:rsidP="00D54F9F">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Вуз может занять лидирующие позиции на рынке в том случае, если его бренд создаст и обеспечит наибольшую ценность потребителям. Для этого необхо</w:t>
      </w:r>
      <w:r w:rsidRPr="00D54F9F">
        <w:rPr>
          <w:rFonts w:ascii="Times New Roman" w:eastAsia="Times New Roman" w:hAnsi="Times New Roman" w:cs="Times New Roman"/>
          <w:color w:val="000000"/>
          <w:kern w:val="0"/>
          <w:sz w:val="26"/>
          <w:szCs w:val="26"/>
          <w:lang w:eastAsia="ru-RU" w:bidi="ru-RU"/>
        </w:rPr>
        <w:softHyphen/>
        <w:t>димы: понимание ценности для потребителей, создание этой ценности, ее предос</w:t>
      </w:r>
      <w:r w:rsidRPr="00D54F9F">
        <w:rPr>
          <w:rFonts w:ascii="Times New Roman" w:eastAsia="Times New Roman" w:hAnsi="Times New Roman" w:cs="Times New Roman"/>
          <w:color w:val="000000"/>
          <w:kern w:val="0"/>
          <w:sz w:val="26"/>
          <w:szCs w:val="26"/>
          <w:lang w:eastAsia="ru-RU" w:bidi="ru-RU"/>
        </w:rPr>
        <w:softHyphen/>
        <w:t>тавление, оценка, а также поддержание этой ценности на определенном уровне или даже ее повышение. В целях повышения ценности бренда возможна корректировка каждого из вышеперечисленных элементов.</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Осознание ценности бренда его собственником происходит через опреде</w:t>
      </w:r>
      <w:r w:rsidRPr="00D54F9F">
        <w:rPr>
          <w:rFonts w:ascii="Times New Roman" w:eastAsia="Times New Roman" w:hAnsi="Times New Roman" w:cs="Times New Roman"/>
          <w:color w:val="000000"/>
          <w:kern w:val="0"/>
          <w:sz w:val="26"/>
          <w:szCs w:val="26"/>
          <w:lang w:eastAsia="ru-RU" w:bidi="ru-RU"/>
        </w:rPr>
        <w:softHyphen/>
        <w:t>ление его рыночного потенциала - совокупности потенциалов доходов, сниже</w:t>
      </w:r>
      <w:r w:rsidRPr="00D54F9F">
        <w:rPr>
          <w:rFonts w:ascii="Times New Roman" w:eastAsia="Times New Roman" w:hAnsi="Times New Roman" w:cs="Times New Roman"/>
          <w:color w:val="000000"/>
          <w:kern w:val="0"/>
          <w:sz w:val="26"/>
          <w:szCs w:val="26"/>
          <w:lang w:eastAsia="ru-RU" w:bidi="ru-RU"/>
        </w:rPr>
        <w:softHyphen/>
        <w:t>ния издержек, развития и возможности перекрестных продаж. Понимание цен</w:t>
      </w:r>
      <w:r w:rsidRPr="00D54F9F">
        <w:rPr>
          <w:rFonts w:ascii="Times New Roman" w:eastAsia="Times New Roman" w:hAnsi="Times New Roman" w:cs="Times New Roman"/>
          <w:color w:val="000000"/>
          <w:kern w:val="0"/>
          <w:sz w:val="26"/>
          <w:szCs w:val="26"/>
          <w:lang w:eastAsia="ru-RU" w:bidi="ru-RU"/>
        </w:rPr>
        <w:softHyphen/>
        <w:t>ности для потребителя происходит через измерение ресурсного потенциала бренда: потенциала его имиджа, лояльности, соотношения качество-цена и ин</w:t>
      </w:r>
      <w:r w:rsidRPr="00D54F9F">
        <w:rPr>
          <w:rFonts w:ascii="Times New Roman" w:eastAsia="Times New Roman" w:hAnsi="Times New Roman" w:cs="Times New Roman"/>
          <w:color w:val="000000"/>
          <w:kern w:val="0"/>
          <w:sz w:val="26"/>
          <w:szCs w:val="26"/>
          <w:lang w:eastAsia="ru-RU" w:bidi="ru-RU"/>
        </w:rPr>
        <w:softHyphen/>
        <w:t>формационного потенциала.</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Конкретный вуз обладает перечнем ресурсов, определяющих его конкурент</w:t>
      </w:r>
      <w:r w:rsidRPr="00D54F9F">
        <w:rPr>
          <w:rFonts w:ascii="Times New Roman" w:eastAsia="Times New Roman" w:hAnsi="Times New Roman" w:cs="Times New Roman"/>
          <w:color w:val="000000"/>
          <w:kern w:val="0"/>
          <w:sz w:val="26"/>
          <w:szCs w:val="26"/>
          <w:lang w:eastAsia="ru-RU" w:bidi="ru-RU"/>
        </w:rPr>
        <w:softHyphen/>
        <w:t>ный потенциал. В соответствии с перечисленными выше эндогенными факторами этот перечень составляют такие ресурсы, как профессорско-преподавательский со</w:t>
      </w:r>
      <w:r w:rsidRPr="00D54F9F">
        <w:rPr>
          <w:rFonts w:ascii="Times New Roman" w:eastAsia="Times New Roman" w:hAnsi="Times New Roman" w:cs="Times New Roman"/>
          <w:color w:val="000000"/>
          <w:kern w:val="0"/>
          <w:sz w:val="26"/>
          <w:szCs w:val="26"/>
          <w:lang w:eastAsia="ru-RU" w:bidi="ru-RU"/>
        </w:rPr>
        <w:softHyphen/>
        <w:t>став, методическое обеспечение учебного процесса; список образовательных услуг обеспечивающих их диверсификацию; материально-техническая база вуза; совре</w:t>
      </w:r>
      <w:r w:rsidRPr="00D54F9F">
        <w:rPr>
          <w:rFonts w:ascii="Times New Roman" w:eastAsia="Times New Roman" w:hAnsi="Times New Roman" w:cs="Times New Roman"/>
          <w:color w:val="000000"/>
          <w:kern w:val="0"/>
          <w:sz w:val="26"/>
          <w:szCs w:val="26"/>
          <w:lang w:eastAsia="ru-RU" w:bidi="ru-RU"/>
        </w:rPr>
        <w:softHyphen/>
        <w:t>менные образовательные технологии на базе информатизации, социально</w:t>
      </w:r>
      <w:r w:rsidRPr="00D54F9F">
        <w:rPr>
          <w:rFonts w:ascii="Times New Roman" w:eastAsia="Times New Roman" w:hAnsi="Times New Roman" w:cs="Times New Roman"/>
          <w:color w:val="000000"/>
          <w:kern w:val="0"/>
          <w:sz w:val="26"/>
          <w:szCs w:val="26"/>
          <w:lang w:eastAsia="ru-RU" w:bidi="ru-RU"/>
        </w:rPr>
        <w:softHyphen/>
        <w:t>культурная инфраструктура вуза, организационно-экономический механизм управления вузом, финансовый потенциал.</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Стоимость бренда - это обобщенная финансово-экономическая характери</w:t>
      </w:r>
      <w:r w:rsidRPr="00D54F9F">
        <w:rPr>
          <w:rFonts w:ascii="Times New Roman" w:eastAsia="Times New Roman" w:hAnsi="Times New Roman" w:cs="Times New Roman"/>
          <w:color w:val="000000"/>
          <w:kern w:val="0"/>
          <w:sz w:val="26"/>
          <w:szCs w:val="26"/>
          <w:lang w:eastAsia="ru-RU" w:bidi="ru-RU"/>
        </w:rPr>
        <w:softHyphen/>
        <w:t>стика бренда, для ее оценки в настоящее время используются различные призна</w:t>
      </w:r>
      <w:r w:rsidRPr="00D54F9F">
        <w:rPr>
          <w:rFonts w:ascii="Times New Roman" w:eastAsia="Times New Roman" w:hAnsi="Times New Roman" w:cs="Times New Roman"/>
          <w:color w:val="000000"/>
          <w:kern w:val="0"/>
          <w:sz w:val="26"/>
          <w:szCs w:val="26"/>
          <w:lang w:eastAsia="ru-RU" w:bidi="ru-RU"/>
        </w:rPr>
        <w:softHyphen/>
        <w:t>ки и методики.</w:t>
      </w:r>
    </w:p>
    <w:p w:rsidR="00D54F9F" w:rsidRPr="00D54F9F" w:rsidRDefault="00D54F9F" w:rsidP="00D54F9F">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данном диссертационном исследовании значения «коэффициентов цен</w:t>
      </w:r>
      <w:r w:rsidRPr="00D54F9F">
        <w:rPr>
          <w:rFonts w:ascii="Times New Roman" w:eastAsia="Times New Roman" w:hAnsi="Times New Roman" w:cs="Times New Roman"/>
          <w:color w:val="000000"/>
          <w:kern w:val="0"/>
          <w:sz w:val="26"/>
          <w:szCs w:val="26"/>
          <w:lang w:eastAsia="ru-RU" w:bidi="ru-RU"/>
        </w:rPr>
        <w:softHyphen/>
        <w:t>ности бренда» выявлялись на основе результатов маркетинговых исследований. При оценке денежного потока от нематериальных активов, выборе бренд- мультипликаторов и ставок дисконтирования исспользовались экспертные оцен</w:t>
      </w:r>
      <w:r w:rsidRPr="00D54F9F">
        <w:rPr>
          <w:rFonts w:ascii="Times New Roman" w:eastAsia="Times New Roman" w:hAnsi="Times New Roman" w:cs="Times New Roman"/>
          <w:color w:val="000000"/>
          <w:kern w:val="0"/>
          <w:sz w:val="26"/>
          <w:szCs w:val="26"/>
          <w:lang w:eastAsia="ru-RU" w:bidi="ru-RU"/>
        </w:rPr>
        <w:softHyphen/>
        <w:t>ки.</w:t>
      </w:r>
    </w:p>
    <w:p w:rsidR="00D54F9F" w:rsidRPr="00D54F9F" w:rsidRDefault="00D54F9F" w:rsidP="00D54F9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диссертационном исследовании доказана прямая зависимость воспри</w:t>
      </w:r>
      <w:r w:rsidRPr="00D54F9F">
        <w:rPr>
          <w:rFonts w:ascii="Times New Roman" w:eastAsia="Times New Roman" w:hAnsi="Times New Roman" w:cs="Times New Roman"/>
          <w:color w:val="000000"/>
          <w:kern w:val="0"/>
          <w:sz w:val="26"/>
          <w:szCs w:val="26"/>
          <w:lang w:eastAsia="ru-RU" w:bidi="ru-RU"/>
        </w:rPr>
        <w:softHyphen/>
        <w:t>ятия ценности от силы идентичности бренда: чем четче разработана и донесена идентичность бренда до потребителей, тем выше будет его ценность, которая впоследствии максимизирует стоимость бренда, что является непосредственной целью производителя.</w:t>
      </w:r>
    </w:p>
    <w:p w:rsidR="00D54F9F" w:rsidRPr="00D54F9F" w:rsidRDefault="00D54F9F" w:rsidP="00D54F9F">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В работе были систематизированы все изученные классификации брендов и введены такие критерии, как назначение бренда, владелец бренда, географиче</w:t>
      </w:r>
      <w:r w:rsidRPr="00D54F9F">
        <w:rPr>
          <w:rFonts w:ascii="Times New Roman" w:eastAsia="Times New Roman" w:hAnsi="Times New Roman" w:cs="Times New Roman"/>
          <w:color w:val="000000"/>
          <w:kern w:val="0"/>
          <w:sz w:val="26"/>
          <w:szCs w:val="26"/>
          <w:lang w:eastAsia="ru-RU" w:bidi="ru-RU"/>
        </w:rPr>
        <w:softHyphen/>
        <w:t>ский признак и объект брендинга, а также показатели: дифференциация / вос</w:t>
      </w:r>
      <w:r w:rsidRPr="00D54F9F">
        <w:rPr>
          <w:rFonts w:ascii="Times New Roman" w:eastAsia="Times New Roman" w:hAnsi="Times New Roman" w:cs="Times New Roman"/>
          <w:color w:val="000000"/>
          <w:kern w:val="0"/>
          <w:sz w:val="26"/>
          <w:szCs w:val="26"/>
          <w:lang w:eastAsia="ru-RU" w:bidi="ru-RU"/>
        </w:rPr>
        <w:softHyphen/>
        <w:t>принимаемая потребителем ценность, выгоды / рыночная цена, характеристики рынка/ воспринимаемая потребителем ценность. Проведенное в диссертацион</w:t>
      </w:r>
      <w:r w:rsidRPr="00D54F9F">
        <w:rPr>
          <w:rFonts w:ascii="Times New Roman" w:eastAsia="Times New Roman" w:hAnsi="Times New Roman" w:cs="Times New Roman"/>
          <w:color w:val="000000"/>
          <w:kern w:val="0"/>
          <w:sz w:val="26"/>
          <w:szCs w:val="26"/>
          <w:lang w:eastAsia="ru-RU" w:bidi="ru-RU"/>
        </w:rPr>
        <w:softHyphen/>
        <w:t>ной работе исследование позволило сделать вывод, что вузы не уделяют долж</w:t>
      </w:r>
      <w:r w:rsidRPr="00D54F9F">
        <w:rPr>
          <w:rFonts w:ascii="Times New Roman" w:eastAsia="Times New Roman" w:hAnsi="Times New Roman" w:cs="Times New Roman"/>
          <w:color w:val="000000"/>
          <w:kern w:val="0"/>
          <w:sz w:val="26"/>
          <w:szCs w:val="26"/>
          <w:lang w:eastAsia="ru-RU" w:bidi="ru-RU"/>
        </w:rPr>
        <w:softHyphen/>
        <w:t>ного внимания ценности своих брендов и не располагают моделью разработки брендов, обладающих социально-этическим потенциалом. В диссертационном исследовании разработан организационно-экономический механизм формирова</w:t>
      </w:r>
      <w:r w:rsidRPr="00D54F9F">
        <w:rPr>
          <w:rFonts w:ascii="Times New Roman" w:eastAsia="Times New Roman" w:hAnsi="Times New Roman" w:cs="Times New Roman"/>
          <w:color w:val="000000"/>
          <w:kern w:val="0"/>
          <w:sz w:val="26"/>
          <w:szCs w:val="26"/>
          <w:lang w:eastAsia="ru-RU" w:bidi="ru-RU"/>
        </w:rPr>
        <w:softHyphen/>
        <w:t>ния и продвижения бренда вуза, обладающего социально-этическим потенциа</w:t>
      </w:r>
      <w:r w:rsidRPr="00D54F9F">
        <w:rPr>
          <w:rFonts w:ascii="Times New Roman" w:eastAsia="Times New Roman" w:hAnsi="Times New Roman" w:cs="Times New Roman"/>
          <w:color w:val="000000"/>
          <w:kern w:val="0"/>
          <w:sz w:val="26"/>
          <w:szCs w:val="26"/>
          <w:lang w:eastAsia="ru-RU" w:bidi="ru-RU"/>
        </w:rPr>
        <w:softHyphen/>
        <w:t>лом.</w:t>
      </w:r>
    </w:p>
    <w:p w:rsidR="00D54F9F" w:rsidRPr="00D54F9F" w:rsidRDefault="00D54F9F" w:rsidP="00D54F9F">
      <w:pPr>
        <w:tabs>
          <w:tab w:val="clear" w:pos="709"/>
        </w:tabs>
        <w:suppressAutoHyphens w:val="0"/>
        <w:spacing w:after="0" w:line="475" w:lineRule="exact"/>
        <w:ind w:firstLine="76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Наличие в процессе разработки бренда, предложенных в модели формиро</w:t>
      </w:r>
      <w:r w:rsidRPr="00D54F9F">
        <w:rPr>
          <w:rFonts w:ascii="Times New Roman" w:eastAsia="Times New Roman" w:hAnsi="Times New Roman" w:cs="Times New Roman"/>
          <w:color w:val="000000"/>
          <w:kern w:val="0"/>
          <w:sz w:val="26"/>
          <w:szCs w:val="26"/>
          <w:lang w:eastAsia="ru-RU" w:bidi="ru-RU"/>
        </w:rPr>
        <w:softHyphen/>
        <w:t>вания и продвижения бренда вуза, этапов позволит избежать многих рисков, в первую очередь связанных с потерей первозданной идеи, утратой брендом пер</w:t>
      </w:r>
      <w:r w:rsidRPr="00D54F9F">
        <w:rPr>
          <w:rFonts w:ascii="Times New Roman" w:eastAsia="Times New Roman" w:hAnsi="Times New Roman" w:cs="Times New Roman"/>
          <w:color w:val="000000"/>
          <w:kern w:val="0"/>
          <w:sz w:val="26"/>
          <w:szCs w:val="26"/>
          <w:lang w:eastAsia="ru-RU" w:bidi="ru-RU"/>
        </w:rPr>
        <w:softHyphen/>
        <w:t>воначальной идентичности, а также способствовать инвестированию значитель</w:t>
      </w:r>
      <w:r w:rsidRPr="00D54F9F">
        <w:rPr>
          <w:rFonts w:ascii="Times New Roman" w:eastAsia="Times New Roman" w:hAnsi="Times New Roman" w:cs="Times New Roman"/>
          <w:color w:val="000000"/>
          <w:kern w:val="0"/>
          <w:sz w:val="26"/>
          <w:szCs w:val="26"/>
          <w:lang w:eastAsia="ru-RU" w:bidi="ru-RU"/>
        </w:rPr>
        <w:softHyphen/>
        <w:t>ных средств.</w:t>
      </w:r>
    </w:p>
    <w:p w:rsidR="00D54F9F" w:rsidRPr="00D54F9F" w:rsidRDefault="00D54F9F" w:rsidP="00D54F9F">
      <w:pPr>
        <w:tabs>
          <w:tab w:val="clear" w:pos="709"/>
        </w:tabs>
        <w:suppressAutoHyphens w:val="0"/>
        <w:spacing w:after="0" w:line="466" w:lineRule="exact"/>
        <w:ind w:firstLine="760"/>
        <w:rPr>
          <w:rFonts w:ascii="Times New Roman" w:eastAsia="Times New Roman" w:hAnsi="Times New Roman" w:cs="Times New Roman"/>
          <w:kern w:val="0"/>
          <w:sz w:val="26"/>
          <w:szCs w:val="26"/>
          <w:lang w:eastAsia="ru-RU" w:bidi="ru-RU"/>
        </w:rPr>
      </w:pPr>
      <w:r w:rsidRPr="00D54F9F">
        <w:rPr>
          <w:rFonts w:ascii="Times New Roman" w:eastAsia="Times New Roman" w:hAnsi="Times New Roman" w:cs="Times New Roman"/>
          <w:color w:val="000000"/>
          <w:kern w:val="0"/>
          <w:sz w:val="26"/>
          <w:szCs w:val="26"/>
          <w:lang w:eastAsia="ru-RU" w:bidi="ru-RU"/>
        </w:rPr>
        <w:t>Методика определения ценности бренда и расчета его стоимости должна быть интегрирована в маркетинговую стратегию вуза.</w:t>
      </w:r>
    </w:p>
    <w:p w:rsidR="00D54F9F" w:rsidRPr="00D54F9F" w:rsidRDefault="00D54F9F" w:rsidP="00D54F9F">
      <w:r w:rsidRPr="00D54F9F">
        <w:rPr>
          <w:rFonts w:ascii="Arial Unicode MS" w:eastAsia="Arial Unicode MS" w:hAnsi="Arial Unicode MS" w:cs="Arial Unicode MS"/>
          <w:color w:val="000000"/>
          <w:kern w:val="0"/>
          <w:sz w:val="24"/>
          <w:szCs w:val="24"/>
          <w:lang w:eastAsia="ru-RU" w:bidi="ru-RU"/>
        </w:rPr>
        <w:t>Для успешной реализации спектра образовательных услуг на конкурент</w:t>
      </w:r>
      <w:r w:rsidRPr="00D54F9F">
        <w:rPr>
          <w:rFonts w:ascii="Arial Unicode MS" w:eastAsia="Arial Unicode MS" w:hAnsi="Arial Unicode MS" w:cs="Arial Unicode MS"/>
          <w:color w:val="000000"/>
          <w:kern w:val="0"/>
          <w:sz w:val="24"/>
          <w:szCs w:val="24"/>
          <w:lang w:eastAsia="ru-RU" w:bidi="ru-RU"/>
        </w:rPr>
        <w:softHyphen/>
        <w:t>ном рынке необходима профессионально организованная коммуникационная политика, и прежде всего, политика брендинга. Основная задача службы марке</w:t>
      </w:r>
      <w:r w:rsidRPr="00D54F9F">
        <w:rPr>
          <w:rFonts w:ascii="Arial Unicode MS" w:eastAsia="Arial Unicode MS" w:hAnsi="Arial Unicode MS" w:cs="Arial Unicode MS"/>
          <w:color w:val="000000"/>
          <w:kern w:val="0"/>
          <w:sz w:val="24"/>
          <w:szCs w:val="24"/>
          <w:lang w:eastAsia="ru-RU" w:bidi="ru-RU"/>
        </w:rPr>
        <w:softHyphen/>
        <w:t>тинга вуза - формирование и продвижение бренда вуза.</w:t>
      </w:r>
    </w:p>
    <w:sectPr w:rsidR="00D54F9F" w:rsidRPr="00D54F9F" w:rsidSect="00945CFF">
      <w:headerReference w:type="default" r:id="rId21"/>
      <w:footerReference w:type="even" r:id="rId22"/>
      <w:footerReference w:type="default" r:id="rId2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pPr>
      <w:rPr>
        <w:sz w:val="2"/>
        <w:szCs w:val="2"/>
      </w:rPr>
    </w:pPr>
    <w:r w:rsidRPr="008373AD">
      <w:rPr>
        <w:sz w:val="24"/>
        <w:szCs w:val="24"/>
        <w:lang w:bidi="ru-RU"/>
      </w:rPr>
      <w:pict>
        <v:shapetype id="_x0000_t202" coordsize="21600,21600" o:spt="202" path="m,l,21600r21600,l21600,xe">
          <v:stroke joinstyle="miter"/>
          <v:path gradientshapeok="t" o:connecttype="rect"/>
        </v:shapetype>
        <v:shape id="_x0000_s609771" type="#_x0000_t202" style="position:absolute;left:0;text-align:left;margin-left:332.5pt;margin-top:759.95pt;width:5.3pt;height:8.15pt;z-index:-251612160;mso-wrap-style:none;mso-wrap-distance-left:5pt;mso-wrap-distance-right:5pt;mso-position-horizontal-relative:page;mso-position-vertical-relative:page" wrapcoords="0 0" filled="f" stroked="f">
          <v:textbox style="mso-fit-shape-to-text:t" inset="0,0,0,0">
            <w:txbxContent>
              <w:p w:rsidR="00D54F9F" w:rsidRDefault="00D54F9F">
                <w:pPr>
                  <w:spacing w:line="240" w:lineRule="auto"/>
                </w:pPr>
                <w:fldSimple w:instr=" PAGE \* MERGEFORMAT ">
                  <w:r w:rsidRPr="00FB249C">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D54F9F" w:rsidRPr="00D54F9F">
                    <w:rPr>
                      <w:rStyle w:val="afffff9"/>
                      <w:noProof/>
                    </w:rPr>
                    <w:t>16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pPr>
      <w:rPr>
        <w:sz w:val="2"/>
        <w:szCs w:val="2"/>
      </w:rPr>
    </w:pPr>
    <w:r w:rsidRPr="008373AD">
      <w:rPr>
        <w:sz w:val="24"/>
        <w:szCs w:val="24"/>
        <w:lang w:bidi="ru-RU"/>
      </w:rPr>
      <w:pict>
        <v:shapetype id="_x0000_t202" coordsize="21600,21600" o:spt="202" path="m,l,21600r21600,l21600,xe">
          <v:stroke joinstyle="miter"/>
          <v:path gradientshapeok="t" o:connecttype="rect"/>
        </v:shapetype>
        <v:shape id="_x0000_s609772" type="#_x0000_t202" style="position:absolute;left:0;text-align:left;margin-left:320.3pt;margin-top:798.2pt;width:8.65pt;height:8.15pt;z-index:-251611136;mso-wrap-style:none;mso-wrap-distance-left:5pt;mso-wrap-distance-right:5pt;mso-position-horizontal-relative:page;mso-position-vertical-relative:page" wrapcoords="0 0" filled="f" stroked="f">
          <v:textbox style="mso-fit-shape-to-text:t" inset="0,0,0,0">
            <w:txbxContent>
              <w:p w:rsidR="00D54F9F" w:rsidRDefault="00D54F9F">
                <w:pPr>
                  <w:spacing w:line="240" w:lineRule="auto"/>
                </w:pPr>
                <w:fldSimple w:instr=" PAGE \* MERGEFORMAT ">
                  <w:r w:rsidRPr="00FB249C">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pPr>
      <w:rPr>
        <w:sz w:val="2"/>
        <w:szCs w:val="2"/>
      </w:rPr>
    </w:pPr>
    <w:r w:rsidRPr="008373AD">
      <w:rPr>
        <w:sz w:val="24"/>
        <w:szCs w:val="24"/>
        <w:lang w:bidi="ru-RU"/>
      </w:rPr>
      <w:pict>
        <v:shapetype id="_x0000_t202" coordsize="21600,21600" o:spt="202" path="m,l,21600r21600,l21600,xe">
          <v:stroke joinstyle="miter"/>
          <v:path gradientshapeok="t" o:connecttype="rect"/>
        </v:shapetype>
        <v:shape id="_x0000_s609773" type="#_x0000_t202" style="position:absolute;left:0;text-align:left;margin-left:320.3pt;margin-top:798.2pt;width:8.65pt;height:8.15pt;z-index:-251610112;mso-wrap-style:none;mso-wrap-distance-left:5pt;mso-wrap-distance-right:5pt;mso-position-horizontal-relative:page;mso-position-vertical-relative:page" wrapcoords="0 0" filled="f" stroked="f">
          <v:textbox style="mso-fit-shape-to-text:t" inset="0,0,0,0">
            <w:txbxContent>
              <w:p w:rsidR="00D54F9F" w:rsidRDefault="00D54F9F">
                <w:pPr>
                  <w:spacing w:line="240" w:lineRule="auto"/>
                </w:pPr>
                <w:fldSimple w:instr=" PAGE \* MERGEFORMAT ">
                  <w:r w:rsidRPr="00D54F9F">
                    <w:rPr>
                      <w:rStyle w:val="afffff9"/>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pPr>
      <w:rPr>
        <w:sz w:val="2"/>
        <w:szCs w:val="2"/>
      </w:rPr>
    </w:pPr>
    <w:r w:rsidRPr="008373AD">
      <w:rPr>
        <w:sz w:val="24"/>
        <w:szCs w:val="24"/>
        <w:lang w:bidi="ru-RU"/>
      </w:rPr>
      <w:pict>
        <v:shapetype id="_x0000_t202" coordsize="21600,21600" o:spt="202" path="m,l,21600r21600,l21600,xe">
          <v:stroke joinstyle="miter"/>
          <v:path gradientshapeok="t" o:connecttype="rect"/>
        </v:shapetype>
        <v:shape id="_x0000_s609774" type="#_x0000_t202" style="position:absolute;left:0;text-align:left;margin-left:320.3pt;margin-top:798.2pt;width:8.65pt;height:8.15pt;z-index:-251609088;mso-wrap-style:none;mso-wrap-distance-left:5pt;mso-wrap-distance-right:5pt;mso-position-horizontal-relative:page;mso-position-vertical-relative:page" wrapcoords="0 0" filled="f" stroked="f">
          <v:textbox style="mso-fit-shape-to-text:t" inset="0,0,0,0">
            <w:txbxContent>
              <w:p w:rsidR="00D54F9F" w:rsidRDefault="00D54F9F">
                <w:pPr>
                  <w:spacing w:line="240" w:lineRule="auto"/>
                </w:pPr>
                <w:fldSimple w:instr=" PAGE \* MERGEFORMAT ">
                  <w:r w:rsidRPr="00D54F9F">
                    <w:rPr>
                      <w:rStyle w:val="afffff9"/>
                      <w:noProof/>
                    </w:rPr>
                    <w:t>10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pPr>
      <w:rPr>
        <w:sz w:val="2"/>
        <w:szCs w:val="2"/>
      </w:rPr>
    </w:pPr>
    <w:r w:rsidRPr="008373AD">
      <w:rPr>
        <w:sz w:val="24"/>
        <w:szCs w:val="24"/>
        <w:lang w:bidi="ru-RU"/>
      </w:rPr>
      <w:pict>
        <v:shapetype id="_x0000_t202" coordsize="21600,21600" o:spt="202" path="m,l,21600r21600,l21600,xe">
          <v:stroke joinstyle="miter"/>
          <v:path gradientshapeok="t" o:connecttype="rect"/>
        </v:shapetype>
        <v:shape id="_x0000_s609775" type="#_x0000_t202" style="position:absolute;left:0;text-align:left;margin-left:320.3pt;margin-top:798.2pt;width:8.65pt;height:8.15pt;z-index:-251608064;mso-wrap-style:none;mso-wrap-distance-left:5pt;mso-wrap-distance-right:5pt;mso-position-horizontal-relative:page;mso-position-vertical-relative:page" wrapcoords="0 0" filled="f" stroked="f">
          <v:textbox style="mso-fit-shape-to-text:t" inset="0,0,0,0">
            <w:txbxContent>
              <w:p w:rsidR="00D54F9F" w:rsidRDefault="00D54F9F">
                <w:pPr>
                  <w:spacing w:line="240" w:lineRule="auto"/>
                </w:pPr>
                <w:fldSimple w:instr=" PAGE \* MERGEFORMAT ">
                  <w:r w:rsidRPr="00FB249C">
                    <w:rPr>
                      <w:rStyle w:val="afffff9"/>
                      <w:noProof/>
                    </w:rPr>
                    <w:t>12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pPr>
      <w:rPr>
        <w:sz w:val="2"/>
        <w:szCs w:val="2"/>
      </w:rPr>
    </w:pPr>
    <w:r w:rsidRPr="008373AD">
      <w:rPr>
        <w:sz w:val="24"/>
        <w:szCs w:val="24"/>
        <w:lang w:bidi="ru-RU"/>
      </w:rPr>
      <w:pict>
        <v:shapetype id="_x0000_t202" coordsize="21600,21600" o:spt="202" path="m,l,21600r21600,l21600,xe">
          <v:stroke joinstyle="miter"/>
          <v:path gradientshapeok="t" o:connecttype="rect"/>
        </v:shapetype>
        <v:shape id="_x0000_s609776" type="#_x0000_t202" style="position:absolute;left:0;text-align:left;margin-left:320.3pt;margin-top:798.2pt;width:8.65pt;height:8.15pt;z-index:-251607040;mso-wrap-style:none;mso-wrap-distance-left:5pt;mso-wrap-distance-right:5pt;mso-position-horizontal-relative:page;mso-position-vertical-relative:page" wrapcoords="0 0" filled="f" stroked="f">
          <v:textbox style="mso-fit-shape-to-text:t" inset="0,0,0,0">
            <w:txbxContent>
              <w:p w:rsidR="00D54F9F" w:rsidRDefault="00D54F9F">
                <w:pPr>
                  <w:spacing w:line="240" w:lineRule="auto"/>
                </w:pPr>
                <w:fldSimple w:instr=" PAGE \* MERGEFORMAT ">
                  <w:r w:rsidRPr="00D54F9F">
                    <w:rPr>
                      <w:rStyle w:val="afffff9"/>
                      <w:noProof/>
                    </w:rPr>
                    <w:t>12</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0055338D" w:rsidRPr="0055338D">
                      <w:rPr>
                        <w:rStyle w:val="afffff9"/>
                        <w:b w:val="0"/>
                        <w:bCs w:val="0"/>
                        <w:noProof/>
                      </w:rPr>
                      <w:t>6</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0055338D" w:rsidRPr="0055338D">
                      <w:rPr>
                        <w:rStyle w:val="3b"/>
                        <w:noProof/>
                      </w:rPr>
                      <w:t>6</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pPr>
      <w:rPr>
        <w:sz w:val="2"/>
        <w:szCs w:val="2"/>
      </w:rPr>
    </w:pPr>
    <w:r w:rsidRPr="008373AD">
      <w:rPr>
        <w:sz w:val="24"/>
        <w:szCs w:val="24"/>
        <w:lang w:bidi="ru-RU"/>
      </w:rPr>
      <w:pict>
        <v:shapetype id="_x0000_t202" coordsize="21600,21600" o:spt="202" path="m,l,21600r21600,l21600,xe">
          <v:stroke joinstyle="miter"/>
          <v:path gradientshapeok="t" o:connecttype="rect"/>
        </v:shapetype>
        <v:shape id="_x0000_s609769" type="#_x0000_t202" style="position:absolute;left:0;text-align:left;margin-left:99.45pt;margin-top:36.35pt;width:76.1pt;height:12.7pt;z-index:-251614208;mso-wrap-style:none;mso-wrap-distance-left:5pt;mso-wrap-distance-right:5pt;mso-position-horizontal-relative:page;mso-position-vertical-relative:page" wrapcoords="0 0" filled="f" stroked="f">
          <v:textbox style="mso-fit-shape-to-text:t" inset="0,0,0,0">
            <w:txbxContent>
              <w:p w:rsidR="00D54F9F" w:rsidRDefault="00D54F9F">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pPr>
      <w:rPr>
        <w:sz w:val="2"/>
        <w:szCs w:val="2"/>
      </w:rPr>
    </w:pPr>
    <w:r w:rsidRPr="008373AD">
      <w:rPr>
        <w:sz w:val="24"/>
        <w:szCs w:val="24"/>
        <w:lang w:bidi="ru-RU"/>
      </w:rPr>
      <w:pict>
        <v:shapetype id="_x0000_t202" coordsize="21600,21600" o:spt="202" path="m,l,21600r21600,l21600,xe">
          <v:stroke joinstyle="miter"/>
          <v:path gradientshapeok="t" o:connecttype="rect"/>
        </v:shapetype>
        <v:shape id="_x0000_s609770" type="#_x0000_t202" style="position:absolute;left:0;text-align:left;margin-left:123.6pt;margin-top:68.7pt;width:58.55pt;height:11.3pt;z-index:-251613184;mso-wrap-style:none;mso-wrap-distance-left:5pt;mso-wrap-distance-right:5pt;mso-position-horizontal-relative:page;mso-position-vertical-relative:page" wrapcoords="0 0" filled="f" stroked="f">
          <v:textbox style="mso-fit-shape-to-text:t" inset="0,0,0,0">
            <w:txbxContent>
              <w:p w:rsidR="00D54F9F" w:rsidRDefault="00D54F9F">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9F" w:rsidRDefault="00D54F9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AB28EC"/>
    <w:multiLevelType w:val="multilevel"/>
    <w:tmpl w:val="5630FD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B1374"/>
    <w:multiLevelType w:val="multilevel"/>
    <w:tmpl w:val="E62E0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F62A9A"/>
    <w:multiLevelType w:val="multilevel"/>
    <w:tmpl w:val="1CBA7B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6960F2"/>
    <w:multiLevelType w:val="multilevel"/>
    <w:tmpl w:val="C54CA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180156"/>
    <w:multiLevelType w:val="multilevel"/>
    <w:tmpl w:val="EA5C5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5A0CA2"/>
    <w:multiLevelType w:val="multilevel"/>
    <w:tmpl w:val="A71C4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32F2281"/>
    <w:multiLevelType w:val="multilevel"/>
    <w:tmpl w:val="DFA2D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BC3DD6"/>
    <w:multiLevelType w:val="multilevel"/>
    <w:tmpl w:val="F7261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484C86"/>
    <w:multiLevelType w:val="multilevel"/>
    <w:tmpl w:val="D1B47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53B3787"/>
    <w:multiLevelType w:val="multilevel"/>
    <w:tmpl w:val="E6748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17025C2A"/>
    <w:multiLevelType w:val="multilevel"/>
    <w:tmpl w:val="0DD2B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643F42"/>
    <w:multiLevelType w:val="multilevel"/>
    <w:tmpl w:val="29949CC2"/>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A6D7FC9"/>
    <w:multiLevelType w:val="multilevel"/>
    <w:tmpl w:val="082AA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7927AC"/>
    <w:multiLevelType w:val="multilevel"/>
    <w:tmpl w:val="64769E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FA7648"/>
    <w:multiLevelType w:val="multilevel"/>
    <w:tmpl w:val="145A01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9B272D"/>
    <w:multiLevelType w:val="multilevel"/>
    <w:tmpl w:val="51BCE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28C54879"/>
    <w:multiLevelType w:val="multilevel"/>
    <w:tmpl w:val="317CF1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84A6C"/>
    <w:multiLevelType w:val="multilevel"/>
    <w:tmpl w:val="A0DCCA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56B76C0"/>
    <w:multiLevelType w:val="multilevel"/>
    <w:tmpl w:val="E0EAEEE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E622CD"/>
    <w:multiLevelType w:val="multilevel"/>
    <w:tmpl w:val="ACBC36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262CB"/>
    <w:multiLevelType w:val="multilevel"/>
    <w:tmpl w:val="83CCA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2C0A58"/>
    <w:multiLevelType w:val="multilevel"/>
    <w:tmpl w:val="072A4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nsid w:val="556F53D0"/>
    <w:multiLevelType w:val="multilevel"/>
    <w:tmpl w:val="3E9E7D8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CC42AB"/>
    <w:multiLevelType w:val="multilevel"/>
    <w:tmpl w:val="A44A18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11238E7"/>
    <w:multiLevelType w:val="multilevel"/>
    <w:tmpl w:val="4F0CE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9F44C1"/>
    <w:multiLevelType w:val="multilevel"/>
    <w:tmpl w:val="C43A9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CF112D"/>
    <w:multiLevelType w:val="multilevel"/>
    <w:tmpl w:val="3D6E0C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EE24F3"/>
    <w:multiLevelType w:val="multilevel"/>
    <w:tmpl w:val="6570D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E459EC"/>
    <w:multiLevelType w:val="multilevel"/>
    <w:tmpl w:val="F69C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1E94065"/>
    <w:multiLevelType w:val="multilevel"/>
    <w:tmpl w:val="37FC1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51C05AC"/>
    <w:multiLevelType w:val="multilevel"/>
    <w:tmpl w:val="824C1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303247"/>
    <w:multiLevelType w:val="multilevel"/>
    <w:tmpl w:val="198EC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75"/>
  </w:num>
  <w:num w:numId="8">
    <w:abstractNumId w:val="108"/>
  </w:num>
  <w:num w:numId="9">
    <w:abstractNumId w:val="112"/>
  </w:num>
  <w:num w:numId="10">
    <w:abstractNumId w:val="86"/>
  </w:num>
  <w:num w:numId="11">
    <w:abstractNumId w:val="109"/>
  </w:num>
  <w:num w:numId="12">
    <w:abstractNumId w:val="95"/>
  </w:num>
  <w:num w:numId="13">
    <w:abstractNumId w:val="80"/>
  </w:num>
  <w:num w:numId="14">
    <w:abstractNumId w:val="102"/>
  </w:num>
  <w:num w:numId="15">
    <w:abstractNumId w:val="110"/>
  </w:num>
  <w:num w:numId="16">
    <w:abstractNumId w:val="100"/>
  </w:num>
  <w:num w:numId="17">
    <w:abstractNumId w:val="97"/>
  </w:num>
  <w:num w:numId="18">
    <w:abstractNumId w:val="73"/>
  </w:num>
  <w:num w:numId="19">
    <w:abstractNumId w:val="114"/>
  </w:num>
  <w:num w:numId="20">
    <w:abstractNumId w:val="82"/>
  </w:num>
  <w:num w:numId="21">
    <w:abstractNumId w:val="85"/>
  </w:num>
  <w:num w:numId="22">
    <w:abstractNumId w:val="84"/>
  </w:num>
  <w:num w:numId="23">
    <w:abstractNumId w:val="78"/>
  </w:num>
  <w:num w:numId="24">
    <w:abstractNumId w:val="115"/>
  </w:num>
  <w:num w:numId="25">
    <w:abstractNumId w:val="107"/>
  </w:num>
  <w:num w:numId="26">
    <w:abstractNumId w:val="98"/>
  </w:num>
  <w:num w:numId="27">
    <w:abstractNumId w:val="68"/>
  </w:num>
  <w:num w:numId="28">
    <w:abstractNumId w:val="91"/>
  </w:num>
  <w:num w:numId="29">
    <w:abstractNumId w:val="99"/>
  </w:num>
  <w:num w:numId="30">
    <w:abstractNumId w:val="93"/>
  </w:num>
  <w:num w:numId="31">
    <w:abstractNumId w:val="90"/>
  </w:num>
  <w:num w:numId="32">
    <w:abstractNumId w:val="111"/>
  </w:num>
  <w:num w:numId="33">
    <w:abstractNumId w:val="92"/>
  </w:num>
  <w:num w:numId="34">
    <w:abstractNumId w:val="94"/>
  </w:num>
  <w:num w:numId="35">
    <w:abstractNumId w:val="116"/>
  </w:num>
  <w:num w:numId="36">
    <w:abstractNumId w:val="88"/>
  </w:num>
  <w:num w:numId="37">
    <w:abstractNumId w:val="10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7"/>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9.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E4714-F1F4-4FE9-836D-31663F65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3960</Words>
  <Characters>22574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2021-11-28T09:11:00Z</dcterms:created>
  <dcterms:modified xsi:type="dcterms:W3CDTF">2021-11-28T09:11:00Z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