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CBB2"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Албогачиев, Азамат Ахметович.</w:t>
      </w:r>
    </w:p>
    <w:p w14:paraId="28E062A7"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 xml:space="preserve">Парламентские традиции европейского политического </w:t>
      </w:r>
      <w:proofErr w:type="gramStart"/>
      <w:r w:rsidRPr="00E522B1">
        <w:rPr>
          <w:rFonts w:ascii="Helvetica" w:eastAsia="Symbol" w:hAnsi="Helvetica" w:cs="Helvetica"/>
          <w:b/>
          <w:bCs/>
          <w:color w:val="222222"/>
          <w:kern w:val="0"/>
          <w:sz w:val="21"/>
          <w:szCs w:val="21"/>
          <w:lang w:eastAsia="ru-RU"/>
        </w:rPr>
        <w:t>пространства :</w:t>
      </w:r>
      <w:proofErr w:type="gramEnd"/>
      <w:r w:rsidRPr="00E522B1">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2001. - 137 с.</w:t>
      </w:r>
    </w:p>
    <w:p w14:paraId="4335653A"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 xml:space="preserve">Введение диссертации (часть </w:t>
      </w:r>
      <w:proofErr w:type="gramStart"/>
      <w:r w:rsidRPr="00E522B1">
        <w:rPr>
          <w:rFonts w:ascii="Helvetica" w:eastAsia="Symbol" w:hAnsi="Helvetica" w:cs="Helvetica"/>
          <w:b/>
          <w:bCs/>
          <w:color w:val="222222"/>
          <w:kern w:val="0"/>
          <w:sz w:val="21"/>
          <w:szCs w:val="21"/>
          <w:lang w:eastAsia="ru-RU"/>
        </w:rPr>
        <w:t>автореферата)на</w:t>
      </w:r>
      <w:proofErr w:type="gramEnd"/>
      <w:r w:rsidRPr="00E522B1">
        <w:rPr>
          <w:rFonts w:ascii="Helvetica" w:eastAsia="Symbol" w:hAnsi="Helvetica" w:cs="Helvetica"/>
          <w:b/>
          <w:bCs/>
          <w:color w:val="222222"/>
          <w:kern w:val="0"/>
          <w:sz w:val="21"/>
          <w:szCs w:val="21"/>
          <w:lang w:eastAsia="ru-RU"/>
        </w:rPr>
        <w:t xml:space="preserve"> тему «Парламентские традиции европейского политического пространства»</w:t>
      </w:r>
    </w:p>
    <w:p w14:paraId="727943A0"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Изменения, произошедшие в начале 90-х годов на территории СССР, наступившая свобода слова, при полном изменении привычных условии и уклада жизни, должна была породить в обществе и порождает шаткость понятий, характеризующих основные явления и процессы общественной жизни, высокие требования к её реалиям. И что бы избавиться от опасных политических и экономических иллюзий, от политических представлений, в которые в настоящее время погружено российское общество, необходимо, как минимум, выяснить основополагающие понятия международных отношений и развития. Без этой теоретической работы практика не может быть эффективной, так как государства в своём гармоничном развитии должны быть не только руководимы приоритетами, которые могут их сдерживать от крайностей и указывать цели и средства, участия в современных международных отношениях, но и учитывать основные закономерности их развития.</w:t>
      </w:r>
    </w:p>
    <w:p w14:paraId="31243DFF"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Без серьёзной теоретической работы тщетными оказываются все те меры, которые предпринимаются для утверждения властных отношении. Народ, получивший демократические свободы и начинающий жить в условиях рынка, должен быть движим не столько силой, сколько убеждением, призванный самостоятельно решать свою судьбу, он осознаёт необходимость в самом себе нести разумное сознание закона. Только таким образом можно сделать власть и государство гарантами прав людей и общества в целом, а для этого важно, чтобы и само общество ясно осознавало и требования, и границы своей свободы. И одним из основных механизмов этого своеобразного политического образования, и в то же время - путей к цивилизованному обществу, является институт народного представительства.</w:t>
      </w:r>
    </w:p>
    <w:p w14:paraId="566B36A1"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 xml:space="preserve">Проистекая </w:t>
      </w:r>
      <w:proofErr w:type="gramStart"/>
      <w:r w:rsidRPr="00E522B1">
        <w:rPr>
          <w:rFonts w:ascii="Helvetica" w:eastAsia="Symbol" w:hAnsi="Helvetica" w:cs="Helvetica"/>
          <w:b/>
          <w:bCs/>
          <w:color w:val="222222"/>
          <w:kern w:val="0"/>
          <w:sz w:val="21"/>
          <w:szCs w:val="21"/>
          <w:lang w:eastAsia="ru-RU"/>
        </w:rPr>
        <w:t>из условии</w:t>
      </w:r>
      <w:proofErr w:type="gramEnd"/>
      <w:r w:rsidRPr="00E522B1">
        <w:rPr>
          <w:rFonts w:ascii="Helvetica" w:eastAsia="Symbol" w:hAnsi="Helvetica" w:cs="Helvetica"/>
          <w:b/>
          <w:bCs/>
          <w:color w:val="222222"/>
          <w:kern w:val="0"/>
          <w:sz w:val="21"/>
          <w:szCs w:val="21"/>
          <w:lang w:eastAsia="ru-RU"/>
        </w:rPr>
        <w:t>, создаваемых течением истории, представительное устройство определяется особенностями каждого народа, свойствами его составляющих, задачами, предстоящими ему в будущем. Но независимо от этих условий, развитие правовой свободы находится под влиянием более общих факторов, лежащих в основе исторического движения всего человечества. Даже беглый взгляд на историю показывает, что существовали периоды, в которых преимущественно выступают начала свободы, и периоды, которые характеризуются расширением единовластия. Эти явления не случайны, они стоят в зависимости от общих законов общественного развития, от той внутренней необходимости, которая даёт приоритет той или иной системе, исходя из преследуемых ею целей.</w:t>
      </w:r>
    </w:p>
    <w:p w14:paraId="6A1B93E7"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Прямая демократия невозможна с увеличением и усложнением задач, стоящих перед ним, поэтому вполне логичным представляется переход к делегированию власти.</w:t>
      </w:r>
    </w:p>
    <w:p w14:paraId="3F0607D1"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 xml:space="preserve">Это в полной мере относится и к современной Европе. Древние племена, населявшие её, были достаточно обособлены друг от друга. Постулаты и начала, которые мы называем общечеловеческими, ещё не существовали в их сознании. Европе пришлось пережить долгий и кровавый путь. Путь, поражающий масштабами потрясений. Иную картину мы наблюдаем в современной Европе, где различные народы живут общей жизнью, подчинены универсальным правилам, взаимодействуют друг с другом во многих областях жизни: политической, социально-экономической, культурной. Каждый из </w:t>
      </w:r>
      <w:proofErr w:type="spellStart"/>
      <w:r w:rsidRPr="00E522B1">
        <w:rPr>
          <w:rFonts w:ascii="Helvetica" w:eastAsia="Symbol" w:hAnsi="Helvetica" w:cs="Helvetica"/>
          <w:b/>
          <w:bCs/>
          <w:color w:val="222222"/>
          <w:kern w:val="0"/>
          <w:sz w:val="21"/>
          <w:szCs w:val="21"/>
          <w:lang w:eastAsia="ru-RU"/>
        </w:rPr>
        <w:t>акторов</w:t>
      </w:r>
      <w:proofErr w:type="spellEnd"/>
      <w:r w:rsidRPr="00E522B1">
        <w:rPr>
          <w:rFonts w:ascii="Helvetica" w:eastAsia="Symbol" w:hAnsi="Helvetica" w:cs="Helvetica"/>
          <w:b/>
          <w:bCs/>
          <w:color w:val="222222"/>
          <w:kern w:val="0"/>
          <w:sz w:val="21"/>
          <w:szCs w:val="21"/>
          <w:lang w:eastAsia="ru-RU"/>
        </w:rPr>
        <w:t xml:space="preserve"> современной Европы имеет столько значения в современной Европе, сколько может внести участия в различные аспекты общей жизни. Не все страны вносят в данный правопорядок собственные правила поведения, но абсолютно все государства развивают общие правила международной жизни. Каждая страна-участница, нация, народ, в зависимости от особенностей своего развития, вносит свою </w:t>
      </w:r>
      <w:r w:rsidRPr="00E522B1">
        <w:rPr>
          <w:rFonts w:ascii="Helvetica" w:eastAsia="Symbol" w:hAnsi="Helvetica" w:cs="Helvetica"/>
          <w:b/>
          <w:bCs/>
          <w:color w:val="222222"/>
          <w:kern w:val="0"/>
          <w:sz w:val="21"/>
          <w:szCs w:val="21"/>
          <w:lang w:eastAsia="ru-RU"/>
        </w:rPr>
        <w:lastRenderedPageBreak/>
        <w:t>долю участия в общее развитие, и непременным условием является активное участие, которое выражается в доброй воле к соблюдению правил коллективной стратегии.</w:t>
      </w:r>
    </w:p>
    <w:p w14:paraId="6566C347"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Обособление в современных условиях — это упадок, обрекающий на бесплодность дальнейшего развития, и чем дальше развивается человечество, тем менее эта замкнутость возможна. Это особенно заметно в наше время, когда коммуникации, международное общение, транспорт, экономика и т.д. установили такой высокий порядок обмена мыслей и интересов, что никакая страна, режим или народ не может оставаться в стороне от процессов общего развития. Вольно или нет, все народы вовлечены в этот круговорот, и этим они не отрекаются от себя, а, напротив, выполняют своё историческое предназначение - быть членом общечеловеческой семьи.</w:t>
      </w:r>
    </w:p>
    <w:p w14:paraId="325E5947"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Парламент в этой связи представляется особенным механизмом политической коммуникации, так как его развитие есть не что иное как история развития свободы и прав, и функционирование на данный момент может дать представление о современном положении с реализацией связи народ - власть, с осуществлением интересов и прав личности и общества в том или ином регионе. Несмотря на значительное количество стран и народов в Европе, между ними открывается глубокая связь: институты народного представительства всех европейских государств имеют одинаковые исторические основы, в каждой стране они переживали период и затмения, и торжества, они видоизменялись, и так или иначе, это движение охватило всех.</w:t>
      </w:r>
    </w:p>
    <w:p w14:paraId="6893D481"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Современная политическая мысль сегодня не представляется без таких терминов, как "интеграция", "сообщество" и "глобализация". Прогнозы о конце истории или наоборот, о столкновении цивилизации на неопределённый срок ушли на второй план, уступив место успехам в интеграционных процессах в разных регионах планеты. И больше всего внимания, естественно, привлекают к себе процессы, происходящие на европейском континенте, как образец динамичного и успешного протекания этих процессов.</w:t>
      </w:r>
    </w:p>
    <w:p w14:paraId="0A4C3F4B" w14:textId="77777777" w:rsidR="00E522B1" w:rsidRPr="00E522B1" w:rsidRDefault="00E522B1" w:rsidP="00E522B1">
      <w:pPr>
        <w:rPr>
          <w:rFonts w:ascii="Helvetica" w:eastAsia="Symbol" w:hAnsi="Helvetica" w:cs="Helvetica"/>
          <w:b/>
          <w:bCs/>
          <w:color w:val="222222"/>
          <w:kern w:val="0"/>
          <w:sz w:val="21"/>
          <w:szCs w:val="21"/>
          <w:lang w:eastAsia="ru-RU"/>
        </w:rPr>
      </w:pPr>
      <w:r w:rsidRPr="00E522B1">
        <w:rPr>
          <w:rFonts w:ascii="Helvetica" w:eastAsia="Symbol" w:hAnsi="Helvetica" w:cs="Helvetica"/>
          <w:b/>
          <w:bCs/>
          <w:color w:val="222222"/>
          <w:kern w:val="0"/>
          <w:sz w:val="21"/>
          <w:szCs w:val="21"/>
          <w:lang w:eastAsia="ru-RU"/>
        </w:rPr>
        <w:t xml:space="preserve">Парламентский институт, как самостоятельная и сложившаяся структура, известна достаточно давно. На протяжении всей истории парламент служил своеобразным плацдармом для достижения согласия между различными слоями населения, а позже - компромисса интересов различных регионов и </w:t>
      </w:r>
      <w:proofErr w:type="spellStart"/>
      <w:r w:rsidRPr="00E522B1">
        <w:rPr>
          <w:rFonts w:ascii="Helvetica" w:eastAsia="Symbol" w:hAnsi="Helvetica" w:cs="Helvetica"/>
          <w:b/>
          <w:bCs/>
          <w:color w:val="222222"/>
          <w:kern w:val="0"/>
          <w:sz w:val="21"/>
          <w:szCs w:val="21"/>
          <w:lang w:eastAsia="ru-RU"/>
        </w:rPr>
        <w:t>акторов</w:t>
      </w:r>
      <w:proofErr w:type="spellEnd"/>
      <w:r w:rsidRPr="00E522B1">
        <w:rPr>
          <w:rFonts w:ascii="Helvetica" w:eastAsia="Symbol" w:hAnsi="Helvetica" w:cs="Helvetica"/>
          <w:b/>
          <w:bCs/>
          <w:color w:val="222222"/>
          <w:kern w:val="0"/>
          <w:sz w:val="21"/>
          <w:szCs w:val="21"/>
          <w:lang w:eastAsia="ru-RU"/>
        </w:rPr>
        <w:t xml:space="preserve"> международных отношений.</w:t>
      </w:r>
    </w:p>
    <w:p w14:paraId="4FDAD129" w14:textId="74BA4CFE" w:rsidR="00BD642D" w:rsidRPr="00E522B1" w:rsidRDefault="00BD642D" w:rsidP="00E522B1"/>
    <w:sectPr w:rsidR="00BD642D" w:rsidRPr="00E522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736C" w14:textId="77777777" w:rsidR="00A01FB4" w:rsidRDefault="00A01FB4">
      <w:pPr>
        <w:spacing w:after="0" w:line="240" w:lineRule="auto"/>
      </w:pPr>
      <w:r>
        <w:separator/>
      </w:r>
    </w:p>
  </w:endnote>
  <w:endnote w:type="continuationSeparator" w:id="0">
    <w:p w14:paraId="725E42CB" w14:textId="77777777" w:rsidR="00A01FB4" w:rsidRDefault="00A0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1E10" w14:textId="77777777" w:rsidR="00A01FB4" w:rsidRDefault="00A01FB4"/>
    <w:p w14:paraId="792B33BC" w14:textId="77777777" w:rsidR="00A01FB4" w:rsidRDefault="00A01FB4"/>
    <w:p w14:paraId="096CB108" w14:textId="77777777" w:rsidR="00A01FB4" w:rsidRDefault="00A01FB4"/>
    <w:p w14:paraId="29D02B97" w14:textId="77777777" w:rsidR="00A01FB4" w:rsidRDefault="00A01FB4"/>
    <w:p w14:paraId="322515B9" w14:textId="77777777" w:rsidR="00A01FB4" w:rsidRDefault="00A01FB4"/>
    <w:p w14:paraId="53BF3A30" w14:textId="77777777" w:rsidR="00A01FB4" w:rsidRDefault="00A01FB4"/>
    <w:p w14:paraId="6A28376D" w14:textId="77777777" w:rsidR="00A01FB4" w:rsidRDefault="00A01F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3C768" wp14:editId="4155DA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5596" w14:textId="77777777" w:rsidR="00A01FB4" w:rsidRDefault="00A01F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3C7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B45596" w14:textId="77777777" w:rsidR="00A01FB4" w:rsidRDefault="00A01F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E33155" w14:textId="77777777" w:rsidR="00A01FB4" w:rsidRDefault="00A01FB4"/>
    <w:p w14:paraId="5DE85076" w14:textId="77777777" w:rsidR="00A01FB4" w:rsidRDefault="00A01FB4"/>
    <w:p w14:paraId="34639CC1" w14:textId="77777777" w:rsidR="00A01FB4" w:rsidRDefault="00A01F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AAE079" wp14:editId="577242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D05" w14:textId="77777777" w:rsidR="00A01FB4" w:rsidRDefault="00A01FB4"/>
                          <w:p w14:paraId="4B6B691B" w14:textId="77777777" w:rsidR="00A01FB4" w:rsidRDefault="00A01F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AE0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04FD05" w14:textId="77777777" w:rsidR="00A01FB4" w:rsidRDefault="00A01FB4"/>
                    <w:p w14:paraId="4B6B691B" w14:textId="77777777" w:rsidR="00A01FB4" w:rsidRDefault="00A01F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16271" w14:textId="77777777" w:rsidR="00A01FB4" w:rsidRDefault="00A01FB4"/>
    <w:p w14:paraId="3AAA6A15" w14:textId="77777777" w:rsidR="00A01FB4" w:rsidRDefault="00A01FB4">
      <w:pPr>
        <w:rPr>
          <w:sz w:val="2"/>
          <w:szCs w:val="2"/>
        </w:rPr>
      </w:pPr>
    </w:p>
    <w:p w14:paraId="36B48A29" w14:textId="77777777" w:rsidR="00A01FB4" w:rsidRDefault="00A01FB4"/>
    <w:p w14:paraId="47251B44" w14:textId="77777777" w:rsidR="00A01FB4" w:rsidRDefault="00A01FB4">
      <w:pPr>
        <w:spacing w:after="0" w:line="240" w:lineRule="auto"/>
      </w:pPr>
    </w:p>
  </w:footnote>
  <w:footnote w:type="continuationSeparator" w:id="0">
    <w:p w14:paraId="01CD2F55" w14:textId="77777777" w:rsidR="00A01FB4" w:rsidRDefault="00A0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B4"/>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91811</TotalTime>
  <Pages>2</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3601</cp:revision>
  <cp:lastPrinted>2009-02-06T05:36:00Z</cp:lastPrinted>
  <dcterms:created xsi:type="dcterms:W3CDTF">2024-01-07T13:43:00Z</dcterms:created>
  <dcterms:modified xsi:type="dcterms:W3CDTF">2025-05-08T17:07:00Z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