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109C9ED" w14:textId="77777777" w:rsidR="00753367" w:rsidRDefault="00753367" w:rsidP="00753367">
      <w:pPr>
        <w:spacing w:line="360" w:lineRule="auto"/>
        <w:jc w:val="center"/>
        <w:rPr>
          <w:sz w:val="28"/>
          <w:szCs w:val="28"/>
          <w:lang w:val="uk-UA"/>
        </w:rPr>
      </w:pPr>
      <w:bookmarkStart w:id="0" w:name="й"/>
      <w:bookmarkEnd w:id="0"/>
      <w:r>
        <w:rPr>
          <w:sz w:val="28"/>
          <w:szCs w:val="28"/>
          <w:lang w:val="uk-UA"/>
        </w:rPr>
        <w:t>КЛАСИЧНИЙ ПРИВАТНИЙ УНІВЕРСИТЕТ</w:t>
      </w:r>
    </w:p>
    <w:p w14:paraId="5F94603D" w14:textId="77777777" w:rsidR="00753367" w:rsidRDefault="00753367" w:rsidP="00753367">
      <w:pPr>
        <w:spacing w:line="360" w:lineRule="auto"/>
        <w:jc w:val="center"/>
        <w:rPr>
          <w:sz w:val="28"/>
          <w:szCs w:val="28"/>
          <w:lang w:val="uk-UA"/>
        </w:rPr>
      </w:pPr>
    </w:p>
    <w:p w14:paraId="5A3CE784" w14:textId="77777777" w:rsidR="00753367" w:rsidRDefault="00753367" w:rsidP="00753367">
      <w:pPr>
        <w:spacing w:line="360" w:lineRule="auto"/>
        <w:jc w:val="center"/>
        <w:rPr>
          <w:sz w:val="28"/>
          <w:szCs w:val="28"/>
          <w:lang w:val="uk-UA"/>
        </w:rPr>
      </w:pPr>
    </w:p>
    <w:p w14:paraId="6D8A873F" w14:textId="77777777" w:rsidR="00753367" w:rsidRDefault="00753367" w:rsidP="00753367">
      <w:pPr>
        <w:spacing w:line="360" w:lineRule="auto"/>
        <w:jc w:val="center"/>
        <w:rPr>
          <w:sz w:val="28"/>
          <w:szCs w:val="28"/>
          <w:lang w:val="uk-UA"/>
        </w:rPr>
      </w:pPr>
    </w:p>
    <w:p w14:paraId="767362FC" w14:textId="77777777" w:rsidR="00753367" w:rsidRDefault="00753367" w:rsidP="00753367">
      <w:pPr>
        <w:spacing w:line="360" w:lineRule="auto"/>
        <w:jc w:val="right"/>
        <w:rPr>
          <w:sz w:val="28"/>
          <w:szCs w:val="28"/>
          <w:lang w:val="uk-UA"/>
        </w:rPr>
      </w:pPr>
      <w:r>
        <w:rPr>
          <w:sz w:val="28"/>
          <w:szCs w:val="28"/>
          <w:lang w:val="uk-UA"/>
        </w:rPr>
        <w:t>На правах рукопису</w:t>
      </w:r>
    </w:p>
    <w:p w14:paraId="43A95B5A" w14:textId="77777777" w:rsidR="00753367" w:rsidRDefault="00753367" w:rsidP="00753367">
      <w:pPr>
        <w:spacing w:line="360" w:lineRule="auto"/>
        <w:jc w:val="right"/>
        <w:rPr>
          <w:sz w:val="28"/>
          <w:szCs w:val="28"/>
          <w:lang w:val="uk-UA"/>
        </w:rPr>
      </w:pPr>
    </w:p>
    <w:p w14:paraId="532264A2" w14:textId="77777777" w:rsidR="00753367" w:rsidRDefault="00753367" w:rsidP="00753367">
      <w:pPr>
        <w:spacing w:line="360" w:lineRule="auto"/>
        <w:jc w:val="right"/>
        <w:rPr>
          <w:sz w:val="28"/>
          <w:szCs w:val="28"/>
          <w:lang w:val="uk-UA"/>
        </w:rPr>
      </w:pPr>
    </w:p>
    <w:p w14:paraId="697B8BFE" w14:textId="77777777" w:rsidR="00753367" w:rsidRDefault="00753367" w:rsidP="00753367">
      <w:pPr>
        <w:spacing w:line="360" w:lineRule="auto"/>
        <w:jc w:val="center"/>
        <w:rPr>
          <w:sz w:val="28"/>
          <w:szCs w:val="28"/>
          <w:lang w:val="uk-UA"/>
        </w:rPr>
      </w:pPr>
      <w:r>
        <w:rPr>
          <w:sz w:val="28"/>
          <w:szCs w:val="28"/>
          <w:lang w:val="uk-UA"/>
        </w:rPr>
        <w:t>ОПРЯТНА ОКСАНА СЕРГІЇВНА</w:t>
      </w:r>
    </w:p>
    <w:p w14:paraId="43B673C1" w14:textId="77777777" w:rsidR="00753367" w:rsidRDefault="00753367" w:rsidP="00753367">
      <w:pPr>
        <w:spacing w:line="360" w:lineRule="auto"/>
        <w:jc w:val="center"/>
        <w:rPr>
          <w:sz w:val="28"/>
          <w:szCs w:val="28"/>
          <w:lang w:val="uk-UA"/>
        </w:rPr>
      </w:pPr>
    </w:p>
    <w:p w14:paraId="49837CD8" w14:textId="77777777" w:rsidR="00753367" w:rsidRDefault="00753367" w:rsidP="00753367">
      <w:pPr>
        <w:spacing w:line="360" w:lineRule="auto"/>
        <w:jc w:val="right"/>
        <w:rPr>
          <w:sz w:val="28"/>
          <w:szCs w:val="28"/>
          <w:lang w:val="uk-UA"/>
        </w:rPr>
      </w:pPr>
      <w:r>
        <w:rPr>
          <w:sz w:val="28"/>
          <w:szCs w:val="28"/>
          <w:lang w:val="uk-UA"/>
        </w:rPr>
        <w:t>УДК 369.013.3:61(043.5)</w:t>
      </w:r>
    </w:p>
    <w:p w14:paraId="54593A1E" w14:textId="77777777" w:rsidR="00753367" w:rsidRDefault="00753367" w:rsidP="00753367">
      <w:pPr>
        <w:spacing w:line="360" w:lineRule="auto"/>
        <w:jc w:val="right"/>
        <w:rPr>
          <w:sz w:val="28"/>
          <w:szCs w:val="28"/>
          <w:lang w:val="uk-UA"/>
        </w:rPr>
      </w:pPr>
    </w:p>
    <w:p w14:paraId="7E176DF5" w14:textId="77777777" w:rsidR="00753367" w:rsidRDefault="00753367" w:rsidP="00753367">
      <w:pPr>
        <w:spacing w:line="360" w:lineRule="auto"/>
        <w:jc w:val="center"/>
        <w:rPr>
          <w:sz w:val="28"/>
          <w:szCs w:val="28"/>
          <w:lang w:val="uk-UA"/>
        </w:rPr>
      </w:pPr>
      <w:bookmarkStart w:id="1" w:name="_GoBack"/>
      <w:r>
        <w:rPr>
          <w:sz w:val="28"/>
          <w:szCs w:val="28"/>
          <w:lang w:val="uk-UA"/>
        </w:rPr>
        <w:t>МЕДИЧНЕ СТРАХУВАННЯ ПРАЦІВНИКІВ ПІДПРИЄМСТВ</w:t>
      </w:r>
    </w:p>
    <w:p w14:paraId="63E240C5" w14:textId="77777777" w:rsidR="00753367" w:rsidRDefault="00753367" w:rsidP="00753367">
      <w:pPr>
        <w:spacing w:line="360" w:lineRule="auto"/>
        <w:jc w:val="center"/>
        <w:rPr>
          <w:sz w:val="28"/>
          <w:szCs w:val="28"/>
          <w:lang w:val="uk-UA"/>
        </w:rPr>
      </w:pPr>
      <w:r>
        <w:rPr>
          <w:sz w:val="28"/>
          <w:szCs w:val="28"/>
          <w:lang w:val="uk-UA"/>
        </w:rPr>
        <w:t>В ДИСКУРСІ ІНСТИТУЦІОНАЛЬНОГО ПІДХОДУ</w:t>
      </w:r>
    </w:p>
    <w:bookmarkEnd w:id="1"/>
    <w:p w14:paraId="79DBADA3" w14:textId="77777777" w:rsidR="00753367" w:rsidRDefault="00753367" w:rsidP="00753367">
      <w:pPr>
        <w:spacing w:line="360" w:lineRule="auto"/>
        <w:jc w:val="center"/>
        <w:rPr>
          <w:sz w:val="28"/>
          <w:szCs w:val="28"/>
          <w:lang w:val="uk-UA"/>
        </w:rPr>
      </w:pPr>
    </w:p>
    <w:p w14:paraId="7BA151E1" w14:textId="77777777" w:rsidR="00753367" w:rsidRDefault="00753367" w:rsidP="00753367">
      <w:pPr>
        <w:spacing w:line="360" w:lineRule="auto"/>
        <w:jc w:val="center"/>
        <w:rPr>
          <w:sz w:val="28"/>
          <w:szCs w:val="28"/>
          <w:lang w:val="uk-UA"/>
        </w:rPr>
      </w:pPr>
      <w:r>
        <w:rPr>
          <w:sz w:val="28"/>
          <w:szCs w:val="28"/>
          <w:lang w:val="uk-UA"/>
        </w:rPr>
        <w:t>ДИСЕРТАЦІЯ</w:t>
      </w:r>
    </w:p>
    <w:p w14:paraId="76CF14C1" w14:textId="77777777" w:rsidR="00753367" w:rsidRDefault="00753367" w:rsidP="00753367">
      <w:pPr>
        <w:spacing w:line="360" w:lineRule="auto"/>
        <w:jc w:val="center"/>
        <w:rPr>
          <w:sz w:val="28"/>
          <w:szCs w:val="28"/>
          <w:lang w:val="uk-UA"/>
        </w:rPr>
      </w:pPr>
      <w:r>
        <w:rPr>
          <w:sz w:val="28"/>
          <w:szCs w:val="28"/>
          <w:lang w:val="uk-UA"/>
        </w:rPr>
        <w:t>на здобуття наукового ступеня</w:t>
      </w:r>
    </w:p>
    <w:p w14:paraId="015C1F3C" w14:textId="77777777" w:rsidR="00753367" w:rsidRDefault="00753367" w:rsidP="00753367">
      <w:pPr>
        <w:spacing w:line="360" w:lineRule="auto"/>
        <w:jc w:val="center"/>
        <w:rPr>
          <w:sz w:val="28"/>
          <w:szCs w:val="28"/>
          <w:lang w:val="uk-UA"/>
        </w:rPr>
      </w:pPr>
      <w:r>
        <w:rPr>
          <w:sz w:val="28"/>
          <w:szCs w:val="28"/>
          <w:lang w:val="uk-UA"/>
        </w:rPr>
        <w:t>кандидата соціологічних наук</w:t>
      </w:r>
    </w:p>
    <w:p w14:paraId="462702A9" w14:textId="77777777" w:rsidR="00753367" w:rsidRDefault="00753367" w:rsidP="00753367">
      <w:pPr>
        <w:spacing w:line="360" w:lineRule="auto"/>
        <w:jc w:val="center"/>
        <w:rPr>
          <w:sz w:val="28"/>
          <w:szCs w:val="28"/>
          <w:lang w:val="uk-UA"/>
        </w:rPr>
      </w:pPr>
    </w:p>
    <w:p w14:paraId="619DDA45" w14:textId="77777777" w:rsidR="00753367" w:rsidRDefault="00753367" w:rsidP="00753367">
      <w:pPr>
        <w:spacing w:line="360" w:lineRule="auto"/>
        <w:jc w:val="center"/>
        <w:rPr>
          <w:sz w:val="28"/>
          <w:szCs w:val="28"/>
          <w:lang w:val="uk-UA"/>
        </w:rPr>
      </w:pPr>
    </w:p>
    <w:p w14:paraId="7FCB7C4D" w14:textId="77777777" w:rsidR="00753367" w:rsidRDefault="00753367" w:rsidP="00753367">
      <w:pPr>
        <w:spacing w:line="360" w:lineRule="auto"/>
        <w:jc w:val="center"/>
        <w:rPr>
          <w:sz w:val="28"/>
          <w:szCs w:val="28"/>
          <w:lang w:val="uk-UA"/>
        </w:rPr>
      </w:pPr>
      <w:r>
        <w:rPr>
          <w:sz w:val="28"/>
          <w:szCs w:val="28"/>
          <w:lang w:val="uk-UA"/>
        </w:rPr>
        <w:t>22.00.04 – спеціальні та галузеві соціології</w:t>
      </w:r>
    </w:p>
    <w:p w14:paraId="3C6CA41D" w14:textId="77777777" w:rsidR="00753367" w:rsidRDefault="00753367" w:rsidP="00753367">
      <w:pPr>
        <w:spacing w:line="360" w:lineRule="auto"/>
        <w:jc w:val="center"/>
        <w:rPr>
          <w:sz w:val="28"/>
          <w:szCs w:val="28"/>
          <w:lang w:val="uk-UA"/>
        </w:rPr>
      </w:pPr>
    </w:p>
    <w:p w14:paraId="2EE0B60B" w14:textId="77777777" w:rsidR="00753367" w:rsidRDefault="00753367" w:rsidP="00753367">
      <w:pPr>
        <w:spacing w:line="360" w:lineRule="auto"/>
        <w:jc w:val="center"/>
        <w:rPr>
          <w:sz w:val="28"/>
          <w:szCs w:val="28"/>
          <w:lang w:val="uk-UA"/>
        </w:rPr>
      </w:pPr>
    </w:p>
    <w:p w14:paraId="7DB47EBD" w14:textId="77777777" w:rsidR="00753367" w:rsidRDefault="00753367" w:rsidP="00753367">
      <w:pPr>
        <w:spacing w:line="360" w:lineRule="auto"/>
        <w:ind w:left="5580"/>
        <w:rPr>
          <w:sz w:val="28"/>
          <w:szCs w:val="28"/>
          <w:lang w:val="uk-UA"/>
        </w:rPr>
      </w:pPr>
      <w:r>
        <w:rPr>
          <w:sz w:val="28"/>
          <w:szCs w:val="28"/>
          <w:lang w:val="uk-UA"/>
        </w:rPr>
        <w:t>Науковий керівник</w:t>
      </w:r>
    </w:p>
    <w:p w14:paraId="106F0216" w14:textId="77777777" w:rsidR="00753367" w:rsidRDefault="00753367" w:rsidP="00753367">
      <w:pPr>
        <w:spacing w:line="360" w:lineRule="auto"/>
        <w:ind w:left="5580"/>
        <w:rPr>
          <w:sz w:val="28"/>
          <w:szCs w:val="28"/>
          <w:lang w:val="uk-UA"/>
        </w:rPr>
      </w:pPr>
      <w:r>
        <w:rPr>
          <w:sz w:val="28"/>
          <w:szCs w:val="28"/>
          <w:lang w:val="uk-UA"/>
        </w:rPr>
        <w:t>Чигрин Віктор Олександрович,</w:t>
      </w:r>
    </w:p>
    <w:p w14:paraId="0DAFCF5A" w14:textId="77777777" w:rsidR="00753367" w:rsidRDefault="00753367" w:rsidP="00753367">
      <w:pPr>
        <w:spacing w:line="360" w:lineRule="auto"/>
        <w:ind w:left="5580"/>
        <w:rPr>
          <w:sz w:val="28"/>
          <w:szCs w:val="28"/>
          <w:lang w:val="uk-UA"/>
        </w:rPr>
      </w:pPr>
      <w:r>
        <w:rPr>
          <w:sz w:val="28"/>
          <w:szCs w:val="28"/>
          <w:lang w:val="uk-UA"/>
        </w:rPr>
        <w:t>д. соц. наук, доцент</w:t>
      </w:r>
    </w:p>
    <w:p w14:paraId="2CB25C81" w14:textId="77777777" w:rsidR="00753367" w:rsidRDefault="00753367" w:rsidP="00753367">
      <w:pPr>
        <w:spacing w:line="360" w:lineRule="auto"/>
        <w:jc w:val="right"/>
        <w:rPr>
          <w:sz w:val="28"/>
          <w:szCs w:val="28"/>
          <w:lang w:val="uk-UA"/>
        </w:rPr>
      </w:pPr>
    </w:p>
    <w:p w14:paraId="51938C2A" w14:textId="77777777" w:rsidR="00753367" w:rsidRDefault="00753367" w:rsidP="00753367">
      <w:pPr>
        <w:spacing w:line="360" w:lineRule="auto"/>
        <w:jc w:val="right"/>
        <w:rPr>
          <w:sz w:val="28"/>
          <w:szCs w:val="28"/>
          <w:lang w:val="uk-UA"/>
        </w:rPr>
      </w:pPr>
    </w:p>
    <w:p w14:paraId="24751627" w14:textId="77777777" w:rsidR="00753367" w:rsidRDefault="00753367" w:rsidP="00753367">
      <w:pPr>
        <w:spacing w:line="360" w:lineRule="auto"/>
        <w:jc w:val="right"/>
        <w:rPr>
          <w:sz w:val="28"/>
          <w:szCs w:val="28"/>
          <w:lang w:val="uk-UA"/>
        </w:rPr>
      </w:pPr>
    </w:p>
    <w:p w14:paraId="3ADFA96A" w14:textId="77777777" w:rsidR="00753367" w:rsidRDefault="00753367" w:rsidP="00753367">
      <w:pPr>
        <w:spacing w:line="360" w:lineRule="auto"/>
        <w:jc w:val="right"/>
        <w:rPr>
          <w:sz w:val="28"/>
          <w:szCs w:val="28"/>
          <w:lang w:val="uk-UA"/>
        </w:rPr>
      </w:pPr>
    </w:p>
    <w:p w14:paraId="317319C8" w14:textId="77777777" w:rsidR="00753367" w:rsidRDefault="00753367" w:rsidP="00753367">
      <w:pPr>
        <w:spacing w:line="360" w:lineRule="auto"/>
        <w:jc w:val="center"/>
        <w:rPr>
          <w:sz w:val="28"/>
          <w:szCs w:val="28"/>
          <w:lang w:val="uk-UA"/>
        </w:rPr>
      </w:pPr>
      <w:r>
        <w:rPr>
          <w:sz w:val="28"/>
          <w:szCs w:val="28"/>
          <w:lang w:val="uk-UA"/>
        </w:rPr>
        <w:t>Запоріжжя – 2009</w:t>
      </w:r>
    </w:p>
    <w:p w14:paraId="27B0D211" w14:textId="77777777" w:rsidR="00753367" w:rsidRDefault="00753367" w:rsidP="00753367">
      <w:pPr>
        <w:spacing w:line="360" w:lineRule="auto"/>
        <w:jc w:val="center"/>
        <w:rPr>
          <w:b/>
          <w:bCs/>
          <w:caps/>
          <w:sz w:val="28"/>
          <w:szCs w:val="28"/>
          <w:lang w:val="uk-UA"/>
        </w:rPr>
      </w:pPr>
      <w:r>
        <w:rPr>
          <w:sz w:val="28"/>
          <w:szCs w:val="28"/>
          <w:lang w:val="uk-UA"/>
        </w:rPr>
        <w:br w:type="page"/>
      </w:r>
      <w:r>
        <w:rPr>
          <w:b/>
          <w:bCs/>
          <w:caps/>
          <w:sz w:val="28"/>
          <w:szCs w:val="28"/>
          <w:lang w:val="uk-UA"/>
        </w:rPr>
        <w:lastRenderedPageBreak/>
        <w:t>Зміст</w:t>
      </w:r>
    </w:p>
    <w:p w14:paraId="4577A9CC" w14:textId="77777777" w:rsidR="00753367" w:rsidRDefault="00753367" w:rsidP="00753367">
      <w:pPr>
        <w:spacing w:line="360" w:lineRule="auto"/>
        <w:jc w:val="center"/>
        <w:rPr>
          <w:caps/>
          <w:sz w:val="28"/>
          <w:szCs w:val="28"/>
          <w:lang w:val="uk-UA"/>
        </w:rPr>
      </w:pPr>
    </w:p>
    <w:p w14:paraId="1AB9C5DD" w14:textId="77777777" w:rsidR="00753367" w:rsidRDefault="00753367" w:rsidP="00753367">
      <w:pPr>
        <w:spacing w:line="360" w:lineRule="auto"/>
        <w:jc w:val="center"/>
        <w:rPr>
          <w:caps/>
          <w:sz w:val="28"/>
          <w:szCs w:val="28"/>
          <w:lang w:val="uk-UA"/>
        </w:rPr>
      </w:pPr>
    </w:p>
    <w:p w14:paraId="63E85F16" w14:textId="77777777" w:rsidR="00753367" w:rsidRDefault="00753367" w:rsidP="00753367">
      <w:pPr>
        <w:pStyle w:val="1ff1"/>
        <w:spacing w:line="360" w:lineRule="auto"/>
        <w:rPr>
          <w:sz w:val="28"/>
          <w:szCs w:val="28"/>
          <w:lang w:val="uk-UA"/>
        </w:rPr>
      </w:pPr>
      <w:r>
        <w:rPr>
          <w:sz w:val="28"/>
          <w:szCs w:val="28"/>
          <w:lang w:val="uk-UA"/>
        </w:rPr>
        <w:fldChar w:fldCharType="begin"/>
      </w:r>
      <w:r>
        <w:rPr>
          <w:sz w:val="28"/>
          <w:szCs w:val="28"/>
          <w:lang w:val="uk-UA"/>
        </w:rPr>
        <w:instrText xml:space="preserve"> </w:instrText>
      </w:r>
      <w:r>
        <w:rPr>
          <w:sz w:val="28"/>
          <w:szCs w:val="28"/>
        </w:rPr>
        <w:instrText>TOC</w:instrText>
      </w:r>
      <w:r>
        <w:rPr>
          <w:sz w:val="28"/>
          <w:szCs w:val="28"/>
          <w:lang w:val="uk-UA"/>
        </w:rPr>
        <w:instrText xml:space="preserve"> \</w:instrText>
      </w:r>
      <w:r>
        <w:rPr>
          <w:sz w:val="28"/>
          <w:szCs w:val="28"/>
        </w:rPr>
        <w:instrText>o</w:instrText>
      </w:r>
      <w:r>
        <w:rPr>
          <w:sz w:val="28"/>
          <w:szCs w:val="28"/>
          <w:lang w:val="uk-UA"/>
        </w:rPr>
        <w:instrText xml:space="preserve"> "1-2" </w:instrText>
      </w:r>
      <w:r>
        <w:rPr>
          <w:sz w:val="28"/>
          <w:szCs w:val="28"/>
          <w:lang w:val="uk-UA"/>
        </w:rPr>
        <w:fldChar w:fldCharType="separate"/>
      </w:r>
      <w:r>
        <w:rPr>
          <w:sz w:val="28"/>
          <w:szCs w:val="28"/>
          <w:lang w:val="uk-UA"/>
        </w:rPr>
        <w:t>Вступ</w:t>
      </w:r>
      <w:r>
        <w:rPr>
          <w:sz w:val="28"/>
          <w:szCs w:val="28"/>
          <w:lang w:val="uk-UA"/>
        </w:rPr>
        <w:tab/>
      </w:r>
      <w:r>
        <w:rPr>
          <w:sz w:val="28"/>
          <w:szCs w:val="28"/>
          <w:lang w:val="uk-UA"/>
        </w:rPr>
        <w:fldChar w:fldCharType="begin"/>
      </w:r>
      <w:r>
        <w:rPr>
          <w:sz w:val="28"/>
          <w:szCs w:val="28"/>
          <w:lang w:val="uk-UA"/>
        </w:rPr>
        <w:instrText xml:space="preserve"> </w:instrText>
      </w:r>
      <w:r>
        <w:rPr>
          <w:sz w:val="28"/>
          <w:szCs w:val="28"/>
        </w:rPr>
        <w:instrText>PAGEREF</w:instrText>
      </w:r>
      <w:r>
        <w:rPr>
          <w:sz w:val="28"/>
          <w:szCs w:val="28"/>
          <w:lang w:val="uk-UA"/>
        </w:rPr>
        <w:instrText xml:space="preserve"> _</w:instrText>
      </w:r>
      <w:r>
        <w:rPr>
          <w:sz w:val="28"/>
          <w:szCs w:val="28"/>
        </w:rPr>
        <w:instrText>Toc</w:instrText>
      </w:r>
      <w:r>
        <w:rPr>
          <w:sz w:val="28"/>
          <w:szCs w:val="28"/>
          <w:lang w:val="uk-UA"/>
        </w:rPr>
        <w:instrText>245190335 \</w:instrText>
      </w:r>
      <w:r>
        <w:rPr>
          <w:sz w:val="28"/>
          <w:szCs w:val="28"/>
        </w:rPr>
        <w:instrText>h</w:instrText>
      </w:r>
      <w:r>
        <w:rPr>
          <w:sz w:val="28"/>
          <w:szCs w:val="28"/>
          <w:lang w:val="uk-UA"/>
        </w:rPr>
        <w:instrText xml:space="preserve"> </w:instrText>
      </w:r>
      <w:r>
        <w:rPr>
          <w:sz w:val="28"/>
          <w:szCs w:val="28"/>
          <w:lang w:val="uk-UA"/>
        </w:rPr>
      </w:r>
      <w:r>
        <w:rPr>
          <w:sz w:val="28"/>
          <w:szCs w:val="28"/>
          <w:lang w:val="uk-UA"/>
        </w:rPr>
        <w:fldChar w:fldCharType="separate"/>
      </w:r>
      <w:r>
        <w:rPr>
          <w:sz w:val="28"/>
          <w:szCs w:val="28"/>
          <w:lang w:val="uk-UA"/>
        </w:rPr>
        <w:t>3</w:t>
      </w:r>
      <w:r>
        <w:rPr>
          <w:sz w:val="28"/>
          <w:szCs w:val="28"/>
          <w:lang w:val="uk-UA"/>
        </w:rPr>
        <w:fldChar w:fldCharType="end"/>
      </w:r>
    </w:p>
    <w:p w14:paraId="6494CAD9" w14:textId="77777777" w:rsidR="00753367" w:rsidRDefault="00753367" w:rsidP="00753367">
      <w:pPr>
        <w:pStyle w:val="1ff1"/>
        <w:spacing w:line="360" w:lineRule="auto"/>
        <w:rPr>
          <w:sz w:val="28"/>
          <w:szCs w:val="28"/>
          <w:lang w:val="uk-UA"/>
        </w:rPr>
      </w:pPr>
      <w:r>
        <w:rPr>
          <w:spacing w:val="2"/>
          <w:sz w:val="28"/>
          <w:szCs w:val="28"/>
          <w:lang w:val="uk-UA"/>
        </w:rPr>
        <w:t xml:space="preserve">Розділ 1. Медицина як об’єкт реформування </w:t>
      </w:r>
      <w:r>
        <w:rPr>
          <w:spacing w:val="2"/>
          <w:sz w:val="28"/>
          <w:szCs w:val="28"/>
          <w:lang w:val="uk-UA"/>
        </w:rPr>
        <w:br/>
        <w:t xml:space="preserve">й модернізації  в площині соціальних </w:t>
      </w:r>
      <w:r>
        <w:rPr>
          <w:spacing w:val="2"/>
          <w:sz w:val="28"/>
          <w:szCs w:val="28"/>
          <w:lang w:val="uk-UA"/>
        </w:rPr>
        <w:br/>
        <w:t>та галузевих соціологій</w:t>
      </w:r>
      <w:r>
        <w:rPr>
          <w:sz w:val="28"/>
          <w:szCs w:val="28"/>
          <w:lang w:val="uk-UA"/>
        </w:rPr>
        <w:tab/>
      </w:r>
      <w:r>
        <w:rPr>
          <w:sz w:val="28"/>
          <w:szCs w:val="28"/>
          <w:lang w:val="uk-UA"/>
        </w:rPr>
        <w:fldChar w:fldCharType="begin"/>
      </w:r>
      <w:r>
        <w:rPr>
          <w:sz w:val="28"/>
          <w:szCs w:val="28"/>
          <w:lang w:val="uk-UA"/>
        </w:rPr>
        <w:instrText xml:space="preserve"> </w:instrText>
      </w:r>
      <w:r>
        <w:rPr>
          <w:sz w:val="28"/>
          <w:szCs w:val="28"/>
        </w:rPr>
        <w:instrText>PAGEREF</w:instrText>
      </w:r>
      <w:r>
        <w:rPr>
          <w:sz w:val="28"/>
          <w:szCs w:val="28"/>
          <w:lang w:val="uk-UA"/>
        </w:rPr>
        <w:instrText xml:space="preserve"> _</w:instrText>
      </w:r>
      <w:r>
        <w:rPr>
          <w:sz w:val="28"/>
          <w:szCs w:val="28"/>
        </w:rPr>
        <w:instrText>Toc</w:instrText>
      </w:r>
      <w:r>
        <w:rPr>
          <w:sz w:val="28"/>
          <w:szCs w:val="28"/>
          <w:lang w:val="uk-UA"/>
        </w:rPr>
        <w:instrText>245190336 \</w:instrText>
      </w:r>
      <w:r>
        <w:rPr>
          <w:sz w:val="28"/>
          <w:szCs w:val="28"/>
        </w:rPr>
        <w:instrText>h</w:instrText>
      </w:r>
      <w:r>
        <w:rPr>
          <w:sz w:val="28"/>
          <w:szCs w:val="28"/>
          <w:lang w:val="uk-UA"/>
        </w:rPr>
        <w:instrText xml:space="preserve"> </w:instrText>
      </w:r>
      <w:r>
        <w:rPr>
          <w:sz w:val="28"/>
          <w:szCs w:val="28"/>
          <w:lang w:val="uk-UA"/>
        </w:rPr>
      </w:r>
      <w:r>
        <w:rPr>
          <w:sz w:val="28"/>
          <w:szCs w:val="28"/>
          <w:lang w:val="uk-UA"/>
        </w:rPr>
        <w:fldChar w:fldCharType="separate"/>
      </w:r>
      <w:r>
        <w:rPr>
          <w:sz w:val="28"/>
          <w:szCs w:val="28"/>
          <w:lang w:val="uk-UA"/>
        </w:rPr>
        <w:t>11</w:t>
      </w:r>
      <w:r>
        <w:rPr>
          <w:sz w:val="28"/>
          <w:szCs w:val="28"/>
          <w:lang w:val="uk-UA"/>
        </w:rPr>
        <w:fldChar w:fldCharType="end"/>
      </w:r>
    </w:p>
    <w:p w14:paraId="3B36CA56" w14:textId="77777777" w:rsidR="00753367" w:rsidRDefault="00753367" w:rsidP="00753367">
      <w:pPr>
        <w:pStyle w:val="2ff0"/>
        <w:tabs>
          <w:tab w:val="right" w:leader="dot" w:pos="9628"/>
        </w:tabs>
        <w:spacing w:line="360" w:lineRule="auto"/>
        <w:ind w:left="1440"/>
        <w:rPr>
          <w:noProof/>
          <w:szCs w:val="28"/>
        </w:rPr>
      </w:pPr>
      <w:r>
        <w:rPr>
          <w:noProof/>
          <w:szCs w:val="28"/>
        </w:rPr>
        <w:t>1.1. Хвороби та здоров’я в сучасному світі як соціальна проблема</w:t>
      </w:r>
      <w:r>
        <w:rPr>
          <w:noProof/>
          <w:szCs w:val="28"/>
        </w:rPr>
        <w:tab/>
      </w:r>
      <w:r>
        <w:rPr>
          <w:noProof/>
          <w:szCs w:val="28"/>
        </w:rPr>
        <w:fldChar w:fldCharType="begin"/>
      </w:r>
      <w:r>
        <w:rPr>
          <w:noProof/>
          <w:szCs w:val="28"/>
        </w:rPr>
        <w:instrText xml:space="preserve"> PAGEREF _Toc245190337 \h </w:instrText>
      </w:r>
      <w:r>
        <w:rPr>
          <w:noProof/>
          <w:szCs w:val="28"/>
        </w:rPr>
      </w:r>
      <w:r>
        <w:rPr>
          <w:noProof/>
          <w:szCs w:val="28"/>
        </w:rPr>
        <w:fldChar w:fldCharType="separate"/>
      </w:r>
      <w:r>
        <w:rPr>
          <w:noProof/>
          <w:szCs w:val="28"/>
        </w:rPr>
        <w:t>11</w:t>
      </w:r>
      <w:r>
        <w:rPr>
          <w:noProof/>
          <w:szCs w:val="28"/>
        </w:rPr>
        <w:fldChar w:fldCharType="end"/>
      </w:r>
    </w:p>
    <w:p w14:paraId="3FFD2779" w14:textId="77777777" w:rsidR="00753367" w:rsidRDefault="00753367" w:rsidP="00753367">
      <w:pPr>
        <w:pStyle w:val="2ff0"/>
        <w:tabs>
          <w:tab w:val="right" w:leader="dot" w:pos="9628"/>
        </w:tabs>
        <w:spacing w:line="360" w:lineRule="auto"/>
        <w:ind w:left="1440"/>
        <w:rPr>
          <w:noProof/>
          <w:szCs w:val="28"/>
        </w:rPr>
      </w:pPr>
      <w:r>
        <w:rPr>
          <w:noProof/>
          <w:szCs w:val="28"/>
        </w:rPr>
        <w:t>1.2. Інституційна організація медицини</w:t>
      </w:r>
      <w:r>
        <w:rPr>
          <w:noProof/>
          <w:szCs w:val="28"/>
        </w:rPr>
        <w:tab/>
      </w:r>
      <w:r>
        <w:rPr>
          <w:noProof/>
          <w:szCs w:val="28"/>
        </w:rPr>
        <w:fldChar w:fldCharType="begin"/>
      </w:r>
      <w:r>
        <w:rPr>
          <w:noProof/>
          <w:szCs w:val="28"/>
        </w:rPr>
        <w:instrText xml:space="preserve"> PAGEREF _Toc245190338 \h </w:instrText>
      </w:r>
      <w:r>
        <w:rPr>
          <w:noProof/>
          <w:szCs w:val="28"/>
        </w:rPr>
      </w:r>
      <w:r>
        <w:rPr>
          <w:noProof/>
          <w:szCs w:val="28"/>
        </w:rPr>
        <w:fldChar w:fldCharType="separate"/>
      </w:r>
      <w:r>
        <w:rPr>
          <w:noProof/>
          <w:szCs w:val="28"/>
        </w:rPr>
        <w:t>29</w:t>
      </w:r>
      <w:r>
        <w:rPr>
          <w:noProof/>
          <w:szCs w:val="28"/>
        </w:rPr>
        <w:fldChar w:fldCharType="end"/>
      </w:r>
    </w:p>
    <w:p w14:paraId="6DE02BD0" w14:textId="77777777" w:rsidR="00753367" w:rsidRDefault="00753367" w:rsidP="00753367">
      <w:pPr>
        <w:pStyle w:val="2ff0"/>
        <w:tabs>
          <w:tab w:val="right" w:leader="dot" w:pos="9628"/>
        </w:tabs>
        <w:spacing w:line="360" w:lineRule="auto"/>
        <w:ind w:left="1440"/>
        <w:rPr>
          <w:noProof/>
          <w:szCs w:val="28"/>
        </w:rPr>
      </w:pPr>
      <w:r>
        <w:rPr>
          <w:noProof/>
          <w:szCs w:val="28"/>
        </w:rPr>
        <w:t xml:space="preserve">1.3. Соціальні та ідейно-теоретичні передумови </w:t>
      </w:r>
      <w:r>
        <w:rPr>
          <w:noProof/>
          <w:szCs w:val="28"/>
        </w:rPr>
        <w:br/>
        <w:t>реформування (модернізації) медицини</w:t>
      </w:r>
      <w:r>
        <w:rPr>
          <w:noProof/>
          <w:szCs w:val="28"/>
        </w:rPr>
        <w:tab/>
      </w:r>
      <w:r>
        <w:rPr>
          <w:noProof/>
          <w:szCs w:val="28"/>
        </w:rPr>
        <w:fldChar w:fldCharType="begin"/>
      </w:r>
      <w:r>
        <w:rPr>
          <w:noProof/>
          <w:szCs w:val="28"/>
        </w:rPr>
        <w:instrText xml:space="preserve"> PAGEREF _Toc245190339 \h </w:instrText>
      </w:r>
      <w:r>
        <w:rPr>
          <w:noProof/>
          <w:szCs w:val="28"/>
        </w:rPr>
      </w:r>
      <w:r>
        <w:rPr>
          <w:noProof/>
          <w:szCs w:val="28"/>
        </w:rPr>
        <w:fldChar w:fldCharType="separate"/>
      </w:r>
      <w:r>
        <w:rPr>
          <w:noProof/>
          <w:szCs w:val="28"/>
        </w:rPr>
        <w:t>47</w:t>
      </w:r>
      <w:r>
        <w:rPr>
          <w:noProof/>
          <w:szCs w:val="28"/>
        </w:rPr>
        <w:fldChar w:fldCharType="end"/>
      </w:r>
    </w:p>
    <w:p w14:paraId="4BFDC91E" w14:textId="77777777" w:rsidR="00753367" w:rsidRDefault="00753367" w:rsidP="00753367">
      <w:pPr>
        <w:pStyle w:val="2ff0"/>
        <w:tabs>
          <w:tab w:val="right" w:leader="dot" w:pos="9628"/>
        </w:tabs>
        <w:spacing w:line="360" w:lineRule="auto"/>
        <w:ind w:left="1440"/>
        <w:rPr>
          <w:noProof/>
          <w:szCs w:val="28"/>
        </w:rPr>
      </w:pPr>
      <w:r>
        <w:rPr>
          <w:noProof/>
          <w:szCs w:val="28"/>
        </w:rPr>
        <w:t>Висновки до розділу 1</w:t>
      </w:r>
      <w:r>
        <w:rPr>
          <w:noProof/>
          <w:szCs w:val="28"/>
        </w:rPr>
        <w:tab/>
      </w:r>
      <w:r>
        <w:rPr>
          <w:noProof/>
          <w:szCs w:val="28"/>
        </w:rPr>
        <w:fldChar w:fldCharType="begin"/>
      </w:r>
      <w:r>
        <w:rPr>
          <w:noProof/>
          <w:szCs w:val="28"/>
        </w:rPr>
        <w:instrText xml:space="preserve"> PAGEREF _Toc245190340 \h </w:instrText>
      </w:r>
      <w:r>
        <w:rPr>
          <w:noProof/>
          <w:szCs w:val="28"/>
        </w:rPr>
      </w:r>
      <w:r>
        <w:rPr>
          <w:noProof/>
          <w:szCs w:val="28"/>
        </w:rPr>
        <w:fldChar w:fldCharType="separate"/>
      </w:r>
      <w:r>
        <w:rPr>
          <w:noProof/>
          <w:szCs w:val="28"/>
        </w:rPr>
        <w:t>61</w:t>
      </w:r>
      <w:r>
        <w:rPr>
          <w:noProof/>
          <w:szCs w:val="28"/>
        </w:rPr>
        <w:fldChar w:fldCharType="end"/>
      </w:r>
    </w:p>
    <w:p w14:paraId="621955CB" w14:textId="77777777" w:rsidR="00753367" w:rsidRDefault="00753367" w:rsidP="00753367">
      <w:pPr>
        <w:pStyle w:val="1ff1"/>
        <w:spacing w:line="360" w:lineRule="auto"/>
        <w:rPr>
          <w:sz w:val="28"/>
          <w:szCs w:val="28"/>
        </w:rPr>
      </w:pPr>
      <w:r>
        <w:rPr>
          <w:spacing w:val="2"/>
          <w:sz w:val="28"/>
          <w:szCs w:val="28"/>
        </w:rPr>
        <w:t>РОЗДІЛ 2</w:t>
      </w:r>
      <w:r>
        <w:rPr>
          <w:spacing w:val="2"/>
          <w:sz w:val="28"/>
          <w:szCs w:val="28"/>
          <w:lang w:val="uk-UA"/>
        </w:rPr>
        <w:t>.</w:t>
      </w:r>
      <w:r>
        <w:rPr>
          <w:spacing w:val="2"/>
          <w:sz w:val="28"/>
          <w:szCs w:val="28"/>
        </w:rPr>
        <w:t xml:space="preserve"> Медичне страхування  </w:t>
      </w:r>
      <w:r>
        <w:rPr>
          <w:spacing w:val="2"/>
          <w:sz w:val="28"/>
          <w:szCs w:val="28"/>
          <w:lang w:val="uk-UA"/>
        </w:rPr>
        <w:br/>
      </w:r>
      <w:r>
        <w:rPr>
          <w:spacing w:val="2"/>
          <w:sz w:val="28"/>
          <w:szCs w:val="28"/>
        </w:rPr>
        <w:t>як технологія соціального захисту</w:t>
      </w:r>
      <w:r>
        <w:rPr>
          <w:sz w:val="28"/>
          <w:szCs w:val="28"/>
        </w:rPr>
        <w:tab/>
      </w:r>
      <w:r>
        <w:rPr>
          <w:sz w:val="28"/>
          <w:szCs w:val="28"/>
        </w:rPr>
        <w:fldChar w:fldCharType="begin"/>
      </w:r>
      <w:r>
        <w:rPr>
          <w:sz w:val="28"/>
          <w:szCs w:val="28"/>
        </w:rPr>
        <w:instrText xml:space="preserve"> PAGEREF _Toc245190341 \h </w:instrText>
      </w:r>
      <w:r>
        <w:rPr>
          <w:sz w:val="28"/>
          <w:szCs w:val="28"/>
        </w:rPr>
      </w:r>
      <w:r>
        <w:rPr>
          <w:sz w:val="28"/>
          <w:szCs w:val="28"/>
        </w:rPr>
        <w:fldChar w:fldCharType="separate"/>
      </w:r>
      <w:r>
        <w:rPr>
          <w:sz w:val="28"/>
          <w:szCs w:val="28"/>
        </w:rPr>
        <w:t>64</w:t>
      </w:r>
      <w:r>
        <w:rPr>
          <w:sz w:val="28"/>
          <w:szCs w:val="28"/>
        </w:rPr>
        <w:fldChar w:fldCharType="end"/>
      </w:r>
    </w:p>
    <w:p w14:paraId="00FD3B0B" w14:textId="77777777" w:rsidR="00753367" w:rsidRDefault="00753367" w:rsidP="00753367">
      <w:pPr>
        <w:pStyle w:val="2ff0"/>
        <w:tabs>
          <w:tab w:val="right" w:leader="dot" w:pos="9628"/>
        </w:tabs>
        <w:spacing w:line="360" w:lineRule="auto"/>
        <w:ind w:left="1440"/>
        <w:rPr>
          <w:noProof/>
          <w:szCs w:val="28"/>
        </w:rPr>
      </w:pPr>
      <w:r>
        <w:rPr>
          <w:noProof/>
          <w:szCs w:val="28"/>
        </w:rPr>
        <w:t xml:space="preserve">2.1. Медичне страхування у площині соціальної політики </w:t>
      </w:r>
      <w:r>
        <w:rPr>
          <w:noProof/>
          <w:szCs w:val="28"/>
        </w:rPr>
        <w:br/>
        <w:t>й соціального захисту</w:t>
      </w:r>
      <w:r>
        <w:rPr>
          <w:noProof/>
          <w:szCs w:val="28"/>
        </w:rPr>
        <w:tab/>
      </w:r>
      <w:r>
        <w:rPr>
          <w:noProof/>
          <w:szCs w:val="28"/>
        </w:rPr>
        <w:fldChar w:fldCharType="begin"/>
      </w:r>
      <w:r>
        <w:rPr>
          <w:noProof/>
          <w:szCs w:val="28"/>
        </w:rPr>
        <w:instrText xml:space="preserve"> PAGEREF _Toc245190342 \h </w:instrText>
      </w:r>
      <w:r>
        <w:rPr>
          <w:noProof/>
          <w:szCs w:val="28"/>
        </w:rPr>
      </w:r>
      <w:r>
        <w:rPr>
          <w:noProof/>
          <w:szCs w:val="28"/>
        </w:rPr>
        <w:fldChar w:fldCharType="separate"/>
      </w:r>
      <w:r>
        <w:rPr>
          <w:noProof/>
          <w:szCs w:val="28"/>
        </w:rPr>
        <w:t>64</w:t>
      </w:r>
      <w:r>
        <w:rPr>
          <w:noProof/>
          <w:szCs w:val="28"/>
        </w:rPr>
        <w:fldChar w:fldCharType="end"/>
      </w:r>
    </w:p>
    <w:p w14:paraId="0DCED6DD" w14:textId="77777777" w:rsidR="00753367" w:rsidRDefault="00753367" w:rsidP="00753367">
      <w:pPr>
        <w:pStyle w:val="2ff0"/>
        <w:tabs>
          <w:tab w:val="right" w:leader="dot" w:pos="9628"/>
        </w:tabs>
        <w:spacing w:line="360" w:lineRule="auto"/>
        <w:ind w:left="1440"/>
        <w:rPr>
          <w:noProof/>
          <w:szCs w:val="28"/>
        </w:rPr>
      </w:pPr>
      <w:r>
        <w:rPr>
          <w:noProof/>
          <w:szCs w:val="28"/>
        </w:rPr>
        <w:t>2.2. Операціоналізація процесу медичного страхування</w:t>
      </w:r>
      <w:r>
        <w:rPr>
          <w:noProof/>
          <w:szCs w:val="28"/>
        </w:rPr>
        <w:tab/>
      </w:r>
      <w:r>
        <w:rPr>
          <w:noProof/>
          <w:szCs w:val="28"/>
        </w:rPr>
        <w:fldChar w:fldCharType="begin"/>
      </w:r>
      <w:r>
        <w:rPr>
          <w:noProof/>
          <w:szCs w:val="28"/>
        </w:rPr>
        <w:instrText xml:space="preserve"> PAGEREF _Toc245190343 \h </w:instrText>
      </w:r>
      <w:r>
        <w:rPr>
          <w:noProof/>
          <w:szCs w:val="28"/>
        </w:rPr>
      </w:r>
      <w:r>
        <w:rPr>
          <w:noProof/>
          <w:szCs w:val="28"/>
        </w:rPr>
        <w:fldChar w:fldCharType="separate"/>
      </w:r>
      <w:r>
        <w:rPr>
          <w:noProof/>
          <w:szCs w:val="28"/>
        </w:rPr>
        <w:t>94</w:t>
      </w:r>
      <w:r>
        <w:rPr>
          <w:noProof/>
          <w:szCs w:val="28"/>
        </w:rPr>
        <w:fldChar w:fldCharType="end"/>
      </w:r>
    </w:p>
    <w:p w14:paraId="531582CC" w14:textId="77777777" w:rsidR="00753367" w:rsidRDefault="00753367" w:rsidP="00753367">
      <w:pPr>
        <w:pStyle w:val="2ff0"/>
        <w:tabs>
          <w:tab w:val="right" w:leader="dot" w:pos="9628"/>
        </w:tabs>
        <w:spacing w:line="360" w:lineRule="auto"/>
        <w:ind w:left="1440"/>
        <w:rPr>
          <w:noProof/>
          <w:szCs w:val="28"/>
        </w:rPr>
      </w:pPr>
      <w:r>
        <w:rPr>
          <w:noProof/>
          <w:szCs w:val="28"/>
        </w:rPr>
        <w:t>Висновки до розділу 2</w:t>
      </w:r>
      <w:r>
        <w:rPr>
          <w:noProof/>
          <w:szCs w:val="28"/>
        </w:rPr>
        <w:tab/>
      </w:r>
      <w:r>
        <w:rPr>
          <w:noProof/>
          <w:szCs w:val="28"/>
        </w:rPr>
        <w:fldChar w:fldCharType="begin"/>
      </w:r>
      <w:r>
        <w:rPr>
          <w:noProof/>
          <w:szCs w:val="28"/>
        </w:rPr>
        <w:instrText xml:space="preserve"> PAGEREF _Toc245190344 \h </w:instrText>
      </w:r>
      <w:r>
        <w:rPr>
          <w:noProof/>
          <w:szCs w:val="28"/>
        </w:rPr>
      </w:r>
      <w:r>
        <w:rPr>
          <w:noProof/>
          <w:szCs w:val="28"/>
        </w:rPr>
        <w:fldChar w:fldCharType="separate"/>
      </w:r>
      <w:r>
        <w:rPr>
          <w:noProof/>
          <w:szCs w:val="28"/>
        </w:rPr>
        <w:t>105</w:t>
      </w:r>
      <w:r>
        <w:rPr>
          <w:noProof/>
          <w:szCs w:val="28"/>
        </w:rPr>
        <w:fldChar w:fldCharType="end"/>
      </w:r>
    </w:p>
    <w:p w14:paraId="7B47BF62" w14:textId="77777777" w:rsidR="00753367" w:rsidRDefault="00753367" w:rsidP="00753367">
      <w:pPr>
        <w:pStyle w:val="1ff1"/>
        <w:spacing w:line="360" w:lineRule="auto"/>
        <w:rPr>
          <w:sz w:val="28"/>
          <w:szCs w:val="28"/>
        </w:rPr>
      </w:pPr>
      <w:r>
        <w:rPr>
          <w:sz w:val="28"/>
          <w:szCs w:val="28"/>
        </w:rPr>
        <w:t>РОЗДІЛ 3</w:t>
      </w:r>
      <w:r>
        <w:rPr>
          <w:sz w:val="28"/>
          <w:szCs w:val="28"/>
          <w:lang w:val="uk-UA"/>
        </w:rPr>
        <w:t>.</w:t>
      </w:r>
      <w:r>
        <w:rPr>
          <w:sz w:val="28"/>
          <w:szCs w:val="28"/>
        </w:rPr>
        <w:t xml:space="preserve"> СОЦІОЛОГІЧНІ ВИМІРИ МЕДИЧНОГО СТРАХУВАННЯ  </w:t>
      </w:r>
      <w:r>
        <w:rPr>
          <w:sz w:val="28"/>
          <w:szCs w:val="28"/>
          <w:lang w:val="uk-UA"/>
        </w:rPr>
        <w:br/>
      </w:r>
      <w:r>
        <w:rPr>
          <w:sz w:val="28"/>
          <w:szCs w:val="28"/>
        </w:rPr>
        <w:t>НА ПІДПРИЄМСТВАХ</w:t>
      </w:r>
      <w:r>
        <w:rPr>
          <w:sz w:val="28"/>
          <w:szCs w:val="28"/>
        </w:rPr>
        <w:tab/>
      </w:r>
      <w:r>
        <w:rPr>
          <w:sz w:val="28"/>
          <w:szCs w:val="28"/>
        </w:rPr>
        <w:fldChar w:fldCharType="begin"/>
      </w:r>
      <w:r>
        <w:rPr>
          <w:sz w:val="28"/>
          <w:szCs w:val="28"/>
        </w:rPr>
        <w:instrText xml:space="preserve"> PAGEREF _Toc245190345 \h </w:instrText>
      </w:r>
      <w:r>
        <w:rPr>
          <w:sz w:val="28"/>
          <w:szCs w:val="28"/>
        </w:rPr>
      </w:r>
      <w:r>
        <w:rPr>
          <w:sz w:val="28"/>
          <w:szCs w:val="28"/>
        </w:rPr>
        <w:fldChar w:fldCharType="separate"/>
      </w:r>
      <w:r>
        <w:rPr>
          <w:sz w:val="28"/>
          <w:szCs w:val="28"/>
        </w:rPr>
        <w:t>109</w:t>
      </w:r>
      <w:r>
        <w:rPr>
          <w:sz w:val="28"/>
          <w:szCs w:val="28"/>
        </w:rPr>
        <w:fldChar w:fldCharType="end"/>
      </w:r>
    </w:p>
    <w:p w14:paraId="0A861116" w14:textId="77777777" w:rsidR="00753367" w:rsidRDefault="00753367" w:rsidP="00753367">
      <w:pPr>
        <w:pStyle w:val="2ff0"/>
        <w:tabs>
          <w:tab w:val="right" w:leader="dot" w:pos="9628"/>
        </w:tabs>
        <w:spacing w:line="360" w:lineRule="auto"/>
        <w:ind w:left="1440"/>
        <w:rPr>
          <w:noProof/>
          <w:szCs w:val="28"/>
        </w:rPr>
      </w:pPr>
      <w:r>
        <w:rPr>
          <w:noProof/>
          <w:szCs w:val="28"/>
        </w:rPr>
        <w:t>3.1. Об’єктивні та суб’єктивні чинники процесу медичного страхування</w:t>
      </w:r>
      <w:r>
        <w:rPr>
          <w:noProof/>
          <w:szCs w:val="28"/>
        </w:rPr>
        <w:tab/>
      </w:r>
      <w:r>
        <w:rPr>
          <w:noProof/>
          <w:szCs w:val="28"/>
        </w:rPr>
        <w:fldChar w:fldCharType="begin"/>
      </w:r>
      <w:r>
        <w:rPr>
          <w:noProof/>
          <w:szCs w:val="28"/>
        </w:rPr>
        <w:instrText xml:space="preserve"> PAGEREF _Toc245190346 \h </w:instrText>
      </w:r>
      <w:r>
        <w:rPr>
          <w:noProof/>
          <w:szCs w:val="28"/>
        </w:rPr>
      </w:r>
      <w:r>
        <w:rPr>
          <w:noProof/>
          <w:szCs w:val="28"/>
        </w:rPr>
        <w:fldChar w:fldCharType="separate"/>
      </w:r>
      <w:r>
        <w:rPr>
          <w:noProof/>
          <w:szCs w:val="28"/>
        </w:rPr>
        <w:t>109</w:t>
      </w:r>
      <w:r>
        <w:rPr>
          <w:noProof/>
          <w:szCs w:val="28"/>
        </w:rPr>
        <w:fldChar w:fldCharType="end"/>
      </w:r>
    </w:p>
    <w:p w14:paraId="544A1D7B" w14:textId="77777777" w:rsidR="00753367" w:rsidRDefault="00753367" w:rsidP="00753367">
      <w:pPr>
        <w:pStyle w:val="2ff0"/>
        <w:tabs>
          <w:tab w:val="right" w:leader="dot" w:pos="9628"/>
        </w:tabs>
        <w:spacing w:line="360" w:lineRule="auto"/>
        <w:ind w:left="1440"/>
        <w:rPr>
          <w:noProof/>
          <w:szCs w:val="28"/>
        </w:rPr>
      </w:pPr>
      <w:r>
        <w:rPr>
          <w:noProof/>
          <w:szCs w:val="28"/>
        </w:rPr>
        <w:t xml:space="preserve">3.2. Специфіка, проблеми та перспективи медичного страхування </w:t>
      </w:r>
      <w:r>
        <w:rPr>
          <w:noProof/>
          <w:szCs w:val="28"/>
        </w:rPr>
        <w:br/>
        <w:t>на металургійних підприємствах: впровадження та результати</w:t>
      </w:r>
      <w:r>
        <w:rPr>
          <w:noProof/>
          <w:szCs w:val="28"/>
        </w:rPr>
        <w:tab/>
      </w:r>
      <w:r>
        <w:rPr>
          <w:noProof/>
          <w:szCs w:val="28"/>
        </w:rPr>
        <w:fldChar w:fldCharType="begin"/>
      </w:r>
      <w:r>
        <w:rPr>
          <w:noProof/>
          <w:szCs w:val="28"/>
        </w:rPr>
        <w:instrText xml:space="preserve"> PAGEREF _Toc245190347 \h </w:instrText>
      </w:r>
      <w:r>
        <w:rPr>
          <w:noProof/>
          <w:szCs w:val="28"/>
        </w:rPr>
      </w:r>
      <w:r>
        <w:rPr>
          <w:noProof/>
          <w:szCs w:val="28"/>
        </w:rPr>
        <w:fldChar w:fldCharType="separate"/>
      </w:r>
      <w:r>
        <w:rPr>
          <w:noProof/>
          <w:szCs w:val="28"/>
        </w:rPr>
        <w:t>137</w:t>
      </w:r>
      <w:r>
        <w:rPr>
          <w:noProof/>
          <w:szCs w:val="28"/>
        </w:rPr>
        <w:fldChar w:fldCharType="end"/>
      </w:r>
    </w:p>
    <w:p w14:paraId="3A59E322" w14:textId="77777777" w:rsidR="00753367" w:rsidRDefault="00753367" w:rsidP="00753367">
      <w:pPr>
        <w:pStyle w:val="2ff0"/>
        <w:tabs>
          <w:tab w:val="right" w:leader="dot" w:pos="9628"/>
        </w:tabs>
        <w:spacing w:line="360" w:lineRule="auto"/>
        <w:ind w:left="1440"/>
        <w:rPr>
          <w:noProof/>
          <w:szCs w:val="28"/>
        </w:rPr>
      </w:pPr>
      <w:r>
        <w:rPr>
          <w:noProof/>
          <w:szCs w:val="28"/>
        </w:rPr>
        <w:t>Висновки до розділу 3</w:t>
      </w:r>
      <w:r>
        <w:rPr>
          <w:noProof/>
          <w:szCs w:val="28"/>
        </w:rPr>
        <w:tab/>
      </w:r>
      <w:r>
        <w:rPr>
          <w:noProof/>
          <w:szCs w:val="28"/>
        </w:rPr>
        <w:fldChar w:fldCharType="begin"/>
      </w:r>
      <w:r>
        <w:rPr>
          <w:noProof/>
          <w:szCs w:val="28"/>
        </w:rPr>
        <w:instrText xml:space="preserve"> PAGEREF _Toc245190348 \h </w:instrText>
      </w:r>
      <w:r>
        <w:rPr>
          <w:noProof/>
          <w:szCs w:val="28"/>
        </w:rPr>
      </w:r>
      <w:r>
        <w:rPr>
          <w:noProof/>
          <w:szCs w:val="28"/>
        </w:rPr>
        <w:fldChar w:fldCharType="separate"/>
      </w:r>
      <w:r>
        <w:rPr>
          <w:noProof/>
          <w:szCs w:val="28"/>
        </w:rPr>
        <w:t>168</w:t>
      </w:r>
      <w:r>
        <w:rPr>
          <w:noProof/>
          <w:szCs w:val="28"/>
        </w:rPr>
        <w:fldChar w:fldCharType="end"/>
      </w:r>
    </w:p>
    <w:p w14:paraId="256B54F6" w14:textId="77777777" w:rsidR="00753367" w:rsidRDefault="00753367" w:rsidP="00753367">
      <w:pPr>
        <w:pStyle w:val="1ff1"/>
        <w:spacing w:line="360" w:lineRule="auto"/>
        <w:rPr>
          <w:sz w:val="28"/>
          <w:szCs w:val="28"/>
        </w:rPr>
      </w:pPr>
      <w:r>
        <w:rPr>
          <w:sz w:val="28"/>
          <w:szCs w:val="28"/>
        </w:rPr>
        <w:t>Висновки</w:t>
      </w:r>
      <w:r>
        <w:rPr>
          <w:sz w:val="28"/>
          <w:szCs w:val="28"/>
        </w:rPr>
        <w:tab/>
      </w:r>
      <w:r>
        <w:rPr>
          <w:sz w:val="28"/>
          <w:szCs w:val="28"/>
        </w:rPr>
        <w:fldChar w:fldCharType="begin"/>
      </w:r>
      <w:r>
        <w:rPr>
          <w:sz w:val="28"/>
          <w:szCs w:val="28"/>
        </w:rPr>
        <w:instrText xml:space="preserve"> PAGEREF _Toc245190349 \h </w:instrText>
      </w:r>
      <w:r>
        <w:rPr>
          <w:sz w:val="28"/>
          <w:szCs w:val="28"/>
        </w:rPr>
      </w:r>
      <w:r>
        <w:rPr>
          <w:sz w:val="28"/>
          <w:szCs w:val="28"/>
        </w:rPr>
        <w:fldChar w:fldCharType="separate"/>
      </w:r>
      <w:r>
        <w:rPr>
          <w:sz w:val="28"/>
          <w:szCs w:val="28"/>
        </w:rPr>
        <w:t>173</w:t>
      </w:r>
      <w:r>
        <w:rPr>
          <w:sz w:val="28"/>
          <w:szCs w:val="28"/>
        </w:rPr>
        <w:fldChar w:fldCharType="end"/>
      </w:r>
    </w:p>
    <w:p w14:paraId="21A73165" w14:textId="77777777" w:rsidR="00753367" w:rsidRDefault="00753367" w:rsidP="00753367">
      <w:pPr>
        <w:pStyle w:val="1ff1"/>
        <w:spacing w:line="360" w:lineRule="auto"/>
        <w:rPr>
          <w:sz w:val="28"/>
          <w:szCs w:val="28"/>
        </w:rPr>
      </w:pPr>
      <w:r>
        <w:rPr>
          <w:sz w:val="28"/>
          <w:szCs w:val="28"/>
        </w:rPr>
        <w:lastRenderedPageBreak/>
        <w:t>ДОДАТОК А</w:t>
      </w:r>
      <w:r>
        <w:rPr>
          <w:sz w:val="28"/>
          <w:szCs w:val="28"/>
        </w:rPr>
        <w:tab/>
      </w:r>
      <w:r>
        <w:rPr>
          <w:sz w:val="28"/>
          <w:szCs w:val="28"/>
        </w:rPr>
        <w:fldChar w:fldCharType="begin"/>
      </w:r>
      <w:r>
        <w:rPr>
          <w:sz w:val="28"/>
          <w:szCs w:val="28"/>
        </w:rPr>
        <w:instrText xml:space="preserve"> PAGEREF _Toc245190350 \h </w:instrText>
      </w:r>
      <w:r>
        <w:rPr>
          <w:sz w:val="28"/>
          <w:szCs w:val="28"/>
        </w:rPr>
      </w:r>
      <w:r>
        <w:rPr>
          <w:sz w:val="28"/>
          <w:szCs w:val="28"/>
        </w:rPr>
        <w:fldChar w:fldCharType="separate"/>
      </w:r>
      <w:r>
        <w:rPr>
          <w:sz w:val="28"/>
          <w:szCs w:val="28"/>
        </w:rPr>
        <w:t>178</w:t>
      </w:r>
      <w:r>
        <w:rPr>
          <w:sz w:val="28"/>
          <w:szCs w:val="28"/>
        </w:rPr>
        <w:fldChar w:fldCharType="end"/>
      </w:r>
    </w:p>
    <w:p w14:paraId="261EA2DF" w14:textId="77777777" w:rsidR="00753367" w:rsidRDefault="00753367" w:rsidP="00753367">
      <w:pPr>
        <w:pStyle w:val="1ff1"/>
        <w:spacing w:line="360" w:lineRule="auto"/>
        <w:rPr>
          <w:sz w:val="28"/>
          <w:szCs w:val="28"/>
        </w:rPr>
      </w:pPr>
      <w:r>
        <w:rPr>
          <w:sz w:val="28"/>
          <w:szCs w:val="28"/>
        </w:rPr>
        <w:t>Список використаних джерел</w:t>
      </w:r>
      <w:r>
        <w:rPr>
          <w:sz w:val="28"/>
          <w:szCs w:val="28"/>
        </w:rPr>
        <w:tab/>
      </w:r>
      <w:r>
        <w:rPr>
          <w:sz w:val="28"/>
          <w:szCs w:val="28"/>
        </w:rPr>
        <w:fldChar w:fldCharType="begin"/>
      </w:r>
      <w:r>
        <w:rPr>
          <w:sz w:val="28"/>
          <w:szCs w:val="28"/>
        </w:rPr>
        <w:instrText xml:space="preserve"> PAGEREF _Toc245190351 \h </w:instrText>
      </w:r>
      <w:r>
        <w:rPr>
          <w:sz w:val="28"/>
          <w:szCs w:val="28"/>
        </w:rPr>
      </w:r>
      <w:r>
        <w:rPr>
          <w:sz w:val="28"/>
          <w:szCs w:val="28"/>
        </w:rPr>
        <w:fldChar w:fldCharType="separate"/>
      </w:r>
      <w:r>
        <w:rPr>
          <w:sz w:val="28"/>
          <w:szCs w:val="28"/>
        </w:rPr>
        <w:t>201</w:t>
      </w:r>
      <w:r>
        <w:rPr>
          <w:sz w:val="28"/>
          <w:szCs w:val="28"/>
        </w:rPr>
        <w:fldChar w:fldCharType="end"/>
      </w:r>
    </w:p>
    <w:p w14:paraId="005AFAD0" w14:textId="77777777" w:rsidR="00753367" w:rsidRDefault="00753367" w:rsidP="00753367">
      <w:pPr>
        <w:spacing w:line="360" w:lineRule="auto"/>
      </w:pPr>
      <w:r>
        <w:rPr>
          <w:sz w:val="28"/>
          <w:szCs w:val="28"/>
          <w:lang w:val="uk-UA"/>
        </w:rPr>
        <w:fldChar w:fldCharType="end"/>
      </w:r>
    </w:p>
    <w:p w14:paraId="3D54C113" w14:textId="77777777" w:rsidR="00753367" w:rsidRDefault="00753367" w:rsidP="00753367">
      <w:pPr>
        <w:pStyle w:val="1"/>
        <w:spacing w:line="352" w:lineRule="auto"/>
        <w:rPr>
          <w:spacing w:val="-6"/>
        </w:rPr>
      </w:pPr>
      <w:r>
        <w:br w:type="page"/>
      </w:r>
      <w:bookmarkStart w:id="2" w:name="_Toc245190335"/>
      <w:r>
        <w:rPr>
          <w:spacing w:val="-6"/>
        </w:rPr>
        <w:lastRenderedPageBreak/>
        <w:t>Вступ</w:t>
      </w:r>
      <w:bookmarkEnd w:id="2"/>
    </w:p>
    <w:p w14:paraId="777FC2A1" w14:textId="77777777" w:rsidR="00753367" w:rsidRDefault="00753367" w:rsidP="00753367">
      <w:pPr>
        <w:spacing w:line="328" w:lineRule="auto"/>
        <w:ind w:firstLine="567"/>
        <w:jc w:val="both"/>
        <w:rPr>
          <w:spacing w:val="-6"/>
          <w:sz w:val="28"/>
          <w:szCs w:val="28"/>
          <w:u w:val="single"/>
          <w:lang w:val="uk-UA"/>
        </w:rPr>
      </w:pPr>
    </w:p>
    <w:p w14:paraId="7B5A82B6" w14:textId="77777777" w:rsidR="00753367" w:rsidRDefault="00753367" w:rsidP="00753367">
      <w:pPr>
        <w:spacing w:line="352" w:lineRule="auto"/>
        <w:ind w:firstLine="567"/>
        <w:jc w:val="both"/>
        <w:rPr>
          <w:spacing w:val="-6"/>
          <w:sz w:val="28"/>
          <w:szCs w:val="28"/>
          <w:u w:val="single"/>
          <w:lang w:val="uk-UA"/>
        </w:rPr>
      </w:pPr>
    </w:p>
    <w:p w14:paraId="5A55736E" w14:textId="77777777" w:rsidR="00753367" w:rsidRDefault="00753367" w:rsidP="00753367">
      <w:pPr>
        <w:widowControl w:val="0"/>
        <w:spacing w:line="352" w:lineRule="auto"/>
        <w:ind w:firstLine="709"/>
        <w:jc w:val="both"/>
        <w:rPr>
          <w:spacing w:val="-6"/>
          <w:kern w:val="28"/>
          <w:sz w:val="28"/>
          <w:szCs w:val="28"/>
          <w:lang w:val="uk-UA"/>
        </w:rPr>
      </w:pPr>
      <w:r>
        <w:rPr>
          <w:b/>
          <w:bCs/>
          <w:spacing w:val="-6"/>
          <w:sz w:val="28"/>
          <w:szCs w:val="28"/>
          <w:lang w:val="uk-UA"/>
        </w:rPr>
        <w:t>Актуальність теми.</w:t>
      </w:r>
      <w:r>
        <w:rPr>
          <w:spacing w:val="-6"/>
          <w:kern w:val="28"/>
          <w:sz w:val="28"/>
          <w:szCs w:val="28"/>
          <w:lang w:val="uk-UA"/>
        </w:rPr>
        <w:t xml:space="preserve"> Останніми роками дедалі гостріше відчувається потреба у випереджальному розвитку теорії</w:t>
      </w:r>
      <w:r>
        <w:rPr>
          <w:b/>
          <w:bCs/>
          <w:spacing w:val="-6"/>
          <w:sz w:val="28"/>
          <w:szCs w:val="28"/>
          <w:lang w:val="uk-UA"/>
        </w:rPr>
        <w:t xml:space="preserve"> </w:t>
      </w:r>
      <w:r>
        <w:rPr>
          <w:spacing w:val="-6"/>
          <w:kern w:val="28"/>
          <w:sz w:val="28"/>
          <w:szCs w:val="28"/>
          <w:lang w:val="uk-UA"/>
        </w:rPr>
        <w:t>і практики вирішення соціальних проблем, зокрема, забезпечення охорони здоров’я населення. У цьому контексті постає питання теоретико-методологічного та методико-практичного обґрунтування ролі й місця медичного страхування працюючого населення в площині спеціальних та галузевих соціологій, оскільки воно одночасно стосується суспільства, окремих сфер і галузей його функціонування й трансформації, а також певних соціальних практик, які в розвинутих країнах вже набули статусу соціальних інститутів, а в інших, у тому числі в Україні, – ще тільки перебувають у стані інституціоналізації. На сьогодні дослідження в галузі соціології охорони здоров’я й медицини в Україні представлені досить фрагментарно, внаслідок чого важливі складові аналізу цієї сфери, яка включає в себе складний комплекс різноманітних соціальних практик та соціальних інститутів, залишились майже поза увагою науковців.</w:t>
      </w:r>
    </w:p>
    <w:p w14:paraId="1B3A31C8" w14:textId="77777777" w:rsidR="00753367" w:rsidRDefault="00753367" w:rsidP="00753367">
      <w:pPr>
        <w:widowControl w:val="0"/>
        <w:spacing w:line="352" w:lineRule="auto"/>
        <w:ind w:firstLine="709"/>
        <w:jc w:val="both"/>
        <w:rPr>
          <w:spacing w:val="-6"/>
          <w:kern w:val="28"/>
          <w:sz w:val="28"/>
          <w:szCs w:val="28"/>
          <w:lang w:val="uk-UA"/>
        </w:rPr>
      </w:pPr>
      <w:r>
        <w:rPr>
          <w:spacing w:val="-6"/>
          <w:kern w:val="28"/>
          <w:sz w:val="28"/>
          <w:szCs w:val="28"/>
          <w:lang w:val="uk-UA"/>
        </w:rPr>
        <w:t xml:space="preserve">У сучасній медицині як соціальному інституті й одночасно одній з найпоширеніших форм соціальних практик наявний ряд суперечностей, а саме: між її гуманістичною за своєю суттю природою й необхідністю матеріальної (економічної) мотивації працівників; між спеціалізованим характером її знання й практики та необхідністю бути зрозумілою й доступною для громадського контролю в демократичному суспільстві; між значущістю особистого обдарування окремого лікаря й необхідністю адміністративно-бюрократичної організації праці у формалізованих медичних закладах; між зростанням вартості й собівартості лікувального процесу та реальним зубожінням основної маси населення; між значущістю лікувального нагляду за пацієнтом як людиною і як працівником певної сфери виробництва; між значущістю здоров’я як всезагального (вселюдського) блага й диференціацією медичних послуг залежно від платоспроможності хворого; між здоров’ям як компонентом людського щастя і здоров’ям як показником вартості робочої сили на ринку праці тощо; між загальною організацією медицини як сегмента єдиного й ззовні впорядкованого соціального інституту і зростанням внутрішньої </w:t>
      </w:r>
      <w:r>
        <w:rPr>
          <w:spacing w:val="-6"/>
          <w:kern w:val="28"/>
          <w:sz w:val="28"/>
          <w:szCs w:val="28"/>
          <w:lang w:val="uk-UA"/>
        </w:rPr>
        <w:lastRenderedPageBreak/>
        <w:t>диференціації та подрібнення, що висуває на порядок денний проблему її (медицини) керованості й підконтрольності суспільству; між підвищеними потребами населення в медичному страхуванні як формі соціального захисту, викликаними зниженням якості життя в умовах трансформаційних перетворень, і неможливістю задовольнити ці потреби через нестачу матеріально-фінансових ресурсів, відсутність чіткої концепції та правової основи інституту соціального захисту в цілому і його обов’язкових сегментів, до яких, безумовно, належить підтримка здоров’я різних верств населення.</w:t>
      </w:r>
    </w:p>
    <w:p w14:paraId="229491EF" w14:textId="77777777" w:rsidR="00753367" w:rsidRDefault="00753367" w:rsidP="00753367">
      <w:pPr>
        <w:widowControl w:val="0"/>
        <w:numPr>
          <w:ilvl w:val="12"/>
          <w:numId w:val="0"/>
        </w:numPr>
        <w:spacing w:line="352" w:lineRule="auto"/>
        <w:ind w:firstLine="709"/>
        <w:jc w:val="both"/>
        <w:rPr>
          <w:spacing w:val="-6"/>
          <w:kern w:val="28"/>
          <w:sz w:val="28"/>
          <w:szCs w:val="28"/>
          <w:lang w:val="uk-UA"/>
        </w:rPr>
      </w:pPr>
      <w:r>
        <w:rPr>
          <w:spacing w:val="-6"/>
          <w:kern w:val="28"/>
          <w:sz w:val="28"/>
          <w:szCs w:val="28"/>
          <w:lang w:val="uk-UA"/>
        </w:rPr>
        <w:t>Фундаментальні ідеї щодо розвитку суспільства, соціальних зв’язків та соціальних інститутів, які закладають основи сучасних досліджень зі спеціальних і галузевих соціологій, у тому числі вивчення страхової медицини в межах інституціонального підходу, викладені в працях П. Бурдьє, Е. Дюркгейма, В. Парето, Г. Спенсера та ін. Проблемами інституціоналізації в подальшому займались такі соціологи, як Ю. Габермас, Н. Луман, Р. Мертон, Р. Мюнх.</w:t>
      </w:r>
      <w:r>
        <w:rPr>
          <w:spacing w:val="-6"/>
          <w:sz w:val="28"/>
          <w:szCs w:val="28"/>
          <w:lang w:val="uk-UA"/>
        </w:rPr>
        <w:t xml:space="preserve"> </w:t>
      </w:r>
      <w:r>
        <w:rPr>
          <w:spacing w:val="-6"/>
          <w:kern w:val="28"/>
          <w:sz w:val="28"/>
          <w:szCs w:val="28"/>
          <w:lang w:val="uk-UA"/>
        </w:rPr>
        <w:t>Безпосередньо ті чи інші аспекти соціології охорони здоров’я і медицини були предметом досліджень Г. Беккера, І. Гоффмана, М. Джонсона, Ж. Доссе, М. Келлі, Т. Парсонса, Д. Рота, П. Стронга, Г. Сакса, А. Стросса, Р. Тернера, К. Уїнтера, Е. Фрейдсона, М. Фуко. У радянський період соціальну сферу підприємств та організацій, у тому числі медичного обслуговування працівників, досліджували М.А. Антонов, Ю.Є. Волков, В.І. Гєрчиков, В.Я. Єльмєєв, А.К. Зайцев, Л.М. Коган, М.І. Лапін, П.П. Лузан, А.С. Пашков, В.Г. Подмарков, Ж.Т. Тощенко та ін. Поряд із цим у вітчизняній філософсько-соціологічній літературі здійснювалась розробка управлінського підходу до розгляду соціальних процесів. Тут слід звернути увагу на праці А.Г. Аганбєгяна, В.Г. Афанасьєва, В.М. Краснова, Е.С. Маркаряна, А.М. Омарова, Г.В. Осипова, Ю.К. Плєтнікова, В.П. Рожина та ін. У працях цих авторів ми знаходимо не тільки методологічні підходи до розгляду питань обраної нами теми дослідження, але й безпосередні спроби “виходу” на проблеми охорони здоров’я.</w:t>
      </w:r>
    </w:p>
    <w:p w14:paraId="38AF5438" w14:textId="77777777" w:rsidR="00753367" w:rsidRDefault="00753367" w:rsidP="00753367">
      <w:pPr>
        <w:widowControl w:val="0"/>
        <w:numPr>
          <w:ilvl w:val="12"/>
          <w:numId w:val="0"/>
        </w:numPr>
        <w:spacing w:line="352" w:lineRule="auto"/>
        <w:ind w:firstLine="709"/>
        <w:jc w:val="both"/>
        <w:rPr>
          <w:spacing w:val="-6"/>
          <w:sz w:val="28"/>
          <w:szCs w:val="28"/>
          <w:lang w:val="uk-UA"/>
        </w:rPr>
      </w:pPr>
      <w:r>
        <w:rPr>
          <w:spacing w:val="-6"/>
          <w:kern w:val="28"/>
          <w:sz w:val="28"/>
          <w:szCs w:val="28"/>
          <w:lang w:val="uk-UA"/>
        </w:rPr>
        <w:t xml:space="preserve">У 80-90-х рр. ХХ ст. й на початку ХХІ ст. вивчення соціального захисту як сегмента соціальної політики здійснювалось як на теоретико-методологічному, так і на емпіричному рівнях у працях В.С. Баруліна, В.М. Іванова, Ж.Т. Тощенко, А.К. Улєдова, С.М. Шавеля, </w:t>
      </w:r>
      <w:r>
        <w:rPr>
          <w:spacing w:val="-6"/>
          <w:sz w:val="28"/>
          <w:szCs w:val="28"/>
          <w:lang w:val="uk-UA"/>
        </w:rPr>
        <w:t>Л.І. Швидкої</w:t>
      </w:r>
      <w:r>
        <w:rPr>
          <w:spacing w:val="-6"/>
          <w:kern w:val="28"/>
          <w:sz w:val="28"/>
          <w:szCs w:val="28"/>
          <w:lang w:val="uk-UA"/>
        </w:rPr>
        <w:t xml:space="preserve"> та ін. Окремо слід зазначити пошуки в </w:t>
      </w:r>
      <w:r>
        <w:rPr>
          <w:spacing w:val="-6"/>
          <w:kern w:val="28"/>
          <w:sz w:val="28"/>
          <w:szCs w:val="28"/>
          <w:lang w:val="uk-UA"/>
        </w:rPr>
        <w:lastRenderedPageBreak/>
        <w:t>цьому напрямі українських дослідників Є.І. Головахи й Н.В. Паніної. У цей же період масштабні дослідження реальної ситуації в соціальній сфері та соціальній політиці були проведені В.І. Жуковим, Т.І. Заславською, К.І. Карпенко, В.М. Ковальовим, К.І. Мікульським, Г.І. Осадчою, Г.В. Осіповим, В.М. Расторгуєвим, Н.М. Рімашевською, Р.В. Ривкіною</w:t>
      </w:r>
      <w:r>
        <w:rPr>
          <w:spacing w:val="-6"/>
          <w:sz w:val="28"/>
          <w:szCs w:val="28"/>
          <w:lang w:val="uk-UA"/>
        </w:rPr>
        <w:t xml:space="preserve"> </w:t>
      </w:r>
      <w:r>
        <w:rPr>
          <w:spacing w:val="-6"/>
          <w:kern w:val="28"/>
          <w:sz w:val="28"/>
          <w:szCs w:val="28"/>
          <w:lang w:val="uk-UA"/>
        </w:rPr>
        <w:t>та ін. Окремі питання теорії і практики страхової медицини розкрито в працях українських, російських і зарубіжних соціологів та економістів, зокрема: Б.Л. Вінокурова, Д.В. Гофріна, О.Є. Губар, Ю.П. Лісицина, Я.Ф. Радиш, А.В. Решетникова, В.В. Рудень, М.А. Севрука, А.В. Семенова, Т.І. Стецюк, М.Л. Хейсина, А.Ю. Чернова, О.П. Щепіна та ін</w:t>
      </w:r>
      <w:r>
        <w:rPr>
          <w:spacing w:val="-6"/>
          <w:sz w:val="28"/>
          <w:szCs w:val="28"/>
          <w:lang w:val="uk-UA"/>
        </w:rPr>
        <w:t>.</w:t>
      </w:r>
    </w:p>
    <w:p w14:paraId="393EAC61" w14:textId="77777777" w:rsidR="00753367" w:rsidRDefault="00753367" w:rsidP="00753367">
      <w:pPr>
        <w:widowControl w:val="0"/>
        <w:numPr>
          <w:ilvl w:val="12"/>
          <w:numId w:val="0"/>
        </w:numPr>
        <w:spacing w:line="352" w:lineRule="auto"/>
        <w:ind w:firstLine="709"/>
        <w:jc w:val="both"/>
        <w:rPr>
          <w:spacing w:val="-6"/>
          <w:kern w:val="28"/>
          <w:sz w:val="28"/>
          <w:szCs w:val="28"/>
          <w:lang w:val="uk-UA"/>
        </w:rPr>
      </w:pPr>
      <w:r>
        <w:rPr>
          <w:spacing w:val="-6"/>
          <w:kern w:val="28"/>
          <w:sz w:val="28"/>
          <w:szCs w:val="28"/>
          <w:lang w:val="uk-UA"/>
        </w:rPr>
        <w:t>Аналіз стану наукової розробленості теми свідчить про необхідність наукового вирішення проблеми в соціологічному аспекті, оскільки можна вважати, що основні наукові підходи до формування концепції медичного страхування, інституціоналізованої форми соціального захисту населення в умовах сучасного українського суспільства визначились поки що не повною мірою. Так, немає усталених дефініцій, відсутня єдність поглядів щодо сутності та змісту охорони здоров’я як складової соціального захисту й соціальної політики загалом.</w:t>
      </w:r>
    </w:p>
    <w:p w14:paraId="3467DC62" w14:textId="77777777" w:rsidR="00753367" w:rsidRPr="00753367" w:rsidRDefault="00753367" w:rsidP="00753367">
      <w:pPr>
        <w:pStyle w:val="afffffffffc"/>
        <w:widowControl w:val="0"/>
        <w:numPr>
          <w:ilvl w:val="12"/>
          <w:numId w:val="0"/>
        </w:numPr>
        <w:spacing w:line="352" w:lineRule="auto"/>
        <w:ind w:firstLine="709"/>
        <w:rPr>
          <w:spacing w:val="-6"/>
          <w:kern w:val="28"/>
          <w:lang w:val="uk-UA"/>
        </w:rPr>
      </w:pP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r>
        <w:rPr>
          <w:spacing w:val="-6"/>
          <w:kern w:val="28"/>
        </w:rPr>
        <w:t></w:t>
      </w:r>
    </w:p>
    <w:p w14:paraId="0F7E5899" w14:textId="77777777" w:rsidR="00753367" w:rsidRDefault="00753367" w:rsidP="00753367">
      <w:pPr>
        <w:widowControl w:val="0"/>
        <w:numPr>
          <w:ilvl w:val="12"/>
          <w:numId w:val="0"/>
        </w:numPr>
        <w:spacing w:line="352" w:lineRule="auto"/>
        <w:ind w:firstLine="709"/>
        <w:jc w:val="both"/>
        <w:rPr>
          <w:spacing w:val="-6"/>
          <w:kern w:val="28"/>
          <w:sz w:val="28"/>
          <w:szCs w:val="28"/>
          <w:lang w:val="uk-UA"/>
        </w:rPr>
      </w:pPr>
      <w:r>
        <w:rPr>
          <w:spacing w:val="-6"/>
          <w:kern w:val="28"/>
          <w:sz w:val="28"/>
          <w:szCs w:val="28"/>
          <w:lang w:val="uk-UA"/>
        </w:rPr>
        <w:t>У зв’язку з цим у</w:t>
      </w:r>
      <w:r>
        <w:rPr>
          <w:color w:val="000000"/>
          <w:spacing w:val="-6"/>
          <w:sz w:val="28"/>
          <w:szCs w:val="28"/>
          <w:lang w:val="uk-UA"/>
        </w:rPr>
        <w:t xml:space="preserve"> дисертації вирішено актуальне наукове завдання</w:t>
      </w:r>
      <w:r>
        <w:rPr>
          <w:b/>
          <w:bCs/>
          <w:color w:val="000000"/>
          <w:spacing w:val="-6"/>
          <w:sz w:val="28"/>
          <w:szCs w:val="28"/>
          <w:lang w:val="uk-UA"/>
        </w:rPr>
        <w:t xml:space="preserve"> – </w:t>
      </w:r>
      <w:r>
        <w:rPr>
          <w:color w:val="000000"/>
          <w:spacing w:val="-6"/>
          <w:sz w:val="28"/>
          <w:szCs w:val="28"/>
          <w:lang w:val="uk-UA"/>
        </w:rPr>
        <w:t>подальший розвиток</w:t>
      </w:r>
      <w:r>
        <w:rPr>
          <w:b/>
          <w:bCs/>
          <w:color w:val="000000"/>
          <w:spacing w:val="-6"/>
          <w:sz w:val="28"/>
          <w:szCs w:val="28"/>
          <w:lang w:val="uk-UA"/>
        </w:rPr>
        <w:t xml:space="preserve"> </w:t>
      </w:r>
      <w:r>
        <w:rPr>
          <w:spacing w:val="-6"/>
          <w:kern w:val="28"/>
          <w:sz w:val="28"/>
          <w:szCs w:val="28"/>
          <w:lang w:val="uk-UA"/>
        </w:rPr>
        <w:t xml:space="preserve">соціологічної концепції </w:t>
      </w:r>
      <w:r>
        <w:rPr>
          <w:spacing w:val="-6"/>
          <w:sz w:val="28"/>
          <w:szCs w:val="28"/>
          <w:lang w:val="uk-UA"/>
        </w:rPr>
        <w:t>інституціоналізації медичного страхування</w:t>
      </w:r>
      <w:r>
        <w:rPr>
          <w:spacing w:val="-6"/>
          <w:kern w:val="28"/>
          <w:sz w:val="28"/>
          <w:szCs w:val="28"/>
          <w:lang w:val="uk-UA"/>
        </w:rPr>
        <w:t xml:space="preserve"> як основи для вдосконалення </w:t>
      </w:r>
      <w:r>
        <w:rPr>
          <w:color w:val="000000"/>
          <w:spacing w:val="-6"/>
          <w:sz w:val="28"/>
          <w:szCs w:val="28"/>
          <w:lang w:val="uk-UA"/>
        </w:rPr>
        <w:t>виробничої медицини, зокрема дослідження сучасного стану і перспектив її розвитку, аналіз загальних засад її функціонування в Україні, визначення рівня готовності до медичного страхування суб’єктів лікувального процесу, обґрунтування концептуальних підходів до формування позитивного ставлення до страхової медицини, розроблення практичних рекомендацій щодо вдосконалення медичного страхування в загальній системі соціального захисту на рівні об’єктів виробництва.</w:t>
      </w:r>
    </w:p>
    <w:p w14:paraId="7D199382" w14:textId="77777777" w:rsidR="00753367" w:rsidRDefault="00753367" w:rsidP="00753367">
      <w:pPr>
        <w:pStyle w:val="afffffffa"/>
        <w:widowControl w:val="0"/>
        <w:tabs>
          <w:tab w:val="left" w:pos="-284"/>
        </w:tabs>
        <w:spacing w:after="0" w:line="352" w:lineRule="auto"/>
        <w:ind w:firstLine="709"/>
        <w:jc w:val="both"/>
        <w:rPr>
          <w:spacing w:val="-6"/>
          <w:kern w:val="28"/>
          <w:szCs w:val="28"/>
          <w:lang w:val="uk-UA"/>
        </w:rPr>
      </w:pPr>
      <w:r>
        <w:rPr>
          <w:b/>
          <w:bCs/>
          <w:spacing w:val="-6"/>
          <w:szCs w:val="28"/>
          <w:lang w:val="uk-UA"/>
        </w:rPr>
        <w:t xml:space="preserve">Зв’язок роботи з науковими програмами, планами, темами. </w:t>
      </w:r>
      <w:r>
        <w:rPr>
          <w:spacing w:val="-6"/>
          <w:kern w:val="28"/>
          <w:szCs w:val="28"/>
          <w:lang w:val="uk-UA"/>
        </w:rPr>
        <w:t xml:space="preserve">Дисертацію </w:t>
      </w:r>
      <w:r>
        <w:rPr>
          <w:spacing w:val="-6"/>
          <w:kern w:val="28"/>
          <w:szCs w:val="28"/>
          <w:lang w:val="uk-UA"/>
        </w:rPr>
        <w:lastRenderedPageBreak/>
        <w:t>виконано відповідно до наукової теми “Особливості соціальних перетворень в сучасній Україні” (номер державної реєстрації 0106U000729) кафедри соціології і соціальної роботи Класичного приватного університету. Дисертант підготував розділ, присвячений вивченню медичного страхування робітників виробничих колективів як об’єкта і предмета соціологічного дослідження. Дисертант брав участь у виконанні ряду досліджень на замовлення Трубної дирекції корпорації “Інтерпайп” у складі колективу Центру науково-прикладних досліджень “Соціо”.</w:t>
      </w:r>
    </w:p>
    <w:p w14:paraId="593CEFB1" w14:textId="77777777" w:rsidR="00753367" w:rsidRDefault="00753367" w:rsidP="00753367">
      <w:pPr>
        <w:widowControl w:val="0"/>
        <w:spacing w:line="352" w:lineRule="auto"/>
        <w:ind w:firstLine="709"/>
        <w:jc w:val="both"/>
        <w:rPr>
          <w:spacing w:val="-6"/>
          <w:sz w:val="28"/>
          <w:szCs w:val="28"/>
          <w:lang w:val="uk-UA"/>
        </w:rPr>
      </w:pPr>
      <w:r>
        <w:rPr>
          <w:b/>
          <w:bCs/>
          <w:spacing w:val="-6"/>
          <w:kern w:val="28"/>
          <w:sz w:val="28"/>
          <w:szCs w:val="28"/>
          <w:lang w:val="uk-UA"/>
        </w:rPr>
        <w:t xml:space="preserve">Мета й завдання дослідження. </w:t>
      </w:r>
      <w:r>
        <w:rPr>
          <w:i/>
          <w:iCs/>
          <w:spacing w:val="-6"/>
          <w:kern w:val="28"/>
          <w:sz w:val="28"/>
          <w:szCs w:val="28"/>
          <w:lang w:val="uk-UA"/>
        </w:rPr>
        <w:t>Метою дослідження</w:t>
      </w:r>
      <w:r>
        <w:rPr>
          <w:spacing w:val="-6"/>
          <w:kern w:val="28"/>
          <w:sz w:val="28"/>
          <w:szCs w:val="28"/>
          <w:lang w:val="uk-UA"/>
        </w:rPr>
        <w:t xml:space="preserve"> є розробка соціологічної концепції </w:t>
      </w:r>
      <w:r>
        <w:rPr>
          <w:spacing w:val="-6"/>
          <w:sz w:val="28"/>
          <w:szCs w:val="28"/>
          <w:lang w:val="uk-UA"/>
        </w:rPr>
        <w:t>інституціоналізації медичного страхування</w:t>
      </w:r>
      <w:r>
        <w:rPr>
          <w:spacing w:val="-6"/>
          <w:kern w:val="28"/>
          <w:sz w:val="28"/>
          <w:szCs w:val="28"/>
          <w:lang w:val="uk-UA"/>
        </w:rPr>
        <w:t xml:space="preserve"> як основи для вдосконалення виробничої медицини</w:t>
      </w:r>
      <w:r>
        <w:rPr>
          <w:spacing w:val="-6"/>
          <w:sz w:val="28"/>
          <w:szCs w:val="28"/>
          <w:lang w:val="uk-UA"/>
        </w:rPr>
        <w:t>.</w:t>
      </w:r>
    </w:p>
    <w:p w14:paraId="11C430BF" w14:textId="77777777" w:rsidR="00753367" w:rsidRDefault="00753367" w:rsidP="00753367">
      <w:pPr>
        <w:widowControl w:val="0"/>
        <w:spacing w:line="352" w:lineRule="auto"/>
        <w:ind w:firstLine="709"/>
        <w:jc w:val="both"/>
        <w:rPr>
          <w:b/>
          <w:bCs/>
          <w:spacing w:val="-6"/>
          <w:kern w:val="28"/>
          <w:sz w:val="28"/>
          <w:szCs w:val="28"/>
          <w:lang w:val="uk-UA"/>
        </w:rPr>
      </w:pPr>
      <w:r>
        <w:rPr>
          <w:spacing w:val="-6"/>
          <w:kern w:val="28"/>
          <w:sz w:val="28"/>
          <w:szCs w:val="28"/>
          <w:lang w:val="uk-UA"/>
        </w:rPr>
        <w:t xml:space="preserve">Для досягнення зазначеної мети поставлено такі </w:t>
      </w:r>
      <w:r>
        <w:rPr>
          <w:i/>
          <w:iCs/>
          <w:spacing w:val="-6"/>
          <w:kern w:val="28"/>
          <w:sz w:val="28"/>
          <w:szCs w:val="28"/>
          <w:lang w:val="uk-UA"/>
        </w:rPr>
        <w:t>завдання</w:t>
      </w:r>
      <w:r>
        <w:rPr>
          <w:b/>
          <w:bCs/>
          <w:spacing w:val="-6"/>
          <w:kern w:val="28"/>
          <w:sz w:val="28"/>
          <w:szCs w:val="28"/>
          <w:lang w:val="uk-UA"/>
        </w:rPr>
        <w:t>:</w:t>
      </w:r>
    </w:p>
    <w:p w14:paraId="2E8EC1E4" w14:textId="77777777" w:rsidR="00753367" w:rsidRDefault="00753367" w:rsidP="003B2997">
      <w:pPr>
        <w:pStyle w:val="37"/>
        <w:widowControl w:val="0"/>
        <w:numPr>
          <w:ilvl w:val="0"/>
          <w:numId w:val="64"/>
        </w:numPr>
        <w:suppressAutoHyphens w:val="0"/>
        <w:spacing w:after="0" w:line="352" w:lineRule="auto"/>
        <w:ind w:left="567"/>
        <w:rPr>
          <w:spacing w:val="-6"/>
          <w:sz w:val="28"/>
          <w:szCs w:val="28"/>
          <w:lang w:val="uk-UA"/>
        </w:rPr>
      </w:pPr>
      <w:r>
        <w:rPr>
          <w:spacing w:val="-6"/>
          <w:sz w:val="28"/>
          <w:szCs w:val="28"/>
          <w:lang w:val="uk-UA"/>
        </w:rPr>
        <w:t>проаналізувати загальні засади функціонування медицини в сучасному суспільстві в площині спеціальних і галузевих соціологій;</w:t>
      </w:r>
    </w:p>
    <w:p w14:paraId="35B10BA4" w14:textId="77777777" w:rsidR="00753367" w:rsidRDefault="00753367" w:rsidP="003B2997">
      <w:pPr>
        <w:widowControl w:val="0"/>
        <w:numPr>
          <w:ilvl w:val="0"/>
          <w:numId w:val="64"/>
        </w:numPr>
        <w:suppressAutoHyphens w:val="0"/>
        <w:spacing w:line="352" w:lineRule="auto"/>
        <w:ind w:left="567"/>
        <w:jc w:val="both"/>
        <w:rPr>
          <w:spacing w:val="-6"/>
          <w:sz w:val="28"/>
          <w:szCs w:val="28"/>
          <w:lang w:val="uk-UA"/>
        </w:rPr>
      </w:pPr>
      <w:r>
        <w:rPr>
          <w:spacing w:val="-6"/>
          <w:kern w:val="28"/>
          <w:sz w:val="28"/>
          <w:szCs w:val="28"/>
          <w:lang w:val="uk-UA"/>
        </w:rPr>
        <w:t xml:space="preserve">окреслити інституційний профіль сучасної медицини та визначити місце в ній для виробничої медицини; </w:t>
      </w:r>
    </w:p>
    <w:p w14:paraId="641854D0" w14:textId="77777777" w:rsidR="00753367" w:rsidRDefault="00753367" w:rsidP="003B2997">
      <w:pPr>
        <w:widowControl w:val="0"/>
        <w:numPr>
          <w:ilvl w:val="0"/>
          <w:numId w:val="64"/>
        </w:numPr>
        <w:suppressAutoHyphens w:val="0"/>
        <w:spacing w:line="352" w:lineRule="auto"/>
        <w:ind w:left="567"/>
        <w:jc w:val="both"/>
        <w:rPr>
          <w:spacing w:val="-6"/>
          <w:sz w:val="28"/>
          <w:szCs w:val="28"/>
          <w:lang w:val="uk-UA"/>
        </w:rPr>
      </w:pPr>
      <w:r>
        <w:rPr>
          <w:spacing w:val="-6"/>
          <w:sz w:val="28"/>
          <w:szCs w:val="28"/>
          <w:lang w:val="uk-UA"/>
        </w:rPr>
        <w:t xml:space="preserve">виявити існуючі в українському суспільстві </w:t>
      </w:r>
      <w:r>
        <w:rPr>
          <w:spacing w:val="-6"/>
          <w:kern w:val="28"/>
          <w:sz w:val="28"/>
          <w:szCs w:val="28"/>
          <w:lang w:val="uk-UA"/>
        </w:rPr>
        <w:t xml:space="preserve">соціально-економічні та психологічні </w:t>
      </w:r>
      <w:r>
        <w:rPr>
          <w:spacing w:val="-6"/>
          <w:sz w:val="28"/>
          <w:szCs w:val="28"/>
          <w:lang w:val="uk-UA"/>
        </w:rPr>
        <w:t>передумови реформування (модернізації) медицини шляхом запровадження в систему її функціонування інституту страхової медицини;</w:t>
      </w:r>
    </w:p>
    <w:p w14:paraId="147A9F49" w14:textId="77777777" w:rsidR="00753367" w:rsidRDefault="00753367" w:rsidP="003B2997">
      <w:pPr>
        <w:widowControl w:val="0"/>
        <w:numPr>
          <w:ilvl w:val="0"/>
          <w:numId w:val="64"/>
        </w:numPr>
        <w:suppressAutoHyphens w:val="0"/>
        <w:spacing w:line="352" w:lineRule="auto"/>
        <w:ind w:left="567"/>
        <w:jc w:val="both"/>
        <w:rPr>
          <w:spacing w:val="-6"/>
          <w:sz w:val="28"/>
          <w:szCs w:val="28"/>
          <w:lang w:val="uk-UA"/>
        </w:rPr>
      </w:pPr>
      <w:r>
        <w:rPr>
          <w:spacing w:val="-6"/>
          <w:kern w:val="28"/>
          <w:sz w:val="28"/>
          <w:szCs w:val="28"/>
          <w:lang w:val="uk-UA"/>
        </w:rPr>
        <w:t>виявити чинники, що об’єктивно зумовлюють потребу працюючого населення в медичному страхуванні, а також тих, які перешкоджають його успішній та швидкій інституціоналізації, зокрема при вдосконаленні виробничої медицини;</w:t>
      </w:r>
      <w:r>
        <w:rPr>
          <w:spacing w:val="-6"/>
          <w:sz w:val="28"/>
          <w:szCs w:val="28"/>
          <w:lang w:val="uk-UA"/>
        </w:rPr>
        <w:t xml:space="preserve"> </w:t>
      </w:r>
    </w:p>
    <w:p w14:paraId="3F3D6054" w14:textId="77777777" w:rsidR="00753367" w:rsidRDefault="00753367" w:rsidP="003B2997">
      <w:pPr>
        <w:widowControl w:val="0"/>
        <w:numPr>
          <w:ilvl w:val="0"/>
          <w:numId w:val="64"/>
        </w:numPr>
        <w:suppressAutoHyphens w:val="0"/>
        <w:spacing w:line="352" w:lineRule="auto"/>
        <w:ind w:left="567"/>
        <w:jc w:val="both"/>
        <w:rPr>
          <w:spacing w:val="-6"/>
          <w:sz w:val="28"/>
          <w:szCs w:val="28"/>
          <w:lang w:val="uk-UA"/>
        </w:rPr>
      </w:pPr>
      <w:r>
        <w:rPr>
          <w:spacing w:val="-6"/>
          <w:sz w:val="28"/>
          <w:szCs w:val="28"/>
          <w:lang w:val="uk-UA"/>
        </w:rPr>
        <w:t>проаналізувати існуючі концептуальні підходи до формування дієвої страхової медицини, зокрема на промислових підприємствах, в системі соціального захисту населення України;</w:t>
      </w:r>
    </w:p>
    <w:p w14:paraId="30A541D2" w14:textId="77777777" w:rsidR="00753367" w:rsidRDefault="00753367" w:rsidP="003B2997">
      <w:pPr>
        <w:widowControl w:val="0"/>
        <w:numPr>
          <w:ilvl w:val="0"/>
          <w:numId w:val="64"/>
        </w:numPr>
        <w:suppressAutoHyphens w:val="0"/>
        <w:spacing w:line="352" w:lineRule="auto"/>
        <w:ind w:left="567"/>
        <w:jc w:val="both"/>
        <w:rPr>
          <w:spacing w:val="-6"/>
          <w:kern w:val="28"/>
          <w:sz w:val="28"/>
          <w:szCs w:val="28"/>
          <w:lang w:val="uk-UA"/>
        </w:rPr>
      </w:pPr>
      <w:r>
        <w:rPr>
          <w:spacing w:val="-6"/>
          <w:kern w:val="28"/>
          <w:sz w:val="28"/>
          <w:szCs w:val="28"/>
          <w:lang w:val="uk-UA"/>
        </w:rPr>
        <w:t>визначити підходи щодо формування в персоналу підприємств позитивного ставлення до страхової медицини як до важливої складової їхнього соціального захисту;</w:t>
      </w:r>
    </w:p>
    <w:p w14:paraId="4EDADDD2" w14:textId="77777777" w:rsidR="00753367" w:rsidRDefault="00753367" w:rsidP="003B2997">
      <w:pPr>
        <w:widowControl w:val="0"/>
        <w:numPr>
          <w:ilvl w:val="0"/>
          <w:numId w:val="64"/>
        </w:numPr>
        <w:suppressAutoHyphens w:val="0"/>
        <w:spacing w:line="352" w:lineRule="auto"/>
        <w:ind w:left="567"/>
        <w:jc w:val="both"/>
        <w:rPr>
          <w:spacing w:val="-6"/>
          <w:sz w:val="28"/>
          <w:szCs w:val="28"/>
          <w:lang w:val="uk-UA"/>
        </w:rPr>
      </w:pPr>
      <w:r>
        <w:rPr>
          <w:spacing w:val="-6"/>
          <w:kern w:val="28"/>
          <w:sz w:val="28"/>
          <w:szCs w:val="28"/>
          <w:lang w:val="uk-UA"/>
        </w:rPr>
        <w:t>розробити практичні рекомендації щодо вдосконалення виробничої медицини за рахунок упровадження медичного страхування.</w:t>
      </w:r>
    </w:p>
    <w:p w14:paraId="3D7C9489" w14:textId="77777777" w:rsidR="00753367" w:rsidRDefault="00753367" w:rsidP="00753367">
      <w:pPr>
        <w:widowControl w:val="0"/>
        <w:tabs>
          <w:tab w:val="left" w:pos="1080"/>
        </w:tabs>
        <w:spacing w:line="352" w:lineRule="auto"/>
        <w:ind w:firstLine="709"/>
        <w:jc w:val="both"/>
        <w:rPr>
          <w:spacing w:val="-6"/>
          <w:sz w:val="28"/>
          <w:szCs w:val="28"/>
          <w:lang w:val="uk-UA"/>
        </w:rPr>
      </w:pPr>
      <w:r>
        <w:rPr>
          <w:i/>
          <w:iCs/>
          <w:spacing w:val="-6"/>
          <w:kern w:val="28"/>
          <w:sz w:val="28"/>
          <w:szCs w:val="28"/>
          <w:lang w:val="uk-UA"/>
        </w:rPr>
        <w:t>Об’єкт дослідження</w:t>
      </w:r>
      <w:r>
        <w:rPr>
          <w:spacing w:val="-6"/>
          <w:kern w:val="28"/>
          <w:sz w:val="28"/>
          <w:szCs w:val="28"/>
          <w:lang w:val="uk-UA"/>
        </w:rPr>
        <w:t xml:space="preserve"> – медичне ст</w:t>
      </w:r>
      <w:r>
        <w:rPr>
          <w:spacing w:val="-6"/>
          <w:sz w:val="28"/>
          <w:szCs w:val="28"/>
          <w:lang w:val="uk-UA"/>
        </w:rPr>
        <w:t>рахування у виробничій сфері.</w:t>
      </w:r>
    </w:p>
    <w:p w14:paraId="6F5B1E0A" w14:textId="77777777" w:rsidR="00753367" w:rsidRDefault="00753367" w:rsidP="00753367">
      <w:pPr>
        <w:widowControl w:val="0"/>
        <w:spacing w:line="352" w:lineRule="auto"/>
        <w:ind w:firstLine="709"/>
        <w:jc w:val="both"/>
        <w:rPr>
          <w:spacing w:val="-6"/>
          <w:sz w:val="28"/>
          <w:szCs w:val="28"/>
          <w:lang w:val="uk-UA"/>
        </w:rPr>
      </w:pPr>
      <w:r>
        <w:rPr>
          <w:i/>
          <w:iCs/>
          <w:spacing w:val="-6"/>
          <w:kern w:val="28"/>
          <w:sz w:val="28"/>
          <w:szCs w:val="28"/>
          <w:lang w:val="uk-UA"/>
        </w:rPr>
        <w:t>Предмет дослідження</w:t>
      </w:r>
      <w:r>
        <w:rPr>
          <w:spacing w:val="-6"/>
          <w:kern w:val="28"/>
          <w:sz w:val="28"/>
          <w:szCs w:val="28"/>
          <w:lang w:val="uk-UA"/>
        </w:rPr>
        <w:t xml:space="preserve"> – особливості запровадження, функціонування та </w:t>
      </w:r>
      <w:r>
        <w:rPr>
          <w:spacing w:val="-6"/>
          <w:kern w:val="28"/>
          <w:sz w:val="28"/>
          <w:szCs w:val="28"/>
          <w:lang w:val="uk-UA"/>
        </w:rPr>
        <w:lastRenderedPageBreak/>
        <w:t xml:space="preserve">вдосконалення </w:t>
      </w:r>
      <w:r>
        <w:rPr>
          <w:spacing w:val="-6"/>
          <w:sz w:val="28"/>
          <w:szCs w:val="28"/>
          <w:lang w:val="uk-UA"/>
        </w:rPr>
        <w:t xml:space="preserve">медичного страхування на промислових підприємствах як основи розвитку виробничої медицини. </w:t>
      </w:r>
    </w:p>
    <w:p w14:paraId="159C5069" w14:textId="77777777" w:rsidR="00753367" w:rsidRDefault="00753367" w:rsidP="00753367">
      <w:pPr>
        <w:widowControl w:val="0"/>
        <w:spacing w:line="352" w:lineRule="auto"/>
        <w:ind w:firstLine="709"/>
        <w:jc w:val="both"/>
        <w:rPr>
          <w:spacing w:val="-6"/>
          <w:kern w:val="28"/>
          <w:sz w:val="28"/>
          <w:szCs w:val="28"/>
          <w:lang w:val="uk-UA"/>
        </w:rPr>
      </w:pPr>
      <w:r>
        <w:rPr>
          <w:i/>
          <w:iCs/>
          <w:spacing w:val="-6"/>
          <w:kern w:val="28"/>
          <w:sz w:val="28"/>
          <w:szCs w:val="28"/>
          <w:lang w:val="uk-UA"/>
        </w:rPr>
        <w:t>Методи дослідження.</w:t>
      </w:r>
      <w:r>
        <w:rPr>
          <w:spacing w:val="-6"/>
          <w:kern w:val="28"/>
          <w:sz w:val="28"/>
          <w:szCs w:val="28"/>
          <w:lang w:val="uk-UA"/>
        </w:rPr>
        <w:t xml:space="preserve"> Загальні засади проведення дисертаційного дослідження ґрунтуються на методології структурного функціоналізму, оскільки йдеться про рівень функціональності (задоволення колективних потреб) системи охорони здоров’я. В основу аналізу було покладено виявлені в процесі дослідження колективні потреби різних груп населення в підтриманні, вдосконаленні та виправленні здоров’я і їх задоволення в існуючій структурно-функціональній організації сучасної медицини. Використано такі загальнонаукові методи, як аналіз і синтез </w:t>
      </w:r>
      <w:r>
        <w:rPr>
          <w:spacing w:val="-6"/>
          <w:sz w:val="28"/>
          <w:szCs w:val="28"/>
          <w:lang w:val="uk-UA"/>
        </w:rPr>
        <w:t>(визначення основних положень концептуальних підходів до дослідження організації лікувального процесу)</w:t>
      </w:r>
      <w:r>
        <w:rPr>
          <w:spacing w:val="-6"/>
          <w:kern w:val="28"/>
          <w:sz w:val="28"/>
          <w:szCs w:val="28"/>
          <w:lang w:val="uk-UA"/>
        </w:rPr>
        <w:t xml:space="preserve">, </w:t>
      </w:r>
      <w:r>
        <w:rPr>
          <w:spacing w:val="-6"/>
          <w:sz w:val="28"/>
          <w:szCs w:val="28"/>
          <w:lang w:val="uk-UA"/>
        </w:rPr>
        <w:t>аналогії (встановлення сутності організації лікувального процесу в розвинених країнах з ринковою економікою і в Україні),</w:t>
      </w:r>
      <w:r>
        <w:rPr>
          <w:spacing w:val="-6"/>
          <w:kern w:val="28"/>
          <w:sz w:val="28"/>
          <w:szCs w:val="28"/>
          <w:lang w:val="uk-UA"/>
        </w:rPr>
        <w:t xml:space="preserve"> порівняльний аналіз </w:t>
      </w:r>
      <w:r>
        <w:rPr>
          <w:spacing w:val="-6"/>
          <w:sz w:val="28"/>
          <w:szCs w:val="28"/>
          <w:lang w:val="uk-UA"/>
        </w:rPr>
        <w:t>(визначення специфічних умов упровадження лікувального процесу в сучасному українському суспільстві, на відміну від розвинених західних країн).</w:t>
      </w:r>
      <w:r>
        <w:rPr>
          <w:spacing w:val="-6"/>
          <w:kern w:val="28"/>
          <w:sz w:val="28"/>
          <w:szCs w:val="28"/>
          <w:lang w:val="uk-UA"/>
        </w:rPr>
        <w:t xml:space="preserve"> При проведенні конкретно-соціологічних досліджень застосовано методи</w:t>
      </w:r>
      <w:r>
        <w:rPr>
          <w:spacing w:val="-6"/>
          <w:sz w:val="28"/>
          <w:szCs w:val="28"/>
          <w:lang w:val="uk-UA"/>
        </w:rPr>
        <w:t xml:space="preserve"> опитування (індивідуальне анкетування для верифікації теоретичних конструктів і обґрунтування висновків); аналітичні методи та методи математичної статистики </w:t>
      </w:r>
      <w:r>
        <w:rPr>
          <w:spacing w:val="-6"/>
          <w:kern w:val="28"/>
          <w:sz w:val="28"/>
          <w:szCs w:val="28"/>
          <w:lang w:val="uk-UA"/>
        </w:rPr>
        <w:t>тощо.</w:t>
      </w:r>
    </w:p>
    <w:p w14:paraId="28C5797A" w14:textId="77777777" w:rsidR="00753367" w:rsidRDefault="00753367" w:rsidP="00753367">
      <w:pPr>
        <w:widowControl w:val="0"/>
        <w:spacing w:line="352" w:lineRule="auto"/>
        <w:ind w:firstLine="709"/>
        <w:jc w:val="both"/>
        <w:rPr>
          <w:spacing w:val="-6"/>
          <w:kern w:val="28"/>
          <w:sz w:val="28"/>
          <w:szCs w:val="28"/>
          <w:lang w:val="uk-UA"/>
        </w:rPr>
      </w:pPr>
      <w:r>
        <w:rPr>
          <w:i/>
          <w:iCs/>
          <w:kern w:val="28"/>
          <w:sz w:val="28"/>
          <w:szCs w:val="28"/>
          <w:lang w:val="uk-UA"/>
        </w:rPr>
        <w:t>Емпіричну базу роботи</w:t>
      </w:r>
      <w:r>
        <w:rPr>
          <w:b/>
          <w:bCs/>
          <w:kern w:val="28"/>
          <w:sz w:val="28"/>
          <w:szCs w:val="28"/>
          <w:lang w:val="uk-UA"/>
        </w:rPr>
        <w:t xml:space="preserve"> </w:t>
      </w:r>
      <w:r>
        <w:rPr>
          <w:kern w:val="28"/>
          <w:sz w:val="28"/>
          <w:szCs w:val="28"/>
          <w:lang w:val="uk-UA"/>
        </w:rPr>
        <w:t>становлять дослідницькі програми Центру науково-прикладних досліджень “Соціо” (2004–2007 рр.) серед робітників трьох великих промислових підприємств півдня України (ВАТ “Нижньодніпровський трубний завод”, м. Дніпропетровськ; ВАТ “Новомосковський трубний завод”, м. Новомосковськ; “Нікопольський трубний завод “Нікотьюб”, м. Нікополь) корпорації “Інтерпайп”. Дисертант брала участь у підготовці та проведенні досліджень на Новомосковському трубному заводі у 2006 р. та Нижньодніпровському трубному заводі у 2006-2007 рр. Загальна кількість респондентів – близько 4,5 тисяч робітників, ІТП, службовців та пенсіонерів підприємств. Вибірка комбінована, що включає в себе елементи квотної й серійної вибірки; подвійне стандартне відхилення (за Е. Ноель) – від 1,28 до 2,36%.</w:t>
      </w:r>
    </w:p>
    <w:p w14:paraId="3AD2130A" w14:textId="77777777" w:rsidR="00753367" w:rsidRDefault="00753367" w:rsidP="00753367">
      <w:pPr>
        <w:widowControl w:val="0"/>
        <w:shd w:val="clear" w:color="auto" w:fill="FFFFFF"/>
        <w:spacing w:line="352" w:lineRule="auto"/>
        <w:ind w:firstLine="709"/>
        <w:jc w:val="both"/>
        <w:rPr>
          <w:spacing w:val="-6"/>
          <w:kern w:val="28"/>
          <w:sz w:val="28"/>
          <w:szCs w:val="28"/>
          <w:lang w:val="uk-UA"/>
        </w:rPr>
      </w:pPr>
      <w:r>
        <w:rPr>
          <w:b/>
          <w:bCs/>
          <w:spacing w:val="-6"/>
          <w:sz w:val="28"/>
          <w:szCs w:val="28"/>
          <w:lang w:val="uk-UA"/>
        </w:rPr>
        <w:t>Наукова новизна отриманих результатів</w:t>
      </w:r>
      <w:r>
        <w:rPr>
          <w:spacing w:val="-6"/>
          <w:sz w:val="28"/>
          <w:szCs w:val="28"/>
          <w:lang w:val="uk-UA"/>
        </w:rPr>
        <w:t xml:space="preserve"> </w:t>
      </w:r>
      <w:r>
        <w:rPr>
          <w:spacing w:val="-6"/>
          <w:kern w:val="28"/>
          <w:sz w:val="28"/>
          <w:szCs w:val="28"/>
          <w:lang w:val="uk-UA"/>
        </w:rPr>
        <w:t xml:space="preserve">полягає в розробці методології та методики інституціоналізації медичного страхування на основі модернізації </w:t>
      </w:r>
      <w:r>
        <w:rPr>
          <w:spacing w:val="-6"/>
          <w:kern w:val="28"/>
          <w:sz w:val="28"/>
          <w:szCs w:val="28"/>
          <w:lang w:val="uk-UA"/>
        </w:rPr>
        <w:lastRenderedPageBreak/>
        <w:t>виробничої медицини як невід’ємної складової соціального захисту працюючих.</w:t>
      </w:r>
    </w:p>
    <w:p w14:paraId="283138AE" w14:textId="77777777" w:rsidR="00753367" w:rsidRDefault="00753367" w:rsidP="00753367">
      <w:pPr>
        <w:widowControl w:val="0"/>
        <w:shd w:val="clear" w:color="auto" w:fill="FFFFFF"/>
        <w:spacing w:line="352" w:lineRule="auto"/>
        <w:ind w:firstLine="709"/>
        <w:jc w:val="both"/>
        <w:rPr>
          <w:spacing w:val="-6"/>
          <w:kern w:val="28"/>
          <w:sz w:val="28"/>
          <w:szCs w:val="28"/>
          <w:lang w:val="uk-UA"/>
        </w:rPr>
      </w:pPr>
      <w:r>
        <w:rPr>
          <w:spacing w:val="-6"/>
          <w:kern w:val="28"/>
          <w:sz w:val="28"/>
          <w:szCs w:val="28"/>
          <w:lang w:val="uk-UA"/>
        </w:rPr>
        <w:t>У результаті дисертаційного дослідження отримано такі результати:</w:t>
      </w:r>
    </w:p>
    <w:p w14:paraId="03584115" w14:textId="77777777" w:rsidR="00753367" w:rsidRDefault="00753367" w:rsidP="00753367">
      <w:pPr>
        <w:widowControl w:val="0"/>
        <w:tabs>
          <w:tab w:val="left" w:pos="0"/>
        </w:tabs>
        <w:spacing w:line="352" w:lineRule="auto"/>
        <w:ind w:firstLine="709"/>
        <w:jc w:val="both"/>
        <w:rPr>
          <w:i/>
          <w:iCs/>
          <w:spacing w:val="-6"/>
          <w:sz w:val="28"/>
          <w:szCs w:val="28"/>
          <w:lang w:val="uk-UA"/>
        </w:rPr>
      </w:pPr>
      <w:r>
        <w:rPr>
          <w:i/>
          <w:iCs/>
          <w:spacing w:val="-6"/>
          <w:sz w:val="28"/>
          <w:szCs w:val="28"/>
          <w:lang w:val="uk-UA"/>
        </w:rPr>
        <w:t>вперше:</w:t>
      </w:r>
    </w:p>
    <w:p w14:paraId="6BC57C3F" w14:textId="77777777" w:rsidR="00753367" w:rsidRDefault="00753367" w:rsidP="003B2997">
      <w:pPr>
        <w:widowControl w:val="0"/>
        <w:numPr>
          <w:ilvl w:val="0"/>
          <w:numId w:val="67"/>
        </w:numPr>
        <w:tabs>
          <w:tab w:val="left" w:pos="0"/>
        </w:tabs>
        <w:suppressAutoHyphens w:val="0"/>
        <w:spacing w:line="352" w:lineRule="auto"/>
        <w:jc w:val="both"/>
        <w:rPr>
          <w:spacing w:val="-6"/>
          <w:kern w:val="28"/>
          <w:sz w:val="28"/>
          <w:szCs w:val="28"/>
          <w:lang w:val="uk-UA"/>
        </w:rPr>
      </w:pPr>
      <w:r>
        <w:rPr>
          <w:kern w:val="28"/>
          <w:sz w:val="28"/>
          <w:szCs w:val="28"/>
          <w:lang w:val="uk-UA"/>
        </w:rPr>
        <w:t>розроблено та запропоновано до запровадження на промислових підприємствах моніторингову модель стану працездатності працюючих, використання якої надасть можливість знайти оптимальний вибір механізмів та інструментів для реалізації відповідного соціального захисту працюючих (с. 166</w:t>
      </w:r>
      <w:r>
        <w:rPr>
          <w:sz w:val="28"/>
          <w:szCs w:val="28"/>
          <w:lang w:val="uk-UA"/>
        </w:rPr>
        <w:t>–175</w:t>
      </w:r>
      <w:r>
        <w:rPr>
          <w:kern w:val="28"/>
          <w:sz w:val="28"/>
          <w:szCs w:val="28"/>
          <w:lang w:val="uk-UA"/>
        </w:rPr>
        <w:t xml:space="preserve">); </w:t>
      </w:r>
    </w:p>
    <w:p w14:paraId="123C70E1" w14:textId="77777777" w:rsidR="00753367" w:rsidRDefault="00753367" w:rsidP="003B2997">
      <w:pPr>
        <w:widowControl w:val="0"/>
        <w:numPr>
          <w:ilvl w:val="0"/>
          <w:numId w:val="67"/>
        </w:numPr>
        <w:tabs>
          <w:tab w:val="left" w:pos="0"/>
        </w:tabs>
        <w:suppressAutoHyphens w:val="0"/>
        <w:spacing w:line="352" w:lineRule="auto"/>
        <w:jc w:val="both"/>
        <w:rPr>
          <w:spacing w:val="-6"/>
          <w:kern w:val="28"/>
          <w:sz w:val="28"/>
          <w:szCs w:val="28"/>
          <w:lang w:val="uk-UA"/>
        </w:rPr>
      </w:pPr>
      <w:r>
        <w:rPr>
          <w:spacing w:val="-6"/>
          <w:kern w:val="28"/>
          <w:sz w:val="28"/>
          <w:szCs w:val="28"/>
          <w:lang w:val="uk-UA"/>
        </w:rPr>
        <w:t>розроблено соціальну технологію вдосконалення системи медичного страхування в структурі розвитку виробничої медицини на промислових підприємствах (с. 81</w:t>
      </w:r>
      <w:r>
        <w:rPr>
          <w:spacing w:val="-6"/>
          <w:sz w:val="28"/>
          <w:szCs w:val="28"/>
          <w:lang w:val="uk-UA"/>
        </w:rPr>
        <w:t>–133</w:t>
      </w:r>
      <w:r>
        <w:rPr>
          <w:spacing w:val="-6"/>
          <w:kern w:val="28"/>
          <w:sz w:val="28"/>
          <w:szCs w:val="28"/>
          <w:lang w:val="uk-UA"/>
        </w:rPr>
        <w:t>);</w:t>
      </w:r>
    </w:p>
    <w:p w14:paraId="33C3221C" w14:textId="77777777" w:rsidR="00753367" w:rsidRDefault="00753367" w:rsidP="00753367">
      <w:pPr>
        <w:widowControl w:val="0"/>
        <w:tabs>
          <w:tab w:val="left" w:pos="0"/>
        </w:tabs>
        <w:spacing w:line="352" w:lineRule="auto"/>
        <w:ind w:firstLine="709"/>
        <w:jc w:val="both"/>
        <w:rPr>
          <w:i/>
          <w:iCs/>
          <w:spacing w:val="-6"/>
          <w:sz w:val="28"/>
          <w:szCs w:val="28"/>
          <w:lang w:val="uk-UA"/>
        </w:rPr>
      </w:pPr>
      <w:r>
        <w:rPr>
          <w:i/>
          <w:iCs/>
          <w:spacing w:val="-6"/>
          <w:sz w:val="28"/>
          <w:szCs w:val="28"/>
          <w:lang w:val="uk-UA"/>
        </w:rPr>
        <w:t>виявлено та узагальнено:</w:t>
      </w:r>
    </w:p>
    <w:p w14:paraId="600052C1" w14:textId="77777777" w:rsidR="00753367" w:rsidRDefault="00753367" w:rsidP="003B2997">
      <w:pPr>
        <w:pStyle w:val="affffffffc"/>
        <w:numPr>
          <w:ilvl w:val="0"/>
          <w:numId w:val="65"/>
        </w:numPr>
        <w:tabs>
          <w:tab w:val="left" w:pos="0"/>
          <w:tab w:val="left" w:pos="993"/>
        </w:tabs>
        <w:suppressAutoHyphens w:val="0"/>
        <w:spacing w:line="352" w:lineRule="auto"/>
        <w:ind w:left="0"/>
        <w:rPr>
          <w:spacing w:val="-6"/>
          <w:szCs w:val="28"/>
          <w:lang w:val="uk-UA"/>
        </w:rPr>
      </w:pPr>
      <w:r>
        <w:rPr>
          <w:spacing w:val="-6"/>
          <w:szCs w:val="28"/>
          <w:lang w:val="uk-UA"/>
        </w:rPr>
        <w:t>соціальні передумови для реформування (модернізації) медицини, яка функціонує на промислових підприємствах. Визначено, що такими є: процес інтенсивного формування ринку лікувальних послуг, запровадження сучасних лікувальних технологій,  виробництво новітніх лікувальних препаратів, розвиток медичного страхування, зокрема добровільної форми на підприємствах, а також законодавча розробка обов’язкової (с. 14–48);</w:t>
      </w:r>
    </w:p>
    <w:p w14:paraId="07739401" w14:textId="77777777" w:rsidR="00753367" w:rsidRDefault="00753367" w:rsidP="003B2997">
      <w:pPr>
        <w:pStyle w:val="affffffffc"/>
        <w:numPr>
          <w:ilvl w:val="0"/>
          <w:numId w:val="65"/>
        </w:numPr>
        <w:tabs>
          <w:tab w:val="left" w:pos="0"/>
          <w:tab w:val="left" w:pos="993"/>
        </w:tabs>
        <w:suppressAutoHyphens w:val="0"/>
        <w:spacing w:line="352" w:lineRule="auto"/>
        <w:ind w:left="0"/>
        <w:rPr>
          <w:b/>
          <w:bCs/>
          <w:spacing w:val="-6"/>
          <w:szCs w:val="28"/>
          <w:lang w:val="uk-UA"/>
        </w:rPr>
      </w:pPr>
      <w:r>
        <w:rPr>
          <w:kern w:val="28"/>
          <w:szCs w:val="28"/>
          <w:lang w:val="uk-UA"/>
        </w:rPr>
        <w:t>систематизацію теоретичних моделей оцінювання працюючими: по-перше, загального стану власного здоров’я; по-друге, ступеня задоволення щодо його належної підтримки в сучасних умовах. На цій основі виявлено, що працюючі особи, залежно від їхніх статевих, демографічних, статусних та інших ознак, по-різному оцінюють стан свого здоров’я, що, звісно, має безпосередній вплив на загальний стан їхньої солідарної участі в добровільному медичному страхуванні (с. 49</w:t>
      </w:r>
      <w:r>
        <w:rPr>
          <w:szCs w:val="28"/>
          <w:lang w:val="uk-UA"/>
        </w:rPr>
        <w:t>–80</w:t>
      </w:r>
      <w:r>
        <w:rPr>
          <w:kern w:val="28"/>
          <w:szCs w:val="28"/>
          <w:lang w:val="uk-UA"/>
        </w:rPr>
        <w:t>);</w:t>
      </w:r>
    </w:p>
    <w:p w14:paraId="78018E53" w14:textId="77777777" w:rsidR="00753367" w:rsidRDefault="00753367" w:rsidP="003B2997">
      <w:pPr>
        <w:pStyle w:val="affffffffc"/>
        <w:numPr>
          <w:ilvl w:val="0"/>
          <w:numId w:val="65"/>
        </w:numPr>
        <w:tabs>
          <w:tab w:val="left" w:pos="0"/>
          <w:tab w:val="left" w:pos="993"/>
        </w:tabs>
        <w:suppressAutoHyphens w:val="0"/>
        <w:spacing w:line="352" w:lineRule="auto"/>
        <w:ind w:left="0"/>
        <w:rPr>
          <w:spacing w:val="-6"/>
          <w:kern w:val="28"/>
          <w:szCs w:val="28"/>
          <w:lang w:val="uk-UA"/>
        </w:rPr>
      </w:pPr>
      <w:r>
        <w:rPr>
          <w:spacing w:val="-6"/>
          <w:szCs w:val="28"/>
          <w:lang w:val="uk-UA"/>
        </w:rPr>
        <w:t>негативні чинники</w:t>
      </w:r>
      <w:r>
        <w:rPr>
          <w:spacing w:val="-6"/>
          <w:kern w:val="28"/>
          <w:szCs w:val="28"/>
          <w:lang w:val="uk-UA"/>
        </w:rPr>
        <w:t xml:space="preserve">, на тлі яких відбувається процес переходу підприємств до запровадження системи добровільного медичного страхування працюючих. Зокрема, виявлено, що такими є: необізнаність працюючих у питаннях соціального захисту та добровільного медичного страхування; недостатнє розуміння ними важливості їхньої особистої участі у формуванні загальної ефективної системи соціального захисту, основною ланкою якої і є медичне страхування; недостатній рівень роботи та </w:t>
      </w:r>
      <w:r>
        <w:rPr>
          <w:spacing w:val="-6"/>
          <w:kern w:val="28"/>
          <w:szCs w:val="28"/>
          <w:lang w:val="uk-UA"/>
        </w:rPr>
        <w:lastRenderedPageBreak/>
        <w:t>відповідальності всіх суб’єктів, які в силу своїх функціональних обов’язків мають бути зацікавленими в належному соціальному захисті населення (с. 134</w:t>
      </w:r>
      <w:r>
        <w:rPr>
          <w:spacing w:val="-6"/>
          <w:szCs w:val="28"/>
          <w:lang w:val="uk-UA"/>
        </w:rPr>
        <w:t>–143</w:t>
      </w:r>
      <w:r>
        <w:rPr>
          <w:spacing w:val="-6"/>
          <w:kern w:val="28"/>
          <w:szCs w:val="28"/>
          <w:lang w:val="uk-UA"/>
        </w:rPr>
        <w:t>);</w:t>
      </w:r>
    </w:p>
    <w:p w14:paraId="6EBE0D8C" w14:textId="77777777" w:rsidR="00753367" w:rsidRDefault="00753367" w:rsidP="003B2997">
      <w:pPr>
        <w:pStyle w:val="affffffffc"/>
        <w:numPr>
          <w:ilvl w:val="0"/>
          <w:numId w:val="65"/>
        </w:numPr>
        <w:tabs>
          <w:tab w:val="left" w:pos="0"/>
          <w:tab w:val="left" w:pos="993"/>
        </w:tabs>
        <w:suppressAutoHyphens w:val="0"/>
        <w:spacing w:line="352" w:lineRule="auto"/>
        <w:ind w:left="0"/>
        <w:rPr>
          <w:b/>
          <w:bCs/>
          <w:spacing w:val="-6"/>
          <w:szCs w:val="28"/>
          <w:lang w:val="uk-UA"/>
        </w:rPr>
      </w:pPr>
      <w:r>
        <w:rPr>
          <w:spacing w:val="-6"/>
          <w:kern w:val="28"/>
          <w:szCs w:val="28"/>
          <w:lang w:val="uk-UA"/>
        </w:rPr>
        <w:t>упорядкування внутрішньої структури соціальної організації медицини, в якій, зокрема, відведено місце “виробничій медицині”, під якою розуміється лікування на підприємстві. Доведено, що, незважаючи на існування її великої інфраструктури, до якої входять поліклініки, стаціонари, цехові медичні пункти та інші складові, система соціальних зв’язків “лікар – пацієнт” в ній досі залишається невідпрацьованою з боку обох названих суб’єктів (с. 101–134);</w:t>
      </w:r>
    </w:p>
    <w:p w14:paraId="0C1A9665" w14:textId="77777777" w:rsidR="00753367" w:rsidRDefault="00753367" w:rsidP="00753367">
      <w:pPr>
        <w:keepNext/>
        <w:widowControl w:val="0"/>
        <w:tabs>
          <w:tab w:val="left" w:pos="0"/>
        </w:tabs>
        <w:spacing w:line="352" w:lineRule="auto"/>
        <w:ind w:firstLine="709"/>
        <w:jc w:val="both"/>
        <w:rPr>
          <w:i/>
          <w:iCs/>
          <w:spacing w:val="-6"/>
          <w:sz w:val="28"/>
          <w:szCs w:val="28"/>
          <w:lang w:val="uk-UA"/>
        </w:rPr>
      </w:pPr>
      <w:r>
        <w:rPr>
          <w:i/>
          <w:iCs/>
          <w:spacing w:val="-6"/>
          <w:sz w:val="28"/>
          <w:szCs w:val="28"/>
          <w:lang w:val="uk-UA"/>
        </w:rPr>
        <w:t>набуло подальшого розвитку:</w:t>
      </w:r>
    </w:p>
    <w:p w14:paraId="73084EC5" w14:textId="77777777" w:rsidR="00753367" w:rsidRDefault="00753367" w:rsidP="003B2997">
      <w:pPr>
        <w:pStyle w:val="affffffffc"/>
        <w:numPr>
          <w:ilvl w:val="0"/>
          <w:numId w:val="66"/>
        </w:numPr>
        <w:tabs>
          <w:tab w:val="left" w:pos="0"/>
          <w:tab w:val="left" w:pos="993"/>
        </w:tabs>
        <w:suppressAutoHyphens w:val="0"/>
        <w:spacing w:line="352" w:lineRule="auto"/>
        <w:ind w:left="0"/>
        <w:rPr>
          <w:spacing w:val="-6"/>
          <w:kern w:val="28"/>
          <w:szCs w:val="28"/>
          <w:lang w:val="uk-UA"/>
        </w:rPr>
      </w:pPr>
      <w:r>
        <w:rPr>
          <w:spacing w:val="-6"/>
          <w:szCs w:val="28"/>
          <w:lang w:val="uk-UA"/>
        </w:rPr>
        <w:t xml:space="preserve">обґрунтовання </w:t>
      </w:r>
      <w:r>
        <w:rPr>
          <w:spacing w:val="-6"/>
          <w:kern w:val="28"/>
          <w:szCs w:val="28"/>
          <w:lang w:val="uk-UA"/>
        </w:rPr>
        <w:t>доцільності та важливості інституціоналізації медичного страхування для вдосконалення системи виробничої медицини, ефективне функціонування якої забезпечить працюючим особам належний рівень профілактики і лікування професійних та непрофесійних хвороб. Доведено, що позитивний результат від реалізації даної процедури сприятиме нормалізації їхнього життєво-професійного відтворення і становленню належного психологічного клімату в родинах, що, безумовно, позначається на фінансово-економічних показниках діяльності підприємства в цілому (с. 144</w:t>
      </w:r>
      <w:r>
        <w:rPr>
          <w:spacing w:val="-6"/>
          <w:szCs w:val="28"/>
          <w:lang w:val="uk-UA"/>
        </w:rPr>
        <w:t>–165</w:t>
      </w:r>
      <w:r>
        <w:rPr>
          <w:spacing w:val="-6"/>
          <w:kern w:val="28"/>
          <w:szCs w:val="28"/>
          <w:lang w:val="uk-UA"/>
        </w:rPr>
        <w:t>).</w:t>
      </w:r>
    </w:p>
    <w:p w14:paraId="20C2D09B" w14:textId="77777777" w:rsidR="00753367" w:rsidRDefault="00753367" w:rsidP="00753367">
      <w:pPr>
        <w:numPr>
          <w:ilvl w:val="12"/>
          <w:numId w:val="0"/>
        </w:numPr>
        <w:spacing w:line="352" w:lineRule="auto"/>
        <w:ind w:firstLine="567"/>
        <w:jc w:val="both"/>
        <w:rPr>
          <w:spacing w:val="-6"/>
          <w:sz w:val="28"/>
          <w:szCs w:val="28"/>
          <w:lang w:val="uk-UA"/>
        </w:rPr>
      </w:pPr>
      <w:r>
        <w:rPr>
          <w:b/>
          <w:bCs/>
          <w:spacing w:val="-6"/>
          <w:kern w:val="28"/>
          <w:sz w:val="28"/>
          <w:szCs w:val="28"/>
          <w:lang w:val="uk-UA"/>
        </w:rPr>
        <w:t>Практичне значення одержаних результатів.</w:t>
      </w:r>
      <w:r>
        <w:rPr>
          <w:spacing w:val="-6"/>
          <w:kern w:val="28"/>
          <w:sz w:val="28"/>
          <w:szCs w:val="28"/>
          <w:lang w:val="uk-UA"/>
        </w:rPr>
        <w:t xml:space="preserve"> Наведені в дисертації положення та висновки є базою для подальшого розвитку системи добровільного медичного страхування в Україні, яку запропоновано запровадити на вітчизняних підприємствах. Врахування негативних чинників, які виявив дисертаційний аналіз, а також шляхи, які було запропоновано для їхнього усунення, допоможе, зацікавленим в інституціоналізації медичного страхування, суб’єктам уникнути різноманітних труднощів під час реалізації цього процесу. Окремі матеріали, результати, узагальнення та висновки дисертації можуть бути використані як рекомендації до стратегічного плану щодо покращення загального стану добровільного страхування в Україні та його подальшого розвитку, що розробляється відповідними державними органами сумісно з провідними страховиками. Окрім цього, деякі положення дисертаційної роботи доцільно використовувати у навчально-методичному процесі </w:t>
      </w:r>
      <w:r>
        <w:rPr>
          <w:spacing w:val="-6"/>
          <w:sz w:val="28"/>
          <w:szCs w:val="28"/>
          <w:lang w:val="uk-UA"/>
        </w:rPr>
        <w:t xml:space="preserve">при викладанні дисциплін галузевої соціології, страхування, менеджменту, соціально-економічної політики тощо. </w:t>
      </w:r>
    </w:p>
    <w:p w14:paraId="6CC999A8" w14:textId="77777777" w:rsidR="00753367" w:rsidRPr="00753367" w:rsidRDefault="00753367" w:rsidP="00753367">
      <w:pPr>
        <w:pStyle w:val="afffffffffc"/>
        <w:spacing w:line="352" w:lineRule="auto"/>
        <w:rPr>
          <w:spacing w:val="-6"/>
          <w:lang w:val="uk-UA"/>
        </w:rPr>
      </w:pPr>
      <w:r>
        <w:rPr>
          <w:spacing w:val="-6"/>
        </w:rPr>
        <w:lastRenderedPageBreak/>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r>
        <w:rPr>
          <w:spacing w:val="-6"/>
        </w:rPr>
        <w:t></w:t>
      </w:r>
    </w:p>
    <w:p w14:paraId="0D18A996" w14:textId="77777777" w:rsidR="00753367" w:rsidRDefault="00753367" w:rsidP="00753367">
      <w:pPr>
        <w:widowControl w:val="0"/>
        <w:spacing w:line="352" w:lineRule="auto"/>
        <w:ind w:firstLine="709"/>
        <w:jc w:val="both"/>
        <w:rPr>
          <w:spacing w:val="-6"/>
          <w:kern w:val="28"/>
          <w:sz w:val="28"/>
          <w:szCs w:val="28"/>
          <w:lang w:val="uk-UA"/>
        </w:rPr>
      </w:pPr>
      <w:r>
        <w:rPr>
          <w:b/>
          <w:bCs/>
          <w:spacing w:val="-6"/>
          <w:kern w:val="28"/>
          <w:sz w:val="28"/>
          <w:szCs w:val="28"/>
          <w:lang w:val="uk-UA"/>
        </w:rPr>
        <w:t>Апробація результатів дисертації</w:t>
      </w:r>
      <w:r>
        <w:rPr>
          <w:spacing w:val="-6"/>
          <w:kern w:val="28"/>
          <w:sz w:val="28"/>
          <w:szCs w:val="28"/>
          <w:lang w:val="uk-UA"/>
        </w:rPr>
        <w:t>. Основні положення дисертації обговорювались на кафедрі соціології та соціальної роботи Класичного приватного університету, яка забезпечувала загальне керівництво та контроль за підготовкою дисертації, а також на міжкафедральному міжвузівському методологічному семінарі для аспірантів, докторантів і на наукових конференціях: ХV та ХVI Міжнародні наукові конференції молодих науковців “</w:t>
      </w:r>
      <w:r>
        <w:rPr>
          <w:spacing w:val="-6"/>
          <w:sz w:val="28"/>
          <w:szCs w:val="28"/>
          <w:lang w:val="uk-UA"/>
        </w:rPr>
        <w:t>Наука і вища освіта”</w:t>
      </w:r>
      <w:r>
        <w:rPr>
          <w:spacing w:val="-6"/>
          <w:kern w:val="28"/>
          <w:sz w:val="28"/>
          <w:szCs w:val="28"/>
          <w:lang w:val="uk-UA"/>
        </w:rPr>
        <w:t xml:space="preserve"> (Запоріжжя, 2007–2008), ХVII Міжнародна наукова конференція студентів і молодих учених “</w:t>
      </w:r>
      <w:r>
        <w:rPr>
          <w:spacing w:val="-6"/>
          <w:sz w:val="28"/>
          <w:szCs w:val="28"/>
          <w:lang w:val="uk-UA"/>
        </w:rPr>
        <w:t>Наука і вища освіта”</w:t>
      </w:r>
      <w:r>
        <w:rPr>
          <w:spacing w:val="-6"/>
          <w:kern w:val="28"/>
          <w:sz w:val="28"/>
          <w:szCs w:val="28"/>
          <w:lang w:val="uk-UA"/>
        </w:rPr>
        <w:t xml:space="preserve"> (Запоріжжя, 2009), Науково-практична конференція “Дні науки” (Запоріжжя, 2006–2008 рр.), ХІ Міжнародна науково-практична конференція “Молодь в умовах нової соціальної перспективи” (Житомир, 2009), науково-практична конференція “Фізична та фізіотерапевтична реабілітація. Реабілітаційні СПА-технології” (Севастополь, 2009).</w:t>
      </w:r>
    </w:p>
    <w:p w14:paraId="062E942C" w14:textId="77777777" w:rsidR="00753367" w:rsidRDefault="00753367" w:rsidP="00753367">
      <w:pPr>
        <w:widowControl w:val="0"/>
        <w:spacing w:line="352" w:lineRule="auto"/>
        <w:ind w:firstLine="709"/>
        <w:jc w:val="both"/>
        <w:rPr>
          <w:sz w:val="28"/>
          <w:szCs w:val="28"/>
          <w:lang w:val="uk-UA"/>
        </w:rPr>
      </w:pPr>
      <w:r>
        <w:rPr>
          <w:b/>
          <w:bCs/>
          <w:spacing w:val="-6"/>
          <w:sz w:val="28"/>
          <w:szCs w:val="28"/>
          <w:lang w:val="uk-UA"/>
        </w:rPr>
        <w:t xml:space="preserve">Публікації. </w:t>
      </w:r>
      <w:r>
        <w:rPr>
          <w:spacing w:val="-6"/>
          <w:sz w:val="28"/>
          <w:szCs w:val="28"/>
          <w:lang w:val="uk-UA"/>
        </w:rPr>
        <w:t>Дисертація є самостійною науковою розробкою здобувача. Її результати викладено у чотирьох статтях в виданнях, які затверджені ВАК України як фахові з соціології; одна стаття – в інших виданнях; а також вісім опублікованих доповідей и тез виступів на наукових конференціях.</w:t>
      </w:r>
    </w:p>
    <w:p w14:paraId="190B3EC9" w14:textId="77777777" w:rsidR="00753367" w:rsidRDefault="00753367" w:rsidP="00753367">
      <w:pPr>
        <w:pStyle w:val="1"/>
      </w:pPr>
      <w:bookmarkStart w:id="3" w:name="_Toc245190349"/>
      <w:r>
        <w:t>Висновки</w:t>
      </w:r>
      <w:bookmarkEnd w:id="3"/>
    </w:p>
    <w:p w14:paraId="5F746468" w14:textId="77777777" w:rsidR="00753367" w:rsidRDefault="00753367" w:rsidP="00753367">
      <w:pPr>
        <w:shd w:val="clear" w:color="auto" w:fill="FFFFFF"/>
        <w:spacing w:line="360" w:lineRule="auto"/>
        <w:ind w:firstLine="709"/>
        <w:jc w:val="both"/>
        <w:rPr>
          <w:sz w:val="28"/>
          <w:szCs w:val="28"/>
          <w:lang w:val="uk-UA"/>
        </w:rPr>
      </w:pPr>
    </w:p>
    <w:p w14:paraId="0F3CDD40" w14:textId="77777777" w:rsidR="00753367" w:rsidRDefault="00753367" w:rsidP="00753367">
      <w:pPr>
        <w:shd w:val="clear" w:color="auto" w:fill="FFFFFF"/>
        <w:spacing w:line="360" w:lineRule="auto"/>
        <w:ind w:firstLine="709"/>
        <w:jc w:val="both"/>
        <w:rPr>
          <w:sz w:val="28"/>
          <w:szCs w:val="28"/>
          <w:lang w:val="uk-UA"/>
        </w:rPr>
      </w:pPr>
    </w:p>
    <w:p w14:paraId="2D009035" w14:textId="77777777" w:rsidR="00753367" w:rsidRDefault="00753367" w:rsidP="00753367">
      <w:pPr>
        <w:widowControl w:val="0"/>
        <w:spacing w:line="360" w:lineRule="auto"/>
        <w:ind w:firstLine="709"/>
        <w:jc w:val="both"/>
        <w:rPr>
          <w:sz w:val="28"/>
          <w:szCs w:val="28"/>
          <w:lang w:val="uk-UA"/>
        </w:rPr>
      </w:pPr>
      <w:r>
        <w:rPr>
          <w:sz w:val="28"/>
          <w:szCs w:val="28"/>
          <w:lang w:val="uk-UA"/>
        </w:rPr>
        <w:t>Дисертаційна робота містить нові науково обґрунтовані результати, які створюють необхідне підґрунтя для розв'язання важливого наукового завдання – теоретико-методологічного і методичного обґрунтування інституціоналізації медичного страхування як основи для вдосконалення виробничої медицини. Виконане дослідження дозволило одержати вагомі наукові результати та дійти наступних висновків.</w:t>
      </w:r>
    </w:p>
    <w:p w14:paraId="09A8FE53" w14:textId="77777777" w:rsidR="00753367" w:rsidRDefault="00753367" w:rsidP="00753367">
      <w:pPr>
        <w:spacing w:line="360" w:lineRule="auto"/>
        <w:ind w:firstLine="709"/>
        <w:jc w:val="both"/>
        <w:rPr>
          <w:sz w:val="28"/>
          <w:szCs w:val="28"/>
          <w:lang w:val="uk-UA"/>
        </w:rPr>
      </w:pPr>
      <w:r>
        <w:rPr>
          <w:sz w:val="28"/>
          <w:szCs w:val="28"/>
          <w:lang w:val="uk-UA"/>
        </w:rPr>
        <w:lastRenderedPageBreak/>
        <w:t>1. В дисертації на підставі аналізу нормативних документів міжнародної спільноти, Конституції України та інших законодавчих актів, літературних джерел та статистичного матеріалу доведено, що здоров’я слід розглядати не тільки як індивідуальну особливість певної людини, але й як важливий соціальний покажчик стану суспільства. Стан здоров</w:t>
      </w:r>
      <w:r>
        <w:rPr>
          <w:sz w:val="28"/>
          <w:szCs w:val="28"/>
        </w:rPr>
        <w:t>’</w:t>
      </w:r>
      <w:r>
        <w:rPr>
          <w:sz w:val="28"/>
          <w:szCs w:val="28"/>
          <w:lang w:val="uk-UA"/>
        </w:rPr>
        <w:t xml:space="preserve">я у суспільстві віддзеркалює можливості його самовідтворення й розвитку. </w:t>
      </w:r>
    </w:p>
    <w:p w14:paraId="33316B0E" w14:textId="77777777" w:rsidR="00753367" w:rsidRDefault="00753367" w:rsidP="00753367">
      <w:pPr>
        <w:spacing w:line="360" w:lineRule="auto"/>
        <w:ind w:firstLine="709"/>
        <w:jc w:val="both"/>
        <w:rPr>
          <w:sz w:val="28"/>
          <w:szCs w:val="28"/>
          <w:lang w:val="uk-UA"/>
        </w:rPr>
      </w:pPr>
      <w:r>
        <w:rPr>
          <w:sz w:val="28"/>
          <w:szCs w:val="28"/>
          <w:lang w:val="uk-UA"/>
        </w:rPr>
        <w:t>Виходячи з цього, держава, як соціальний інститут, мета якого – організація суспільного життя, вироблення механізмів і норм його організації та контролю, повинна відслідковувати стан здоров’я суспільства та його сегментів, виробляти механізм підтримки здоров’я громадян на певному рівні, нарешті, контролювати дієвість та соціальні наслідки своєї діяльності у цих напрямках.</w:t>
      </w:r>
    </w:p>
    <w:p w14:paraId="09E4B4B5" w14:textId="77777777" w:rsidR="00753367" w:rsidRDefault="00753367" w:rsidP="00753367">
      <w:pPr>
        <w:spacing w:line="360" w:lineRule="auto"/>
        <w:ind w:firstLine="709"/>
        <w:jc w:val="both"/>
        <w:rPr>
          <w:sz w:val="28"/>
          <w:szCs w:val="28"/>
          <w:lang w:val="uk-UA"/>
        </w:rPr>
      </w:pPr>
      <w:r>
        <w:rPr>
          <w:sz w:val="28"/>
          <w:szCs w:val="28"/>
          <w:lang w:val="uk-UA"/>
        </w:rPr>
        <w:t>Інструментом соціальної та індивідуальної оцінки стану здоров’я та його відновлення й підтримки на належному рівні є медицина, у тому числі й виробнича, розвиток якої набуває соціальної значущості.</w:t>
      </w:r>
    </w:p>
    <w:p w14:paraId="25F53535" w14:textId="77777777" w:rsidR="00753367" w:rsidRDefault="00753367" w:rsidP="00753367">
      <w:pPr>
        <w:spacing w:line="360" w:lineRule="auto"/>
        <w:ind w:firstLine="709"/>
        <w:jc w:val="both"/>
        <w:rPr>
          <w:sz w:val="28"/>
          <w:szCs w:val="28"/>
          <w:lang w:val="uk-UA"/>
        </w:rPr>
      </w:pPr>
      <w:r>
        <w:rPr>
          <w:sz w:val="28"/>
          <w:szCs w:val="28"/>
          <w:lang w:val="uk-UA"/>
        </w:rPr>
        <w:t xml:space="preserve">Доведено,  що </w:t>
      </w:r>
      <w:r>
        <w:rPr>
          <w:i/>
          <w:iCs/>
          <w:sz w:val="28"/>
          <w:szCs w:val="28"/>
          <w:lang w:val="uk-UA"/>
        </w:rPr>
        <w:t xml:space="preserve">сутність проблеми, </w:t>
      </w:r>
      <w:r>
        <w:rPr>
          <w:sz w:val="28"/>
          <w:szCs w:val="28"/>
          <w:lang w:val="uk-UA"/>
        </w:rPr>
        <w:t>яка підлягає розв’язанню у дисертації, випливає з протиріччя між змістом ряду напрацьованих в соціології відносно самостійних концепцій, які стосуються інститутів соціальної політики та соціального захисту, з одного боку, й здоров’я та медицини – з іншого, а також актуальною потребою здійснення такої рефлексії, яка б сприяла вдосконаленню розуміння інституту виробничої медицини й такого напрямку її розвитку, яким є добровільне медичне страхування, на стику цих концепцій в площині спеціальних та галузевих соціологічних теорій.</w:t>
      </w:r>
    </w:p>
    <w:p w14:paraId="4B070799" w14:textId="77777777" w:rsidR="00753367" w:rsidRDefault="00753367" w:rsidP="00753367">
      <w:pPr>
        <w:spacing w:line="360" w:lineRule="auto"/>
        <w:ind w:firstLine="652"/>
        <w:jc w:val="both"/>
        <w:rPr>
          <w:kern w:val="28"/>
          <w:sz w:val="28"/>
          <w:szCs w:val="28"/>
          <w:lang w:val="uk-UA"/>
        </w:rPr>
      </w:pPr>
      <w:r>
        <w:rPr>
          <w:kern w:val="28"/>
          <w:sz w:val="28"/>
          <w:szCs w:val="28"/>
          <w:lang w:val="uk-UA"/>
        </w:rPr>
        <w:t xml:space="preserve">2. Однією з найбільш важливих соціальних проблем України, на відміну від розвинутих країн, є незадоволення потреб людей, особливо працюючих на промислових підприємствах, у належному захисті їхнього  здоров’я. Відомо, що розвинуті країни вирішують дану проблему шляхом формування платного ринку  медичних послуг, і, переважно, за рахунок дієвого ризикового та життєвого страхування. Звісно що, прагнучи вступу до Європейського співтовариства, Україна переймає досвід розвинутих країн і вже намагається інституціоналізувати страхову медицину. Проте Законодавча база України та ментальність населення поки що не повністю готові до такого серйозного кроку, зокрема успішній </w:t>
      </w:r>
      <w:r>
        <w:rPr>
          <w:kern w:val="28"/>
          <w:sz w:val="28"/>
          <w:szCs w:val="28"/>
          <w:lang w:val="uk-UA"/>
        </w:rPr>
        <w:lastRenderedPageBreak/>
        <w:t xml:space="preserve">реалізації цього прагнення заважає низка негативних чинників, серед яких </w:t>
      </w:r>
      <w:r>
        <w:rPr>
          <w:sz w:val="28"/>
          <w:szCs w:val="28"/>
          <w:lang w:val="uk-UA"/>
        </w:rPr>
        <w:t>необізнаність значної частини виробничників стосовно сутності поняття соціального захисту взагалі та його системи на конкретних підприємствах залежно від їхньої форми власності, масштабів, наявності власних медичних закладів, погане розуміння необхідності власної участі кожного у формуванні надійної системи соціального захисту, одною з основних ланок якої є участь у медичному страхуванні, слабка робота соціального сектору держави, а також менеджменту підприємств у цій площині, розповсюдження корупційних схем у виробничій медицині тощо</w:t>
      </w:r>
      <w:r>
        <w:rPr>
          <w:kern w:val="28"/>
          <w:sz w:val="28"/>
          <w:szCs w:val="28"/>
          <w:lang w:val="uk-UA"/>
        </w:rPr>
        <w:t xml:space="preserve">. </w:t>
      </w:r>
      <w:r>
        <w:rPr>
          <w:kern w:val="28"/>
          <w:sz w:val="28"/>
          <w:szCs w:val="28"/>
        </w:rPr>
        <w:t>Натомість дослідники в площині спеціальних та галузевих соціологій вже сьогодні розглядають страхову медицину як необхідну та доступну послугу для більшої частини населення, зокрема працюючого.</w:t>
      </w:r>
    </w:p>
    <w:p w14:paraId="67BB4E26" w14:textId="77777777" w:rsidR="00753367" w:rsidRDefault="00753367" w:rsidP="00753367">
      <w:pPr>
        <w:pStyle w:val="afffffffffc"/>
        <w:widowControl w:val="0"/>
        <w:tabs>
          <w:tab w:val="left" w:pos="993"/>
        </w:tabs>
        <w:ind w:firstLine="709"/>
        <w:rPr>
          <w:kern w:val="28"/>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t></w:t>
      </w:r>
      <w:r>
        <w:t></w:t>
      </w:r>
      <w:r>
        <w:t></w:t>
      </w:r>
      <w:r>
        <w:t></w:t>
      </w:r>
      <w:r>
        <w:t></w:t>
      </w:r>
      <w:r>
        <w:t></w:t>
      </w:r>
      <w:r>
        <w:t></w:t>
      </w:r>
      <w:r>
        <w:t></w:t>
      </w:r>
      <w:r>
        <w:t></w:t>
      </w:r>
      <w: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p>
    <w:p w14:paraId="17B1F248" w14:textId="77777777" w:rsidR="00753367" w:rsidRDefault="00753367" w:rsidP="003B2997">
      <w:pPr>
        <w:pStyle w:val="afffffffffc"/>
        <w:widowControl w:val="0"/>
        <w:numPr>
          <w:ilvl w:val="0"/>
          <w:numId w:val="68"/>
        </w:numPr>
        <w:tabs>
          <w:tab w:val="left" w:pos="993"/>
        </w:tabs>
        <w:suppressAutoHyphens w:val="0"/>
        <w:spacing w:line="360" w:lineRule="auto"/>
        <w:ind w:left="360"/>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0A86BE8" w14:textId="77777777" w:rsidR="00753367" w:rsidRDefault="00753367" w:rsidP="003B2997">
      <w:pPr>
        <w:pStyle w:val="afffffffffc"/>
        <w:widowControl w:val="0"/>
        <w:numPr>
          <w:ilvl w:val="0"/>
          <w:numId w:val="68"/>
        </w:numPr>
        <w:shd w:val="clear" w:color="auto" w:fill="FFFFFF"/>
        <w:tabs>
          <w:tab w:val="left" w:pos="993"/>
        </w:tabs>
        <w:suppressAutoHyphens w:val="0"/>
        <w:spacing w:line="360" w:lineRule="auto"/>
        <w:ind w:left="360"/>
        <w:jc w:val="both"/>
        <w:rPr>
          <w:kern w:val="28"/>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8405C26" w14:textId="77777777" w:rsidR="00753367" w:rsidRDefault="00753367" w:rsidP="003B2997">
      <w:pPr>
        <w:pStyle w:val="afffffffffc"/>
        <w:widowControl w:val="0"/>
        <w:numPr>
          <w:ilvl w:val="0"/>
          <w:numId w:val="68"/>
        </w:numPr>
        <w:shd w:val="clear" w:color="auto" w:fill="FFFFFF"/>
        <w:tabs>
          <w:tab w:val="left" w:pos="993"/>
        </w:tabs>
        <w:suppressAutoHyphens w:val="0"/>
        <w:spacing w:line="360" w:lineRule="auto"/>
        <w:ind w:left="360"/>
        <w:jc w:val="both"/>
        <w:rPr>
          <w:kern w:val="28"/>
        </w:rPr>
      </w:pPr>
      <w: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b/>
          <w:bCs/>
          <w:color w:val="FF0000"/>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b/>
          <w:bCs/>
          <w:color w:val="FF0000"/>
        </w:rPr>
        <w:t></w:t>
      </w:r>
    </w:p>
    <w:p w14:paraId="581C18D6" w14:textId="77777777" w:rsidR="00753367" w:rsidRDefault="00753367" w:rsidP="003B2997">
      <w:pPr>
        <w:pStyle w:val="afffffffffc"/>
        <w:widowControl w:val="0"/>
        <w:numPr>
          <w:ilvl w:val="0"/>
          <w:numId w:val="68"/>
        </w:numPr>
        <w:shd w:val="clear" w:color="auto" w:fill="FFFFFF"/>
        <w:tabs>
          <w:tab w:val="left" w:pos="993"/>
        </w:tabs>
        <w:suppressAutoHyphens w:val="0"/>
        <w:spacing w:line="360" w:lineRule="auto"/>
        <w:ind w:left="360"/>
        <w:jc w:val="both"/>
        <w:rPr>
          <w:kern w:val="28"/>
        </w:rPr>
      </w:pP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8F1AD79" w14:textId="77777777" w:rsidR="00753367" w:rsidRDefault="00753367" w:rsidP="003B2997">
      <w:pPr>
        <w:pStyle w:val="afffffffffc"/>
        <w:widowControl w:val="0"/>
        <w:numPr>
          <w:ilvl w:val="0"/>
          <w:numId w:val="68"/>
        </w:numPr>
        <w:shd w:val="clear" w:color="auto" w:fill="FFFFFF"/>
        <w:tabs>
          <w:tab w:val="left" w:pos="426"/>
        </w:tabs>
        <w:suppressAutoHyphens w:val="0"/>
        <w:spacing w:line="360" w:lineRule="auto"/>
        <w:ind w:left="360"/>
        <w:jc w:val="both"/>
      </w:pP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lastRenderedPageBreak/>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p>
    <w:p w14:paraId="7A98CBBA" w14:textId="77777777" w:rsidR="00753367" w:rsidRDefault="00753367" w:rsidP="003B2997">
      <w:pPr>
        <w:pStyle w:val="afffffffffc"/>
        <w:widowControl w:val="0"/>
        <w:numPr>
          <w:ilvl w:val="0"/>
          <w:numId w:val="68"/>
        </w:numPr>
        <w:shd w:val="clear" w:color="auto" w:fill="FFFFFF"/>
        <w:tabs>
          <w:tab w:val="left" w:pos="426"/>
        </w:tabs>
        <w:suppressAutoHyphens w:val="0"/>
        <w:spacing w:line="360" w:lineRule="auto"/>
        <w:ind w:left="360"/>
        <w:jc w:val="both"/>
      </w:pP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r>
        <w:rPr>
          <w:kern w:val="28"/>
        </w:rPr>
        <w:t></w:t>
      </w:r>
    </w:p>
    <w:p w14:paraId="6D0EF678" w14:textId="77777777" w:rsidR="00753367" w:rsidRDefault="00753367" w:rsidP="00753367">
      <w:pPr>
        <w:pStyle w:val="1"/>
        <w:rPr>
          <w:lang w:eastAsia="uk-UA"/>
        </w:rPr>
      </w:pPr>
      <w:r>
        <w:rPr>
          <w:i/>
          <w:iCs/>
        </w:rPr>
        <w:br w:type="page"/>
      </w:r>
      <w:bookmarkStart w:id="4" w:name="_Toc245190351"/>
      <w:r>
        <w:rPr>
          <w:lang w:eastAsia="uk-UA"/>
        </w:rPr>
        <w:lastRenderedPageBreak/>
        <w:t>Список використаних джерел</w:t>
      </w:r>
      <w:bookmarkEnd w:id="4"/>
    </w:p>
    <w:p w14:paraId="72123860" w14:textId="77777777" w:rsidR="00753367" w:rsidRDefault="00753367" w:rsidP="00753367">
      <w:pPr>
        <w:pStyle w:val="affffffffc"/>
        <w:ind w:left="0" w:firstLine="800"/>
        <w:rPr>
          <w:szCs w:val="28"/>
          <w:lang w:val="uk-UA"/>
        </w:rPr>
      </w:pPr>
    </w:p>
    <w:p w14:paraId="4009B289" w14:textId="77777777" w:rsidR="00753367" w:rsidRDefault="00753367" w:rsidP="00753367">
      <w:pPr>
        <w:pStyle w:val="affffffffc"/>
        <w:ind w:left="0" w:firstLine="800"/>
        <w:rPr>
          <w:szCs w:val="28"/>
        </w:rPr>
      </w:pPr>
    </w:p>
    <w:p w14:paraId="4F130EC1" w14:textId="77777777" w:rsidR="00753367" w:rsidRDefault="00753367" w:rsidP="00753367">
      <w:pPr>
        <w:spacing w:line="360" w:lineRule="auto"/>
        <w:ind w:firstLine="709"/>
        <w:jc w:val="both"/>
        <w:rPr>
          <w:sz w:val="28"/>
          <w:szCs w:val="28"/>
          <w:lang w:val="uk-UA"/>
        </w:rPr>
      </w:pPr>
      <w:r>
        <w:rPr>
          <w:sz w:val="28"/>
          <w:szCs w:val="28"/>
          <w:lang w:val="uk-UA"/>
        </w:rPr>
        <w:t>1. Андрух А. Соціальний механізм сприяння здоров’ю в умовах медичного страхування / А. Андрух // Психологія і суспільство. Український теоретико-методологічний соціогуманітарний часопис. – 2008. – № 1 (31). – С. 106-114.</w:t>
      </w:r>
    </w:p>
    <w:p w14:paraId="2929EBEA" w14:textId="77777777" w:rsidR="00753367" w:rsidRDefault="00753367" w:rsidP="00753367">
      <w:pPr>
        <w:pStyle w:val="afffffffc"/>
        <w:spacing w:line="360" w:lineRule="auto"/>
        <w:ind w:firstLine="709"/>
        <w:rPr>
          <w:sz w:val="28"/>
          <w:szCs w:val="28"/>
        </w:rPr>
      </w:pPr>
      <w:r>
        <w:rPr>
          <w:sz w:val="28"/>
          <w:szCs w:val="28"/>
          <w:lang w:val="uk-UA"/>
        </w:rPr>
        <w:t xml:space="preserve">2. </w:t>
      </w:r>
      <w:r>
        <w:rPr>
          <w:sz w:val="28"/>
          <w:szCs w:val="28"/>
        </w:rPr>
        <w:t>Акимов</w:t>
      </w:r>
      <w:r>
        <w:rPr>
          <w:sz w:val="28"/>
          <w:szCs w:val="28"/>
          <w:lang w:val="uk-UA"/>
        </w:rPr>
        <w:t xml:space="preserve"> </w:t>
      </w:r>
      <w:r>
        <w:rPr>
          <w:sz w:val="28"/>
          <w:szCs w:val="28"/>
        </w:rPr>
        <w:t>Д.</w:t>
      </w:r>
      <w:r>
        <w:rPr>
          <w:sz w:val="28"/>
          <w:szCs w:val="28"/>
          <w:lang w:val="uk-UA"/>
        </w:rPr>
        <w:t xml:space="preserve"> </w:t>
      </w:r>
      <w:r>
        <w:rPr>
          <w:sz w:val="28"/>
          <w:szCs w:val="28"/>
        </w:rPr>
        <w:t xml:space="preserve">И. Гражданская активность как проблема социологического анализа </w:t>
      </w:r>
      <w:r>
        <w:rPr>
          <w:sz w:val="28"/>
          <w:szCs w:val="28"/>
          <w:lang w:val="uk-UA"/>
        </w:rPr>
        <w:t xml:space="preserve">/ </w:t>
      </w:r>
      <w:r>
        <w:rPr>
          <w:sz w:val="28"/>
          <w:szCs w:val="28"/>
        </w:rPr>
        <w:t>Д.</w:t>
      </w:r>
      <w:r>
        <w:rPr>
          <w:sz w:val="28"/>
          <w:szCs w:val="28"/>
          <w:lang w:val="uk-UA"/>
        </w:rPr>
        <w:t xml:space="preserve"> </w:t>
      </w:r>
      <w:r>
        <w:rPr>
          <w:sz w:val="28"/>
          <w:szCs w:val="28"/>
        </w:rPr>
        <w:t>И. Акимов // Муниципальное управление и местное самоуправление </w:t>
      </w:r>
      <w:r>
        <w:rPr>
          <w:sz w:val="28"/>
          <w:szCs w:val="28"/>
          <w:lang w:val="uk-UA"/>
        </w:rPr>
        <w:t>:</w:t>
      </w:r>
      <w:r>
        <w:rPr>
          <w:sz w:val="28"/>
          <w:szCs w:val="28"/>
        </w:rPr>
        <w:t xml:space="preserve"> сборник научных трудов / отв. ред. Л.</w:t>
      </w:r>
      <w:r>
        <w:rPr>
          <w:sz w:val="28"/>
          <w:szCs w:val="28"/>
          <w:lang w:val="uk-UA"/>
        </w:rPr>
        <w:t xml:space="preserve"> </w:t>
      </w:r>
      <w:r>
        <w:rPr>
          <w:sz w:val="28"/>
          <w:szCs w:val="28"/>
        </w:rPr>
        <w:t>Б. Истомина. – Москва ; Тула, 2002. –</w:t>
      </w:r>
      <w:r>
        <w:rPr>
          <w:sz w:val="28"/>
          <w:szCs w:val="28"/>
          <w:lang w:val="uk-UA"/>
        </w:rPr>
        <w:t xml:space="preserve"> </w:t>
      </w:r>
      <w:r>
        <w:rPr>
          <w:sz w:val="28"/>
          <w:szCs w:val="28"/>
        </w:rPr>
        <w:t xml:space="preserve">Вып. 2. – </w:t>
      </w:r>
      <w:r>
        <w:rPr>
          <w:sz w:val="28"/>
          <w:szCs w:val="28"/>
          <w:lang w:val="uk-UA"/>
        </w:rPr>
        <w:t>С.</w:t>
      </w:r>
      <w:r>
        <w:rPr>
          <w:sz w:val="28"/>
          <w:szCs w:val="28"/>
        </w:rPr>
        <w:t xml:space="preserve"> 173-176.</w:t>
      </w:r>
    </w:p>
    <w:p w14:paraId="484C35C4" w14:textId="77777777" w:rsidR="00753367" w:rsidRDefault="00753367" w:rsidP="00753367">
      <w:pPr>
        <w:spacing w:line="360" w:lineRule="auto"/>
        <w:ind w:firstLine="709"/>
        <w:jc w:val="both"/>
        <w:rPr>
          <w:sz w:val="28"/>
          <w:szCs w:val="28"/>
        </w:rPr>
      </w:pPr>
      <w:r>
        <w:rPr>
          <w:sz w:val="28"/>
          <w:szCs w:val="28"/>
          <w:lang w:val="uk-UA"/>
        </w:rPr>
        <w:t xml:space="preserve">3. </w:t>
      </w:r>
      <w:r>
        <w:rPr>
          <w:sz w:val="28"/>
          <w:szCs w:val="28"/>
        </w:rPr>
        <w:t>Актуальные проблемы социальной медицины. – Днепропетровск : Медакадемия, 1994. – 192 с.</w:t>
      </w:r>
    </w:p>
    <w:p w14:paraId="2EB77E2A" w14:textId="77777777" w:rsidR="00753367" w:rsidRDefault="00753367" w:rsidP="00753367">
      <w:pPr>
        <w:spacing w:line="360" w:lineRule="auto"/>
        <w:ind w:firstLine="709"/>
        <w:jc w:val="both"/>
        <w:rPr>
          <w:sz w:val="28"/>
          <w:szCs w:val="28"/>
          <w:lang w:val="uk-UA"/>
        </w:rPr>
      </w:pPr>
      <w:r>
        <w:rPr>
          <w:sz w:val="28"/>
          <w:szCs w:val="28"/>
          <w:lang w:val="uk-UA"/>
        </w:rPr>
        <w:t xml:space="preserve">4. Андреева Е. М. Социальная функция демократического государства: (Конституционно-правовой аспект) : автореф. дис. на здобуття наук. ступеня канд. юр. наук : спец. 12.00.02 </w:t>
      </w:r>
      <w:r>
        <w:rPr>
          <w:sz w:val="28"/>
          <w:szCs w:val="28"/>
          <w:lang w:val="uk-UA" w:eastAsia="uk-UA"/>
        </w:rPr>
        <w:t>“</w:t>
      </w:r>
      <w:r>
        <w:rPr>
          <w:sz w:val="28"/>
          <w:szCs w:val="28"/>
          <w:lang w:val="uk-UA"/>
        </w:rPr>
        <w:t>Конституционное право ; Государственное управление ; Административное право ; Муниципальное право” / Е. М. Андреева. – М., 1997. – 24 с.</w:t>
      </w:r>
    </w:p>
    <w:p w14:paraId="506FE28E" w14:textId="77777777" w:rsidR="00753367" w:rsidRDefault="00753367" w:rsidP="00753367">
      <w:pPr>
        <w:pStyle w:val="afffffffc"/>
        <w:spacing w:line="360" w:lineRule="auto"/>
        <w:ind w:firstLine="709"/>
        <w:rPr>
          <w:sz w:val="28"/>
          <w:szCs w:val="28"/>
          <w:lang w:val="uk-UA"/>
        </w:rPr>
      </w:pPr>
      <w:r>
        <w:rPr>
          <w:sz w:val="28"/>
          <w:szCs w:val="28"/>
          <w:lang w:val="uk-UA"/>
        </w:rPr>
        <w:t>5. Андрющенко А. І. Система соціального захисту населення в Україні: проблеми ефективності / А. І. Андрющенко // Вісник Харківського національного університету ім. В. Н. Каразіна. – 2000. – № 492. – С. 140-146.</w:t>
      </w:r>
    </w:p>
    <w:p w14:paraId="6F533E7F" w14:textId="77777777" w:rsidR="00753367" w:rsidRDefault="00753367" w:rsidP="00753367">
      <w:pPr>
        <w:pStyle w:val="afffffffc"/>
        <w:spacing w:line="360" w:lineRule="auto"/>
        <w:ind w:firstLine="709"/>
        <w:rPr>
          <w:sz w:val="28"/>
          <w:szCs w:val="28"/>
          <w:lang w:val="uk-UA"/>
        </w:rPr>
      </w:pPr>
      <w:r>
        <w:rPr>
          <w:sz w:val="28"/>
          <w:szCs w:val="28"/>
          <w:lang w:val="uk-UA"/>
        </w:rPr>
        <w:t>6. Ансофф И. Стратегическое управление / И. Ансофф. – М. : Экономика, 1989. – 414 с.</w:t>
      </w:r>
    </w:p>
    <w:p w14:paraId="679170F7" w14:textId="77777777" w:rsidR="00753367" w:rsidRDefault="00753367" w:rsidP="00753367">
      <w:pPr>
        <w:pStyle w:val="affffffffc"/>
        <w:ind w:left="0" w:firstLine="709"/>
        <w:rPr>
          <w:szCs w:val="28"/>
          <w:lang w:val="uk-UA"/>
        </w:rPr>
      </w:pPr>
      <w:r>
        <w:rPr>
          <w:szCs w:val="28"/>
          <w:lang w:val="uk-UA"/>
        </w:rPr>
        <w:t xml:space="preserve">7. </w:t>
      </w:r>
      <w:r>
        <w:rPr>
          <w:szCs w:val="28"/>
        </w:rPr>
        <w:t>Афанасьев В.</w:t>
      </w:r>
      <w:r>
        <w:rPr>
          <w:szCs w:val="28"/>
          <w:lang w:val="uk-UA"/>
        </w:rPr>
        <w:t xml:space="preserve"> </w:t>
      </w:r>
      <w:r>
        <w:rPr>
          <w:szCs w:val="28"/>
        </w:rPr>
        <w:t>Г. Системность и общество / В.</w:t>
      </w:r>
      <w:r>
        <w:rPr>
          <w:szCs w:val="28"/>
          <w:lang w:val="uk-UA"/>
        </w:rPr>
        <w:t xml:space="preserve"> </w:t>
      </w:r>
      <w:r>
        <w:rPr>
          <w:szCs w:val="28"/>
        </w:rPr>
        <w:t>Г. Афанасьев. – М.</w:t>
      </w:r>
      <w:r>
        <w:rPr>
          <w:szCs w:val="28"/>
          <w:lang w:val="uk-UA"/>
        </w:rPr>
        <w:t xml:space="preserve"> </w:t>
      </w:r>
      <w:r>
        <w:rPr>
          <w:szCs w:val="28"/>
        </w:rPr>
        <w:t>: Политиздат, 1980. – 398</w:t>
      </w:r>
      <w:r>
        <w:rPr>
          <w:szCs w:val="28"/>
          <w:lang w:val="uk-UA"/>
        </w:rPr>
        <w:t> </w:t>
      </w:r>
      <w:r>
        <w:rPr>
          <w:szCs w:val="28"/>
        </w:rPr>
        <w:t>с.</w:t>
      </w:r>
    </w:p>
    <w:p w14:paraId="51A7A40C" w14:textId="77777777" w:rsidR="00753367" w:rsidRDefault="00753367" w:rsidP="00753367">
      <w:pPr>
        <w:spacing w:line="360" w:lineRule="auto"/>
        <w:ind w:firstLine="709"/>
        <w:jc w:val="both"/>
        <w:rPr>
          <w:sz w:val="28"/>
          <w:szCs w:val="28"/>
          <w:lang w:val="uk-UA"/>
        </w:rPr>
      </w:pPr>
      <w:r>
        <w:rPr>
          <w:sz w:val="28"/>
          <w:szCs w:val="28"/>
          <w:lang w:val="uk-UA"/>
        </w:rPr>
        <w:t xml:space="preserve">8. Бабак О. Сприйняття населенням дохідної та майнової диференціації: уявлення про справедливість нерівності / О. Бабак // Соціальні виміри суспільства : зб. наук. праць. – К. : Ін-тут соціології НАНУ, 2002. – Вип. 5. – </w:t>
      </w:r>
      <w:r>
        <w:rPr>
          <w:sz w:val="28"/>
          <w:szCs w:val="28"/>
          <w:lang w:val="en-US"/>
        </w:rPr>
        <w:t>C</w:t>
      </w:r>
      <w:r>
        <w:rPr>
          <w:sz w:val="28"/>
          <w:szCs w:val="28"/>
          <w:lang w:val="uk-UA"/>
        </w:rPr>
        <w:t>. 278.</w:t>
      </w:r>
    </w:p>
    <w:p w14:paraId="274D44EA" w14:textId="77777777" w:rsidR="00753367" w:rsidRDefault="00753367" w:rsidP="00753367">
      <w:pPr>
        <w:spacing w:line="360" w:lineRule="auto"/>
        <w:ind w:firstLine="709"/>
        <w:jc w:val="both"/>
        <w:rPr>
          <w:sz w:val="28"/>
          <w:szCs w:val="28"/>
        </w:rPr>
      </w:pPr>
      <w:r>
        <w:rPr>
          <w:sz w:val="28"/>
          <w:szCs w:val="28"/>
          <w:lang w:val="uk-UA"/>
        </w:rPr>
        <w:t>9. Бабич А. М. Социальная сфера в условиях перехода к рынку / А. М. Бабич, Е. Н. Жильцов, Е. В. Егоров ; под ред. академика АНВШ Е.Н. Жильцова. – М. : РАУ, 1993. – 170 с.</w:t>
      </w:r>
    </w:p>
    <w:p w14:paraId="5A5995B4" w14:textId="77777777" w:rsidR="00753367" w:rsidRDefault="00753367" w:rsidP="00753367">
      <w:pPr>
        <w:spacing w:line="360" w:lineRule="auto"/>
        <w:ind w:firstLine="709"/>
        <w:jc w:val="both"/>
        <w:rPr>
          <w:sz w:val="28"/>
          <w:szCs w:val="28"/>
          <w:lang w:val="uk-UA"/>
        </w:rPr>
      </w:pPr>
      <w:r>
        <w:rPr>
          <w:sz w:val="28"/>
          <w:szCs w:val="28"/>
          <w:lang w:val="uk-UA"/>
        </w:rPr>
        <w:lastRenderedPageBreak/>
        <w:t xml:space="preserve">10. </w:t>
      </w:r>
      <w:r>
        <w:rPr>
          <w:sz w:val="28"/>
          <w:szCs w:val="28"/>
        </w:rPr>
        <w:t>Бакиров</w:t>
      </w:r>
      <w:r>
        <w:rPr>
          <w:sz w:val="28"/>
          <w:szCs w:val="28"/>
          <w:lang w:val="uk-UA"/>
        </w:rPr>
        <w:t> </w:t>
      </w:r>
      <w:r>
        <w:rPr>
          <w:sz w:val="28"/>
          <w:szCs w:val="28"/>
        </w:rPr>
        <w:t>В.</w:t>
      </w:r>
      <w:r>
        <w:rPr>
          <w:sz w:val="28"/>
          <w:szCs w:val="28"/>
          <w:lang w:val="uk-UA"/>
        </w:rPr>
        <w:t> </w:t>
      </w:r>
      <w:r>
        <w:rPr>
          <w:sz w:val="28"/>
          <w:szCs w:val="28"/>
          <w:lang w:val="en-US"/>
        </w:rPr>
        <w:t>C</w:t>
      </w:r>
      <w:r>
        <w:rPr>
          <w:sz w:val="28"/>
          <w:szCs w:val="28"/>
        </w:rPr>
        <w:t>.</w:t>
      </w:r>
      <w:r>
        <w:rPr>
          <w:sz w:val="28"/>
          <w:szCs w:val="28"/>
          <w:lang w:val="uk-UA"/>
        </w:rPr>
        <w:t xml:space="preserve"> </w:t>
      </w:r>
      <w:r>
        <w:rPr>
          <w:sz w:val="28"/>
          <w:szCs w:val="28"/>
        </w:rPr>
        <w:t>Социальное познание на пороге постиндустриального мира / В.</w:t>
      </w:r>
      <w:r>
        <w:rPr>
          <w:sz w:val="28"/>
          <w:szCs w:val="28"/>
          <w:lang w:val="uk-UA"/>
        </w:rPr>
        <w:t xml:space="preserve"> </w:t>
      </w:r>
      <w:r>
        <w:rPr>
          <w:sz w:val="28"/>
          <w:szCs w:val="28"/>
        </w:rPr>
        <w:t xml:space="preserve">С. Бакиров // Общественные науки и современность. – 1993. </w:t>
      </w:r>
      <w:r>
        <w:rPr>
          <w:sz w:val="28"/>
          <w:szCs w:val="28"/>
          <w:lang w:val="uk-UA"/>
        </w:rPr>
        <w:t>–</w:t>
      </w:r>
      <w:r>
        <w:rPr>
          <w:sz w:val="28"/>
          <w:szCs w:val="28"/>
        </w:rPr>
        <w:t xml:space="preserve"> № </w:t>
      </w:r>
      <w:r>
        <w:rPr>
          <w:sz w:val="28"/>
          <w:szCs w:val="28"/>
          <w:lang w:val="uk-UA"/>
        </w:rPr>
        <w:t>1. – С. 68-72.</w:t>
      </w:r>
    </w:p>
    <w:p w14:paraId="39D10C48" w14:textId="77777777" w:rsidR="00753367" w:rsidRDefault="00753367" w:rsidP="00753367">
      <w:pPr>
        <w:spacing w:line="360" w:lineRule="auto"/>
        <w:ind w:firstLine="709"/>
        <w:jc w:val="both"/>
        <w:rPr>
          <w:sz w:val="28"/>
          <w:szCs w:val="28"/>
          <w:lang w:val="uk-UA"/>
        </w:rPr>
      </w:pPr>
      <w:r>
        <w:rPr>
          <w:sz w:val="28"/>
          <w:szCs w:val="28"/>
          <w:lang w:val="uk-UA"/>
        </w:rPr>
        <w:t xml:space="preserve">11. </w:t>
      </w:r>
      <w:r>
        <w:rPr>
          <w:sz w:val="28"/>
          <w:szCs w:val="28"/>
        </w:rPr>
        <w:t>Бакиров В.</w:t>
      </w:r>
      <w:r>
        <w:rPr>
          <w:sz w:val="28"/>
          <w:szCs w:val="28"/>
          <w:lang w:val="uk-UA"/>
        </w:rPr>
        <w:t> </w:t>
      </w:r>
      <w:r>
        <w:rPr>
          <w:sz w:val="28"/>
          <w:szCs w:val="28"/>
        </w:rPr>
        <w:t>С. Социальные проблемы Харьковского региона и роль науки в их решении / В.</w:t>
      </w:r>
      <w:r>
        <w:rPr>
          <w:sz w:val="28"/>
          <w:szCs w:val="28"/>
          <w:lang w:val="uk-UA"/>
        </w:rPr>
        <w:t> </w:t>
      </w:r>
      <w:r>
        <w:rPr>
          <w:sz w:val="28"/>
          <w:szCs w:val="28"/>
        </w:rPr>
        <w:t xml:space="preserve">С. Бакиров // </w:t>
      </w:r>
      <w:r>
        <w:rPr>
          <w:sz w:val="28"/>
          <w:szCs w:val="28"/>
          <w:lang w:val="uk-UA"/>
        </w:rPr>
        <w:t>Наука і соціальні проблеми суспільства : вісник Харківського державного університету. – 1998. – № 414. – С. 17-22.</w:t>
      </w:r>
    </w:p>
    <w:p w14:paraId="23D10398" w14:textId="77777777" w:rsidR="00753367" w:rsidRDefault="00753367" w:rsidP="00753367">
      <w:pPr>
        <w:spacing w:line="360" w:lineRule="auto"/>
        <w:ind w:firstLine="709"/>
        <w:jc w:val="both"/>
        <w:rPr>
          <w:sz w:val="28"/>
          <w:szCs w:val="28"/>
          <w:lang w:val="uk-UA"/>
        </w:rPr>
      </w:pPr>
      <w:r>
        <w:rPr>
          <w:sz w:val="28"/>
          <w:szCs w:val="28"/>
          <w:lang w:val="uk-UA"/>
        </w:rPr>
        <w:t xml:space="preserve">12. </w:t>
      </w:r>
      <w:r>
        <w:rPr>
          <w:sz w:val="28"/>
          <w:szCs w:val="28"/>
        </w:rPr>
        <w:t>Барзилов С.</w:t>
      </w:r>
      <w:r>
        <w:rPr>
          <w:sz w:val="28"/>
          <w:szCs w:val="28"/>
          <w:lang w:val="uk-UA"/>
        </w:rPr>
        <w:t> </w:t>
      </w:r>
      <w:r>
        <w:rPr>
          <w:sz w:val="28"/>
          <w:szCs w:val="28"/>
        </w:rPr>
        <w:t>И.</w:t>
      </w:r>
      <w:r>
        <w:rPr>
          <w:sz w:val="28"/>
          <w:szCs w:val="28"/>
          <w:lang w:val="uk-UA"/>
        </w:rPr>
        <w:t xml:space="preserve"> </w:t>
      </w:r>
      <w:r>
        <w:rPr>
          <w:sz w:val="28"/>
          <w:szCs w:val="28"/>
        </w:rPr>
        <w:t>Социальная сфера и самоуправление / С.</w:t>
      </w:r>
      <w:r>
        <w:rPr>
          <w:sz w:val="28"/>
          <w:szCs w:val="28"/>
          <w:lang w:val="uk-UA"/>
        </w:rPr>
        <w:t> </w:t>
      </w:r>
      <w:r>
        <w:rPr>
          <w:sz w:val="28"/>
          <w:szCs w:val="28"/>
        </w:rPr>
        <w:t>И. Барзилов. – Саратов : Приволжское книжное издательство, 1989. – 142 с.</w:t>
      </w:r>
    </w:p>
    <w:p w14:paraId="2483A51A" w14:textId="77777777" w:rsidR="00753367" w:rsidRDefault="00753367" w:rsidP="00753367">
      <w:pPr>
        <w:spacing w:line="360" w:lineRule="auto"/>
        <w:ind w:firstLine="709"/>
        <w:jc w:val="both"/>
        <w:rPr>
          <w:sz w:val="28"/>
          <w:szCs w:val="28"/>
          <w:lang w:val="uk-UA"/>
        </w:rPr>
      </w:pPr>
      <w:r>
        <w:rPr>
          <w:sz w:val="28"/>
          <w:szCs w:val="28"/>
          <w:lang w:val="uk-UA"/>
        </w:rPr>
        <w:t xml:space="preserve">13. </w:t>
      </w:r>
      <w:r>
        <w:rPr>
          <w:sz w:val="28"/>
          <w:szCs w:val="28"/>
        </w:rPr>
        <w:t>Барулин В.</w:t>
      </w:r>
      <w:r>
        <w:rPr>
          <w:sz w:val="28"/>
          <w:szCs w:val="28"/>
          <w:lang w:val="uk-UA"/>
        </w:rPr>
        <w:t> </w:t>
      </w:r>
      <w:r>
        <w:rPr>
          <w:sz w:val="28"/>
          <w:szCs w:val="28"/>
        </w:rPr>
        <w:t>С.</w:t>
      </w:r>
      <w:r>
        <w:rPr>
          <w:sz w:val="28"/>
          <w:szCs w:val="28"/>
          <w:lang w:val="uk-UA"/>
        </w:rPr>
        <w:t xml:space="preserve"> </w:t>
      </w:r>
      <w:r>
        <w:rPr>
          <w:sz w:val="28"/>
          <w:szCs w:val="28"/>
        </w:rPr>
        <w:t>Диалектика сфер общества</w:t>
      </w:r>
      <w:r>
        <w:rPr>
          <w:sz w:val="28"/>
          <w:szCs w:val="28"/>
          <w:lang w:val="uk-UA"/>
        </w:rPr>
        <w:t xml:space="preserve"> </w:t>
      </w:r>
      <w:r>
        <w:rPr>
          <w:sz w:val="28"/>
          <w:szCs w:val="28"/>
        </w:rPr>
        <w:t>: Вопросы методологии / В.</w:t>
      </w:r>
      <w:r>
        <w:rPr>
          <w:sz w:val="28"/>
          <w:szCs w:val="28"/>
          <w:lang w:val="uk-UA"/>
        </w:rPr>
        <w:t xml:space="preserve"> </w:t>
      </w:r>
      <w:r>
        <w:rPr>
          <w:sz w:val="28"/>
          <w:szCs w:val="28"/>
        </w:rPr>
        <w:t>С. Барулин. – М. : Изд-во МТУ, 1987. – 184 с.</w:t>
      </w:r>
    </w:p>
    <w:p w14:paraId="6961A9D7" w14:textId="77777777" w:rsidR="00753367" w:rsidRDefault="00753367" w:rsidP="00753367">
      <w:pPr>
        <w:spacing w:line="360" w:lineRule="auto"/>
        <w:ind w:firstLine="709"/>
        <w:jc w:val="both"/>
        <w:rPr>
          <w:sz w:val="28"/>
          <w:szCs w:val="28"/>
          <w:lang w:val="uk-UA"/>
        </w:rPr>
      </w:pPr>
      <w:r>
        <w:rPr>
          <w:sz w:val="28"/>
          <w:szCs w:val="28"/>
          <w:lang w:val="uk-UA"/>
        </w:rPr>
        <w:t>14. Батечко С. А. Медичне страхування, фінансовий менеджемент і технологія оплати медичної допомоги в умовах формування громадсько-солідарного сектора охорони здоров’я на муніципальному рівні / С. А. Батечко, С. І. Дарієнко // Стратегія реалізації державних гарантій надання медичної допомоги населенню України на засадах медичного страхування : зб. наук. пр. за матеріалами Всеукр. наук.-практ. конф., 25-26 груд. 2001 р. – Ірпінь, 2001. – С. 17-20.</w:t>
      </w:r>
    </w:p>
    <w:p w14:paraId="62BD7D50" w14:textId="77777777" w:rsidR="00753367" w:rsidRDefault="00753367" w:rsidP="00753367">
      <w:pPr>
        <w:spacing w:line="360" w:lineRule="auto"/>
        <w:ind w:firstLine="709"/>
        <w:jc w:val="both"/>
        <w:rPr>
          <w:sz w:val="28"/>
          <w:szCs w:val="28"/>
          <w:lang w:val="uk-UA"/>
        </w:rPr>
      </w:pPr>
      <w:r>
        <w:rPr>
          <w:sz w:val="28"/>
          <w:szCs w:val="28"/>
          <w:lang w:val="uk-UA"/>
        </w:rPr>
        <w:t>15. Бауман З. Индивидуализированное общество / З. Бауман ; пер. с англ. под ред. В. Л. Иноземцева. – М. : Логос, 2002. – 390 с.</w:t>
      </w:r>
    </w:p>
    <w:p w14:paraId="1A7D4899" w14:textId="77777777" w:rsidR="00753367" w:rsidRDefault="00753367" w:rsidP="00753367">
      <w:pPr>
        <w:spacing w:line="360" w:lineRule="auto"/>
        <w:ind w:firstLine="709"/>
        <w:jc w:val="both"/>
        <w:rPr>
          <w:sz w:val="28"/>
          <w:szCs w:val="28"/>
          <w:lang w:val="uk-UA"/>
        </w:rPr>
      </w:pPr>
      <w:r>
        <w:rPr>
          <w:sz w:val="28"/>
          <w:szCs w:val="28"/>
          <w:lang w:val="uk-UA"/>
        </w:rPr>
        <w:t xml:space="preserve">16. </w:t>
      </w:r>
      <w:r>
        <w:rPr>
          <w:sz w:val="28"/>
          <w:szCs w:val="28"/>
        </w:rPr>
        <w:t>Бауман Ю.</w:t>
      </w:r>
      <w:r>
        <w:rPr>
          <w:sz w:val="28"/>
          <w:szCs w:val="28"/>
          <w:lang w:val="uk-UA"/>
        </w:rPr>
        <w:t xml:space="preserve"> </w:t>
      </w:r>
      <w:r>
        <w:rPr>
          <w:sz w:val="28"/>
          <w:szCs w:val="28"/>
        </w:rPr>
        <w:t>А.</w:t>
      </w:r>
      <w:r>
        <w:rPr>
          <w:sz w:val="28"/>
          <w:szCs w:val="28"/>
          <w:lang w:val="uk-UA"/>
        </w:rPr>
        <w:t xml:space="preserve"> </w:t>
      </w:r>
      <w:r>
        <w:rPr>
          <w:sz w:val="28"/>
          <w:szCs w:val="28"/>
        </w:rPr>
        <w:t>Противоречия социальной сферы и их роль в развитии социалистического общества</w:t>
      </w:r>
      <w:r>
        <w:rPr>
          <w:sz w:val="28"/>
          <w:szCs w:val="28"/>
          <w:lang w:val="uk-UA"/>
        </w:rPr>
        <w:t>: а</w:t>
      </w:r>
      <w:r>
        <w:rPr>
          <w:sz w:val="28"/>
          <w:szCs w:val="28"/>
        </w:rPr>
        <w:t xml:space="preserve">втореф. </w:t>
      </w:r>
      <w:r>
        <w:rPr>
          <w:sz w:val="28"/>
          <w:szCs w:val="28"/>
          <w:lang w:val="uk-UA"/>
        </w:rPr>
        <w:t>д</w:t>
      </w:r>
      <w:r>
        <w:rPr>
          <w:sz w:val="28"/>
          <w:szCs w:val="28"/>
        </w:rPr>
        <w:t>ис</w:t>
      </w:r>
      <w:r>
        <w:rPr>
          <w:sz w:val="28"/>
          <w:szCs w:val="28"/>
          <w:lang w:val="uk-UA"/>
        </w:rPr>
        <w:t xml:space="preserve">. на здобуття наук. ступеня </w:t>
      </w:r>
      <w:r>
        <w:rPr>
          <w:sz w:val="28"/>
          <w:szCs w:val="28"/>
        </w:rPr>
        <w:t>канд. ф.</w:t>
      </w:r>
      <w:r>
        <w:rPr>
          <w:sz w:val="28"/>
          <w:szCs w:val="28"/>
          <w:lang w:val="uk-UA"/>
        </w:rPr>
        <w:t> </w:t>
      </w:r>
      <w:r>
        <w:rPr>
          <w:sz w:val="28"/>
          <w:szCs w:val="28"/>
        </w:rPr>
        <w:t>н.</w:t>
      </w:r>
      <w:r>
        <w:rPr>
          <w:sz w:val="28"/>
          <w:szCs w:val="28"/>
          <w:lang w:val="uk-UA"/>
        </w:rPr>
        <w:t xml:space="preserve"> / Ю. А. Бауман.</w:t>
      </w:r>
      <w:r>
        <w:rPr>
          <w:sz w:val="28"/>
          <w:szCs w:val="28"/>
        </w:rPr>
        <w:t xml:space="preserve"> – К., 1989. – </w:t>
      </w:r>
      <w:r>
        <w:rPr>
          <w:sz w:val="28"/>
          <w:szCs w:val="28"/>
          <w:lang w:val="uk-UA"/>
        </w:rPr>
        <w:t>С. </w:t>
      </w:r>
      <w:r>
        <w:rPr>
          <w:sz w:val="28"/>
          <w:szCs w:val="28"/>
        </w:rPr>
        <w:t>11-15</w:t>
      </w:r>
      <w:r>
        <w:rPr>
          <w:sz w:val="28"/>
          <w:szCs w:val="28"/>
          <w:lang w:val="uk-UA"/>
        </w:rPr>
        <w:t>.</w:t>
      </w:r>
    </w:p>
    <w:p w14:paraId="5356C396" w14:textId="77777777" w:rsidR="00753367" w:rsidRDefault="00753367" w:rsidP="00753367">
      <w:pPr>
        <w:spacing w:line="360" w:lineRule="auto"/>
        <w:ind w:firstLine="709"/>
        <w:jc w:val="both"/>
        <w:rPr>
          <w:sz w:val="28"/>
          <w:szCs w:val="28"/>
          <w:lang w:val="uk-UA" w:eastAsia="uk-UA"/>
        </w:rPr>
      </w:pPr>
      <w:r>
        <w:rPr>
          <w:sz w:val="28"/>
          <w:szCs w:val="28"/>
          <w:lang w:val="uk-UA" w:eastAsia="uk-UA"/>
        </w:rPr>
        <w:t>17. Бедный М. Здоровье и продолжительность жизни: (Демографический аспект) / М. Бедный. – М. : Общество Знание, 1990. – 36 с.</w:t>
      </w:r>
    </w:p>
    <w:p w14:paraId="429A3F90" w14:textId="77777777" w:rsidR="00753367" w:rsidRDefault="00753367" w:rsidP="00753367">
      <w:pPr>
        <w:spacing w:line="360" w:lineRule="auto"/>
        <w:ind w:firstLine="709"/>
        <w:jc w:val="both"/>
        <w:rPr>
          <w:sz w:val="28"/>
          <w:szCs w:val="28"/>
          <w:lang w:val="uk-UA"/>
        </w:rPr>
      </w:pPr>
      <w:r>
        <w:rPr>
          <w:sz w:val="28"/>
          <w:szCs w:val="28"/>
          <w:lang w:val="uk-UA"/>
        </w:rPr>
        <w:t>18. Бех В. П. Философия социального мира : гносеологический анализ / В. П. Бех. – Запорожье : Тандем-У, 1999. – 284 с.</w:t>
      </w:r>
    </w:p>
    <w:p w14:paraId="32854AA2" w14:textId="77777777" w:rsidR="00753367" w:rsidRDefault="00753367" w:rsidP="00753367">
      <w:pPr>
        <w:spacing w:line="360" w:lineRule="auto"/>
        <w:ind w:firstLine="709"/>
        <w:jc w:val="both"/>
        <w:rPr>
          <w:sz w:val="28"/>
          <w:szCs w:val="28"/>
          <w:lang w:val="uk-UA"/>
        </w:rPr>
      </w:pPr>
      <w:r>
        <w:rPr>
          <w:sz w:val="28"/>
          <w:szCs w:val="28"/>
          <w:lang w:val="uk-UA"/>
        </w:rPr>
        <w:t>19. Бідний В. Г. Медичне страхування : посіб. для фахівців в галузі упр. охороною здоров’я, лікарів, студентів і аспірантів мед. вузів / В. Г. Бідний, Н. М. Орлова. – К. : Задруга, 2000. – 134 с.</w:t>
      </w:r>
    </w:p>
    <w:p w14:paraId="3E8D0217" w14:textId="77777777" w:rsidR="00753367" w:rsidRDefault="00753367" w:rsidP="00753367">
      <w:pPr>
        <w:spacing w:line="360" w:lineRule="auto"/>
        <w:ind w:firstLine="709"/>
        <w:jc w:val="both"/>
        <w:rPr>
          <w:sz w:val="28"/>
          <w:szCs w:val="28"/>
          <w:lang w:val="uk-UA"/>
        </w:rPr>
      </w:pPr>
      <w:r>
        <w:rPr>
          <w:sz w:val="28"/>
          <w:szCs w:val="28"/>
          <w:lang w:val="uk-UA"/>
        </w:rPr>
        <w:lastRenderedPageBreak/>
        <w:t xml:space="preserve">20. </w:t>
      </w:r>
      <w:r>
        <w:rPr>
          <w:sz w:val="28"/>
          <w:szCs w:val="28"/>
        </w:rPr>
        <w:t>Богданович Г.</w:t>
      </w:r>
      <w:r>
        <w:rPr>
          <w:sz w:val="28"/>
          <w:szCs w:val="28"/>
          <w:lang w:val="uk-UA"/>
        </w:rPr>
        <w:t> </w:t>
      </w:r>
      <w:r>
        <w:rPr>
          <w:sz w:val="28"/>
          <w:szCs w:val="28"/>
        </w:rPr>
        <w:t>Ю. Лингвокультурная ситуация и некоторые методы ее описания / Г.</w:t>
      </w:r>
      <w:r>
        <w:rPr>
          <w:sz w:val="28"/>
          <w:szCs w:val="28"/>
          <w:lang w:val="uk-UA"/>
        </w:rPr>
        <w:t xml:space="preserve"> </w:t>
      </w:r>
      <w:r>
        <w:rPr>
          <w:sz w:val="28"/>
          <w:szCs w:val="28"/>
        </w:rPr>
        <w:t>Ю. Богданович</w:t>
      </w:r>
      <w:r>
        <w:rPr>
          <w:sz w:val="28"/>
          <w:szCs w:val="28"/>
          <w:lang w:val="uk-UA"/>
        </w:rPr>
        <w:t xml:space="preserve"> </w:t>
      </w:r>
      <w:r>
        <w:rPr>
          <w:sz w:val="28"/>
          <w:szCs w:val="28"/>
        </w:rPr>
        <w:t>//</w:t>
      </w:r>
      <w:r>
        <w:rPr>
          <w:sz w:val="28"/>
          <w:szCs w:val="28"/>
          <w:lang w:val="uk-UA"/>
        </w:rPr>
        <w:t xml:space="preserve"> </w:t>
      </w:r>
      <w:r>
        <w:rPr>
          <w:sz w:val="28"/>
          <w:szCs w:val="28"/>
        </w:rPr>
        <w:t>Учебные записки Т.Н.У. им. В.</w:t>
      </w:r>
      <w:r>
        <w:rPr>
          <w:sz w:val="28"/>
          <w:szCs w:val="28"/>
          <w:lang w:val="uk-UA"/>
        </w:rPr>
        <w:t> </w:t>
      </w:r>
      <w:r>
        <w:rPr>
          <w:sz w:val="28"/>
          <w:szCs w:val="28"/>
        </w:rPr>
        <w:t>И</w:t>
      </w:r>
      <w:r>
        <w:rPr>
          <w:sz w:val="28"/>
          <w:szCs w:val="28"/>
          <w:lang w:val="uk-UA"/>
        </w:rPr>
        <w:t>.</w:t>
      </w:r>
      <w:r>
        <w:rPr>
          <w:sz w:val="28"/>
          <w:szCs w:val="28"/>
        </w:rPr>
        <w:t xml:space="preserve"> Вернадского. </w:t>
      </w:r>
      <w:r>
        <w:rPr>
          <w:sz w:val="28"/>
          <w:szCs w:val="28"/>
          <w:lang w:val="uk-UA"/>
        </w:rPr>
        <w:t xml:space="preserve">– </w:t>
      </w:r>
      <w:r>
        <w:rPr>
          <w:sz w:val="28"/>
          <w:szCs w:val="28"/>
        </w:rPr>
        <w:t>Симферополь, 2004. –</w:t>
      </w:r>
      <w:r>
        <w:rPr>
          <w:sz w:val="28"/>
          <w:szCs w:val="28"/>
          <w:lang w:val="uk-UA"/>
        </w:rPr>
        <w:t xml:space="preserve"> </w:t>
      </w:r>
      <w:r>
        <w:rPr>
          <w:sz w:val="28"/>
          <w:szCs w:val="28"/>
        </w:rPr>
        <w:t>Т. 15(54)</w:t>
      </w:r>
      <w:r>
        <w:rPr>
          <w:sz w:val="28"/>
          <w:szCs w:val="28"/>
          <w:lang w:val="uk-UA"/>
        </w:rPr>
        <w:t xml:space="preserve">. – </w:t>
      </w:r>
      <w:r>
        <w:rPr>
          <w:sz w:val="28"/>
          <w:szCs w:val="28"/>
        </w:rPr>
        <w:t>№</w:t>
      </w:r>
      <w:r>
        <w:rPr>
          <w:sz w:val="28"/>
          <w:szCs w:val="28"/>
          <w:lang w:val="uk-UA"/>
        </w:rPr>
        <w:t> </w:t>
      </w:r>
      <w:r>
        <w:rPr>
          <w:sz w:val="28"/>
          <w:szCs w:val="28"/>
        </w:rPr>
        <w:t>1</w:t>
      </w:r>
      <w:r>
        <w:rPr>
          <w:sz w:val="28"/>
          <w:szCs w:val="28"/>
          <w:lang w:val="uk-UA"/>
        </w:rPr>
        <w:t xml:space="preserve"> </w:t>
      </w:r>
      <w:r>
        <w:rPr>
          <w:sz w:val="28"/>
          <w:szCs w:val="28"/>
        </w:rPr>
        <w:t xml:space="preserve">: филологические науки. – </w:t>
      </w:r>
      <w:r>
        <w:rPr>
          <w:sz w:val="28"/>
          <w:szCs w:val="28"/>
          <w:lang w:val="uk-UA"/>
        </w:rPr>
        <w:t xml:space="preserve">С. </w:t>
      </w:r>
      <w:r>
        <w:rPr>
          <w:sz w:val="28"/>
          <w:szCs w:val="28"/>
        </w:rPr>
        <w:t>235-245</w:t>
      </w:r>
      <w:r>
        <w:rPr>
          <w:sz w:val="28"/>
          <w:szCs w:val="28"/>
          <w:lang w:val="uk-UA"/>
        </w:rPr>
        <w:t>.</w:t>
      </w:r>
    </w:p>
    <w:p w14:paraId="42961302" w14:textId="77777777" w:rsidR="00753367" w:rsidRDefault="00753367" w:rsidP="00753367">
      <w:pPr>
        <w:spacing w:line="360" w:lineRule="auto"/>
        <w:ind w:firstLine="709"/>
        <w:jc w:val="both"/>
        <w:rPr>
          <w:sz w:val="28"/>
          <w:szCs w:val="28"/>
          <w:lang w:val="uk-UA"/>
        </w:rPr>
      </w:pPr>
      <w:r>
        <w:rPr>
          <w:sz w:val="28"/>
          <w:szCs w:val="28"/>
          <w:lang w:val="uk-UA"/>
        </w:rPr>
        <w:t xml:space="preserve">21. Большой </w:t>
      </w:r>
      <w:r>
        <w:rPr>
          <w:sz w:val="28"/>
          <w:szCs w:val="28"/>
        </w:rPr>
        <w:t>толковый социологический словарь (</w:t>
      </w:r>
      <w:r>
        <w:rPr>
          <w:sz w:val="28"/>
          <w:szCs w:val="28"/>
          <w:lang w:val="en-US"/>
        </w:rPr>
        <w:t>Collins</w:t>
      </w:r>
      <w:r>
        <w:rPr>
          <w:sz w:val="28"/>
          <w:szCs w:val="28"/>
        </w:rPr>
        <w:t>) / пер. с англ. – М. : Вече : АСТ, 2001. – Т. 1. – 544 с.</w:t>
      </w:r>
    </w:p>
    <w:p w14:paraId="126407B9" w14:textId="77777777" w:rsidR="00753367" w:rsidRDefault="00753367" w:rsidP="00753367">
      <w:pPr>
        <w:spacing w:line="360" w:lineRule="auto"/>
        <w:ind w:firstLine="709"/>
        <w:jc w:val="both"/>
        <w:rPr>
          <w:sz w:val="28"/>
          <w:szCs w:val="28"/>
          <w:lang w:val="uk-UA"/>
        </w:rPr>
      </w:pPr>
      <w:r>
        <w:rPr>
          <w:sz w:val="28"/>
          <w:szCs w:val="28"/>
          <w:lang w:val="uk-UA"/>
        </w:rPr>
        <w:t>22. Бондар І. Концептуальні положення соціальної політики: основні напрями / І. Бондар, Н. Соколенко // Праця і зарплата. – 1995. – № 15. – С. 11-12.</w:t>
      </w:r>
    </w:p>
    <w:p w14:paraId="22890F70" w14:textId="77777777" w:rsidR="00753367" w:rsidRDefault="00753367" w:rsidP="00753367">
      <w:pPr>
        <w:spacing w:line="360" w:lineRule="auto"/>
        <w:ind w:firstLine="709"/>
        <w:jc w:val="both"/>
        <w:rPr>
          <w:sz w:val="28"/>
          <w:szCs w:val="28"/>
          <w:lang w:val="uk-UA"/>
        </w:rPr>
      </w:pPr>
      <w:r>
        <w:rPr>
          <w:sz w:val="28"/>
          <w:szCs w:val="28"/>
          <w:lang w:val="uk-UA"/>
        </w:rPr>
        <w:t xml:space="preserve">23. </w:t>
      </w:r>
      <w:r>
        <w:rPr>
          <w:sz w:val="28"/>
          <w:szCs w:val="28"/>
        </w:rPr>
        <w:t>Бондарь И.</w:t>
      </w:r>
      <w:r>
        <w:rPr>
          <w:sz w:val="28"/>
          <w:szCs w:val="28"/>
          <w:lang w:val="uk-UA"/>
        </w:rPr>
        <w:t xml:space="preserve"> </w:t>
      </w:r>
      <w:r>
        <w:rPr>
          <w:sz w:val="28"/>
          <w:szCs w:val="28"/>
        </w:rPr>
        <w:t>К. Социальная защита на переходном этапе</w:t>
      </w:r>
      <w:r>
        <w:rPr>
          <w:sz w:val="28"/>
          <w:szCs w:val="28"/>
          <w:lang w:val="uk-UA"/>
        </w:rPr>
        <w:t xml:space="preserve"> /</w:t>
      </w:r>
      <w:r>
        <w:rPr>
          <w:sz w:val="28"/>
          <w:szCs w:val="28"/>
        </w:rPr>
        <w:t xml:space="preserve"> И.</w:t>
      </w:r>
      <w:r>
        <w:rPr>
          <w:sz w:val="28"/>
          <w:szCs w:val="28"/>
          <w:lang w:val="uk-UA"/>
        </w:rPr>
        <w:t> </w:t>
      </w:r>
      <w:r>
        <w:rPr>
          <w:sz w:val="28"/>
          <w:szCs w:val="28"/>
        </w:rPr>
        <w:t>К. Бондарь, В.</w:t>
      </w:r>
      <w:r>
        <w:rPr>
          <w:sz w:val="28"/>
          <w:szCs w:val="28"/>
          <w:lang w:val="uk-UA"/>
        </w:rPr>
        <w:t xml:space="preserve"> </w:t>
      </w:r>
      <w:r>
        <w:rPr>
          <w:sz w:val="28"/>
          <w:szCs w:val="28"/>
        </w:rPr>
        <w:t>Я. Бидак, К.</w:t>
      </w:r>
      <w:r>
        <w:rPr>
          <w:sz w:val="28"/>
          <w:szCs w:val="28"/>
          <w:lang w:val="uk-UA"/>
        </w:rPr>
        <w:t xml:space="preserve"> </w:t>
      </w:r>
      <w:r>
        <w:rPr>
          <w:sz w:val="28"/>
          <w:szCs w:val="28"/>
        </w:rPr>
        <w:t xml:space="preserve">Р. Копыстянская // Человек и работа. </w:t>
      </w:r>
      <w:r>
        <w:rPr>
          <w:sz w:val="28"/>
          <w:szCs w:val="28"/>
          <w:lang w:val="uk-UA"/>
        </w:rPr>
        <w:t>–</w:t>
      </w:r>
      <w:r>
        <w:rPr>
          <w:sz w:val="28"/>
          <w:szCs w:val="28"/>
        </w:rPr>
        <w:t xml:space="preserve"> 1994. </w:t>
      </w:r>
      <w:r>
        <w:rPr>
          <w:sz w:val="28"/>
          <w:szCs w:val="28"/>
          <w:lang w:val="uk-UA"/>
        </w:rPr>
        <w:t>–</w:t>
      </w:r>
      <w:r>
        <w:rPr>
          <w:sz w:val="28"/>
          <w:szCs w:val="28"/>
        </w:rPr>
        <w:t xml:space="preserve"> № 12. </w:t>
      </w:r>
      <w:r>
        <w:rPr>
          <w:sz w:val="28"/>
          <w:szCs w:val="28"/>
          <w:lang w:val="uk-UA"/>
        </w:rPr>
        <w:t>– С. </w:t>
      </w:r>
      <w:r>
        <w:rPr>
          <w:sz w:val="28"/>
          <w:szCs w:val="28"/>
        </w:rPr>
        <w:t>36-44.</w:t>
      </w:r>
    </w:p>
    <w:p w14:paraId="7F21FD3F" w14:textId="77777777" w:rsidR="00753367" w:rsidRDefault="00753367" w:rsidP="00753367">
      <w:pPr>
        <w:spacing w:line="360" w:lineRule="auto"/>
        <w:ind w:firstLine="709"/>
        <w:jc w:val="both"/>
        <w:rPr>
          <w:sz w:val="28"/>
          <w:szCs w:val="28"/>
          <w:lang w:val="uk-UA"/>
        </w:rPr>
      </w:pPr>
      <w:r>
        <w:rPr>
          <w:sz w:val="28"/>
          <w:szCs w:val="28"/>
          <w:lang w:val="uk-UA"/>
        </w:rPr>
        <w:t xml:space="preserve">24. </w:t>
      </w:r>
      <w:r>
        <w:rPr>
          <w:sz w:val="28"/>
          <w:szCs w:val="28"/>
        </w:rPr>
        <w:t>Бурдье П. Начала / пер. Н.</w:t>
      </w:r>
      <w:r>
        <w:rPr>
          <w:sz w:val="28"/>
          <w:szCs w:val="28"/>
          <w:lang w:val="uk-UA"/>
        </w:rPr>
        <w:t xml:space="preserve"> </w:t>
      </w:r>
      <w:r>
        <w:rPr>
          <w:sz w:val="28"/>
          <w:szCs w:val="28"/>
        </w:rPr>
        <w:t xml:space="preserve">А. Шматко. – М. : </w:t>
      </w:r>
      <w:r>
        <w:rPr>
          <w:sz w:val="28"/>
          <w:szCs w:val="28"/>
          <w:lang w:val="en-US"/>
        </w:rPr>
        <w:t>Socio</w:t>
      </w:r>
      <w:r>
        <w:rPr>
          <w:sz w:val="28"/>
          <w:szCs w:val="28"/>
        </w:rPr>
        <w:t>-</w:t>
      </w:r>
      <w:r>
        <w:rPr>
          <w:sz w:val="28"/>
          <w:szCs w:val="28"/>
          <w:lang w:val="en-US"/>
        </w:rPr>
        <w:t>Logos</w:t>
      </w:r>
      <w:r>
        <w:rPr>
          <w:sz w:val="28"/>
          <w:szCs w:val="28"/>
        </w:rPr>
        <w:t>, 1994. – 256 с.</w:t>
      </w:r>
    </w:p>
    <w:p w14:paraId="55FD579E" w14:textId="77777777" w:rsidR="00753367" w:rsidRDefault="00753367" w:rsidP="00753367">
      <w:pPr>
        <w:spacing w:line="360" w:lineRule="auto"/>
        <w:ind w:firstLine="709"/>
        <w:jc w:val="both"/>
        <w:rPr>
          <w:sz w:val="28"/>
          <w:szCs w:val="28"/>
          <w:lang w:val="uk-UA"/>
        </w:rPr>
      </w:pPr>
      <w:r>
        <w:rPr>
          <w:sz w:val="28"/>
          <w:szCs w:val="28"/>
          <w:lang w:val="uk-UA"/>
        </w:rPr>
        <w:t>25. Бурега В. Проблеми соціально-економічної трансформації українського суспільства / В. Бурега // Соціологія: теорія, методи, маркетинг. – 1999. – № 4. – С. 70-76.</w:t>
      </w:r>
    </w:p>
    <w:p w14:paraId="73171A71" w14:textId="77777777" w:rsidR="00753367" w:rsidRDefault="00753367" w:rsidP="00753367">
      <w:pPr>
        <w:spacing w:line="360" w:lineRule="auto"/>
        <w:ind w:firstLine="709"/>
        <w:jc w:val="both"/>
        <w:rPr>
          <w:sz w:val="28"/>
          <w:szCs w:val="28"/>
          <w:lang w:val="uk-UA" w:eastAsia="uk-UA"/>
        </w:rPr>
      </w:pPr>
      <w:r>
        <w:rPr>
          <w:sz w:val="28"/>
          <w:szCs w:val="28"/>
          <w:lang w:val="uk-UA" w:eastAsia="uk-UA"/>
        </w:rPr>
        <w:t xml:space="preserve">26. Вакуленко О. Теоретико-методологічні засади формування здорового способу життя </w:t>
      </w:r>
      <w:r>
        <w:rPr>
          <w:sz w:val="28"/>
          <w:szCs w:val="28"/>
          <w:lang w:eastAsia="uk-UA"/>
        </w:rPr>
        <w:t>[Електронний ресурс]</w:t>
      </w:r>
      <w:r>
        <w:rPr>
          <w:sz w:val="28"/>
          <w:szCs w:val="28"/>
          <w:lang w:val="uk-UA" w:eastAsia="uk-UA"/>
        </w:rPr>
        <w:t xml:space="preserve"> / О. Вакуленко, Л. Жаліло, Н. Комарова, Р. Левін, І. Солоненко, О. Яременко. – Режим доступу: </w:t>
      </w:r>
      <w:hyperlink r:id="rId9" w:history="1">
        <w:r>
          <w:rPr>
            <w:rStyle w:val="af5"/>
            <w:b/>
            <w:bCs/>
            <w:sz w:val="28"/>
            <w:szCs w:val="28"/>
            <w:lang w:val="en-US" w:eastAsia="uk-UA"/>
          </w:rPr>
          <w:t>http</w:t>
        </w:r>
        <w:r>
          <w:rPr>
            <w:rStyle w:val="af5"/>
            <w:b/>
            <w:bCs/>
            <w:sz w:val="28"/>
            <w:szCs w:val="28"/>
            <w:lang w:val="uk-UA" w:eastAsia="uk-UA"/>
          </w:rPr>
          <w:t>://</w:t>
        </w:r>
        <w:r>
          <w:rPr>
            <w:rStyle w:val="af5"/>
            <w:b/>
            <w:bCs/>
            <w:sz w:val="28"/>
            <w:szCs w:val="28"/>
            <w:lang w:val="en-US" w:eastAsia="uk-UA"/>
          </w:rPr>
          <w:t>www</w:t>
        </w:r>
        <w:r>
          <w:rPr>
            <w:rStyle w:val="af5"/>
            <w:b/>
            <w:bCs/>
            <w:sz w:val="28"/>
            <w:szCs w:val="28"/>
            <w:lang w:val="uk-UA" w:eastAsia="uk-UA"/>
          </w:rPr>
          <w:t>.</w:t>
        </w:r>
        <w:r>
          <w:rPr>
            <w:rStyle w:val="af5"/>
            <w:b/>
            <w:bCs/>
            <w:sz w:val="28"/>
            <w:szCs w:val="28"/>
            <w:lang w:val="en-US" w:eastAsia="uk-UA"/>
          </w:rPr>
          <w:t>health</w:t>
        </w:r>
        <w:r>
          <w:rPr>
            <w:rStyle w:val="af5"/>
            <w:b/>
            <w:bCs/>
            <w:sz w:val="28"/>
            <w:szCs w:val="28"/>
            <w:lang w:val="uk-UA" w:eastAsia="uk-UA"/>
          </w:rPr>
          <w:t>.</w:t>
        </w:r>
        <w:r>
          <w:rPr>
            <w:rStyle w:val="af5"/>
            <w:b/>
            <w:bCs/>
            <w:sz w:val="28"/>
            <w:szCs w:val="28"/>
            <w:lang w:val="en-US" w:eastAsia="uk-UA"/>
          </w:rPr>
          <w:t>gov</w:t>
        </w:r>
        <w:r>
          <w:rPr>
            <w:rStyle w:val="af5"/>
            <w:b/>
            <w:bCs/>
            <w:sz w:val="28"/>
            <w:szCs w:val="28"/>
            <w:lang w:val="uk-UA" w:eastAsia="uk-UA"/>
          </w:rPr>
          <w:t>.</w:t>
        </w:r>
        <w:r>
          <w:rPr>
            <w:rStyle w:val="af5"/>
            <w:b/>
            <w:bCs/>
            <w:sz w:val="28"/>
            <w:szCs w:val="28"/>
            <w:lang w:val="en-US" w:eastAsia="uk-UA"/>
          </w:rPr>
          <w:t>ua</w:t>
        </w:r>
        <w:r>
          <w:rPr>
            <w:rStyle w:val="af5"/>
            <w:b/>
            <w:bCs/>
            <w:sz w:val="28"/>
            <w:szCs w:val="28"/>
            <w:lang w:val="uk-UA" w:eastAsia="uk-UA"/>
          </w:rPr>
          <w:t>/</w:t>
        </w:r>
        <w:r>
          <w:rPr>
            <w:rStyle w:val="af5"/>
            <w:b/>
            <w:bCs/>
            <w:sz w:val="28"/>
            <w:szCs w:val="28"/>
            <w:lang w:val="en-US" w:eastAsia="uk-UA"/>
          </w:rPr>
          <w:t>Publ</w:t>
        </w:r>
      </w:hyperlink>
      <w:r>
        <w:rPr>
          <w:sz w:val="28"/>
          <w:szCs w:val="28"/>
          <w:lang w:val="uk-UA"/>
        </w:rPr>
        <w:t>.</w:t>
      </w:r>
    </w:p>
    <w:p w14:paraId="585E5D48" w14:textId="77777777" w:rsidR="00753367" w:rsidRDefault="00753367" w:rsidP="00753367">
      <w:pPr>
        <w:spacing w:line="360" w:lineRule="auto"/>
        <w:ind w:firstLine="709"/>
        <w:jc w:val="both"/>
        <w:rPr>
          <w:sz w:val="28"/>
          <w:szCs w:val="28"/>
          <w:lang w:val="uk-UA"/>
        </w:rPr>
      </w:pPr>
      <w:r>
        <w:rPr>
          <w:sz w:val="28"/>
          <w:szCs w:val="28"/>
          <w:lang w:val="uk-UA"/>
        </w:rPr>
        <w:t>27. Васильєва О. Стратегія соціальної політики в Україні / О. Васильєва // Соціальний захист. – 1996. – № 3. – С. 42-44.</w:t>
      </w:r>
    </w:p>
    <w:p w14:paraId="372D734A" w14:textId="77777777" w:rsidR="00753367" w:rsidRDefault="00753367" w:rsidP="00753367">
      <w:pPr>
        <w:spacing w:line="360" w:lineRule="auto"/>
        <w:ind w:firstLine="709"/>
        <w:jc w:val="both"/>
        <w:rPr>
          <w:sz w:val="28"/>
          <w:szCs w:val="28"/>
          <w:lang w:val="uk-UA"/>
        </w:rPr>
      </w:pPr>
      <w:r>
        <w:rPr>
          <w:sz w:val="28"/>
          <w:szCs w:val="28"/>
          <w:lang w:val="uk-UA"/>
        </w:rPr>
        <w:t>28. Вашев О. Загальнодержавне медичне страхування як складова соціальної політики в умовах реформування системи охорони здоров’я / О. Вашев, А. Немченко, І. Могчарова // Суспільні реформи та становлення громадянського суспільства в Україні : матеріали наук.-практ. конф. за міжнар. участю (30 травня 2001 р., Київ). – К., 2001. – Т. 2. – С. 283-288.</w:t>
      </w:r>
    </w:p>
    <w:p w14:paraId="65ACB971" w14:textId="77777777" w:rsidR="00753367" w:rsidRDefault="00753367" w:rsidP="00753367">
      <w:pPr>
        <w:spacing w:line="360" w:lineRule="auto"/>
        <w:ind w:firstLine="709"/>
        <w:jc w:val="both"/>
        <w:rPr>
          <w:sz w:val="28"/>
          <w:szCs w:val="28"/>
          <w:lang w:val="uk-UA"/>
        </w:rPr>
      </w:pPr>
      <w:r>
        <w:rPr>
          <w:sz w:val="28"/>
          <w:szCs w:val="28"/>
          <w:lang w:val="uk-UA"/>
        </w:rPr>
        <w:t>29. Величко О. Соціальний захист населення в системі бюджетного забезпечення / О. Величко // Україна: аспекти праці. – 1999. – № 6. – С. 40-43.</w:t>
      </w:r>
    </w:p>
    <w:p w14:paraId="2E5322E8" w14:textId="77777777" w:rsidR="00753367" w:rsidRDefault="00753367" w:rsidP="00753367">
      <w:pPr>
        <w:spacing w:line="360" w:lineRule="auto"/>
        <w:ind w:firstLine="709"/>
        <w:jc w:val="both"/>
        <w:rPr>
          <w:sz w:val="28"/>
          <w:szCs w:val="28"/>
          <w:lang w:val="uk-UA"/>
        </w:rPr>
      </w:pPr>
      <w:r>
        <w:rPr>
          <w:sz w:val="28"/>
          <w:szCs w:val="28"/>
          <w:lang w:val="uk-UA"/>
        </w:rPr>
        <w:t>30. Вечера С. Європейські соціальні стратегії і Україна. Україна : аспекти праці / С. Вечера. – 2001. – № 6. – С. 29-35.</w:t>
      </w:r>
    </w:p>
    <w:p w14:paraId="466EE59D" w14:textId="77777777" w:rsidR="00753367" w:rsidRDefault="00753367" w:rsidP="00753367">
      <w:pPr>
        <w:spacing w:line="360" w:lineRule="auto"/>
        <w:ind w:firstLine="709"/>
        <w:jc w:val="both"/>
        <w:rPr>
          <w:sz w:val="28"/>
          <w:szCs w:val="28"/>
          <w:lang w:val="uk-UA"/>
        </w:rPr>
      </w:pPr>
      <w:r>
        <w:rPr>
          <w:sz w:val="28"/>
          <w:szCs w:val="28"/>
          <w:lang w:val="uk-UA"/>
        </w:rPr>
        <w:lastRenderedPageBreak/>
        <w:t>31. Виноградов </w:t>
      </w:r>
      <w:r>
        <w:rPr>
          <w:sz w:val="28"/>
          <w:szCs w:val="28"/>
        </w:rPr>
        <w:t>О.</w:t>
      </w:r>
      <w:r>
        <w:rPr>
          <w:sz w:val="28"/>
          <w:szCs w:val="28"/>
          <w:lang w:val="uk-UA"/>
        </w:rPr>
        <w:t xml:space="preserve"> </w:t>
      </w:r>
      <w:r>
        <w:rPr>
          <w:sz w:val="28"/>
          <w:szCs w:val="28"/>
        </w:rPr>
        <w:t xml:space="preserve">В. Медичне страхування </w:t>
      </w:r>
      <w:r>
        <w:rPr>
          <w:sz w:val="28"/>
          <w:szCs w:val="28"/>
          <w:lang w:val="uk-UA"/>
        </w:rPr>
        <w:t>–</w:t>
      </w:r>
      <w:r>
        <w:rPr>
          <w:sz w:val="28"/>
          <w:szCs w:val="28"/>
        </w:rPr>
        <w:t xml:space="preserve"> основа структурного реформування системи охорони здоров’я </w:t>
      </w:r>
      <w:r>
        <w:rPr>
          <w:sz w:val="28"/>
          <w:szCs w:val="28"/>
          <w:lang w:val="uk-UA"/>
        </w:rPr>
        <w:t xml:space="preserve">/ </w:t>
      </w:r>
      <w:r>
        <w:rPr>
          <w:sz w:val="28"/>
          <w:szCs w:val="28"/>
        </w:rPr>
        <w:t>О.</w:t>
      </w:r>
      <w:r>
        <w:rPr>
          <w:sz w:val="28"/>
          <w:szCs w:val="28"/>
          <w:lang w:val="uk-UA"/>
        </w:rPr>
        <w:t xml:space="preserve"> </w:t>
      </w:r>
      <w:r>
        <w:rPr>
          <w:sz w:val="28"/>
          <w:szCs w:val="28"/>
        </w:rPr>
        <w:t>В. Виноградов // Медицина трансп</w:t>
      </w:r>
      <w:r>
        <w:rPr>
          <w:sz w:val="28"/>
          <w:szCs w:val="28"/>
          <w:lang w:val="uk-UA"/>
        </w:rPr>
        <w:t>орту</w:t>
      </w:r>
      <w:r>
        <w:rPr>
          <w:sz w:val="28"/>
          <w:szCs w:val="28"/>
        </w:rPr>
        <w:t xml:space="preserve"> України. </w:t>
      </w:r>
      <w:r>
        <w:rPr>
          <w:sz w:val="28"/>
          <w:szCs w:val="28"/>
          <w:lang w:val="uk-UA"/>
        </w:rPr>
        <w:t>–</w:t>
      </w:r>
      <w:r>
        <w:rPr>
          <w:sz w:val="28"/>
          <w:szCs w:val="28"/>
        </w:rPr>
        <w:t xml:space="preserve"> 2007. </w:t>
      </w:r>
      <w:r>
        <w:rPr>
          <w:sz w:val="28"/>
          <w:szCs w:val="28"/>
          <w:lang w:val="uk-UA"/>
        </w:rPr>
        <w:t>– № </w:t>
      </w:r>
      <w:r>
        <w:rPr>
          <w:sz w:val="28"/>
          <w:szCs w:val="28"/>
        </w:rPr>
        <w:t xml:space="preserve">2. </w:t>
      </w:r>
      <w:r>
        <w:rPr>
          <w:sz w:val="28"/>
          <w:szCs w:val="28"/>
          <w:lang w:val="uk-UA"/>
        </w:rPr>
        <w:t>–</w:t>
      </w:r>
      <w:r>
        <w:rPr>
          <w:sz w:val="28"/>
          <w:szCs w:val="28"/>
        </w:rPr>
        <w:t xml:space="preserve"> </w:t>
      </w:r>
      <w:r>
        <w:rPr>
          <w:sz w:val="28"/>
          <w:szCs w:val="28"/>
          <w:lang w:val="uk-UA"/>
        </w:rPr>
        <w:t xml:space="preserve">С. </w:t>
      </w:r>
      <w:r>
        <w:rPr>
          <w:sz w:val="28"/>
          <w:szCs w:val="28"/>
        </w:rPr>
        <w:t>83-86.</w:t>
      </w:r>
    </w:p>
    <w:p w14:paraId="276B8EE1" w14:textId="77777777" w:rsidR="00753367" w:rsidRDefault="00753367" w:rsidP="00753367">
      <w:pPr>
        <w:spacing w:line="360" w:lineRule="auto"/>
        <w:ind w:firstLine="709"/>
        <w:jc w:val="both"/>
        <w:rPr>
          <w:sz w:val="28"/>
          <w:szCs w:val="28"/>
          <w:lang w:val="uk-UA"/>
        </w:rPr>
      </w:pPr>
      <w:r>
        <w:rPr>
          <w:sz w:val="28"/>
          <w:szCs w:val="28"/>
          <w:lang w:val="uk-UA"/>
        </w:rPr>
        <w:t xml:space="preserve">32. </w:t>
      </w:r>
      <w:r>
        <w:rPr>
          <w:sz w:val="28"/>
          <w:szCs w:val="28"/>
        </w:rPr>
        <w:t>Волков В.</w:t>
      </w:r>
      <w:r>
        <w:rPr>
          <w:sz w:val="28"/>
          <w:szCs w:val="28"/>
          <w:lang w:val="uk-UA"/>
        </w:rPr>
        <w:t xml:space="preserve"> </w:t>
      </w:r>
      <w:r>
        <w:rPr>
          <w:sz w:val="28"/>
          <w:szCs w:val="28"/>
        </w:rPr>
        <w:t xml:space="preserve">В. Советская цивилизация как повседневная практика: возможности и пределы трансформации </w:t>
      </w:r>
      <w:r>
        <w:rPr>
          <w:sz w:val="28"/>
          <w:szCs w:val="28"/>
          <w:lang w:val="uk-UA"/>
        </w:rPr>
        <w:t>/ В. В. </w:t>
      </w:r>
      <w:r>
        <w:rPr>
          <w:sz w:val="28"/>
          <w:szCs w:val="28"/>
        </w:rPr>
        <w:t xml:space="preserve">Волков // Куда идет Россия?… Общее и особенное в современном развитии </w:t>
      </w:r>
      <w:r>
        <w:rPr>
          <w:sz w:val="28"/>
          <w:szCs w:val="28"/>
          <w:lang w:val="uk-UA"/>
        </w:rPr>
        <w:t>/ п</w:t>
      </w:r>
      <w:r>
        <w:rPr>
          <w:sz w:val="28"/>
          <w:szCs w:val="28"/>
        </w:rPr>
        <w:t>од общ. ред. Т.</w:t>
      </w:r>
      <w:r>
        <w:rPr>
          <w:sz w:val="28"/>
          <w:szCs w:val="28"/>
          <w:lang w:val="uk-UA"/>
        </w:rPr>
        <w:t> </w:t>
      </w:r>
      <w:r>
        <w:rPr>
          <w:sz w:val="28"/>
          <w:szCs w:val="28"/>
        </w:rPr>
        <w:t>И.</w:t>
      </w:r>
      <w:r>
        <w:rPr>
          <w:sz w:val="28"/>
          <w:szCs w:val="28"/>
          <w:lang w:val="uk-UA"/>
        </w:rPr>
        <w:t> </w:t>
      </w:r>
      <w:r>
        <w:rPr>
          <w:sz w:val="28"/>
          <w:szCs w:val="28"/>
        </w:rPr>
        <w:t xml:space="preserve">Заславской. – М. : </w:t>
      </w:r>
      <w:r>
        <w:rPr>
          <w:sz w:val="28"/>
          <w:szCs w:val="28"/>
          <w:lang w:val="uk-UA"/>
        </w:rPr>
        <w:t>Интерцентр, 1997. – С. 323-333.</w:t>
      </w:r>
    </w:p>
    <w:p w14:paraId="64551538" w14:textId="77777777" w:rsidR="00753367" w:rsidRDefault="00753367" w:rsidP="00753367">
      <w:pPr>
        <w:spacing w:line="360" w:lineRule="auto"/>
        <w:ind w:firstLine="709"/>
        <w:jc w:val="both"/>
        <w:rPr>
          <w:sz w:val="28"/>
          <w:szCs w:val="28"/>
          <w:lang w:val="uk-UA"/>
        </w:rPr>
      </w:pPr>
      <w:r>
        <w:rPr>
          <w:sz w:val="28"/>
          <w:szCs w:val="28"/>
          <w:lang w:val="uk-UA"/>
        </w:rPr>
        <w:t>33. Гавриленко І. М. Соціологія та сучасне українське суспільство / І. М. Гавриленко. – К. : АПСВФП України, 2007. – 157 с.</w:t>
      </w:r>
    </w:p>
    <w:p w14:paraId="2F1BEA20" w14:textId="77777777" w:rsidR="00753367" w:rsidRDefault="00753367" w:rsidP="00753367">
      <w:pPr>
        <w:spacing w:line="360" w:lineRule="auto"/>
        <w:ind w:firstLine="709"/>
        <w:jc w:val="both"/>
        <w:rPr>
          <w:sz w:val="28"/>
          <w:szCs w:val="28"/>
          <w:lang w:val="uk-UA"/>
        </w:rPr>
      </w:pPr>
      <w:r>
        <w:rPr>
          <w:sz w:val="28"/>
          <w:szCs w:val="28"/>
          <w:lang w:val="uk-UA"/>
        </w:rPr>
        <w:t>34. Гавриленко І. М. Соціологія / І. М. Гавриленко. – К. : КНУ, 2000. – Кн. 1. Соціальна статика. – 336 с.</w:t>
      </w:r>
    </w:p>
    <w:p w14:paraId="5CF18CDD" w14:textId="77777777" w:rsidR="00753367" w:rsidRDefault="00753367" w:rsidP="00753367">
      <w:pPr>
        <w:spacing w:line="360" w:lineRule="auto"/>
        <w:ind w:firstLine="709"/>
        <w:jc w:val="both"/>
        <w:rPr>
          <w:sz w:val="28"/>
          <w:szCs w:val="28"/>
          <w:lang w:val="uk-UA"/>
        </w:rPr>
      </w:pPr>
      <w:r>
        <w:rPr>
          <w:sz w:val="28"/>
          <w:szCs w:val="28"/>
          <w:lang w:val="uk-UA"/>
        </w:rPr>
        <w:t>35. Гавриленко І. М. Соціологія / І. М. Гавриленко. – К. : КНУ, 2000 – 464 с.</w:t>
      </w:r>
    </w:p>
    <w:p w14:paraId="39B5DFD0" w14:textId="77777777" w:rsidR="00753367" w:rsidRDefault="00753367" w:rsidP="00753367">
      <w:pPr>
        <w:spacing w:line="360" w:lineRule="auto"/>
        <w:ind w:firstLine="709"/>
        <w:jc w:val="both"/>
        <w:rPr>
          <w:sz w:val="28"/>
          <w:szCs w:val="28"/>
          <w:lang w:val="uk-UA"/>
        </w:rPr>
      </w:pPr>
      <w:r>
        <w:rPr>
          <w:sz w:val="28"/>
          <w:szCs w:val="28"/>
          <w:lang w:val="uk-UA"/>
        </w:rPr>
        <w:t>36. Гавриленко І. М. Соціологія організацій / І. М. Гавриленко, В. І. Кузьменко, О. Л. Скідін. – К. ; Запоріжжя : ГУ “ЗІДМУ”, 2007. – 402 с.</w:t>
      </w:r>
    </w:p>
    <w:p w14:paraId="11580D20" w14:textId="77777777" w:rsidR="00753367" w:rsidRDefault="00753367" w:rsidP="00753367">
      <w:pPr>
        <w:spacing w:line="360" w:lineRule="auto"/>
        <w:ind w:firstLine="709"/>
        <w:jc w:val="both"/>
        <w:rPr>
          <w:sz w:val="28"/>
          <w:szCs w:val="28"/>
          <w:lang w:val="uk-UA"/>
        </w:rPr>
      </w:pPr>
      <w:r>
        <w:rPr>
          <w:sz w:val="28"/>
          <w:szCs w:val="28"/>
          <w:lang w:val="uk-UA"/>
        </w:rPr>
        <w:t xml:space="preserve">37. </w:t>
      </w:r>
      <w:r>
        <w:rPr>
          <w:sz w:val="28"/>
          <w:szCs w:val="28"/>
        </w:rPr>
        <w:t>Ганслі Т.</w:t>
      </w:r>
      <w:r>
        <w:rPr>
          <w:sz w:val="28"/>
          <w:szCs w:val="28"/>
          <w:lang w:val="uk-UA"/>
        </w:rPr>
        <w:t xml:space="preserve"> </w:t>
      </w:r>
      <w:r>
        <w:rPr>
          <w:sz w:val="28"/>
          <w:szCs w:val="28"/>
        </w:rPr>
        <w:t>М. Соціальна політика та соціальне забезпечення за ринкової економіки / Т.</w:t>
      </w:r>
      <w:r>
        <w:rPr>
          <w:sz w:val="28"/>
          <w:szCs w:val="28"/>
          <w:lang w:val="uk-UA"/>
        </w:rPr>
        <w:t xml:space="preserve"> </w:t>
      </w:r>
      <w:r>
        <w:rPr>
          <w:sz w:val="28"/>
          <w:szCs w:val="28"/>
        </w:rPr>
        <w:t>М. Ганслі. – К. : Основи, 1996. – 237 с.</w:t>
      </w:r>
    </w:p>
    <w:p w14:paraId="79FC40F0" w14:textId="77777777" w:rsidR="00753367" w:rsidRDefault="00753367" w:rsidP="00753367">
      <w:pPr>
        <w:pStyle w:val="affffffffc"/>
        <w:ind w:left="0" w:firstLine="709"/>
        <w:rPr>
          <w:szCs w:val="28"/>
          <w:lang w:val="uk-UA"/>
        </w:rPr>
      </w:pPr>
      <w:r>
        <w:rPr>
          <w:szCs w:val="28"/>
          <w:lang w:val="uk-UA"/>
        </w:rPr>
        <w:t>38. Гладій М. Медичне страхування населення – шлях реформування охорони здоров’я в Україні / М.</w:t>
      </w:r>
      <w:r>
        <w:rPr>
          <w:szCs w:val="28"/>
        </w:rPr>
        <w:t> </w:t>
      </w:r>
      <w:r>
        <w:rPr>
          <w:szCs w:val="28"/>
          <w:lang w:val="uk-UA"/>
        </w:rPr>
        <w:t xml:space="preserve">Гладій // </w:t>
      </w:r>
      <w:hyperlink r:id="rId10" w:anchor="103333" w:tgtFrame="_blank" w:tooltip="Опис збірника" w:history="1">
        <w:r>
          <w:rPr>
            <w:rStyle w:val="af5"/>
            <w:b/>
            <w:bCs/>
            <w:szCs w:val="28"/>
            <w:lang w:val="uk-UA"/>
          </w:rPr>
          <w:t>Соціально-економічні дослідження в перехідний період</w:t>
        </w:r>
        <w:r>
          <w:rPr>
            <w:rStyle w:val="af5"/>
            <w:b/>
            <w:bCs/>
            <w:szCs w:val="28"/>
          </w:rPr>
          <w:t> </w:t>
        </w:r>
        <w:r>
          <w:rPr>
            <w:rStyle w:val="af5"/>
            <w:b/>
            <w:bCs/>
            <w:szCs w:val="28"/>
            <w:lang w:val="uk-UA"/>
          </w:rPr>
          <w:t>: зб. наук. праць. – Львів : НАН України ; Ін-т регіональних досліджень</w:t>
        </w:r>
        <w:r>
          <w:rPr>
            <w:rStyle w:val="af5"/>
            <w:szCs w:val="28"/>
            <w:lang w:val="uk-UA"/>
          </w:rPr>
          <w:t>,</w:t>
        </w:r>
        <w:r>
          <w:rPr>
            <w:rStyle w:val="af5"/>
            <w:b/>
            <w:bCs/>
            <w:szCs w:val="28"/>
            <w:lang w:val="uk-UA"/>
          </w:rPr>
          <w:t xml:space="preserve"> 1997. – Вип. 2. </w:t>
        </w:r>
      </w:hyperlink>
      <w:r>
        <w:rPr>
          <w:szCs w:val="28"/>
          <w:lang w:val="uk-UA"/>
        </w:rPr>
        <w:t>– С. 25-31.</w:t>
      </w:r>
    </w:p>
    <w:p w14:paraId="5D543FDB" w14:textId="77777777" w:rsidR="00753367" w:rsidRDefault="00753367" w:rsidP="00753367">
      <w:pPr>
        <w:spacing w:line="360" w:lineRule="auto"/>
        <w:ind w:firstLine="709"/>
        <w:jc w:val="both"/>
        <w:rPr>
          <w:sz w:val="28"/>
          <w:szCs w:val="28"/>
          <w:lang w:val="uk-UA"/>
        </w:rPr>
      </w:pPr>
      <w:r>
        <w:rPr>
          <w:sz w:val="28"/>
          <w:szCs w:val="28"/>
          <w:lang w:val="uk-UA"/>
        </w:rPr>
        <w:t>39. Гнибіденко І. Ф. Особливості сучасного етапу соціального захисту населення України у відповідності до ринкових відносин / І. Ф. Гнибіденко // Зайнятість та ринок праці. – 2000. – № 11. – С. 141-152.</w:t>
      </w:r>
    </w:p>
    <w:p w14:paraId="04229A64" w14:textId="77777777" w:rsidR="00753367" w:rsidRDefault="00753367" w:rsidP="00753367">
      <w:pPr>
        <w:spacing w:line="360" w:lineRule="auto"/>
        <w:ind w:firstLine="709"/>
        <w:jc w:val="both"/>
        <w:rPr>
          <w:sz w:val="28"/>
          <w:szCs w:val="28"/>
          <w:lang w:val="uk-UA"/>
        </w:rPr>
      </w:pPr>
      <w:r>
        <w:rPr>
          <w:sz w:val="28"/>
          <w:szCs w:val="28"/>
          <w:lang w:val="uk-UA"/>
        </w:rPr>
        <w:t>40. Головатий М. Ф. Соціальна політика і політико-правові засади та особливості управління соціальними процесами / М. Ф. Головатий // Соціальна наука і освіта в Україні. – 2003. – Вип. 2. – С. 185-193.</w:t>
      </w:r>
    </w:p>
    <w:p w14:paraId="3E899C09" w14:textId="77777777" w:rsidR="00753367" w:rsidRDefault="00753367" w:rsidP="00753367">
      <w:pPr>
        <w:spacing w:line="360" w:lineRule="auto"/>
        <w:ind w:firstLine="709"/>
        <w:jc w:val="both"/>
        <w:rPr>
          <w:sz w:val="28"/>
          <w:szCs w:val="28"/>
          <w:lang w:val="uk-UA"/>
        </w:rPr>
      </w:pPr>
      <w:r>
        <w:rPr>
          <w:sz w:val="28"/>
          <w:szCs w:val="28"/>
          <w:lang w:val="uk-UA"/>
        </w:rPr>
        <w:t>41. Головатий М. Ф. Трансформації соціальної політики в сучасній Україні: політико-правові засади та особливості управління соціальними процесами / М. Ф. Головатий // Вісник Академії праці і соціальних відносин Федерації профспілок України : наук.-практ. зб. – 2003. – Вип. 2. – С. 35-46.</w:t>
      </w:r>
    </w:p>
    <w:p w14:paraId="4033D777" w14:textId="77777777" w:rsidR="00753367" w:rsidRDefault="00753367" w:rsidP="00753367">
      <w:pPr>
        <w:spacing w:line="360" w:lineRule="auto"/>
        <w:ind w:firstLine="709"/>
        <w:jc w:val="both"/>
        <w:rPr>
          <w:sz w:val="28"/>
          <w:szCs w:val="28"/>
          <w:lang w:val="uk-UA"/>
        </w:rPr>
      </w:pPr>
      <w:r>
        <w:rPr>
          <w:sz w:val="28"/>
          <w:szCs w:val="28"/>
          <w:lang w:val="uk-UA"/>
        </w:rPr>
        <w:lastRenderedPageBreak/>
        <w:t>42. Головаха Е. Постсоветская деинституционализация и</w:t>
      </w:r>
      <w:r>
        <w:rPr>
          <w:sz w:val="28"/>
          <w:szCs w:val="28"/>
        </w:rPr>
        <w:t xml:space="preserve"> становление новых социальных институтов в украинском обществе </w:t>
      </w:r>
      <w:r>
        <w:rPr>
          <w:sz w:val="28"/>
          <w:szCs w:val="28"/>
          <w:lang w:val="uk-UA"/>
        </w:rPr>
        <w:t xml:space="preserve">/ Е. Головаха, Н. Панина </w:t>
      </w:r>
      <w:r>
        <w:rPr>
          <w:sz w:val="28"/>
          <w:szCs w:val="28"/>
        </w:rPr>
        <w:t xml:space="preserve">// Социология: теория, методы, маркетинг. – 2001. </w:t>
      </w:r>
      <w:r>
        <w:rPr>
          <w:sz w:val="28"/>
          <w:szCs w:val="28"/>
          <w:lang w:val="uk-UA"/>
        </w:rPr>
        <w:t>–</w:t>
      </w:r>
      <w:r>
        <w:rPr>
          <w:sz w:val="28"/>
          <w:szCs w:val="28"/>
        </w:rPr>
        <w:t xml:space="preserve"> №</w:t>
      </w:r>
      <w:r>
        <w:rPr>
          <w:sz w:val="28"/>
          <w:szCs w:val="28"/>
          <w:lang w:val="uk-UA"/>
        </w:rPr>
        <w:t> </w:t>
      </w:r>
      <w:r>
        <w:rPr>
          <w:sz w:val="28"/>
          <w:szCs w:val="28"/>
        </w:rPr>
        <w:t>4. –</w:t>
      </w:r>
      <w:r>
        <w:rPr>
          <w:sz w:val="28"/>
          <w:szCs w:val="28"/>
          <w:lang w:val="uk-UA"/>
        </w:rPr>
        <w:t xml:space="preserve"> С.</w:t>
      </w:r>
      <w:r>
        <w:rPr>
          <w:sz w:val="28"/>
          <w:szCs w:val="28"/>
        </w:rPr>
        <w:t xml:space="preserve"> 5-22</w:t>
      </w:r>
      <w:r>
        <w:rPr>
          <w:sz w:val="28"/>
          <w:szCs w:val="28"/>
          <w:lang w:val="uk-UA"/>
        </w:rPr>
        <w:t>.</w:t>
      </w:r>
    </w:p>
    <w:p w14:paraId="1FDDD40A" w14:textId="77777777" w:rsidR="00753367" w:rsidRDefault="00753367" w:rsidP="00753367">
      <w:pPr>
        <w:spacing w:line="360" w:lineRule="auto"/>
        <w:ind w:firstLine="709"/>
        <w:jc w:val="both"/>
        <w:rPr>
          <w:sz w:val="28"/>
          <w:szCs w:val="28"/>
          <w:lang w:val="uk-UA"/>
        </w:rPr>
      </w:pPr>
      <w:r>
        <w:rPr>
          <w:sz w:val="28"/>
          <w:szCs w:val="28"/>
          <w:lang w:val="uk-UA"/>
        </w:rPr>
        <w:t xml:space="preserve">43. </w:t>
      </w:r>
      <w:r>
        <w:rPr>
          <w:sz w:val="28"/>
          <w:szCs w:val="28"/>
        </w:rPr>
        <w:t xml:space="preserve">Гомьен Д. Европейская конвенция о правах человека и Европейская социальная хартия: право и практика / Д. Гомьен, Д. Харрис, Л. Заяк. – </w:t>
      </w:r>
      <w:r>
        <w:rPr>
          <w:sz w:val="28"/>
          <w:szCs w:val="28"/>
          <w:lang w:val="uk-UA"/>
        </w:rPr>
        <w:t xml:space="preserve">М. : </w:t>
      </w:r>
      <w:r>
        <w:rPr>
          <w:sz w:val="28"/>
          <w:szCs w:val="28"/>
        </w:rPr>
        <w:t>МНИМП, 1998. – 600 с</w:t>
      </w:r>
      <w:r>
        <w:rPr>
          <w:sz w:val="28"/>
          <w:szCs w:val="28"/>
          <w:lang w:val="uk-UA"/>
        </w:rPr>
        <w:t>.</w:t>
      </w:r>
    </w:p>
    <w:p w14:paraId="1C1C3503" w14:textId="77777777" w:rsidR="00753367" w:rsidRDefault="00753367" w:rsidP="00753367">
      <w:pPr>
        <w:spacing w:line="360" w:lineRule="auto"/>
        <w:ind w:firstLine="709"/>
        <w:jc w:val="both"/>
        <w:rPr>
          <w:sz w:val="28"/>
          <w:szCs w:val="28"/>
        </w:rPr>
      </w:pPr>
      <w:r>
        <w:rPr>
          <w:sz w:val="28"/>
          <w:szCs w:val="28"/>
          <w:lang w:val="uk-UA"/>
        </w:rPr>
        <w:t xml:space="preserve">44. Гофман </w:t>
      </w:r>
      <w:r>
        <w:rPr>
          <w:sz w:val="28"/>
          <w:szCs w:val="28"/>
        </w:rPr>
        <w:t>И. Представление себя другим в повседневной жизни : пер. с англ. / И. </w:t>
      </w:r>
      <w:r>
        <w:rPr>
          <w:sz w:val="28"/>
          <w:szCs w:val="28"/>
          <w:lang w:val="uk-UA"/>
        </w:rPr>
        <w:t xml:space="preserve">Гофман. </w:t>
      </w:r>
      <w:r>
        <w:rPr>
          <w:sz w:val="28"/>
          <w:szCs w:val="28"/>
        </w:rPr>
        <w:t>– М. : Канон-Пресс, 2000. – 302 с.</w:t>
      </w:r>
    </w:p>
    <w:p w14:paraId="012A8278" w14:textId="77777777" w:rsidR="00753367" w:rsidRDefault="00753367" w:rsidP="00753367">
      <w:pPr>
        <w:spacing w:line="360" w:lineRule="auto"/>
        <w:ind w:firstLine="709"/>
        <w:jc w:val="both"/>
        <w:rPr>
          <w:sz w:val="28"/>
          <w:szCs w:val="28"/>
        </w:rPr>
      </w:pPr>
      <w:r>
        <w:rPr>
          <w:sz w:val="28"/>
          <w:szCs w:val="28"/>
          <w:lang w:val="uk-UA"/>
        </w:rPr>
        <w:t xml:space="preserve">45. </w:t>
      </w:r>
      <w:r>
        <w:rPr>
          <w:sz w:val="28"/>
          <w:szCs w:val="28"/>
        </w:rPr>
        <w:t>Гофман И. Стигма. Заметки об испорченной идентичности</w:t>
      </w:r>
      <w:r>
        <w:rPr>
          <w:sz w:val="28"/>
          <w:szCs w:val="28"/>
          <w:lang w:val="uk-UA"/>
        </w:rPr>
        <w:t xml:space="preserve"> </w:t>
      </w:r>
      <w:r>
        <w:rPr>
          <w:sz w:val="28"/>
          <w:szCs w:val="28"/>
        </w:rPr>
        <w:t xml:space="preserve">[Электронный ресурс] </w:t>
      </w:r>
      <w:r>
        <w:rPr>
          <w:sz w:val="28"/>
          <w:szCs w:val="28"/>
          <w:lang w:val="uk-UA"/>
        </w:rPr>
        <w:t xml:space="preserve">/ </w:t>
      </w:r>
      <w:r>
        <w:rPr>
          <w:sz w:val="28"/>
          <w:szCs w:val="28"/>
        </w:rPr>
        <w:t xml:space="preserve">И. Гофман // Социологический форум. – 2000. – № 3-4; 2004. – № 1-4 “ю” гл. 1, 2, 3, 4. – Режим доступа: </w:t>
      </w:r>
      <w:r>
        <w:rPr>
          <w:sz w:val="28"/>
          <w:szCs w:val="28"/>
          <w:lang w:val="en-US"/>
        </w:rPr>
        <w:t>http</w:t>
      </w:r>
      <w:r>
        <w:rPr>
          <w:sz w:val="28"/>
          <w:szCs w:val="28"/>
        </w:rPr>
        <w:t>/</w:t>
      </w:r>
      <w:r>
        <w:rPr>
          <w:sz w:val="28"/>
          <w:szCs w:val="28"/>
          <w:lang w:val="en-US"/>
        </w:rPr>
        <w:t>Sociology</w:t>
      </w:r>
      <w:r>
        <w:rPr>
          <w:sz w:val="28"/>
          <w:szCs w:val="28"/>
        </w:rPr>
        <w:t>.</w:t>
      </w:r>
      <w:r>
        <w:rPr>
          <w:sz w:val="28"/>
          <w:szCs w:val="28"/>
          <w:lang w:val="en-US"/>
        </w:rPr>
        <w:t>ru</w:t>
      </w:r>
      <w:r>
        <w:rPr>
          <w:sz w:val="28"/>
          <w:szCs w:val="28"/>
        </w:rPr>
        <w:t>/.</w:t>
      </w:r>
    </w:p>
    <w:p w14:paraId="56DBE8EB" w14:textId="77777777" w:rsidR="00753367" w:rsidRDefault="00753367" w:rsidP="00753367">
      <w:pPr>
        <w:pStyle w:val="affffffffc"/>
        <w:ind w:left="0" w:firstLine="709"/>
        <w:rPr>
          <w:szCs w:val="28"/>
          <w:lang w:val="uk-UA"/>
        </w:rPr>
      </w:pPr>
      <w:r>
        <w:rPr>
          <w:szCs w:val="28"/>
          <w:lang w:val="uk-UA"/>
        </w:rPr>
        <w:t>46. Грибан В. Г. Валеологія : навч. посіб. / В. Г. Грибан. – К. : Центр навчальної літератури, 2005. – 256 с.</w:t>
      </w:r>
    </w:p>
    <w:p w14:paraId="4D836978" w14:textId="77777777" w:rsidR="00753367" w:rsidRDefault="00753367" w:rsidP="00753367">
      <w:pPr>
        <w:shd w:val="clear" w:color="auto" w:fill="FFFFFF"/>
        <w:tabs>
          <w:tab w:val="left" w:pos="245"/>
        </w:tabs>
        <w:spacing w:line="360" w:lineRule="auto"/>
        <w:ind w:firstLine="709"/>
        <w:jc w:val="both"/>
        <w:rPr>
          <w:sz w:val="28"/>
          <w:szCs w:val="28"/>
          <w:lang w:val="uk-UA"/>
        </w:rPr>
      </w:pPr>
      <w:r>
        <w:rPr>
          <w:sz w:val="28"/>
          <w:szCs w:val="28"/>
          <w:lang w:val="uk-UA"/>
        </w:rPr>
        <w:t xml:space="preserve">47. </w:t>
      </w:r>
      <w:r>
        <w:rPr>
          <w:sz w:val="28"/>
          <w:szCs w:val="28"/>
        </w:rPr>
        <w:t>Григорьева И.</w:t>
      </w:r>
      <w:r>
        <w:rPr>
          <w:sz w:val="28"/>
          <w:szCs w:val="28"/>
          <w:lang w:val="uk-UA"/>
        </w:rPr>
        <w:t xml:space="preserve"> </w:t>
      </w:r>
      <w:r>
        <w:rPr>
          <w:sz w:val="28"/>
          <w:szCs w:val="28"/>
        </w:rPr>
        <w:t xml:space="preserve">А. Социальная политика: основные понятия </w:t>
      </w:r>
      <w:r>
        <w:rPr>
          <w:sz w:val="28"/>
          <w:szCs w:val="28"/>
          <w:lang w:val="uk-UA"/>
        </w:rPr>
        <w:t xml:space="preserve">/ </w:t>
      </w:r>
      <w:r>
        <w:rPr>
          <w:sz w:val="28"/>
          <w:szCs w:val="28"/>
        </w:rPr>
        <w:t>И.</w:t>
      </w:r>
      <w:r>
        <w:rPr>
          <w:sz w:val="28"/>
          <w:szCs w:val="28"/>
          <w:lang w:val="uk-UA"/>
        </w:rPr>
        <w:t> </w:t>
      </w:r>
      <w:r>
        <w:rPr>
          <w:sz w:val="28"/>
          <w:szCs w:val="28"/>
        </w:rPr>
        <w:t>А. Григорьева //</w:t>
      </w:r>
      <w:r>
        <w:rPr>
          <w:sz w:val="28"/>
          <w:szCs w:val="28"/>
          <w:lang w:val="uk-UA"/>
        </w:rPr>
        <w:t xml:space="preserve"> </w:t>
      </w:r>
      <w:r>
        <w:rPr>
          <w:sz w:val="28"/>
          <w:szCs w:val="28"/>
        </w:rPr>
        <w:t xml:space="preserve">Журнал исследований социальной политики. </w:t>
      </w:r>
      <w:r>
        <w:rPr>
          <w:sz w:val="28"/>
          <w:szCs w:val="28"/>
          <w:lang w:val="uk-UA"/>
        </w:rPr>
        <w:t xml:space="preserve">– </w:t>
      </w:r>
      <w:r>
        <w:rPr>
          <w:sz w:val="28"/>
          <w:szCs w:val="28"/>
        </w:rPr>
        <w:t xml:space="preserve">2003. </w:t>
      </w:r>
      <w:r>
        <w:rPr>
          <w:sz w:val="28"/>
          <w:szCs w:val="28"/>
          <w:lang w:val="uk-UA"/>
        </w:rPr>
        <w:t xml:space="preserve">– </w:t>
      </w:r>
      <w:r>
        <w:rPr>
          <w:sz w:val="28"/>
          <w:szCs w:val="28"/>
        </w:rPr>
        <w:t>Т. 1</w:t>
      </w:r>
      <w:r>
        <w:rPr>
          <w:sz w:val="28"/>
          <w:szCs w:val="28"/>
          <w:lang w:val="uk-UA"/>
        </w:rPr>
        <w:t xml:space="preserve">, </w:t>
      </w:r>
      <w:r>
        <w:rPr>
          <w:sz w:val="28"/>
          <w:szCs w:val="28"/>
        </w:rPr>
        <w:t>№ 1.</w:t>
      </w:r>
      <w:r>
        <w:rPr>
          <w:sz w:val="28"/>
          <w:szCs w:val="28"/>
          <w:lang w:val="uk-UA"/>
        </w:rPr>
        <w:t xml:space="preserve"> – С. 29–</w:t>
      </w:r>
      <w:r>
        <w:rPr>
          <w:sz w:val="28"/>
          <w:szCs w:val="28"/>
        </w:rPr>
        <w:t>50</w:t>
      </w:r>
      <w:r>
        <w:rPr>
          <w:sz w:val="28"/>
          <w:szCs w:val="28"/>
          <w:lang w:val="uk-UA"/>
        </w:rPr>
        <w:t>.</w:t>
      </w:r>
    </w:p>
    <w:p w14:paraId="45720DB0" w14:textId="77777777" w:rsidR="00753367" w:rsidRDefault="00753367" w:rsidP="00753367">
      <w:pPr>
        <w:shd w:val="clear" w:color="auto" w:fill="FFFFFF"/>
        <w:tabs>
          <w:tab w:val="left" w:pos="245"/>
        </w:tabs>
        <w:spacing w:line="360" w:lineRule="auto"/>
        <w:ind w:firstLine="709"/>
        <w:jc w:val="both"/>
        <w:rPr>
          <w:sz w:val="28"/>
          <w:szCs w:val="28"/>
          <w:lang w:val="uk-UA"/>
        </w:rPr>
      </w:pPr>
      <w:r>
        <w:rPr>
          <w:sz w:val="28"/>
          <w:szCs w:val="28"/>
          <w:lang w:val="uk-UA"/>
        </w:rPr>
        <w:t xml:space="preserve">48. </w:t>
      </w:r>
      <w:r>
        <w:rPr>
          <w:sz w:val="28"/>
          <w:szCs w:val="28"/>
        </w:rPr>
        <w:t>Губа Е. Добровольное медицинское страхование</w:t>
      </w:r>
      <w:r>
        <w:rPr>
          <w:sz w:val="28"/>
          <w:szCs w:val="28"/>
          <w:lang w:val="uk-UA"/>
        </w:rPr>
        <w:t xml:space="preserve"> / </w:t>
      </w:r>
      <w:r>
        <w:rPr>
          <w:sz w:val="28"/>
          <w:szCs w:val="28"/>
        </w:rPr>
        <w:t xml:space="preserve">Е. Губа </w:t>
      </w:r>
      <w:r>
        <w:rPr>
          <w:sz w:val="28"/>
          <w:szCs w:val="28"/>
          <w:lang w:val="uk-UA"/>
        </w:rPr>
        <w:t>//</w:t>
      </w:r>
      <w:r>
        <w:rPr>
          <w:sz w:val="28"/>
          <w:szCs w:val="28"/>
        </w:rPr>
        <w:t xml:space="preserve"> Справочник економ</w:t>
      </w:r>
      <w:r>
        <w:rPr>
          <w:sz w:val="28"/>
          <w:szCs w:val="28"/>
          <w:lang w:val="uk-UA"/>
        </w:rPr>
        <w:t>и</w:t>
      </w:r>
      <w:r>
        <w:rPr>
          <w:sz w:val="28"/>
          <w:szCs w:val="28"/>
        </w:rPr>
        <w:t>ста</w:t>
      </w:r>
      <w:r>
        <w:rPr>
          <w:sz w:val="28"/>
          <w:szCs w:val="28"/>
          <w:lang w:val="uk-UA"/>
        </w:rPr>
        <w:t>. –</w:t>
      </w:r>
      <w:r>
        <w:rPr>
          <w:sz w:val="28"/>
          <w:szCs w:val="28"/>
        </w:rPr>
        <w:t xml:space="preserve"> 2007</w:t>
      </w:r>
      <w:r>
        <w:rPr>
          <w:sz w:val="28"/>
          <w:szCs w:val="28"/>
          <w:lang w:val="uk-UA"/>
        </w:rPr>
        <w:t>. – № 12. –</w:t>
      </w:r>
      <w:r>
        <w:rPr>
          <w:sz w:val="28"/>
          <w:szCs w:val="28"/>
        </w:rPr>
        <w:t xml:space="preserve"> </w:t>
      </w:r>
      <w:r>
        <w:rPr>
          <w:sz w:val="28"/>
          <w:szCs w:val="28"/>
          <w:lang w:val="uk-UA"/>
        </w:rPr>
        <w:t xml:space="preserve">С. </w:t>
      </w:r>
      <w:r>
        <w:rPr>
          <w:sz w:val="28"/>
          <w:szCs w:val="28"/>
        </w:rPr>
        <w:t>80</w:t>
      </w:r>
      <w:r>
        <w:rPr>
          <w:sz w:val="28"/>
          <w:szCs w:val="28"/>
          <w:lang w:val="uk-UA"/>
        </w:rPr>
        <w:t>–</w:t>
      </w:r>
      <w:r>
        <w:rPr>
          <w:sz w:val="28"/>
          <w:szCs w:val="28"/>
        </w:rPr>
        <w:t>84</w:t>
      </w:r>
      <w:r>
        <w:rPr>
          <w:sz w:val="28"/>
          <w:szCs w:val="28"/>
          <w:lang w:val="uk-UA"/>
        </w:rPr>
        <w:t>.</w:t>
      </w:r>
    </w:p>
    <w:p w14:paraId="438404C2" w14:textId="77777777" w:rsidR="00753367" w:rsidRDefault="00753367" w:rsidP="00753367">
      <w:pPr>
        <w:spacing w:line="360" w:lineRule="auto"/>
        <w:ind w:firstLine="709"/>
        <w:jc w:val="both"/>
        <w:rPr>
          <w:sz w:val="28"/>
          <w:szCs w:val="28"/>
          <w:lang w:val="uk-UA"/>
        </w:rPr>
      </w:pPr>
      <w:r>
        <w:rPr>
          <w:sz w:val="28"/>
          <w:szCs w:val="28"/>
          <w:lang w:val="uk-UA"/>
        </w:rPr>
        <w:t xml:space="preserve">49. Губар О. Є. Медичне страхування в фінансовому забезпеченні соціальних гарантій населенню : автореф. дис. на здобуття наук. ступеня канд. екон. наук : спец. 08.04.01 </w:t>
      </w:r>
      <w:r>
        <w:rPr>
          <w:sz w:val="28"/>
          <w:szCs w:val="28"/>
          <w:lang w:val="uk-UA" w:eastAsia="uk-UA"/>
        </w:rPr>
        <w:t>“</w:t>
      </w:r>
      <w:r>
        <w:rPr>
          <w:sz w:val="28"/>
          <w:szCs w:val="28"/>
          <w:lang w:val="uk-UA"/>
        </w:rPr>
        <w:t>Фінанси, грошовий обіг і кредит” / О. Є. Губар. – К., 2004. – 20 с.</w:t>
      </w:r>
    </w:p>
    <w:p w14:paraId="3AB76EED" w14:textId="77777777" w:rsidR="00753367" w:rsidRDefault="00753367" w:rsidP="00753367">
      <w:pPr>
        <w:spacing w:line="360" w:lineRule="auto"/>
        <w:ind w:firstLine="709"/>
        <w:jc w:val="both"/>
        <w:rPr>
          <w:sz w:val="28"/>
          <w:szCs w:val="28"/>
          <w:lang w:val="uk-UA"/>
        </w:rPr>
      </w:pPr>
      <w:r>
        <w:rPr>
          <w:sz w:val="28"/>
          <w:szCs w:val="28"/>
          <w:lang w:val="uk-UA"/>
        </w:rPr>
        <w:t xml:space="preserve">50. </w:t>
      </w:r>
      <w:r>
        <w:rPr>
          <w:sz w:val="28"/>
          <w:szCs w:val="28"/>
        </w:rPr>
        <w:t>Гуваков</w:t>
      </w:r>
      <w:r>
        <w:rPr>
          <w:sz w:val="28"/>
          <w:szCs w:val="28"/>
          <w:lang w:val="uk-UA"/>
        </w:rPr>
        <w:t> </w:t>
      </w:r>
      <w:r>
        <w:rPr>
          <w:sz w:val="28"/>
          <w:szCs w:val="28"/>
        </w:rPr>
        <w:t>В.</w:t>
      </w:r>
      <w:r>
        <w:rPr>
          <w:sz w:val="28"/>
          <w:szCs w:val="28"/>
          <w:lang w:val="uk-UA"/>
        </w:rPr>
        <w:t> </w:t>
      </w:r>
      <w:r>
        <w:rPr>
          <w:sz w:val="28"/>
          <w:szCs w:val="28"/>
        </w:rPr>
        <w:t>И. Здравоохранительная деятельность</w:t>
      </w:r>
      <w:r>
        <w:rPr>
          <w:sz w:val="28"/>
          <w:szCs w:val="28"/>
          <w:lang w:val="uk-UA"/>
        </w:rPr>
        <w:t xml:space="preserve"> </w:t>
      </w:r>
      <w:r>
        <w:rPr>
          <w:sz w:val="28"/>
          <w:szCs w:val="28"/>
        </w:rPr>
        <w:t>: социокультурные и методологические проблемы. – Новосибирск</w:t>
      </w:r>
      <w:r>
        <w:rPr>
          <w:sz w:val="28"/>
          <w:szCs w:val="28"/>
          <w:lang w:val="uk-UA"/>
        </w:rPr>
        <w:t xml:space="preserve"> </w:t>
      </w:r>
      <w:r>
        <w:rPr>
          <w:sz w:val="28"/>
          <w:szCs w:val="28"/>
        </w:rPr>
        <w:t>: Изд-во Новосибирского ун-та, 1991. – 184 с.</w:t>
      </w:r>
    </w:p>
    <w:p w14:paraId="2A275BE1" w14:textId="77777777" w:rsidR="00753367" w:rsidRDefault="00753367" w:rsidP="00753367">
      <w:pPr>
        <w:spacing w:line="360" w:lineRule="auto"/>
        <w:ind w:firstLine="709"/>
        <w:jc w:val="both"/>
        <w:rPr>
          <w:sz w:val="28"/>
          <w:szCs w:val="28"/>
          <w:lang w:val="uk-UA"/>
        </w:rPr>
      </w:pPr>
      <w:r>
        <w:rPr>
          <w:sz w:val="28"/>
          <w:szCs w:val="28"/>
          <w:lang w:val="uk-UA"/>
        </w:rPr>
        <w:t xml:space="preserve">51. </w:t>
      </w:r>
      <w:r>
        <w:rPr>
          <w:sz w:val="28"/>
          <w:szCs w:val="28"/>
        </w:rPr>
        <w:t>Дартау Л.</w:t>
      </w:r>
      <w:r>
        <w:rPr>
          <w:sz w:val="28"/>
          <w:szCs w:val="28"/>
          <w:lang w:val="uk-UA"/>
        </w:rPr>
        <w:t xml:space="preserve"> </w:t>
      </w:r>
      <w:r>
        <w:rPr>
          <w:sz w:val="28"/>
          <w:szCs w:val="28"/>
        </w:rPr>
        <w:t xml:space="preserve">А. Феномен здоровья: концепция и прикладные аспекты </w:t>
      </w:r>
      <w:r>
        <w:rPr>
          <w:sz w:val="28"/>
          <w:szCs w:val="28"/>
          <w:lang w:val="uk-UA"/>
        </w:rPr>
        <w:t xml:space="preserve">/ </w:t>
      </w:r>
      <w:r>
        <w:rPr>
          <w:sz w:val="28"/>
          <w:szCs w:val="28"/>
        </w:rPr>
        <w:t>Л.</w:t>
      </w:r>
      <w:r>
        <w:rPr>
          <w:sz w:val="28"/>
          <w:szCs w:val="28"/>
          <w:lang w:val="uk-UA"/>
        </w:rPr>
        <w:t xml:space="preserve"> </w:t>
      </w:r>
      <w:r>
        <w:rPr>
          <w:sz w:val="28"/>
          <w:szCs w:val="28"/>
        </w:rPr>
        <w:t xml:space="preserve">А. Дартау // Проблемы управления. – 2005. – № 5. – </w:t>
      </w:r>
      <w:r>
        <w:rPr>
          <w:sz w:val="28"/>
          <w:szCs w:val="28"/>
          <w:lang w:val="uk-UA"/>
        </w:rPr>
        <w:t xml:space="preserve">С. </w:t>
      </w:r>
      <w:r>
        <w:rPr>
          <w:sz w:val="28"/>
          <w:szCs w:val="28"/>
        </w:rPr>
        <w:t>92-98.</w:t>
      </w:r>
    </w:p>
    <w:p w14:paraId="42FCA227" w14:textId="77777777" w:rsidR="00753367" w:rsidRDefault="00753367" w:rsidP="00753367">
      <w:pPr>
        <w:spacing w:line="360" w:lineRule="auto"/>
        <w:ind w:firstLine="709"/>
        <w:jc w:val="both"/>
        <w:rPr>
          <w:sz w:val="28"/>
          <w:szCs w:val="28"/>
          <w:lang w:val="uk-UA"/>
        </w:rPr>
      </w:pPr>
      <w:r>
        <w:rPr>
          <w:sz w:val="28"/>
          <w:szCs w:val="28"/>
          <w:lang w:val="uk-UA"/>
        </w:rPr>
        <w:t>52. Дікон Б. Глобальна соціальна політика: Міжнародні організації й майбутнє соціального добробуту : пер з англ. / Б. Дікон, М. Халс, П. Стабс. – К. : Основа, 1999. – 347 с.</w:t>
      </w:r>
    </w:p>
    <w:p w14:paraId="70E57CB8" w14:textId="77777777" w:rsidR="00753367" w:rsidRDefault="00753367" w:rsidP="00753367">
      <w:pPr>
        <w:spacing w:line="360" w:lineRule="auto"/>
        <w:ind w:firstLine="709"/>
        <w:jc w:val="both"/>
        <w:rPr>
          <w:sz w:val="28"/>
          <w:szCs w:val="28"/>
          <w:lang w:val="uk-UA" w:eastAsia="uk-UA"/>
        </w:rPr>
      </w:pPr>
      <w:r>
        <w:rPr>
          <w:sz w:val="28"/>
          <w:szCs w:val="28"/>
          <w:lang w:val="uk-UA"/>
        </w:rPr>
        <w:lastRenderedPageBreak/>
        <w:t>53. Дмитриева Е. В. Социология здоровья: методологические подходы и</w:t>
      </w:r>
      <w:r>
        <w:rPr>
          <w:sz w:val="28"/>
          <w:szCs w:val="28"/>
          <w:lang w:val="uk-UA" w:eastAsia="uk-UA"/>
        </w:rPr>
        <w:t xml:space="preserve"> коммуникационные программы / </w:t>
      </w:r>
      <w:r>
        <w:rPr>
          <w:sz w:val="28"/>
          <w:szCs w:val="28"/>
          <w:lang w:val="uk-UA"/>
        </w:rPr>
        <w:t>Е. В. Дмитриева</w:t>
      </w:r>
      <w:r>
        <w:rPr>
          <w:sz w:val="28"/>
          <w:szCs w:val="28"/>
          <w:lang w:val="uk-UA" w:eastAsia="uk-UA"/>
        </w:rPr>
        <w:t>. – М. : Центр, 2002. – 224 с.</w:t>
      </w:r>
    </w:p>
    <w:p w14:paraId="2EEE94C8" w14:textId="77777777" w:rsidR="00753367" w:rsidRDefault="00753367" w:rsidP="00753367">
      <w:pPr>
        <w:pStyle w:val="affffffffc"/>
        <w:ind w:left="0" w:firstLine="709"/>
        <w:rPr>
          <w:szCs w:val="28"/>
          <w:lang w:val="uk-UA"/>
        </w:rPr>
      </w:pPr>
      <w:r>
        <w:rPr>
          <w:szCs w:val="28"/>
          <w:lang w:val="uk-UA"/>
        </w:rPr>
        <w:t>54. Елманова Т. В. Организационно-правовое обеспечение муниципального здравоохранения в современных условиях / Т. В. Елманова // Главврач. – 2006. – № 1. – С. 4–9.</w:t>
      </w:r>
    </w:p>
    <w:p w14:paraId="11CE92E7" w14:textId="77777777" w:rsidR="00753367" w:rsidRDefault="00753367" w:rsidP="00753367">
      <w:pPr>
        <w:spacing w:line="360" w:lineRule="auto"/>
        <w:ind w:firstLine="709"/>
        <w:jc w:val="both"/>
        <w:rPr>
          <w:sz w:val="28"/>
          <w:szCs w:val="28"/>
          <w:lang w:val="uk-UA"/>
        </w:rPr>
      </w:pPr>
      <w:r>
        <w:rPr>
          <w:sz w:val="28"/>
          <w:szCs w:val="28"/>
          <w:lang w:val="uk-UA"/>
        </w:rPr>
        <w:t xml:space="preserve">55. </w:t>
      </w:r>
      <w:r>
        <w:rPr>
          <w:sz w:val="28"/>
          <w:szCs w:val="28"/>
        </w:rPr>
        <w:t>Ефективні форми роботи з попередження епідемії ВІЛ-СНІДу серед дітей та молоді в Україні. – К. : УІПМС, 2002. – 149 с.</w:t>
      </w:r>
    </w:p>
    <w:p w14:paraId="3CE65E04" w14:textId="77777777" w:rsidR="00753367" w:rsidRDefault="00753367" w:rsidP="00753367">
      <w:pPr>
        <w:spacing w:line="360" w:lineRule="auto"/>
        <w:ind w:firstLine="709"/>
        <w:jc w:val="both"/>
        <w:rPr>
          <w:sz w:val="28"/>
          <w:szCs w:val="28"/>
          <w:lang w:val="uk-UA"/>
        </w:rPr>
      </w:pPr>
      <w:r>
        <w:rPr>
          <w:sz w:val="28"/>
          <w:szCs w:val="28"/>
          <w:lang w:val="uk-UA"/>
        </w:rPr>
        <w:t xml:space="preserve">56. Жабинець О. Й. Державне регулювання страхової діяльності в Україні : автореф. дис. на здобуття наук. ступеня канд. екон. наук : спец. 08.02.03 </w:t>
      </w:r>
      <w:r>
        <w:rPr>
          <w:sz w:val="28"/>
          <w:szCs w:val="28"/>
          <w:lang w:val="uk-UA" w:eastAsia="uk-UA"/>
        </w:rPr>
        <w:t>“</w:t>
      </w:r>
      <w:r>
        <w:rPr>
          <w:lang w:val="uk-UA"/>
        </w:rPr>
        <w:t>О</w:t>
      </w:r>
      <w:r>
        <w:rPr>
          <w:sz w:val="28"/>
          <w:szCs w:val="28"/>
          <w:lang w:val="uk-UA"/>
        </w:rPr>
        <w:t>рганізація управління, планування і регулювання економікою” / О. Й. Жабинець. – Львів, 2006. – 21 с.</w:t>
      </w:r>
    </w:p>
    <w:p w14:paraId="6CB19ED6" w14:textId="77777777" w:rsidR="00753367" w:rsidRDefault="00753367" w:rsidP="00753367">
      <w:pPr>
        <w:shd w:val="clear" w:color="auto" w:fill="FFFFFF"/>
        <w:tabs>
          <w:tab w:val="left" w:pos="245"/>
        </w:tabs>
        <w:spacing w:line="360" w:lineRule="auto"/>
        <w:ind w:firstLine="709"/>
        <w:jc w:val="both"/>
        <w:rPr>
          <w:sz w:val="28"/>
          <w:szCs w:val="28"/>
          <w:lang w:val="uk-UA" w:eastAsia="uk-UA"/>
        </w:rPr>
      </w:pPr>
      <w:r>
        <w:rPr>
          <w:sz w:val="28"/>
          <w:szCs w:val="28"/>
          <w:lang w:val="uk-UA" w:eastAsia="uk-UA"/>
        </w:rPr>
        <w:t>57. Жирнов В. .Д. Мировоззренческие и методологические аспекты определения понятия “здоровье” / В. Д. Жирнов // Социально-философские и мировоззренческие проблемы здоровья человека. – М., 1984. – С. 13-15.</w:t>
      </w:r>
    </w:p>
    <w:p w14:paraId="75275A58" w14:textId="77777777" w:rsidR="00753367" w:rsidRDefault="00753367" w:rsidP="00753367">
      <w:pPr>
        <w:shd w:val="clear" w:color="auto" w:fill="FFFFFF"/>
        <w:tabs>
          <w:tab w:val="left" w:pos="245"/>
        </w:tabs>
        <w:spacing w:line="360" w:lineRule="auto"/>
        <w:ind w:firstLine="709"/>
        <w:jc w:val="both"/>
        <w:rPr>
          <w:sz w:val="28"/>
          <w:szCs w:val="28"/>
          <w:lang w:val="uk-UA"/>
        </w:rPr>
      </w:pPr>
      <w:r>
        <w:rPr>
          <w:sz w:val="28"/>
          <w:szCs w:val="28"/>
          <w:lang w:val="uk-UA"/>
        </w:rPr>
        <w:t xml:space="preserve">58. </w:t>
      </w:r>
      <w:r>
        <w:rPr>
          <w:sz w:val="28"/>
          <w:szCs w:val="28"/>
        </w:rPr>
        <w:t>Журавель В.</w:t>
      </w:r>
      <w:r>
        <w:rPr>
          <w:sz w:val="28"/>
          <w:szCs w:val="28"/>
          <w:lang w:val="uk-UA"/>
        </w:rPr>
        <w:t xml:space="preserve"> </w:t>
      </w:r>
      <w:r>
        <w:rPr>
          <w:sz w:val="28"/>
          <w:szCs w:val="28"/>
        </w:rPr>
        <w:t>І. Добровільне</w:t>
      </w:r>
      <w:r>
        <w:rPr>
          <w:sz w:val="28"/>
          <w:szCs w:val="28"/>
          <w:lang w:val="uk-UA"/>
        </w:rPr>
        <w:t xml:space="preserve"> медичне страхування</w:t>
      </w:r>
      <w:r>
        <w:rPr>
          <w:sz w:val="28"/>
          <w:szCs w:val="28"/>
        </w:rPr>
        <w:t xml:space="preserve"> на солідарній основі як альтернативна система медичної допомоги</w:t>
      </w:r>
      <w:r>
        <w:rPr>
          <w:sz w:val="28"/>
          <w:szCs w:val="28"/>
          <w:lang w:val="uk-UA"/>
        </w:rPr>
        <w:t xml:space="preserve"> / </w:t>
      </w:r>
      <w:r>
        <w:rPr>
          <w:sz w:val="28"/>
          <w:szCs w:val="28"/>
        </w:rPr>
        <w:t>В.</w:t>
      </w:r>
      <w:r>
        <w:rPr>
          <w:sz w:val="28"/>
          <w:szCs w:val="28"/>
          <w:lang w:val="uk-UA"/>
        </w:rPr>
        <w:t xml:space="preserve"> </w:t>
      </w:r>
      <w:r>
        <w:rPr>
          <w:sz w:val="28"/>
          <w:szCs w:val="28"/>
        </w:rPr>
        <w:t>І.</w:t>
      </w:r>
      <w:r>
        <w:rPr>
          <w:sz w:val="28"/>
          <w:szCs w:val="28"/>
          <w:lang w:val="uk-UA"/>
        </w:rPr>
        <w:t xml:space="preserve"> </w:t>
      </w:r>
      <w:r>
        <w:rPr>
          <w:sz w:val="28"/>
          <w:szCs w:val="28"/>
        </w:rPr>
        <w:t xml:space="preserve">Журавель // </w:t>
      </w:r>
      <w:hyperlink r:id="rId11" w:anchor="191435" w:tgtFrame="_blank" w:tooltip="Опис збірника" w:history="1">
        <w:r>
          <w:rPr>
            <w:rStyle w:val="af5"/>
            <w:b/>
            <w:bCs/>
            <w:sz w:val="28"/>
            <w:szCs w:val="28"/>
          </w:rPr>
          <w:t>Стратегія реалізації державних гарантій надання медичної допомоги населенню України на засадах медичного страхування </w:t>
        </w:r>
        <w:r>
          <w:rPr>
            <w:rStyle w:val="af5"/>
            <w:b/>
            <w:bCs/>
            <w:sz w:val="28"/>
            <w:szCs w:val="28"/>
            <w:lang w:val="uk-UA"/>
          </w:rPr>
          <w:t>: зб. наук. пр. за матеріалами Всеукр. наук.-практ. конф. ; 25-26 груд. 2001 р. –</w:t>
        </w:r>
        <w:r>
          <w:rPr>
            <w:rStyle w:val="af5"/>
            <w:b/>
            <w:bCs/>
            <w:sz w:val="28"/>
            <w:szCs w:val="28"/>
          </w:rPr>
          <w:t xml:space="preserve"> Ірпінь, 2001.</w:t>
        </w:r>
      </w:hyperlink>
      <w:r>
        <w:rPr>
          <w:sz w:val="28"/>
          <w:szCs w:val="28"/>
        </w:rPr>
        <w:t xml:space="preserve"> </w:t>
      </w:r>
      <w:r>
        <w:rPr>
          <w:sz w:val="28"/>
          <w:szCs w:val="28"/>
          <w:lang w:val="uk-UA"/>
        </w:rPr>
        <w:t>–</w:t>
      </w:r>
      <w:r>
        <w:rPr>
          <w:sz w:val="28"/>
          <w:szCs w:val="28"/>
        </w:rPr>
        <w:t xml:space="preserve"> </w:t>
      </w:r>
      <w:r>
        <w:rPr>
          <w:sz w:val="28"/>
          <w:szCs w:val="28"/>
          <w:lang w:val="uk-UA"/>
        </w:rPr>
        <w:t xml:space="preserve">С. </w:t>
      </w:r>
      <w:r>
        <w:rPr>
          <w:sz w:val="28"/>
          <w:szCs w:val="28"/>
        </w:rPr>
        <w:t>71</w:t>
      </w:r>
      <w:r>
        <w:rPr>
          <w:sz w:val="28"/>
          <w:szCs w:val="28"/>
          <w:lang w:val="uk-UA"/>
        </w:rPr>
        <w:t>-</w:t>
      </w:r>
      <w:r>
        <w:rPr>
          <w:sz w:val="28"/>
          <w:szCs w:val="28"/>
        </w:rPr>
        <w:t>74.</w:t>
      </w:r>
    </w:p>
    <w:p w14:paraId="01C1E3AC" w14:textId="77777777" w:rsidR="00753367" w:rsidRDefault="00753367" w:rsidP="00753367">
      <w:pPr>
        <w:shd w:val="clear" w:color="auto" w:fill="FFFFFF"/>
        <w:tabs>
          <w:tab w:val="left" w:pos="245"/>
        </w:tabs>
        <w:spacing w:line="360" w:lineRule="auto"/>
        <w:ind w:firstLine="709"/>
        <w:jc w:val="both"/>
        <w:rPr>
          <w:sz w:val="28"/>
          <w:szCs w:val="28"/>
          <w:lang w:val="uk-UA"/>
        </w:rPr>
      </w:pPr>
      <w:r>
        <w:rPr>
          <w:sz w:val="28"/>
          <w:szCs w:val="28"/>
          <w:lang w:val="uk-UA"/>
        </w:rPr>
        <w:t xml:space="preserve">59. </w:t>
      </w:r>
      <w:r>
        <w:rPr>
          <w:sz w:val="28"/>
          <w:szCs w:val="28"/>
        </w:rPr>
        <w:t>Журавлева И.</w:t>
      </w:r>
      <w:r>
        <w:rPr>
          <w:sz w:val="28"/>
          <w:szCs w:val="28"/>
          <w:lang w:val="uk-UA"/>
        </w:rPr>
        <w:t xml:space="preserve"> </w:t>
      </w:r>
      <w:r>
        <w:rPr>
          <w:sz w:val="28"/>
          <w:szCs w:val="28"/>
        </w:rPr>
        <w:t>В. Отношение к здоровью индивида и общества / И.</w:t>
      </w:r>
      <w:r>
        <w:rPr>
          <w:sz w:val="28"/>
          <w:szCs w:val="28"/>
          <w:lang w:val="uk-UA"/>
        </w:rPr>
        <w:t> </w:t>
      </w:r>
      <w:r>
        <w:rPr>
          <w:sz w:val="28"/>
          <w:szCs w:val="28"/>
        </w:rPr>
        <w:t>В. Журавлева. – М. : Наука, 2006. – 238 с.</w:t>
      </w:r>
    </w:p>
    <w:p w14:paraId="06480126" w14:textId="77777777" w:rsidR="00753367" w:rsidRDefault="00753367" w:rsidP="00753367">
      <w:pPr>
        <w:shd w:val="clear" w:color="auto" w:fill="FFFFFF"/>
        <w:tabs>
          <w:tab w:val="left" w:pos="245"/>
        </w:tabs>
        <w:spacing w:line="360" w:lineRule="auto"/>
        <w:ind w:firstLine="709"/>
        <w:jc w:val="both"/>
        <w:rPr>
          <w:sz w:val="28"/>
          <w:szCs w:val="28"/>
          <w:lang w:val="uk-UA" w:eastAsia="uk-UA"/>
        </w:rPr>
      </w:pPr>
      <w:r>
        <w:rPr>
          <w:sz w:val="28"/>
          <w:szCs w:val="28"/>
          <w:lang w:val="uk-UA"/>
        </w:rPr>
        <w:t xml:space="preserve">60. </w:t>
      </w:r>
      <w:r>
        <w:rPr>
          <w:sz w:val="28"/>
          <w:szCs w:val="28"/>
        </w:rPr>
        <w:t>Задачи по достижению здоровья для всех. Европейская политика здравоохранения. – Копенгаген : ЕРБ ВОЗ, 1993. – 322 с.</w:t>
      </w:r>
    </w:p>
    <w:p w14:paraId="1360C31C" w14:textId="77777777" w:rsidR="00753367" w:rsidRDefault="00753367" w:rsidP="00753367">
      <w:pPr>
        <w:spacing w:line="360" w:lineRule="auto"/>
        <w:ind w:firstLine="709"/>
        <w:jc w:val="both"/>
        <w:rPr>
          <w:sz w:val="28"/>
          <w:szCs w:val="28"/>
        </w:rPr>
      </w:pPr>
      <w:r>
        <w:rPr>
          <w:sz w:val="28"/>
          <w:szCs w:val="28"/>
          <w:lang w:val="uk-UA"/>
        </w:rPr>
        <w:t xml:space="preserve">61. </w:t>
      </w:r>
      <w:r>
        <w:rPr>
          <w:sz w:val="28"/>
          <w:szCs w:val="28"/>
        </w:rPr>
        <w:t>Заславская</w:t>
      </w:r>
      <w:r>
        <w:rPr>
          <w:sz w:val="28"/>
          <w:szCs w:val="28"/>
          <w:lang w:val="uk-UA"/>
        </w:rPr>
        <w:t xml:space="preserve"> </w:t>
      </w:r>
      <w:r>
        <w:rPr>
          <w:sz w:val="28"/>
          <w:szCs w:val="28"/>
        </w:rPr>
        <w:t>Т.</w:t>
      </w:r>
      <w:r>
        <w:rPr>
          <w:sz w:val="28"/>
          <w:szCs w:val="28"/>
          <w:lang w:val="uk-UA"/>
        </w:rPr>
        <w:t> </w:t>
      </w:r>
      <w:r>
        <w:rPr>
          <w:sz w:val="28"/>
          <w:szCs w:val="28"/>
        </w:rPr>
        <w:t>И.</w:t>
      </w:r>
      <w:r>
        <w:rPr>
          <w:sz w:val="28"/>
          <w:szCs w:val="28"/>
          <w:lang w:val="uk-UA"/>
        </w:rPr>
        <w:t xml:space="preserve"> </w:t>
      </w:r>
      <w:r>
        <w:rPr>
          <w:sz w:val="28"/>
          <w:szCs w:val="28"/>
        </w:rPr>
        <w:t>Социетальная трансформация российского общества: Деятельно-структурная концепция / Т.</w:t>
      </w:r>
      <w:r>
        <w:rPr>
          <w:sz w:val="28"/>
          <w:szCs w:val="28"/>
          <w:lang w:val="uk-UA"/>
        </w:rPr>
        <w:t xml:space="preserve"> </w:t>
      </w:r>
      <w:r>
        <w:rPr>
          <w:sz w:val="28"/>
          <w:szCs w:val="28"/>
        </w:rPr>
        <w:t xml:space="preserve">И. Заславская. – М. : Дело, 2002. – </w:t>
      </w:r>
      <w:r>
        <w:rPr>
          <w:sz w:val="28"/>
          <w:szCs w:val="28"/>
          <w:lang w:val="uk-UA"/>
        </w:rPr>
        <w:t>568 с.</w:t>
      </w:r>
    </w:p>
    <w:p w14:paraId="0229CB67" w14:textId="77777777" w:rsidR="00753367" w:rsidRDefault="00753367" w:rsidP="00753367">
      <w:pPr>
        <w:spacing w:line="360" w:lineRule="auto"/>
        <w:ind w:firstLine="709"/>
        <w:jc w:val="both"/>
        <w:rPr>
          <w:sz w:val="28"/>
          <w:szCs w:val="28"/>
          <w:lang w:val="uk-UA"/>
        </w:rPr>
      </w:pPr>
      <w:r>
        <w:rPr>
          <w:sz w:val="28"/>
          <w:szCs w:val="28"/>
          <w:lang w:val="uk-UA"/>
        </w:rPr>
        <w:t>62. Захарченко М. В. Історія соціології (від античності до початку ХХ ст.) / М. В. Захарченко, О. І. Погорілий. – К. : Либідь, 1993. – 336 с.</w:t>
      </w:r>
    </w:p>
    <w:p w14:paraId="186CE887" w14:textId="77777777" w:rsidR="00753367" w:rsidRDefault="00753367" w:rsidP="00753367">
      <w:pPr>
        <w:spacing w:line="360" w:lineRule="auto"/>
        <w:ind w:firstLine="709"/>
        <w:jc w:val="both"/>
        <w:rPr>
          <w:sz w:val="28"/>
          <w:szCs w:val="28"/>
        </w:rPr>
      </w:pPr>
      <w:r>
        <w:rPr>
          <w:sz w:val="28"/>
          <w:szCs w:val="28"/>
          <w:lang w:val="uk-UA"/>
        </w:rPr>
        <w:t xml:space="preserve">63. </w:t>
      </w:r>
      <w:r>
        <w:rPr>
          <w:sz w:val="28"/>
          <w:szCs w:val="28"/>
        </w:rPr>
        <w:t>Здоровье и здравоохранение в условиях рыночной экономики / отв. ред. Л. Шилова, Л.</w:t>
      </w:r>
      <w:r>
        <w:rPr>
          <w:sz w:val="28"/>
          <w:szCs w:val="28"/>
          <w:lang w:val="uk-UA"/>
        </w:rPr>
        <w:t xml:space="preserve"> </w:t>
      </w:r>
      <w:r>
        <w:rPr>
          <w:sz w:val="28"/>
          <w:szCs w:val="28"/>
        </w:rPr>
        <w:t>В. Ясная. – М. : Изд-во Ин-та социологии РАН, 2000. – 182 с.</w:t>
      </w:r>
    </w:p>
    <w:p w14:paraId="2521446C" w14:textId="77777777" w:rsidR="00753367" w:rsidRDefault="00753367" w:rsidP="00753367">
      <w:pPr>
        <w:spacing w:line="360" w:lineRule="auto"/>
        <w:ind w:firstLine="709"/>
        <w:jc w:val="both"/>
        <w:rPr>
          <w:sz w:val="28"/>
          <w:szCs w:val="28"/>
        </w:rPr>
      </w:pPr>
      <w:r>
        <w:rPr>
          <w:sz w:val="28"/>
          <w:szCs w:val="28"/>
          <w:lang w:val="uk-UA"/>
        </w:rPr>
        <w:lastRenderedPageBreak/>
        <w:t xml:space="preserve">64. </w:t>
      </w:r>
      <w:r>
        <w:rPr>
          <w:sz w:val="28"/>
          <w:szCs w:val="28"/>
        </w:rPr>
        <w:t>Зелькович Г.</w:t>
      </w:r>
      <w:r>
        <w:rPr>
          <w:sz w:val="28"/>
          <w:szCs w:val="28"/>
          <w:lang w:val="uk-UA"/>
        </w:rPr>
        <w:t xml:space="preserve"> </w:t>
      </w:r>
      <w:r>
        <w:rPr>
          <w:sz w:val="28"/>
          <w:szCs w:val="28"/>
        </w:rPr>
        <w:t>М. Менеджмент и маркетинг в здравоохранении / Г.</w:t>
      </w:r>
      <w:r>
        <w:rPr>
          <w:sz w:val="28"/>
          <w:szCs w:val="28"/>
          <w:lang w:val="uk-UA"/>
        </w:rPr>
        <w:t> </w:t>
      </w:r>
      <w:r>
        <w:rPr>
          <w:sz w:val="28"/>
          <w:szCs w:val="28"/>
        </w:rPr>
        <w:t>М. Зелькович, Л.</w:t>
      </w:r>
      <w:r>
        <w:rPr>
          <w:sz w:val="28"/>
          <w:szCs w:val="28"/>
          <w:lang w:val="uk-UA"/>
        </w:rPr>
        <w:t xml:space="preserve"> </w:t>
      </w:r>
      <w:r>
        <w:rPr>
          <w:sz w:val="28"/>
          <w:szCs w:val="28"/>
        </w:rPr>
        <w:t>Е. Исакова, А.</w:t>
      </w:r>
      <w:r>
        <w:rPr>
          <w:sz w:val="28"/>
          <w:szCs w:val="28"/>
          <w:lang w:val="uk-UA"/>
        </w:rPr>
        <w:t xml:space="preserve"> </w:t>
      </w:r>
      <w:r>
        <w:rPr>
          <w:sz w:val="28"/>
          <w:szCs w:val="28"/>
        </w:rPr>
        <w:t>Н. Лебедев. – Кемерово, 1996. – Ч. 1. – 134 с.; Ч. 2. – 187 с.</w:t>
      </w:r>
    </w:p>
    <w:p w14:paraId="084AAD01" w14:textId="77777777" w:rsidR="00753367" w:rsidRDefault="00753367" w:rsidP="00753367">
      <w:pPr>
        <w:spacing w:line="360" w:lineRule="auto"/>
        <w:ind w:firstLine="709"/>
        <w:jc w:val="both"/>
        <w:rPr>
          <w:sz w:val="28"/>
          <w:szCs w:val="28"/>
          <w:lang w:val="uk-UA"/>
        </w:rPr>
      </w:pPr>
      <w:r>
        <w:rPr>
          <w:sz w:val="28"/>
          <w:szCs w:val="28"/>
          <w:lang w:val="uk-UA"/>
        </w:rPr>
        <w:t>65. Злобіна О. Суспільна криза і життєві стратегії особистості / О. Злобіна, В. Тихонович. – К. : Стилос, 2001. – 238 с.</w:t>
      </w:r>
    </w:p>
    <w:p w14:paraId="33DBBF51" w14:textId="77777777" w:rsidR="00753367" w:rsidRDefault="00753367" w:rsidP="00753367">
      <w:pPr>
        <w:pStyle w:val="affffffffc"/>
        <w:ind w:left="0" w:firstLine="709"/>
        <w:rPr>
          <w:szCs w:val="28"/>
          <w:lang w:val="uk-UA"/>
        </w:rPr>
      </w:pPr>
      <w:r>
        <w:rPr>
          <w:szCs w:val="28"/>
          <w:lang w:val="uk-UA"/>
        </w:rPr>
        <w:t xml:space="preserve">66. </w:t>
      </w:r>
      <w:r>
        <w:rPr>
          <w:szCs w:val="28"/>
        </w:rPr>
        <w:t>Изменение социально-классовой структуры общества в условиях его трансформации. – Харьков : Основа, 1997. – 230 с.</w:t>
      </w:r>
    </w:p>
    <w:p w14:paraId="10474E3F" w14:textId="77777777" w:rsidR="00753367" w:rsidRDefault="00753367" w:rsidP="00753367">
      <w:pPr>
        <w:shd w:val="clear" w:color="auto" w:fill="FFFFFF"/>
        <w:tabs>
          <w:tab w:val="left" w:pos="245"/>
        </w:tabs>
        <w:spacing w:line="360" w:lineRule="auto"/>
        <w:ind w:firstLine="709"/>
        <w:jc w:val="both"/>
        <w:rPr>
          <w:sz w:val="28"/>
          <w:szCs w:val="28"/>
          <w:lang w:val="uk-UA" w:eastAsia="uk-UA"/>
        </w:rPr>
      </w:pPr>
      <w:r>
        <w:rPr>
          <w:sz w:val="28"/>
          <w:szCs w:val="28"/>
          <w:lang w:val="uk-UA" w:eastAsia="uk-UA"/>
        </w:rPr>
        <w:t>67. Изуткин А. М. Социология медицины / А. М. Изуткин, В. П. Петленко, Г. И. Царегородцев. – К. : Здоров</w:t>
      </w:r>
      <w:r>
        <w:rPr>
          <w:sz w:val="28"/>
          <w:szCs w:val="28"/>
          <w:lang w:eastAsia="uk-UA"/>
        </w:rPr>
        <w:t>’</w:t>
      </w:r>
      <w:r>
        <w:rPr>
          <w:sz w:val="28"/>
          <w:szCs w:val="28"/>
          <w:lang w:val="uk-UA" w:eastAsia="uk-UA"/>
        </w:rPr>
        <w:t>я, 1981. – 184 с.</w:t>
      </w:r>
    </w:p>
    <w:p w14:paraId="1A91917B" w14:textId="77777777" w:rsidR="00753367" w:rsidRDefault="00753367" w:rsidP="00753367">
      <w:pPr>
        <w:shd w:val="clear" w:color="auto" w:fill="FFFFFF"/>
        <w:tabs>
          <w:tab w:val="left" w:pos="245"/>
        </w:tabs>
        <w:spacing w:line="360" w:lineRule="auto"/>
        <w:ind w:firstLine="709"/>
        <w:jc w:val="both"/>
        <w:rPr>
          <w:sz w:val="28"/>
          <w:szCs w:val="28"/>
          <w:lang w:val="uk-UA" w:eastAsia="uk-UA"/>
        </w:rPr>
      </w:pPr>
      <w:r>
        <w:rPr>
          <w:sz w:val="28"/>
          <w:szCs w:val="28"/>
          <w:lang w:val="uk-UA"/>
        </w:rPr>
        <w:t xml:space="preserve">68. </w:t>
      </w:r>
      <w:r>
        <w:rPr>
          <w:sz w:val="28"/>
          <w:szCs w:val="28"/>
        </w:rPr>
        <w:t>Ильин С.</w:t>
      </w:r>
      <w:r>
        <w:rPr>
          <w:sz w:val="28"/>
          <w:szCs w:val="28"/>
          <w:lang w:val="uk-UA"/>
        </w:rPr>
        <w:t xml:space="preserve"> </w:t>
      </w:r>
      <w:r>
        <w:rPr>
          <w:sz w:val="28"/>
          <w:szCs w:val="28"/>
        </w:rPr>
        <w:t xml:space="preserve">И. Экономико-математическое моделирование системы охраны здоровья в развитых капиталистических странах Запада (обзор) </w:t>
      </w:r>
      <w:r>
        <w:rPr>
          <w:sz w:val="28"/>
          <w:szCs w:val="28"/>
          <w:lang w:val="uk-UA"/>
        </w:rPr>
        <w:t xml:space="preserve">/ </w:t>
      </w:r>
      <w:r>
        <w:rPr>
          <w:sz w:val="28"/>
          <w:szCs w:val="28"/>
        </w:rPr>
        <w:t>С.</w:t>
      </w:r>
      <w:r>
        <w:rPr>
          <w:sz w:val="28"/>
          <w:szCs w:val="28"/>
          <w:lang w:val="uk-UA"/>
        </w:rPr>
        <w:t xml:space="preserve"> </w:t>
      </w:r>
      <w:r>
        <w:rPr>
          <w:sz w:val="28"/>
          <w:szCs w:val="28"/>
        </w:rPr>
        <w:t>И. Ильин, Е.</w:t>
      </w:r>
      <w:r>
        <w:rPr>
          <w:sz w:val="28"/>
          <w:szCs w:val="28"/>
          <w:lang w:val="uk-UA"/>
        </w:rPr>
        <w:t xml:space="preserve"> </w:t>
      </w:r>
      <w:r>
        <w:rPr>
          <w:sz w:val="28"/>
          <w:szCs w:val="28"/>
        </w:rPr>
        <w:t>И. Лаппо, Ю.</w:t>
      </w:r>
      <w:r>
        <w:rPr>
          <w:sz w:val="28"/>
          <w:szCs w:val="28"/>
          <w:lang w:val="uk-UA"/>
        </w:rPr>
        <w:t xml:space="preserve"> </w:t>
      </w:r>
      <w:r>
        <w:rPr>
          <w:sz w:val="28"/>
          <w:szCs w:val="28"/>
        </w:rPr>
        <w:t>В. Шиленко</w:t>
      </w:r>
      <w:r>
        <w:rPr>
          <w:sz w:val="28"/>
          <w:szCs w:val="28"/>
          <w:lang w:val="uk-UA"/>
        </w:rPr>
        <w:t xml:space="preserve"> </w:t>
      </w:r>
      <w:r>
        <w:rPr>
          <w:sz w:val="28"/>
          <w:szCs w:val="28"/>
        </w:rPr>
        <w:t xml:space="preserve">// Экономика и математические методы. </w:t>
      </w:r>
      <w:r>
        <w:rPr>
          <w:sz w:val="28"/>
          <w:szCs w:val="28"/>
          <w:lang w:val="uk-UA"/>
        </w:rPr>
        <w:t xml:space="preserve">– </w:t>
      </w:r>
      <w:r>
        <w:rPr>
          <w:sz w:val="28"/>
          <w:szCs w:val="28"/>
        </w:rPr>
        <w:t xml:space="preserve">1975. </w:t>
      </w:r>
      <w:r>
        <w:rPr>
          <w:sz w:val="28"/>
          <w:szCs w:val="28"/>
          <w:lang w:val="uk-UA"/>
        </w:rPr>
        <w:t xml:space="preserve">– </w:t>
      </w:r>
      <w:r>
        <w:rPr>
          <w:sz w:val="28"/>
          <w:szCs w:val="28"/>
        </w:rPr>
        <w:t>Т. X.</w:t>
      </w:r>
      <w:r>
        <w:rPr>
          <w:sz w:val="28"/>
          <w:szCs w:val="28"/>
          <w:lang w:val="uk-UA"/>
        </w:rPr>
        <w:t>,</w:t>
      </w:r>
      <w:r>
        <w:rPr>
          <w:sz w:val="28"/>
          <w:szCs w:val="28"/>
        </w:rPr>
        <w:t xml:space="preserve"> № 6.</w:t>
      </w:r>
      <w:r>
        <w:rPr>
          <w:sz w:val="28"/>
          <w:szCs w:val="28"/>
          <w:lang w:val="uk-UA"/>
        </w:rPr>
        <w:t xml:space="preserve"> –</w:t>
      </w:r>
      <w:r>
        <w:rPr>
          <w:sz w:val="28"/>
          <w:szCs w:val="28"/>
        </w:rPr>
        <w:t xml:space="preserve"> </w:t>
      </w:r>
      <w:r>
        <w:rPr>
          <w:sz w:val="28"/>
          <w:szCs w:val="28"/>
          <w:lang w:val="uk-UA"/>
        </w:rPr>
        <w:t xml:space="preserve">С. </w:t>
      </w:r>
      <w:r>
        <w:rPr>
          <w:sz w:val="28"/>
          <w:szCs w:val="28"/>
        </w:rPr>
        <w:t>1173-1185.</w:t>
      </w:r>
    </w:p>
    <w:p w14:paraId="5D86DB8F" w14:textId="77777777" w:rsidR="00753367" w:rsidRDefault="00753367" w:rsidP="00753367">
      <w:pPr>
        <w:spacing w:line="360" w:lineRule="auto"/>
        <w:ind w:firstLine="709"/>
        <w:jc w:val="both"/>
        <w:rPr>
          <w:sz w:val="28"/>
          <w:szCs w:val="28"/>
          <w:lang w:val="uk-UA"/>
        </w:rPr>
      </w:pPr>
      <w:r>
        <w:rPr>
          <w:sz w:val="28"/>
          <w:szCs w:val="28"/>
          <w:lang w:val="uk-UA"/>
        </w:rPr>
        <w:t>69. Іванова О. Передумови формування соціальної політики в Україні / О. Іванова // Соціальна робота в Україні: перші кроки. – К., 2000. – С. 87-111.</w:t>
      </w:r>
    </w:p>
    <w:p w14:paraId="19A1E42A" w14:textId="77777777" w:rsidR="00753367" w:rsidRDefault="00753367" w:rsidP="00753367">
      <w:pPr>
        <w:spacing w:line="360" w:lineRule="auto"/>
        <w:ind w:firstLine="720"/>
        <w:jc w:val="both"/>
        <w:rPr>
          <w:sz w:val="28"/>
          <w:szCs w:val="28"/>
          <w:lang w:val="uk-UA"/>
        </w:rPr>
      </w:pPr>
      <w:r>
        <w:rPr>
          <w:sz w:val="28"/>
          <w:szCs w:val="28"/>
          <w:lang w:val="uk-UA"/>
        </w:rPr>
        <w:t>70. Інформаційно-аналітичні матеріали до парламентських слухань на тему “Шляхи реформування охорони здоров’я та медичне страхування в Україні” (аналітична довідка МОЗ України) // Охорона здоров’я України. – 2009. – № 2. – С. 9-17.</w:t>
      </w:r>
    </w:p>
    <w:p w14:paraId="72BAEDEE" w14:textId="77777777" w:rsidR="00753367" w:rsidRDefault="00753367" w:rsidP="00753367">
      <w:pPr>
        <w:spacing w:line="360" w:lineRule="auto"/>
        <w:ind w:firstLine="709"/>
        <w:jc w:val="both"/>
        <w:rPr>
          <w:sz w:val="28"/>
          <w:szCs w:val="28"/>
          <w:lang w:val="uk-UA" w:eastAsia="uk-UA"/>
        </w:rPr>
      </w:pPr>
      <w:r>
        <w:rPr>
          <w:sz w:val="28"/>
          <w:szCs w:val="28"/>
          <w:lang w:val="uk-UA"/>
        </w:rPr>
        <w:t xml:space="preserve">71. </w:t>
      </w:r>
      <w:r>
        <w:rPr>
          <w:sz w:val="28"/>
          <w:szCs w:val="28"/>
        </w:rPr>
        <w:t>К здоровой России. Политика у</w:t>
      </w:r>
      <w:r>
        <w:rPr>
          <w:sz w:val="28"/>
          <w:szCs w:val="28"/>
          <w:lang w:val="uk-UA"/>
        </w:rPr>
        <w:t>к</w:t>
      </w:r>
      <w:r>
        <w:rPr>
          <w:sz w:val="28"/>
          <w:szCs w:val="28"/>
        </w:rPr>
        <w:t>репления здоровья и профилактики заболеваний: приоритет – основные неинфекционные заболевания. – М., 1997. – 80 с.</w:t>
      </w:r>
    </w:p>
    <w:p w14:paraId="0846B907" w14:textId="77777777" w:rsidR="00753367" w:rsidRDefault="00753367" w:rsidP="00753367">
      <w:pPr>
        <w:spacing w:line="360" w:lineRule="auto"/>
        <w:ind w:firstLine="709"/>
        <w:jc w:val="both"/>
        <w:rPr>
          <w:sz w:val="28"/>
          <w:szCs w:val="28"/>
          <w:lang w:val="uk-UA"/>
        </w:rPr>
      </w:pPr>
      <w:r>
        <w:rPr>
          <w:sz w:val="28"/>
          <w:szCs w:val="28"/>
          <w:lang w:val="uk-UA"/>
        </w:rPr>
        <w:t>72. Казначеев В. П. Здоровье нации. Просвещение. Образование / В. П. Казначеев. – М. : Кострома, 1996. – 246 с.</w:t>
      </w:r>
    </w:p>
    <w:p w14:paraId="1C34F4DF" w14:textId="77777777" w:rsidR="00753367" w:rsidRDefault="00753367" w:rsidP="00753367">
      <w:pPr>
        <w:spacing w:line="360" w:lineRule="auto"/>
        <w:ind w:firstLine="709"/>
        <w:jc w:val="both"/>
        <w:rPr>
          <w:sz w:val="28"/>
          <w:szCs w:val="28"/>
          <w:lang w:val="uk-UA"/>
        </w:rPr>
      </w:pPr>
      <w:r>
        <w:rPr>
          <w:sz w:val="28"/>
          <w:szCs w:val="28"/>
          <w:lang w:val="uk-UA"/>
        </w:rPr>
        <w:t xml:space="preserve">73. </w:t>
      </w:r>
      <w:r>
        <w:rPr>
          <w:sz w:val="28"/>
          <w:szCs w:val="28"/>
        </w:rPr>
        <w:t>Калинин И.</w:t>
      </w:r>
      <w:r>
        <w:rPr>
          <w:sz w:val="28"/>
          <w:szCs w:val="28"/>
          <w:lang w:val="uk-UA"/>
        </w:rPr>
        <w:t> </w:t>
      </w:r>
      <w:r>
        <w:rPr>
          <w:sz w:val="28"/>
          <w:szCs w:val="28"/>
        </w:rPr>
        <w:t>К. К дискуссии в гражданском обществе</w:t>
      </w:r>
      <w:r>
        <w:rPr>
          <w:sz w:val="28"/>
          <w:szCs w:val="28"/>
          <w:lang w:val="uk-UA"/>
        </w:rPr>
        <w:t xml:space="preserve"> / </w:t>
      </w:r>
      <w:r>
        <w:rPr>
          <w:sz w:val="28"/>
          <w:szCs w:val="28"/>
        </w:rPr>
        <w:t>И.</w:t>
      </w:r>
      <w:r>
        <w:rPr>
          <w:sz w:val="28"/>
          <w:szCs w:val="28"/>
          <w:lang w:val="uk-UA"/>
        </w:rPr>
        <w:t> </w:t>
      </w:r>
      <w:r>
        <w:rPr>
          <w:sz w:val="28"/>
          <w:szCs w:val="28"/>
        </w:rPr>
        <w:t>К.</w:t>
      </w:r>
      <w:r>
        <w:rPr>
          <w:sz w:val="28"/>
          <w:szCs w:val="28"/>
          <w:lang w:val="uk-UA"/>
        </w:rPr>
        <w:t> </w:t>
      </w:r>
      <w:r>
        <w:rPr>
          <w:sz w:val="28"/>
          <w:szCs w:val="28"/>
        </w:rPr>
        <w:t>Калинин // Социол</w:t>
      </w:r>
      <w:r>
        <w:rPr>
          <w:sz w:val="28"/>
          <w:szCs w:val="28"/>
          <w:lang w:val="uk-UA"/>
        </w:rPr>
        <w:t>огические</w:t>
      </w:r>
      <w:r>
        <w:rPr>
          <w:sz w:val="28"/>
          <w:szCs w:val="28"/>
        </w:rPr>
        <w:t xml:space="preserve"> исследования. – 2001. </w:t>
      </w:r>
      <w:r>
        <w:rPr>
          <w:sz w:val="28"/>
          <w:szCs w:val="28"/>
          <w:lang w:val="uk-UA"/>
        </w:rPr>
        <w:t>–</w:t>
      </w:r>
      <w:r>
        <w:rPr>
          <w:sz w:val="28"/>
          <w:szCs w:val="28"/>
        </w:rPr>
        <w:t xml:space="preserve"> №</w:t>
      </w:r>
      <w:r>
        <w:rPr>
          <w:sz w:val="28"/>
          <w:szCs w:val="28"/>
          <w:lang w:val="uk-UA"/>
        </w:rPr>
        <w:t xml:space="preserve"> </w:t>
      </w:r>
      <w:r>
        <w:rPr>
          <w:sz w:val="28"/>
          <w:szCs w:val="28"/>
        </w:rPr>
        <w:t xml:space="preserve">4. – </w:t>
      </w:r>
      <w:r>
        <w:rPr>
          <w:sz w:val="28"/>
          <w:szCs w:val="28"/>
          <w:lang w:val="uk-UA"/>
        </w:rPr>
        <w:t xml:space="preserve">С. </w:t>
      </w:r>
      <w:r>
        <w:rPr>
          <w:sz w:val="28"/>
          <w:szCs w:val="28"/>
        </w:rPr>
        <w:t>112-122</w:t>
      </w:r>
      <w:r>
        <w:rPr>
          <w:sz w:val="28"/>
          <w:szCs w:val="28"/>
          <w:lang w:val="uk-UA"/>
        </w:rPr>
        <w:t>.</w:t>
      </w:r>
    </w:p>
    <w:p w14:paraId="36A2D2BF" w14:textId="77777777" w:rsidR="00753367" w:rsidRDefault="00753367" w:rsidP="00753367">
      <w:pPr>
        <w:pStyle w:val="afffffffc"/>
        <w:spacing w:line="360" w:lineRule="auto"/>
        <w:ind w:firstLine="709"/>
        <w:rPr>
          <w:sz w:val="28"/>
          <w:szCs w:val="28"/>
          <w:lang w:val="uk-UA"/>
        </w:rPr>
      </w:pPr>
      <w:r>
        <w:rPr>
          <w:sz w:val="28"/>
          <w:szCs w:val="28"/>
          <w:lang w:val="uk-UA"/>
        </w:rPr>
        <w:t>74. Кангас О. Різні методи – різні результати? Підходи до багатостороннього аналізу бідності / О. Кангас, В.-М. Рітакалліо. – University of Turku : Department of Social Policy. Series B:16, 1997. – 41 c.</w:t>
      </w:r>
    </w:p>
    <w:p w14:paraId="1F7BCB05" w14:textId="77777777" w:rsidR="00753367" w:rsidRDefault="00753367" w:rsidP="00753367">
      <w:pPr>
        <w:spacing w:line="360" w:lineRule="auto"/>
        <w:ind w:firstLine="709"/>
        <w:jc w:val="both"/>
        <w:rPr>
          <w:sz w:val="28"/>
          <w:szCs w:val="28"/>
          <w:lang w:val="uk-UA"/>
        </w:rPr>
      </w:pPr>
      <w:r>
        <w:rPr>
          <w:sz w:val="28"/>
          <w:szCs w:val="28"/>
          <w:lang w:val="uk-UA"/>
        </w:rPr>
        <w:lastRenderedPageBreak/>
        <w:t>75. Капшук О. Г. Медичне страхування – ключова складова ефективного функціонування національної системи охорони здоров’я / О. Г. Капшук // Медицина транспорту України. – 2007. – № 2. – С. 64-66.</w:t>
      </w:r>
    </w:p>
    <w:p w14:paraId="6B284C4A" w14:textId="77777777" w:rsidR="00753367" w:rsidRDefault="00753367" w:rsidP="00753367">
      <w:pPr>
        <w:spacing w:line="360" w:lineRule="auto"/>
        <w:ind w:firstLine="709"/>
        <w:jc w:val="both"/>
        <w:rPr>
          <w:sz w:val="28"/>
          <w:szCs w:val="28"/>
          <w:lang w:val="uk-UA"/>
        </w:rPr>
      </w:pPr>
      <w:r>
        <w:rPr>
          <w:sz w:val="28"/>
          <w:szCs w:val="28"/>
          <w:lang w:val="uk-UA"/>
        </w:rPr>
        <w:t xml:space="preserve">76. Карлін М. І. Медичне страхування в системі економічних відносин перехідного суспільства / М. І. Карлін // </w:t>
      </w:r>
      <w:hyperlink r:id="rId12" w:anchor="20563" w:tgtFrame="_blank" w:tooltip="Опис збірника" w:history="1">
        <w:r>
          <w:rPr>
            <w:rStyle w:val="af5"/>
            <w:b/>
            <w:bCs/>
            <w:sz w:val="28"/>
            <w:szCs w:val="28"/>
            <w:lang w:val="uk-UA"/>
          </w:rPr>
          <w:t>Європейський досвід страхової діяльності і вдосконалення її кадрового забезпечення : Професійні дискусії педагогів і практиків Сходу і Заходу. – К., 1996.</w:t>
        </w:r>
      </w:hyperlink>
      <w:r>
        <w:rPr>
          <w:sz w:val="28"/>
          <w:szCs w:val="28"/>
          <w:lang w:val="uk-UA"/>
        </w:rPr>
        <w:t xml:space="preserve"> – С. 89-92.</w:t>
      </w:r>
    </w:p>
    <w:p w14:paraId="0403AC0C" w14:textId="77777777" w:rsidR="00753367" w:rsidRDefault="00753367" w:rsidP="00753367">
      <w:pPr>
        <w:pStyle w:val="affffffffc"/>
        <w:ind w:left="0" w:firstLine="709"/>
        <w:rPr>
          <w:szCs w:val="28"/>
        </w:rPr>
      </w:pPr>
      <w:r>
        <w:rPr>
          <w:szCs w:val="28"/>
          <w:lang w:val="uk-UA"/>
        </w:rPr>
        <w:t xml:space="preserve">77. Карпенко К. Чоловіча та жіноча креативність: тенденції зміни ставлення до життя / К. Карпенко // Філософські обрії : науково-теоретичний часопис Інституту філософії ім. </w:t>
      </w:r>
      <w:r>
        <w:rPr>
          <w:szCs w:val="28"/>
        </w:rPr>
        <w:t>Г. Сковороди НАН України та Полтавського державного педагогічного університету ім. В.</w:t>
      </w:r>
      <w:r>
        <w:rPr>
          <w:szCs w:val="28"/>
          <w:lang w:val="uk-UA"/>
        </w:rPr>
        <w:t xml:space="preserve"> </w:t>
      </w:r>
      <w:r>
        <w:rPr>
          <w:szCs w:val="28"/>
        </w:rPr>
        <w:t xml:space="preserve">Г. Короленка. – Полтава ; К., 2005. – Вип. 14. – </w:t>
      </w:r>
      <w:r>
        <w:rPr>
          <w:szCs w:val="28"/>
          <w:lang w:val="uk-UA"/>
        </w:rPr>
        <w:t xml:space="preserve">С. </w:t>
      </w:r>
      <w:r>
        <w:rPr>
          <w:szCs w:val="28"/>
        </w:rPr>
        <w:t>56-67.</w:t>
      </w:r>
    </w:p>
    <w:p w14:paraId="1BEBF0E6" w14:textId="77777777" w:rsidR="00753367" w:rsidRDefault="00753367" w:rsidP="00753367">
      <w:pPr>
        <w:spacing w:line="360" w:lineRule="auto"/>
        <w:ind w:firstLine="709"/>
        <w:jc w:val="both"/>
        <w:rPr>
          <w:sz w:val="28"/>
          <w:szCs w:val="28"/>
          <w:lang w:val="uk-UA"/>
        </w:rPr>
      </w:pPr>
      <w:r>
        <w:rPr>
          <w:sz w:val="28"/>
          <w:szCs w:val="28"/>
          <w:lang w:val="uk-UA"/>
        </w:rPr>
        <w:t>78. Кашин В. И. Модернизация российской экономики с позиций ее ориентации на здоровье / В. И. Кашин // Модернизация экономики России: социальный контекст : доклад на IV Междунар. научн. конф. 2-4 апреля 2003. – М. : Vision International People Group, 2003. – 13 с.</w:t>
      </w:r>
    </w:p>
    <w:p w14:paraId="4585654C" w14:textId="77777777" w:rsidR="00753367" w:rsidRDefault="00753367" w:rsidP="00753367">
      <w:pPr>
        <w:spacing w:line="360" w:lineRule="auto"/>
        <w:ind w:firstLine="709"/>
        <w:jc w:val="both"/>
        <w:rPr>
          <w:sz w:val="28"/>
          <w:szCs w:val="28"/>
          <w:lang w:val="uk-UA"/>
        </w:rPr>
      </w:pPr>
      <w:r>
        <w:rPr>
          <w:sz w:val="28"/>
          <w:szCs w:val="28"/>
          <w:lang w:val="uk-UA"/>
        </w:rPr>
        <w:t>79. Кир’ян Т. Світовий досвід застосування соціальних стандартів / Т. Кир’ян // Соціальний захист. – 1999. – № 3. – С. 66-73.</w:t>
      </w:r>
    </w:p>
    <w:p w14:paraId="298BE1DD" w14:textId="77777777" w:rsidR="00753367" w:rsidRDefault="00753367" w:rsidP="00753367">
      <w:pPr>
        <w:spacing w:line="360" w:lineRule="auto"/>
        <w:ind w:firstLine="709"/>
        <w:jc w:val="both"/>
        <w:rPr>
          <w:sz w:val="28"/>
          <w:szCs w:val="28"/>
          <w:lang w:val="uk-UA"/>
        </w:rPr>
      </w:pPr>
      <w:r>
        <w:rPr>
          <w:sz w:val="28"/>
          <w:szCs w:val="28"/>
          <w:lang w:val="uk-UA"/>
        </w:rPr>
        <w:t xml:space="preserve">80. Кондратюк Я. Медичне страхування як одна з форм організації фінансування медичних закладів / Я. Кондратюк // </w:t>
      </w:r>
      <w:hyperlink r:id="rId13" w:anchor="20565" w:tgtFrame="_blank" w:tooltip="Опис збірника" w:history="1">
        <w:r>
          <w:rPr>
            <w:rStyle w:val="af5"/>
            <w:b/>
            <w:bCs/>
            <w:sz w:val="28"/>
            <w:szCs w:val="28"/>
            <w:lang w:val="uk-UA"/>
          </w:rPr>
          <w:t>Європейський досвід страхової діяльності і вдосконалення її кадрового забезпечення : професійні дискусії педагогів і практиків Сходу і Заходу. – К., 1996.</w:t>
        </w:r>
      </w:hyperlink>
      <w:r>
        <w:rPr>
          <w:sz w:val="28"/>
          <w:szCs w:val="28"/>
          <w:lang w:val="uk-UA"/>
        </w:rPr>
        <w:t xml:space="preserve"> – С. 96-97.</w:t>
      </w:r>
    </w:p>
    <w:p w14:paraId="7664992C" w14:textId="77777777" w:rsidR="00753367" w:rsidRDefault="00753367" w:rsidP="00753367">
      <w:pPr>
        <w:spacing w:line="360" w:lineRule="auto"/>
        <w:ind w:firstLine="709"/>
        <w:jc w:val="both"/>
        <w:rPr>
          <w:sz w:val="28"/>
          <w:szCs w:val="28"/>
        </w:rPr>
      </w:pPr>
      <w:r>
        <w:rPr>
          <w:sz w:val="28"/>
          <w:szCs w:val="28"/>
          <w:lang w:val="uk-UA"/>
        </w:rPr>
        <w:t>81. Константинова</w:t>
      </w:r>
      <w:r>
        <w:rPr>
          <w:sz w:val="28"/>
          <w:szCs w:val="28"/>
        </w:rPr>
        <w:t> </w:t>
      </w:r>
      <w:r>
        <w:rPr>
          <w:sz w:val="28"/>
          <w:szCs w:val="28"/>
          <w:lang w:val="uk-UA"/>
        </w:rPr>
        <w:t>Л. В.</w:t>
      </w:r>
      <w:r>
        <w:rPr>
          <w:sz w:val="28"/>
          <w:szCs w:val="28"/>
        </w:rPr>
        <w:t> </w:t>
      </w:r>
      <w:r>
        <w:rPr>
          <w:sz w:val="28"/>
          <w:szCs w:val="28"/>
          <w:lang w:val="uk-UA"/>
        </w:rPr>
        <w:t>Социальная политика: штрихи к социологической концепции / Л. В.</w:t>
      </w:r>
      <w:r>
        <w:rPr>
          <w:sz w:val="28"/>
          <w:szCs w:val="28"/>
        </w:rPr>
        <w:t> </w:t>
      </w:r>
      <w:r>
        <w:rPr>
          <w:sz w:val="28"/>
          <w:szCs w:val="28"/>
          <w:lang w:val="uk-UA"/>
        </w:rPr>
        <w:t>Константинова // Социологические исследова</w:t>
      </w:r>
      <w:r>
        <w:rPr>
          <w:sz w:val="28"/>
          <w:szCs w:val="28"/>
        </w:rPr>
        <w:t>ния. – 2005. – №</w:t>
      </w:r>
      <w:r>
        <w:rPr>
          <w:sz w:val="28"/>
          <w:szCs w:val="28"/>
          <w:lang w:val="uk-UA"/>
        </w:rPr>
        <w:t> </w:t>
      </w:r>
      <w:r>
        <w:rPr>
          <w:sz w:val="28"/>
          <w:szCs w:val="28"/>
        </w:rPr>
        <w:t xml:space="preserve">2. – </w:t>
      </w:r>
      <w:r>
        <w:rPr>
          <w:sz w:val="28"/>
          <w:szCs w:val="28"/>
          <w:lang w:val="uk-UA"/>
        </w:rPr>
        <w:t xml:space="preserve">С. </w:t>
      </w:r>
      <w:r>
        <w:rPr>
          <w:sz w:val="28"/>
          <w:szCs w:val="28"/>
        </w:rPr>
        <w:t>42.</w:t>
      </w:r>
    </w:p>
    <w:p w14:paraId="0C552E8A" w14:textId="77777777" w:rsidR="00753367" w:rsidRDefault="00753367" w:rsidP="00753367">
      <w:pPr>
        <w:pStyle w:val="affffffffc"/>
        <w:ind w:left="0" w:firstLine="709"/>
        <w:rPr>
          <w:szCs w:val="28"/>
          <w:lang w:val="uk-UA"/>
        </w:rPr>
      </w:pPr>
      <w:r>
        <w:rPr>
          <w:szCs w:val="28"/>
          <w:lang w:val="uk-UA"/>
        </w:rPr>
        <w:t xml:space="preserve">82. Конституція України від 28 червня 1996 р. № 254к/96-ВР </w:t>
      </w:r>
      <w:r>
        <w:rPr>
          <w:szCs w:val="28"/>
        </w:rPr>
        <w:t>[Електронний ресурс]. – Режим доступу :</w:t>
      </w:r>
      <w:r>
        <w:rPr>
          <w:szCs w:val="28"/>
          <w:lang w:val="uk-UA"/>
        </w:rPr>
        <w:t xml:space="preserve"> http://zakon.rada.gov.ua.</w:t>
      </w:r>
    </w:p>
    <w:p w14:paraId="3AE719DB" w14:textId="77777777" w:rsidR="00753367" w:rsidRDefault="00753367" w:rsidP="00753367">
      <w:pPr>
        <w:spacing w:line="360" w:lineRule="auto"/>
        <w:ind w:firstLine="709"/>
        <w:jc w:val="both"/>
        <w:rPr>
          <w:sz w:val="28"/>
          <w:szCs w:val="28"/>
          <w:lang w:val="uk-UA"/>
        </w:rPr>
      </w:pPr>
      <w:r>
        <w:rPr>
          <w:sz w:val="28"/>
          <w:szCs w:val="28"/>
          <w:lang w:val="uk-UA"/>
        </w:rPr>
        <w:t xml:space="preserve">83. Корецький Б. Медичне страхування та стратегії реформування державних зобов’язань в сфері охорони здоров’я населення України / </w:t>
      </w:r>
      <w:r>
        <w:rPr>
          <w:sz w:val="28"/>
          <w:szCs w:val="28"/>
          <w:lang w:val="uk-UA"/>
        </w:rPr>
        <w:lastRenderedPageBreak/>
        <w:t>Б. Корецький // Наукові записки. Серія : Економіка ; Тернопільський держ. пед. ун-т ім. В. Гнатюка. – Тернопіль, 2001. – Вип. 9. – С. 102-106.</w:t>
      </w:r>
    </w:p>
    <w:p w14:paraId="4ED7C977" w14:textId="77777777" w:rsidR="00753367" w:rsidRDefault="00753367" w:rsidP="00753367">
      <w:pPr>
        <w:pStyle w:val="affffffffc"/>
        <w:ind w:left="0" w:firstLine="709"/>
        <w:rPr>
          <w:szCs w:val="28"/>
          <w:lang w:val="uk-UA"/>
        </w:rPr>
      </w:pPr>
      <w:r>
        <w:rPr>
          <w:szCs w:val="28"/>
          <w:lang w:val="uk-UA"/>
        </w:rPr>
        <w:t xml:space="preserve">84. Краткий словарь по социологии / </w:t>
      </w:r>
      <w:r>
        <w:rPr>
          <w:szCs w:val="28"/>
        </w:rPr>
        <w:t>[</w:t>
      </w:r>
      <w:r>
        <w:rPr>
          <w:szCs w:val="28"/>
          <w:lang w:val="uk-UA"/>
        </w:rPr>
        <w:t>под общ. ред. Д. М. Гвишиани, Н. И. Лапина; сост. Э. М. Коржева, Н. Ф. Наумова]. – М. : Политиздат, 1989. – 479 с.</w:t>
      </w:r>
    </w:p>
    <w:p w14:paraId="4758AB14" w14:textId="77777777" w:rsidR="00753367" w:rsidRDefault="00753367" w:rsidP="00753367">
      <w:pPr>
        <w:spacing w:line="360" w:lineRule="auto"/>
        <w:ind w:firstLine="709"/>
        <w:jc w:val="both"/>
        <w:rPr>
          <w:sz w:val="28"/>
          <w:szCs w:val="28"/>
        </w:rPr>
      </w:pPr>
      <w:r>
        <w:rPr>
          <w:sz w:val="28"/>
          <w:szCs w:val="28"/>
          <w:lang w:val="uk-UA"/>
        </w:rPr>
        <w:t xml:space="preserve">85. </w:t>
      </w:r>
      <w:r>
        <w:rPr>
          <w:sz w:val="28"/>
          <w:szCs w:val="28"/>
        </w:rPr>
        <w:t xml:space="preserve">Крупник А. Соціальне замовлення – нова технологія розв’язання соціальних проблем в Україні / А. Крупник // Соціальна політика і соціальна робота. – 2000. – № 3-4. – </w:t>
      </w:r>
      <w:r>
        <w:rPr>
          <w:sz w:val="28"/>
          <w:szCs w:val="28"/>
          <w:lang w:val="uk-UA"/>
        </w:rPr>
        <w:t xml:space="preserve">С. </w:t>
      </w:r>
      <w:r>
        <w:rPr>
          <w:sz w:val="28"/>
          <w:szCs w:val="28"/>
        </w:rPr>
        <w:t>3-12.</w:t>
      </w:r>
    </w:p>
    <w:p w14:paraId="2FA7F7BB" w14:textId="77777777" w:rsidR="00753367" w:rsidRDefault="00753367" w:rsidP="00753367">
      <w:pPr>
        <w:pStyle w:val="affffffffc"/>
        <w:ind w:left="0" w:firstLine="709"/>
        <w:rPr>
          <w:szCs w:val="28"/>
          <w:lang w:val="uk-UA"/>
        </w:rPr>
      </w:pPr>
      <w:r>
        <w:rPr>
          <w:szCs w:val="28"/>
          <w:lang w:val="uk-UA"/>
        </w:rPr>
        <w:t xml:space="preserve">86. Куда идет Россия?… Власть, общество, личность / </w:t>
      </w:r>
      <w:r>
        <w:rPr>
          <w:szCs w:val="28"/>
        </w:rPr>
        <w:t>[</w:t>
      </w:r>
      <w:r>
        <w:rPr>
          <w:szCs w:val="28"/>
          <w:lang w:val="uk-UA"/>
        </w:rPr>
        <w:t>под общ. ред. Т. И. Заславской]. – М. : Интерцентр, 2000. – 451 с.</w:t>
      </w:r>
    </w:p>
    <w:p w14:paraId="59D79620" w14:textId="77777777" w:rsidR="00753367" w:rsidRDefault="00753367" w:rsidP="00753367">
      <w:pPr>
        <w:spacing w:line="360" w:lineRule="auto"/>
        <w:ind w:firstLine="709"/>
        <w:jc w:val="both"/>
        <w:rPr>
          <w:sz w:val="28"/>
          <w:szCs w:val="28"/>
          <w:lang w:val="uk-UA" w:eastAsia="uk-UA"/>
        </w:rPr>
      </w:pPr>
      <w:r>
        <w:rPr>
          <w:sz w:val="28"/>
          <w:szCs w:val="28"/>
          <w:lang w:val="uk-UA"/>
        </w:rPr>
        <w:t xml:space="preserve">87. </w:t>
      </w:r>
      <w:r>
        <w:rPr>
          <w:sz w:val="28"/>
          <w:szCs w:val="28"/>
        </w:rPr>
        <w:t>Куда идет Россия?… Социальная трансформация постсоветского пространства</w:t>
      </w:r>
      <w:r>
        <w:rPr>
          <w:sz w:val="28"/>
          <w:szCs w:val="28"/>
          <w:lang w:val="uk-UA"/>
        </w:rPr>
        <w:t xml:space="preserve"> / </w:t>
      </w:r>
      <w:r>
        <w:rPr>
          <w:sz w:val="28"/>
          <w:szCs w:val="28"/>
        </w:rPr>
        <w:t>[</w:t>
      </w:r>
      <w:r>
        <w:rPr>
          <w:sz w:val="28"/>
          <w:szCs w:val="28"/>
          <w:lang w:val="uk-UA"/>
        </w:rPr>
        <w:t xml:space="preserve">под общ. ред. Т. И. Заславской]. </w:t>
      </w:r>
      <w:r>
        <w:rPr>
          <w:sz w:val="28"/>
          <w:szCs w:val="28"/>
        </w:rPr>
        <w:t>– М. : Аспект Пресс, 1996. – 5</w:t>
      </w:r>
      <w:r>
        <w:rPr>
          <w:sz w:val="28"/>
          <w:szCs w:val="28"/>
          <w:lang w:val="uk-UA"/>
        </w:rPr>
        <w:t>06 </w:t>
      </w:r>
      <w:r>
        <w:rPr>
          <w:sz w:val="28"/>
          <w:szCs w:val="28"/>
        </w:rPr>
        <w:t>с</w:t>
      </w:r>
      <w:r>
        <w:rPr>
          <w:sz w:val="28"/>
          <w:szCs w:val="28"/>
          <w:lang w:val="uk-UA"/>
        </w:rPr>
        <w:t>.</w:t>
      </w:r>
    </w:p>
    <w:p w14:paraId="3EA7379F" w14:textId="77777777" w:rsidR="00753367" w:rsidRDefault="00753367" w:rsidP="00753367">
      <w:pPr>
        <w:spacing w:line="360" w:lineRule="auto"/>
        <w:ind w:firstLine="709"/>
        <w:jc w:val="both"/>
        <w:rPr>
          <w:sz w:val="28"/>
          <w:szCs w:val="28"/>
          <w:lang w:val="uk-UA"/>
        </w:rPr>
      </w:pPr>
      <w:r>
        <w:rPr>
          <w:sz w:val="28"/>
          <w:szCs w:val="28"/>
          <w:lang w:val="uk-UA"/>
        </w:rPr>
        <w:t xml:space="preserve">88. </w:t>
      </w:r>
      <w:r>
        <w:rPr>
          <w:sz w:val="28"/>
          <w:szCs w:val="28"/>
        </w:rPr>
        <w:t xml:space="preserve">Куда идет Россия?… Трансформация социальной сферы и социальная политика / [под общ. </w:t>
      </w:r>
      <w:r>
        <w:rPr>
          <w:sz w:val="28"/>
          <w:szCs w:val="28"/>
          <w:lang w:val="uk-UA"/>
        </w:rPr>
        <w:t>р</w:t>
      </w:r>
      <w:r>
        <w:rPr>
          <w:sz w:val="28"/>
          <w:szCs w:val="28"/>
        </w:rPr>
        <w:t>ед. Т.</w:t>
      </w:r>
      <w:r>
        <w:rPr>
          <w:sz w:val="28"/>
          <w:szCs w:val="28"/>
          <w:lang w:val="uk-UA"/>
        </w:rPr>
        <w:t xml:space="preserve"> </w:t>
      </w:r>
      <w:r>
        <w:rPr>
          <w:sz w:val="28"/>
          <w:szCs w:val="28"/>
        </w:rPr>
        <w:t>И. Заславской</w:t>
      </w:r>
      <w:r>
        <w:rPr>
          <w:sz w:val="28"/>
          <w:szCs w:val="28"/>
          <w:lang w:val="uk-UA"/>
        </w:rPr>
        <w:t>]</w:t>
      </w:r>
      <w:r>
        <w:rPr>
          <w:sz w:val="28"/>
          <w:szCs w:val="28"/>
        </w:rPr>
        <w:t>. – М. : Дело, 1998. – 384</w:t>
      </w:r>
      <w:r>
        <w:rPr>
          <w:sz w:val="28"/>
          <w:szCs w:val="28"/>
          <w:lang w:val="uk-UA"/>
        </w:rPr>
        <w:t> </w:t>
      </w:r>
      <w:r>
        <w:rPr>
          <w:sz w:val="28"/>
          <w:szCs w:val="28"/>
        </w:rPr>
        <w:t>с.</w:t>
      </w:r>
    </w:p>
    <w:p w14:paraId="300D9B1D" w14:textId="77777777" w:rsidR="00753367" w:rsidRDefault="00753367" w:rsidP="00753367">
      <w:pPr>
        <w:spacing w:line="360" w:lineRule="auto"/>
        <w:ind w:firstLine="709"/>
        <w:jc w:val="both"/>
        <w:rPr>
          <w:b/>
          <w:bCs/>
          <w:sz w:val="28"/>
          <w:szCs w:val="28"/>
          <w:lang w:val="uk-UA"/>
        </w:rPr>
      </w:pPr>
      <w:r>
        <w:rPr>
          <w:sz w:val="28"/>
          <w:szCs w:val="28"/>
          <w:lang w:val="uk-UA"/>
        </w:rPr>
        <w:t xml:space="preserve">89. Купцова О. Є. Медичне страхування як спосіб економічного захисту населення / О. Є. Купцова // </w:t>
      </w:r>
      <w:hyperlink r:id="rId14" w:anchor="141535" w:tgtFrame="_blank" w:tooltip="Опис збірника" w:history="1">
        <w:r>
          <w:rPr>
            <w:rStyle w:val="af5"/>
            <w:b/>
            <w:bCs/>
            <w:sz w:val="28"/>
            <w:szCs w:val="28"/>
            <w:lang w:val="uk-UA"/>
          </w:rPr>
          <w:t>Таврійський науковий вісник. – Херсон, 1998. – Вип. 5, ч. 2.</w:t>
        </w:r>
      </w:hyperlink>
      <w:r>
        <w:rPr>
          <w:b/>
          <w:bCs/>
          <w:sz w:val="28"/>
          <w:szCs w:val="28"/>
          <w:lang w:val="uk-UA"/>
        </w:rPr>
        <w:t xml:space="preserve"> – </w:t>
      </w:r>
      <w:r>
        <w:rPr>
          <w:sz w:val="28"/>
          <w:szCs w:val="28"/>
          <w:lang w:val="uk-UA"/>
        </w:rPr>
        <w:t>С. 147-148.</w:t>
      </w:r>
    </w:p>
    <w:p w14:paraId="150484E6" w14:textId="77777777" w:rsidR="00753367" w:rsidRDefault="00753367" w:rsidP="00753367">
      <w:pPr>
        <w:spacing w:line="360" w:lineRule="auto"/>
        <w:ind w:firstLine="709"/>
        <w:jc w:val="both"/>
        <w:rPr>
          <w:sz w:val="28"/>
          <w:szCs w:val="28"/>
        </w:rPr>
      </w:pPr>
      <w:r>
        <w:rPr>
          <w:sz w:val="28"/>
          <w:szCs w:val="28"/>
          <w:lang w:val="uk-UA"/>
        </w:rPr>
        <w:t xml:space="preserve">90. </w:t>
      </w:r>
      <w:r>
        <w:rPr>
          <w:sz w:val="28"/>
          <w:szCs w:val="28"/>
        </w:rPr>
        <w:t>Курченко</w:t>
      </w:r>
      <w:r>
        <w:rPr>
          <w:sz w:val="28"/>
          <w:szCs w:val="28"/>
          <w:lang w:val="uk-UA"/>
        </w:rPr>
        <w:t xml:space="preserve"> </w:t>
      </w:r>
      <w:r>
        <w:rPr>
          <w:sz w:val="28"/>
          <w:szCs w:val="28"/>
        </w:rPr>
        <w:t>Т.</w:t>
      </w:r>
      <w:r>
        <w:rPr>
          <w:sz w:val="28"/>
          <w:szCs w:val="28"/>
          <w:lang w:val="uk-UA"/>
        </w:rPr>
        <w:t> </w:t>
      </w:r>
      <w:r>
        <w:rPr>
          <w:sz w:val="28"/>
          <w:szCs w:val="28"/>
        </w:rPr>
        <w:t>П.</w:t>
      </w:r>
      <w:r>
        <w:rPr>
          <w:sz w:val="28"/>
          <w:szCs w:val="28"/>
          <w:lang w:val="uk-UA"/>
        </w:rPr>
        <w:t xml:space="preserve"> </w:t>
      </w:r>
      <w:r>
        <w:rPr>
          <w:sz w:val="28"/>
          <w:szCs w:val="28"/>
        </w:rPr>
        <w:t>Анализ системы социальной защиты и социального обеспечения как структурных элементов социальной политики</w:t>
      </w:r>
      <w:r>
        <w:rPr>
          <w:sz w:val="28"/>
          <w:szCs w:val="28"/>
          <w:lang w:val="uk-UA"/>
        </w:rPr>
        <w:t xml:space="preserve"> / </w:t>
      </w:r>
      <w:r>
        <w:rPr>
          <w:sz w:val="28"/>
          <w:szCs w:val="28"/>
        </w:rPr>
        <w:t>Т.</w:t>
      </w:r>
      <w:r>
        <w:rPr>
          <w:sz w:val="28"/>
          <w:szCs w:val="28"/>
          <w:lang w:val="uk-UA"/>
        </w:rPr>
        <w:t> </w:t>
      </w:r>
      <w:r>
        <w:rPr>
          <w:sz w:val="28"/>
          <w:szCs w:val="28"/>
        </w:rPr>
        <w:t>П. Курченко // Методологія, теорія та практика соціологічного аналізу сучасного суспільства </w:t>
      </w:r>
      <w:r>
        <w:rPr>
          <w:sz w:val="28"/>
          <w:szCs w:val="28"/>
          <w:lang w:val="uk-UA"/>
        </w:rPr>
        <w:t>:</w:t>
      </w:r>
      <w:r>
        <w:rPr>
          <w:sz w:val="28"/>
          <w:szCs w:val="28"/>
        </w:rPr>
        <w:t xml:space="preserve"> зб. наук. праць</w:t>
      </w:r>
      <w:r>
        <w:rPr>
          <w:sz w:val="28"/>
          <w:szCs w:val="28"/>
          <w:lang w:val="uk-UA"/>
        </w:rPr>
        <w:t xml:space="preserve">. </w:t>
      </w:r>
      <w:r>
        <w:rPr>
          <w:sz w:val="28"/>
          <w:szCs w:val="28"/>
        </w:rPr>
        <w:t xml:space="preserve">– Харків, 1999. – </w:t>
      </w:r>
      <w:r>
        <w:rPr>
          <w:sz w:val="28"/>
          <w:szCs w:val="28"/>
          <w:lang w:val="uk-UA"/>
        </w:rPr>
        <w:t xml:space="preserve">С. </w:t>
      </w:r>
      <w:r>
        <w:rPr>
          <w:sz w:val="28"/>
          <w:szCs w:val="28"/>
        </w:rPr>
        <w:t>131-135.</w:t>
      </w:r>
    </w:p>
    <w:p w14:paraId="696B2B77" w14:textId="77777777" w:rsidR="00753367" w:rsidRDefault="00753367" w:rsidP="00753367">
      <w:pPr>
        <w:spacing w:line="360" w:lineRule="auto"/>
        <w:ind w:firstLine="709"/>
        <w:jc w:val="both"/>
        <w:rPr>
          <w:sz w:val="28"/>
          <w:szCs w:val="28"/>
        </w:rPr>
      </w:pPr>
      <w:r>
        <w:rPr>
          <w:sz w:val="28"/>
          <w:szCs w:val="28"/>
          <w:lang w:val="uk-UA"/>
        </w:rPr>
        <w:t xml:space="preserve">91. </w:t>
      </w:r>
      <w:r>
        <w:rPr>
          <w:sz w:val="28"/>
          <w:szCs w:val="28"/>
        </w:rPr>
        <w:t>Куценк</w:t>
      </w:r>
      <w:r>
        <w:rPr>
          <w:sz w:val="28"/>
          <w:szCs w:val="28"/>
          <w:lang w:val="uk-UA"/>
        </w:rPr>
        <w:t> </w:t>
      </w:r>
      <w:r>
        <w:rPr>
          <w:sz w:val="28"/>
          <w:szCs w:val="28"/>
        </w:rPr>
        <w:t>О.</w:t>
      </w:r>
      <w:r>
        <w:rPr>
          <w:sz w:val="28"/>
          <w:szCs w:val="28"/>
          <w:lang w:val="uk-UA"/>
        </w:rPr>
        <w:t> </w:t>
      </w:r>
      <w:r>
        <w:rPr>
          <w:sz w:val="28"/>
          <w:szCs w:val="28"/>
        </w:rPr>
        <w:t>Д. О некоторых социоструктурных последствиях институциональных изменений в украинском обществе</w:t>
      </w:r>
      <w:r>
        <w:rPr>
          <w:sz w:val="28"/>
          <w:szCs w:val="28"/>
          <w:lang w:val="uk-UA"/>
        </w:rPr>
        <w:t xml:space="preserve"> / </w:t>
      </w:r>
      <w:r>
        <w:rPr>
          <w:sz w:val="28"/>
          <w:szCs w:val="28"/>
        </w:rPr>
        <w:t>О.</w:t>
      </w:r>
      <w:r>
        <w:rPr>
          <w:sz w:val="28"/>
          <w:szCs w:val="28"/>
          <w:lang w:val="uk-UA"/>
        </w:rPr>
        <w:t xml:space="preserve"> </w:t>
      </w:r>
      <w:r>
        <w:rPr>
          <w:sz w:val="28"/>
          <w:szCs w:val="28"/>
        </w:rPr>
        <w:t xml:space="preserve">Д. Куценко // Социология: теория, методы, маркетинг. – 2000. </w:t>
      </w:r>
      <w:r>
        <w:rPr>
          <w:sz w:val="28"/>
          <w:szCs w:val="28"/>
          <w:lang w:val="uk-UA"/>
        </w:rPr>
        <w:t>–</w:t>
      </w:r>
      <w:r>
        <w:rPr>
          <w:sz w:val="28"/>
          <w:szCs w:val="28"/>
        </w:rPr>
        <w:t xml:space="preserve"> № 2. – </w:t>
      </w:r>
      <w:r>
        <w:rPr>
          <w:sz w:val="28"/>
          <w:szCs w:val="28"/>
          <w:lang w:val="uk-UA"/>
        </w:rPr>
        <w:t xml:space="preserve">С. </w:t>
      </w:r>
      <w:r>
        <w:rPr>
          <w:sz w:val="28"/>
          <w:szCs w:val="28"/>
        </w:rPr>
        <w:t>26-32.</w:t>
      </w:r>
    </w:p>
    <w:p w14:paraId="4F6F721C" w14:textId="77777777" w:rsidR="00753367" w:rsidRDefault="00753367" w:rsidP="00753367">
      <w:pPr>
        <w:pStyle w:val="affffffffc"/>
        <w:ind w:left="0" w:firstLine="709"/>
        <w:rPr>
          <w:szCs w:val="28"/>
          <w:lang w:val="uk-UA" w:eastAsia="uk-UA"/>
        </w:rPr>
      </w:pPr>
      <w:r>
        <w:rPr>
          <w:szCs w:val="28"/>
          <w:lang w:val="uk-UA" w:eastAsia="uk-UA"/>
        </w:rPr>
        <w:t>92. Ламперт Х. Социальная р</w:t>
      </w:r>
      <w:r>
        <w:rPr>
          <w:szCs w:val="28"/>
          <w:lang w:eastAsia="uk-UA"/>
        </w:rPr>
        <w:t>ы</w:t>
      </w:r>
      <w:r>
        <w:rPr>
          <w:szCs w:val="28"/>
          <w:lang w:val="uk-UA" w:eastAsia="uk-UA"/>
        </w:rPr>
        <w:t>ночная экономика : Немецкий путь / Х. Ламперт . – М. : Дело, 1999. – 224 с.</w:t>
      </w:r>
    </w:p>
    <w:p w14:paraId="01797C02" w14:textId="77777777" w:rsidR="00753367" w:rsidRDefault="00753367" w:rsidP="00753367">
      <w:pPr>
        <w:spacing w:line="360" w:lineRule="auto"/>
        <w:ind w:firstLine="709"/>
        <w:jc w:val="both"/>
        <w:rPr>
          <w:sz w:val="28"/>
          <w:szCs w:val="28"/>
          <w:lang w:val="uk-UA" w:eastAsia="uk-UA"/>
        </w:rPr>
      </w:pPr>
      <w:r>
        <w:rPr>
          <w:sz w:val="28"/>
          <w:szCs w:val="28"/>
          <w:lang w:val="uk-UA"/>
        </w:rPr>
        <w:t xml:space="preserve">93. </w:t>
      </w:r>
      <w:r>
        <w:rPr>
          <w:sz w:val="28"/>
          <w:szCs w:val="28"/>
        </w:rPr>
        <w:t>Лебедев</w:t>
      </w:r>
      <w:r>
        <w:rPr>
          <w:sz w:val="28"/>
          <w:szCs w:val="28"/>
          <w:lang w:val="uk-UA"/>
        </w:rPr>
        <w:t> </w:t>
      </w:r>
      <w:r>
        <w:rPr>
          <w:sz w:val="28"/>
          <w:szCs w:val="28"/>
        </w:rPr>
        <w:t>А.</w:t>
      </w:r>
      <w:r>
        <w:rPr>
          <w:sz w:val="28"/>
          <w:szCs w:val="28"/>
          <w:lang w:val="uk-UA"/>
        </w:rPr>
        <w:t> </w:t>
      </w:r>
      <w:r>
        <w:rPr>
          <w:sz w:val="28"/>
          <w:szCs w:val="28"/>
        </w:rPr>
        <w:t>А.</w:t>
      </w:r>
      <w:r>
        <w:rPr>
          <w:sz w:val="28"/>
          <w:szCs w:val="28"/>
          <w:lang w:val="uk-UA"/>
        </w:rPr>
        <w:t xml:space="preserve"> </w:t>
      </w:r>
      <w:r>
        <w:rPr>
          <w:sz w:val="28"/>
          <w:szCs w:val="28"/>
        </w:rPr>
        <w:t>Маркетинг в здравоохранении : пособие / А.</w:t>
      </w:r>
      <w:r>
        <w:rPr>
          <w:sz w:val="28"/>
          <w:szCs w:val="28"/>
          <w:lang w:val="uk-UA"/>
        </w:rPr>
        <w:t> </w:t>
      </w:r>
      <w:r>
        <w:rPr>
          <w:sz w:val="28"/>
          <w:szCs w:val="28"/>
        </w:rPr>
        <w:t>А. Лебедев. – М. : Мысль, 1995. – 187 с.</w:t>
      </w:r>
    </w:p>
    <w:p w14:paraId="2C97186B" w14:textId="77777777" w:rsidR="00753367" w:rsidRDefault="00753367" w:rsidP="00753367">
      <w:pPr>
        <w:spacing w:line="360" w:lineRule="auto"/>
        <w:ind w:firstLine="709"/>
        <w:jc w:val="both"/>
        <w:rPr>
          <w:sz w:val="28"/>
          <w:szCs w:val="28"/>
          <w:lang w:val="uk-UA"/>
        </w:rPr>
      </w:pPr>
      <w:r>
        <w:rPr>
          <w:sz w:val="28"/>
          <w:szCs w:val="28"/>
          <w:lang w:val="uk-UA"/>
        </w:rPr>
        <w:t xml:space="preserve">94. </w:t>
      </w:r>
      <w:r>
        <w:rPr>
          <w:sz w:val="28"/>
          <w:szCs w:val="28"/>
        </w:rPr>
        <w:t xml:space="preserve">Левцун А. Показатели социального неблагополучия украинских регионов </w:t>
      </w:r>
      <w:r>
        <w:rPr>
          <w:sz w:val="28"/>
          <w:szCs w:val="28"/>
          <w:lang w:val="uk-UA"/>
        </w:rPr>
        <w:t xml:space="preserve">/ </w:t>
      </w:r>
      <w:r>
        <w:rPr>
          <w:sz w:val="28"/>
          <w:szCs w:val="28"/>
        </w:rPr>
        <w:t xml:space="preserve">А. Левцун, Н. Лысан // Социология: теория, методы, маркетинг. – 2000. </w:t>
      </w:r>
      <w:r>
        <w:rPr>
          <w:sz w:val="28"/>
          <w:szCs w:val="28"/>
          <w:lang w:val="uk-UA"/>
        </w:rPr>
        <w:t>–</w:t>
      </w:r>
      <w:r>
        <w:rPr>
          <w:sz w:val="28"/>
          <w:szCs w:val="28"/>
        </w:rPr>
        <w:t xml:space="preserve"> №</w:t>
      </w:r>
      <w:r>
        <w:rPr>
          <w:sz w:val="28"/>
          <w:szCs w:val="28"/>
          <w:lang w:val="uk-UA"/>
        </w:rPr>
        <w:t> </w:t>
      </w:r>
      <w:r>
        <w:rPr>
          <w:sz w:val="28"/>
          <w:szCs w:val="28"/>
        </w:rPr>
        <w:t xml:space="preserve">1. – </w:t>
      </w:r>
      <w:r>
        <w:rPr>
          <w:sz w:val="28"/>
          <w:szCs w:val="28"/>
          <w:lang w:val="uk-UA"/>
        </w:rPr>
        <w:t xml:space="preserve">С. </w:t>
      </w:r>
      <w:r>
        <w:rPr>
          <w:sz w:val="28"/>
          <w:szCs w:val="28"/>
        </w:rPr>
        <w:t>99-107</w:t>
      </w:r>
      <w:r>
        <w:rPr>
          <w:sz w:val="28"/>
          <w:szCs w:val="28"/>
          <w:lang w:val="uk-UA"/>
        </w:rPr>
        <w:t>.</w:t>
      </w:r>
    </w:p>
    <w:p w14:paraId="3B90837C" w14:textId="77777777" w:rsidR="00753367" w:rsidRDefault="00753367" w:rsidP="00753367">
      <w:pPr>
        <w:spacing w:line="360" w:lineRule="auto"/>
        <w:ind w:firstLine="709"/>
        <w:jc w:val="both"/>
        <w:rPr>
          <w:sz w:val="28"/>
          <w:szCs w:val="28"/>
          <w:lang w:val="uk-UA" w:eastAsia="uk-UA"/>
        </w:rPr>
      </w:pPr>
      <w:r>
        <w:rPr>
          <w:sz w:val="28"/>
          <w:szCs w:val="28"/>
        </w:rPr>
        <w:lastRenderedPageBreak/>
        <w:t>95. Леонов С. Влияние социальных факторов на состояние здоровья населения / С. Леонов. – М.: РАН ИНИОН, 1999. – 132 с.</w:t>
      </w:r>
    </w:p>
    <w:p w14:paraId="3210FD62" w14:textId="77777777" w:rsidR="00753367" w:rsidRDefault="00753367" w:rsidP="00753367">
      <w:pPr>
        <w:spacing w:line="360" w:lineRule="auto"/>
        <w:ind w:firstLine="709"/>
        <w:jc w:val="both"/>
        <w:rPr>
          <w:sz w:val="28"/>
          <w:szCs w:val="28"/>
          <w:lang w:val="uk-UA" w:eastAsia="uk-UA"/>
        </w:rPr>
      </w:pPr>
      <w:r>
        <w:rPr>
          <w:sz w:val="28"/>
          <w:szCs w:val="28"/>
          <w:lang w:val="uk-UA" w:eastAsia="uk-UA"/>
        </w:rPr>
        <w:t>96. Лисицын Ю. П. Образ жизни и здоровье населения / Ю. П. Лисицын. – М. : Знание, 1982. – 40 с.</w:t>
      </w:r>
    </w:p>
    <w:p w14:paraId="50D565C7" w14:textId="77777777" w:rsidR="00753367" w:rsidRDefault="00753367" w:rsidP="00753367">
      <w:pPr>
        <w:spacing w:line="360" w:lineRule="auto"/>
        <w:ind w:firstLine="709"/>
        <w:jc w:val="both"/>
        <w:rPr>
          <w:sz w:val="28"/>
          <w:szCs w:val="28"/>
          <w:lang w:val="uk-UA"/>
        </w:rPr>
      </w:pPr>
      <w:r>
        <w:rPr>
          <w:sz w:val="28"/>
          <w:szCs w:val="28"/>
          <w:lang w:val="uk-UA"/>
        </w:rPr>
        <w:t xml:space="preserve">97. </w:t>
      </w:r>
      <w:r>
        <w:rPr>
          <w:sz w:val="28"/>
          <w:szCs w:val="28"/>
        </w:rPr>
        <w:t xml:space="preserve">Луман Н. Формы помощи в процессе изменения общественных условий </w:t>
      </w:r>
      <w:r>
        <w:rPr>
          <w:sz w:val="28"/>
          <w:szCs w:val="28"/>
          <w:lang w:val="uk-UA"/>
        </w:rPr>
        <w:t xml:space="preserve">/ </w:t>
      </w:r>
      <w:r>
        <w:rPr>
          <w:sz w:val="28"/>
          <w:szCs w:val="28"/>
        </w:rPr>
        <w:t xml:space="preserve">Н. Луман // Социологический журнал. – 2000. </w:t>
      </w:r>
      <w:r>
        <w:rPr>
          <w:sz w:val="28"/>
          <w:szCs w:val="28"/>
          <w:lang w:val="uk-UA"/>
        </w:rPr>
        <w:t>–</w:t>
      </w:r>
      <w:r>
        <w:rPr>
          <w:sz w:val="28"/>
          <w:szCs w:val="28"/>
        </w:rPr>
        <w:t xml:space="preserve"> №</w:t>
      </w:r>
      <w:r>
        <w:rPr>
          <w:sz w:val="28"/>
          <w:szCs w:val="28"/>
          <w:lang w:val="uk-UA"/>
        </w:rPr>
        <w:t xml:space="preserve"> </w:t>
      </w:r>
      <w:r>
        <w:rPr>
          <w:sz w:val="28"/>
          <w:szCs w:val="28"/>
        </w:rPr>
        <w:t xml:space="preserve">1-2. – </w:t>
      </w:r>
      <w:r>
        <w:rPr>
          <w:sz w:val="28"/>
          <w:szCs w:val="28"/>
          <w:lang w:val="uk-UA"/>
        </w:rPr>
        <w:t xml:space="preserve">С. </w:t>
      </w:r>
      <w:r>
        <w:rPr>
          <w:sz w:val="28"/>
          <w:szCs w:val="28"/>
        </w:rPr>
        <w:t>16-35</w:t>
      </w:r>
      <w:r>
        <w:rPr>
          <w:sz w:val="28"/>
          <w:szCs w:val="28"/>
          <w:lang w:val="uk-UA"/>
        </w:rPr>
        <w:t>.</w:t>
      </w:r>
    </w:p>
    <w:p w14:paraId="25AE6095" w14:textId="77777777" w:rsidR="00753367" w:rsidRDefault="00753367" w:rsidP="00753367">
      <w:pPr>
        <w:spacing w:line="360" w:lineRule="auto"/>
        <w:ind w:firstLine="709"/>
        <w:jc w:val="both"/>
        <w:rPr>
          <w:sz w:val="28"/>
          <w:szCs w:val="28"/>
          <w:lang w:val="uk-UA"/>
        </w:rPr>
      </w:pPr>
      <w:r>
        <w:rPr>
          <w:sz w:val="28"/>
          <w:szCs w:val="28"/>
          <w:lang w:val="uk-UA"/>
        </w:rPr>
        <w:t xml:space="preserve">98. </w:t>
      </w:r>
      <w:r>
        <w:rPr>
          <w:sz w:val="28"/>
          <w:szCs w:val="28"/>
        </w:rPr>
        <w:t>Максимова Т.</w:t>
      </w:r>
      <w:r>
        <w:rPr>
          <w:sz w:val="28"/>
          <w:szCs w:val="28"/>
          <w:lang w:val="uk-UA"/>
        </w:rPr>
        <w:t> </w:t>
      </w:r>
      <w:r>
        <w:rPr>
          <w:sz w:val="28"/>
          <w:szCs w:val="28"/>
        </w:rPr>
        <w:t>М. Современное состояние, тенденции и перспективные оценки здоровья населения / Т</w:t>
      </w:r>
      <w:r>
        <w:rPr>
          <w:sz w:val="28"/>
          <w:szCs w:val="28"/>
          <w:lang w:val="uk-UA"/>
        </w:rPr>
        <w:t>. </w:t>
      </w:r>
      <w:r>
        <w:rPr>
          <w:sz w:val="28"/>
          <w:szCs w:val="28"/>
        </w:rPr>
        <w:t>М. Максимова. – М. : ПЕРСЭ, 2002. – 192 с.</w:t>
      </w:r>
    </w:p>
    <w:p w14:paraId="2DBBED13" w14:textId="77777777" w:rsidR="00753367" w:rsidRDefault="00753367" w:rsidP="00753367">
      <w:pPr>
        <w:spacing w:line="360" w:lineRule="auto"/>
        <w:ind w:firstLine="709"/>
        <w:jc w:val="both"/>
        <w:rPr>
          <w:sz w:val="28"/>
          <w:szCs w:val="28"/>
          <w:lang w:val="uk-UA"/>
        </w:rPr>
      </w:pPr>
      <w:r>
        <w:rPr>
          <w:sz w:val="28"/>
          <w:szCs w:val="28"/>
          <w:lang w:val="uk-UA"/>
        </w:rPr>
        <w:t xml:space="preserve">99. </w:t>
      </w:r>
      <w:r>
        <w:rPr>
          <w:sz w:val="28"/>
          <w:szCs w:val="28"/>
        </w:rPr>
        <w:t>Малиэва Н.</w:t>
      </w:r>
      <w:r>
        <w:rPr>
          <w:sz w:val="28"/>
          <w:szCs w:val="28"/>
          <w:lang w:val="uk-UA"/>
        </w:rPr>
        <w:t> </w:t>
      </w:r>
      <w:r>
        <w:rPr>
          <w:sz w:val="28"/>
          <w:szCs w:val="28"/>
        </w:rPr>
        <w:t>А.</w:t>
      </w:r>
      <w:r>
        <w:rPr>
          <w:sz w:val="28"/>
          <w:szCs w:val="28"/>
          <w:lang w:val="uk-UA"/>
        </w:rPr>
        <w:t xml:space="preserve"> </w:t>
      </w:r>
      <w:r>
        <w:rPr>
          <w:sz w:val="28"/>
          <w:szCs w:val="28"/>
        </w:rPr>
        <w:t>Проблемы развития страхования жизни в России</w:t>
      </w:r>
      <w:r>
        <w:rPr>
          <w:sz w:val="28"/>
          <w:szCs w:val="28"/>
          <w:lang w:val="uk-UA"/>
        </w:rPr>
        <w:t xml:space="preserve"> / </w:t>
      </w:r>
      <w:r>
        <w:rPr>
          <w:sz w:val="28"/>
          <w:szCs w:val="28"/>
        </w:rPr>
        <w:t>Н.</w:t>
      </w:r>
      <w:r>
        <w:rPr>
          <w:sz w:val="28"/>
          <w:szCs w:val="28"/>
          <w:lang w:val="uk-UA"/>
        </w:rPr>
        <w:t> </w:t>
      </w:r>
      <w:r>
        <w:rPr>
          <w:sz w:val="28"/>
          <w:szCs w:val="28"/>
        </w:rPr>
        <w:t>А.</w:t>
      </w:r>
      <w:r>
        <w:rPr>
          <w:sz w:val="28"/>
          <w:szCs w:val="28"/>
          <w:lang w:val="uk-UA"/>
        </w:rPr>
        <w:t> </w:t>
      </w:r>
      <w:r>
        <w:rPr>
          <w:sz w:val="28"/>
          <w:szCs w:val="28"/>
        </w:rPr>
        <w:t xml:space="preserve">Малиэва </w:t>
      </w:r>
      <w:r>
        <w:rPr>
          <w:sz w:val="28"/>
          <w:szCs w:val="28"/>
          <w:lang w:val="uk-UA"/>
        </w:rPr>
        <w:t>//</w:t>
      </w:r>
      <w:r>
        <w:rPr>
          <w:sz w:val="28"/>
          <w:szCs w:val="28"/>
        </w:rPr>
        <w:t xml:space="preserve"> Социально</w:t>
      </w:r>
      <w:r>
        <w:rPr>
          <w:sz w:val="28"/>
          <w:szCs w:val="28"/>
          <w:lang w:val="uk-UA"/>
        </w:rPr>
        <w:t>-</w:t>
      </w:r>
      <w:r>
        <w:rPr>
          <w:sz w:val="28"/>
          <w:szCs w:val="28"/>
        </w:rPr>
        <w:t>гуманитарные знания</w:t>
      </w:r>
      <w:r>
        <w:rPr>
          <w:sz w:val="28"/>
          <w:szCs w:val="28"/>
          <w:lang w:val="uk-UA"/>
        </w:rPr>
        <w:t>.</w:t>
      </w:r>
      <w:r>
        <w:rPr>
          <w:sz w:val="28"/>
          <w:szCs w:val="28"/>
        </w:rPr>
        <w:t xml:space="preserve"> Научно</w:t>
      </w:r>
      <w:r>
        <w:rPr>
          <w:sz w:val="28"/>
          <w:szCs w:val="28"/>
          <w:lang w:val="uk-UA"/>
        </w:rPr>
        <w:t>-</w:t>
      </w:r>
      <w:r>
        <w:rPr>
          <w:sz w:val="28"/>
          <w:szCs w:val="28"/>
        </w:rPr>
        <w:t>образовательное издание</w:t>
      </w:r>
      <w:r>
        <w:rPr>
          <w:sz w:val="28"/>
          <w:szCs w:val="28"/>
          <w:lang w:val="uk-UA"/>
        </w:rPr>
        <w:t>. –</w:t>
      </w:r>
      <w:r>
        <w:rPr>
          <w:sz w:val="28"/>
          <w:szCs w:val="28"/>
        </w:rPr>
        <w:t xml:space="preserve"> 2008</w:t>
      </w:r>
      <w:r>
        <w:rPr>
          <w:sz w:val="28"/>
          <w:szCs w:val="28"/>
          <w:lang w:val="uk-UA"/>
        </w:rPr>
        <w:t>. –</w:t>
      </w:r>
      <w:r>
        <w:rPr>
          <w:sz w:val="28"/>
          <w:szCs w:val="28"/>
        </w:rPr>
        <w:t xml:space="preserve"> № 6</w:t>
      </w:r>
      <w:r>
        <w:rPr>
          <w:sz w:val="28"/>
          <w:szCs w:val="28"/>
          <w:lang w:val="uk-UA"/>
        </w:rPr>
        <w:t>. –</w:t>
      </w:r>
      <w:r>
        <w:rPr>
          <w:sz w:val="28"/>
          <w:szCs w:val="28"/>
        </w:rPr>
        <w:t xml:space="preserve"> </w:t>
      </w:r>
      <w:r>
        <w:rPr>
          <w:sz w:val="28"/>
          <w:szCs w:val="28"/>
          <w:lang w:val="uk-UA"/>
        </w:rPr>
        <w:t xml:space="preserve">С. </w:t>
      </w:r>
      <w:r>
        <w:rPr>
          <w:sz w:val="28"/>
          <w:szCs w:val="28"/>
        </w:rPr>
        <w:t>131</w:t>
      </w:r>
      <w:r>
        <w:rPr>
          <w:sz w:val="28"/>
          <w:szCs w:val="28"/>
          <w:lang w:val="uk-UA"/>
        </w:rPr>
        <w:t>-</w:t>
      </w:r>
      <w:r>
        <w:rPr>
          <w:sz w:val="28"/>
          <w:szCs w:val="28"/>
        </w:rPr>
        <w:t>140.</w:t>
      </w:r>
    </w:p>
    <w:p w14:paraId="1D82CD8B" w14:textId="77777777" w:rsidR="00753367" w:rsidRDefault="00753367" w:rsidP="00753367">
      <w:pPr>
        <w:spacing w:line="360" w:lineRule="auto"/>
        <w:ind w:firstLine="709"/>
        <w:jc w:val="both"/>
        <w:rPr>
          <w:sz w:val="28"/>
          <w:szCs w:val="28"/>
          <w:lang w:val="uk-UA"/>
        </w:rPr>
      </w:pPr>
      <w:r>
        <w:rPr>
          <w:sz w:val="28"/>
          <w:szCs w:val="28"/>
          <w:lang w:val="uk-UA"/>
        </w:rPr>
        <w:t xml:space="preserve">100. </w:t>
      </w:r>
      <w:r>
        <w:rPr>
          <w:sz w:val="28"/>
          <w:szCs w:val="28"/>
        </w:rPr>
        <w:t>Мальков В.</w:t>
      </w:r>
      <w:r>
        <w:rPr>
          <w:sz w:val="28"/>
          <w:szCs w:val="28"/>
          <w:lang w:val="uk-UA"/>
        </w:rPr>
        <w:t> </w:t>
      </w:r>
      <w:r>
        <w:rPr>
          <w:sz w:val="28"/>
          <w:szCs w:val="28"/>
        </w:rPr>
        <w:t>Л. Америка на перепутье (1929-1938) : очерк социально-политической истории “нового курса”</w:t>
      </w:r>
      <w:r>
        <w:rPr>
          <w:sz w:val="28"/>
          <w:szCs w:val="28"/>
          <w:lang w:val="uk-UA"/>
        </w:rPr>
        <w:t xml:space="preserve"> в США / </w:t>
      </w:r>
      <w:r>
        <w:rPr>
          <w:sz w:val="28"/>
          <w:szCs w:val="28"/>
        </w:rPr>
        <w:t>В.</w:t>
      </w:r>
      <w:r>
        <w:rPr>
          <w:sz w:val="28"/>
          <w:szCs w:val="28"/>
          <w:lang w:val="uk-UA"/>
        </w:rPr>
        <w:t> </w:t>
      </w:r>
      <w:r>
        <w:rPr>
          <w:sz w:val="28"/>
          <w:szCs w:val="28"/>
        </w:rPr>
        <w:t>Л. Мальков, Д.</w:t>
      </w:r>
      <w:r>
        <w:rPr>
          <w:sz w:val="28"/>
          <w:szCs w:val="28"/>
          <w:lang w:val="uk-UA"/>
        </w:rPr>
        <w:t> </w:t>
      </w:r>
      <w:r>
        <w:rPr>
          <w:sz w:val="28"/>
          <w:szCs w:val="28"/>
        </w:rPr>
        <w:t>Г. Наджафов. – М. </w:t>
      </w:r>
      <w:r>
        <w:rPr>
          <w:sz w:val="28"/>
          <w:szCs w:val="28"/>
          <w:lang w:val="uk-UA"/>
        </w:rPr>
        <w:t>: Наука</w:t>
      </w:r>
      <w:r>
        <w:rPr>
          <w:sz w:val="28"/>
          <w:szCs w:val="28"/>
        </w:rPr>
        <w:t>, 1967. – 2</w:t>
      </w:r>
      <w:r>
        <w:rPr>
          <w:sz w:val="28"/>
          <w:szCs w:val="28"/>
          <w:lang w:val="uk-UA"/>
        </w:rPr>
        <w:t>28 </w:t>
      </w:r>
      <w:r>
        <w:rPr>
          <w:sz w:val="28"/>
          <w:szCs w:val="28"/>
        </w:rPr>
        <w:t>с.</w:t>
      </w:r>
    </w:p>
    <w:p w14:paraId="3E140698" w14:textId="77777777" w:rsidR="00753367" w:rsidRDefault="00753367" w:rsidP="00753367">
      <w:pPr>
        <w:spacing w:line="360" w:lineRule="auto"/>
        <w:ind w:firstLine="709"/>
        <w:jc w:val="both"/>
        <w:rPr>
          <w:sz w:val="28"/>
          <w:szCs w:val="28"/>
          <w:lang w:val="uk-UA"/>
        </w:rPr>
      </w:pPr>
      <w:r>
        <w:rPr>
          <w:sz w:val="28"/>
          <w:szCs w:val="28"/>
          <w:lang w:val="uk-UA"/>
        </w:rPr>
        <w:t>101. Мандибура В. Соціальна політика держави та її структурні складові / В. Мандибура // Україна: аспекти праці. – 2000. – № 7. – С. 21-24.</w:t>
      </w:r>
    </w:p>
    <w:p w14:paraId="214DB86E" w14:textId="77777777" w:rsidR="00753367" w:rsidRDefault="00753367" w:rsidP="00753367">
      <w:pPr>
        <w:spacing w:line="360" w:lineRule="auto"/>
        <w:ind w:firstLine="709"/>
        <w:jc w:val="both"/>
        <w:rPr>
          <w:sz w:val="28"/>
          <w:szCs w:val="28"/>
          <w:lang w:val="uk-UA"/>
        </w:rPr>
      </w:pPr>
      <w:r>
        <w:rPr>
          <w:sz w:val="28"/>
          <w:szCs w:val="28"/>
          <w:lang w:val="uk-UA"/>
        </w:rPr>
        <w:t xml:space="preserve">102. </w:t>
      </w:r>
      <w:r>
        <w:rPr>
          <w:sz w:val="28"/>
          <w:szCs w:val="28"/>
        </w:rPr>
        <w:t>Марков В. Параметры социального здоровья</w:t>
      </w:r>
      <w:r>
        <w:rPr>
          <w:sz w:val="28"/>
          <w:szCs w:val="28"/>
          <w:lang w:val="uk-UA"/>
        </w:rPr>
        <w:t xml:space="preserve"> / </w:t>
      </w:r>
      <w:r>
        <w:rPr>
          <w:sz w:val="28"/>
          <w:szCs w:val="28"/>
        </w:rPr>
        <w:t xml:space="preserve">Марков В. // Человек и труд. – 1995. </w:t>
      </w:r>
      <w:r>
        <w:rPr>
          <w:sz w:val="28"/>
          <w:szCs w:val="28"/>
          <w:lang w:val="uk-UA"/>
        </w:rPr>
        <w:t>–</w:t>
      </w:r>
      <w:r>
        <w:rPr>
          <w:sz w:val="28"/>
          <w:szCs w:val="28"/>
        </w:rPr>
        <w:t xml:space="preserve"> №</w:t>
      </w:r>
      <w:r>
        <w:rPr>
          <w:sz w:val="28"/>
          <w:szCs w:val="28"/>
          <w:lang w:val="uk-UA"/>
        </w:rPr>
        <w:t xml:space="preserve"> </w:t>
      </w:r>
      <w:r>
        <w:rPr>
          <w:sz w:val="28"/>
          <w:szCs w:val="28"/>
        </w:rPr>
        <w:t xml:space="preserve">7. – </w:t>
      </w:r>
      <w:r>
        <w:rPr>
          <w:sz w:val="28"/>
          <w:szCs w:val="28"/>
          <w:lang w:val="uk-UA"/>
        </w:rPr>
        <w:t xml:space="preserve">С. </w:t>
      </w:r>
      <w:r>
        <w:rPr>
          <w:sz w:val="28"/>
          <w:szCs w:val="28"/>
        </w:rPr>
        <w:t>43-47</w:t>
      </w:r>
      <w:r>
        <w:rPr>
          <w:sz w:val="28"/>
          <w:szCs w:val="28"/>
          <w:lang w:val="uk-UA"/>
        </w:rPr>
        <w:t>.</w:t>
      </w:r>
    </w:p>
    <w:p w14:paraId="3DA92B2E" w14:textId="77777777" w:rsidR="00753367" w:rsidRDefault="00753367" w:rsidP="00753367">
      <w:pPr>
        <w:spacing w:line="360" w:lineRule="auto"/>
        <w:ind w:firstLine="709"/>
        <w:jc w:val="both"/>
        <w:rPr>
          <w:sz w:val="28"/>
          <w:szCs w:val="28"/>
          <w:lang w:val="uk-UA"/>
        </w:rPr>
      </w:pPr>
      <w:r>
        <w:rPr>
          <w:sz w:val="28"/>
          <w:szCs w:val="28"/>
          <w:lang w:val="uk-UA"/>
        </w:rPr>
        <w:t>103. Мартинюк І. О. Довіра як показник морально-психологічного стану суспільства / І. О. Мартинюк, Н. І. Соболєва // Українське суспільство: десять років незалежності (соціологічний моніторинг та коментар науковців) / [за ред. М. В. Ворони, М. О. Шульги]. – К. : Ін-тут соціології НАНУ, 2001. – С. 460-474.</w:t>
      </w:r>
    </w:p>
    <w:p w14:paraId="1DEA47AC" w14:textId="77777777" w:rsidR="00753367" w:rsidRDefault="00753367" w:rsidP="00753367">
      <w:pPr>
        <w:spacing w:line="360" w:lineRule="auto"/>
        <w:ind w:firstLine="709"/>
        <w:jc w:val="both"/>
        <w:rPr>
          <w:sz w:val="28"/>
          <w:szCs w:val="28"/>
          <w:lang w:eastAsia="uk-UA"/>
        </w:rPr>
      </w:pPr>
      <w:r>
        <w:rPr>
          <w:sz w:val="28"/>
          <w:szCs w:val="28"/>
          <w:lang w:val="uk-UA" w:eastAsia="uk-UA"/>
        </w:rPr>
        <w:t xml:space="preserve">104. </w:t>
      </w:r>
      <w:r>
        <w:rPr>
          <w:sz w:val="28"/>
          <w:szCs w:val="28"/>
          <w:lang w:eastAsia="uk-UA"/>
        </w:rPr>
        <w:t>Матрос Л.</w:t>
      </w:r>
      <w:r>
        <w:rPr>
          <w:sz w:val="28"/>
          <w:szCs w:val="28"/>
          <w:lang w:val="uk-UA" w:eastAsia="uk-UA"/>
        </w:rPr>
        <w:t> </w:t>
      </w:r>
      <w:r>
        <w:rPr>
          <w:sz w:val="28"/>
          <w:szCs w:val="28"/>
          <w:lang w:eastAsia="uk-UA"/>
        </w:rPr>
        <w:t>Г. Социальные аспекты проблемы здоровья / Л.</w:t>
      </w:r>
      <w:r>
        <w:rPr>
          <w:sz w:val="28"/>
          <w:szCs w:val="28"/>
          <w:lang w:val="uk-UA" w:eastAsia="uk-UA"/>
        </w:rPr>
        <w:t> </w:t>
      </w:r>
      <w:r>
        <w:rPr>
          <w:sz w:val="28"/>
          <w:szCs w:val="28"/>
          <w:lang w:eastAsia="uk-UA"/>
        </w:rPr>
        <w:t>Г. Матрос. – Новосибирск : Наука, 1992. – 157 с.</w:t>
      </w:r>
    </w:p>
    <w:p w14:paraId="3FCC61A8" w14:textId="77777777" w:rsidR="00753367" w:rsidRDefault="00753367" w:rsidP="00753367">
      <w:pPr>
        <w:spacing w:line="360" w:lineRule="auto"/>
        <w:ind w:firstLine="709"/>
        <w:jc w:val="both"/>
        <w:rPr>
          <w:sz w:val="28"/>
          <w:szCs w:val="28"/>
          <w:lang w:val="uk-UA"/>
        </w:rPr>
      </w:pPr>
      <w:r>
        <w:rPr>
          <w:sz w:val="28"/>
          <w:szCs w:val="28"/>
          <w:lang w:val="uk-UA"/>
        </w:rPr>
        <w:t xml:space="preserve">105. </w:t>
      </w:r>
      <w:r>
        <w:rPr>
          <w:sz w:val="28"/>
          <w:szCs w:val="28"/>
        </w:rPr>
        <w:t>Матрос Л.</w:t>
      </w:r>
      <w:r>
        <w:rPr>
          <w:sz w:val="28"/>
          <w:szCs w:val="28"/>
          <w:lang w:val="uk-UA"/>
        </w:rPr>
        <w:t> </w:t>
      </w:r>
      <w:r>
        <w:rPr>
          <w:sz w:val="28"/>
          <w:szCs w:val="28"/>
        </w:rPr>
        <w:t>П. Социальные аспекты проблемы здоровья / Л.</w:t>
      </w:r>
      <w:r>
        <w:rPr>
          <w:sz w:val="28"/>
          <w:szCs w:val="28"/>
          <w:lang w:val="uk-UA"/>
        </w:rPr>
        <w:t> </w:t>
      </w:r>
      <w:r>
        <w:rPr>
          <w:sz w:val="28"/>
          <w:szCs w:val="28"/>
        </w:rPr>
        <w:t>П. Матрос. – Нов</w:t>
      </w:r>
      <w:r>
        <w:rPr>
          <w:sz w:val="28"/>
          <w:szCs w:val="28"/>
          <w:lang w:val="uk-UA"/>
        </w:rPr>
        <w:t>осибирск </w:t>
      </w:r>
      <w:r>
        <w:rPr>
          <w:sz w:val="28"/>
          <w:szCs w:val="28"/>
        </w:rPr>
        <w:t>: Наука, 1992. – 156 с.</w:t>
      </w:r>
    </w:p>
    <w:p w14:paraId="1ECB5182" w14:textId="77777777" w:rsidR="00753367" w:rsidRDefault="00753367" w:rsidP="00753367">
      <w:pPr>
        <w:spacing w:line="360" w:lineRule="auto"/>
        <w:ind w:firstLine="709"/>
        <w:jc w:val="both"/>
        <w:rPr>
          <w:sz w:val="28"/>
          <w:szCs w:val="28"/>
          <w:lang w:val="uk-UA"/>
        </w:rPr>
      </w:pPr>
      <w:r>
        <w:rPr>
          <w:sz w:val="28"/>
          <w:szCs w:val="28"/>
          <w:lang w:val="uk-UA"/>
        </w:rPr>
        <w:t xml:space="preserve">106. </w:t>
      </w:r>
      <w:r>
        <w:rPr>
          <w:sz w:val="28"/>
          <w:szCs w:val="28"/>
        </w:rPr>
        <w:t xml:space="preserve">Мационашвили Т. Проблемы перестройки социального государства в Западной Европе / Т. Мационашвили // </w:t>
      </w:r>
      <w:r>
        <w:rPr>
          <w:sz w:val="28"/>
          <w:szCs w:val="28"/>
          <w:lang w:val="en-US"/>
        </w:rPr>
        <w:t>Pro</w:t>
      </w:r>
      <w:r>
        <w:rPr>
          <w:sz w:val="28"/>
          <w:szCs w:val="28"/>
        </w:rPr>
        <w:t xml:space="preserve"> </w:t>
      </w:r>
      <w:r>
        <w:rPr>
          <w:sz w:val="28"/>
          <w:szCs w:val="28"/>
          <w:lang w:val="en-US"/>
        </w:rPr>
        <w:t>et</w:t>
      </w:r>
      <w:r>
        <w:rPr>
          <w:sz w:val="28"/>
          <w:szCs w:val="28"/>
        </w:rPr>
        <w:t xml:space="preserve"> </w:t>
      </w:r>
      <w:r>
        <w:rPr>
          <w:sz w:val="28"/>
          <w:szCs w:val="28"/>
          <w:lang w:val="en-US"/>
        </w:rPr>
        <w:t>Contra</w:t>
      </w:r>
      <w:r>
        <w:rPr>
          <w:sz w:val="28"/>
          <w:szCs w:val="28"/>
        </w:rPr>
        <w:t xml:space="preserve">. – 2001. – Т. 6. </w:t>
      </w:r>
      <w:r>
        <w:rPr>
          <w:sz w:val="28"/>
          <w:szCs w:val="28"/>
          <w:lang w:val="uk-UA"/>
        </w:rPr>
        <w:t>–</w:t>
      </w:r>
      <w:r>
        <w:rPr>
          <w:sz w:val="28"/>
          <w:szCs w:val="28"/>
        </w:rPr>
        <w:t xml:space="preserve"> № 3. – </w:t>
      </w:r>
      <w:r>
        <w:rPr>
          <w:sz w:val="28"/>
          <w:szCs w:val="28"/>
          <w:lang w:val="uk-UA"/>
        </w:rPr>
        <w:t>С. </w:t>
      </w:r>
      <w:r>
        <w:rPr>
          <w:sz w:val="28"/>
          <w:szCs w:val="28"/>
        </w:rPr>
        <w:t>105-127</w:t>
      </w:r>
      <w:r>
        <w:rPr>
          <w:sz w:val="28"/>
          <w:szCs w:val="28"/>
          <w:lang w:val="uk-UA"/>
        </w:rPr>
        <w:t>.</w:t>
      </w:r>
    </w:p>
    <w:p w14:paraId="7902BC25" w14:textId="77777777" w:rsidR="00753367" w:rsidRDefault="00753367" w:rsidP="00753367">
      <w:pPr>
        <w:spacing w:line="360" w:lineRule="auto"/>
        <w:ind w:firstLine="709"/>
        <w:jc w:val="both"/>
        <w:rPr>
          <w:sz w:val="28"/>
          <w:szCs w:val="28"/>
          <w:lang w:val="uk-UA"/>
        </w:rPr>
      </w:pPr>
      <w:r>
        <w:rPr>
          <w:sz w:val="28"/>
          <w:szCs w:val="28"/>
          <w:lang w:val="uk-UA"/>
        </w:rPr>
        <w:t xml:space="preserve">107. </w:t>
      </w:r>
      <w:r>
        <w:rPr>
          <w:sz w:val="28"/>
          <w:szCs w:val="28"/>
        </w:rPr>
        <w:t>Механизмы защиты социальной сферы (на примере развитых стран Запада и Японии). – М. : Наука, 1992. –</w:t>
      </w:r>
      <w:r>
        <w:rPr>
          <w:sz w:val="28"/>
          <w:szCs w:val="28"/>
          <w:lang w:val="uk-UA"/>
        </w:rPr>
        <w:t xml:space="preserve"> </w:t>
      </w:r>
      <w:r>
        <w:rPr>
          <w:sz w:val="28"/>
          <w:szCs w:val="28"/>
        </w:rPr>
        <w:t>216 с.</w:t>
      </w:r>
    </w:p>
    <w:p w14:paraId="78F8C210" w14:textId="77777777" w:rsidR="00753367" w:rsidRDefault="00753367" w:rsidP="00753367">
      <w:pPr>
        <w:spacing w:line="360" w:lineRule="auto"/>
        <w:ind w:firstLine="709"/>
        <w:jc w:val="both"/>
        <w:rPr>
          <w:sz w:val="28"/>
          <w:szCs w:val="28"/>
          <w:lang w:val="uk-UA"/>
        </w:rPr>
      </w:pPr>
      <w:r>
        <w:rPr>
          <w:sz w:val="28"/>
          <w:szCs w:val="28"/>
          <w:lang w:val="uk-UA"/>
        </w:rPr>
        <w:lastRenderedPageBreak/>
        <w:t>108. Міщенко Н. Ціна здоров’я. Огляд послуг медичного страхування в Україні / Н. Міщенко // Консалтінг в Україні. – 2007. – № 3 (32). – С. 9-11.</w:t>
      </w:r>
    </w:p>
    <w:p w14:paraId="7A39CBEE" w14:textId="77777777" w:rsidR="00753367" w:rsidRDefault="00753367" w:rsidP="00753367">
      <w:pPr>
        <w:spacing w:line="360" w:lineRule="auto"/>
        <w:ind w:firstLine="709"/>
        <w:jc w:val="both"/>
        <w:rPr>
          <w:sz w:val="28"/>
          <w:szCs w:val="28"/>
          <w:lang w:val="uk-UA"/>
        </w:rPr>
      </w:pPr>
      <w:r>
        <w:rPr>
          <w:sz w:val="28"/>
          <w:szCs w:val="28"/>
          <w:lang w:val="uk-UA"/>
        </w:rPr>
        <w:t>109. Момотюк Л. Е. Особливості формування соціальних гарантій у ринковій економіці / Л. Е. Момотюк // Фінанси України. – 2003. – № 7. – С. 84-86.</w:t>
      </w:r>
    </w:p>
    <w:p w14:paraId="16516DDD" w14:textId="77777777" w:rsidR="00753367" w:rsidRDefault="00753367" w:rsidP="00753367">
      <w:pPr>
        <w:spacing w:line="360" w:lineRule="auto"/>
        <w:ind w:firstLine="709"/>
        <w:jc w:val="both"/>
        <w:rPr>
          <w:sz w:val="28"/>
          <w:szCs w:val="28"/>
          <w:lang w:val="uk-UA"/>
        </w:rPr>
      </w:pPr>
      <w:r>
        <w:rPr>
          <w:sz w:val="28"/>
          <w:szCs w:val="28"/>
          <w:lang w:val="uk-UA"/>
        </w:rPr>
        <w:t>110. Мортіков В. В. Реформування охорони здоров’я: фінансовий аспект / В. В. Мортіков // Фінанси України. – 2006. – № 10 (131). – С. 79-85.</w:t>
      </w:r>
    </w:p>
    <w:p w14:paraId="4CF06943" w14:textId="77777777" w:rsidR="00753367" w:rsidRDefault="00753367" w:rsidP="00753367">
      <w:pPr>
        <w:spacing w:line="360" w:lineRule="auto"/>
        <w:ind w:firstLine="709"/>
        <w:jc w:val="both"/>
        <w:rPr>
          <w:sz w:val="28"/>
          <w:szCs w:val="28"/>
        </w:rPr>
      </w:pPr>
      <w:r>
        <w:rPr>
          <w:sz w:val="28"/>
          <w:szCs w:val="28"/>
          <w:lang w:val="uk-UA"/>
        </w:rPr>
        <w:t xml:space="preserve">111. </w:t>
      </w:r>
      <w:r>
        <w:rPr>
          <w:sz w:val="28"/>
          <w:szCs w:val="28"/>
        </w:rPr>
        <w:t>Московец В.</w:t>
      </w:r>
      <w:r>
        <w:rPr>
          <w:sz w:val="28"/>
          <w:szCs w:val="28"/>
          <w:lang w:val="uk-UA"/>
        </w:rPr>
        <w:t> </w:t>
      </w:r>
      <w:r>
        <w:rPr>
          <w:sz w:val="28"/>
          <w:szCs w:val="28"/>
        </w:rPr>
        <w:t>И.</w:t>
      </w:r>
      <w:r>
        <w:rPr>
          <w:sz w:val="28"/>
          <w:szCs w:val="28"/>
          <w:lang w:val="uk-UA"/>
        </w:rPr>
        <w:t xml:space="preserve"> </w:t>
      </w:r>
      <w:r>
        <w:rPr>
          <w:sz w:val="28"/>
          <w:szCs w:val="28"/>
        </w:rPr>
        <w:t xml:space="preserve">Понятие социальная защита: история становления, современные интерпретации </w:t>
      </w:r>
      <w:r>
        <w:rPr>
          <w:sz w:val="28"/>
          <w:szCs w:val="28"/>
          <w:lang w:val="uk-UA"/>
        </w:rPr>
        <w:t xml:space="preserve">/ </w:t>
      </w:r>
      <w:r>
        <w:rPr>
          <w:sz w:val="28"/>
          <w:szCs w:val="28"/>
        </w:rPr>
        <w:t>В.</w:t>
      </w:r>
      <w:r>
        <w:rPr>
          <w:sz w:val="28"/>
          <w:szCs w:val="28"/>
          <w:lang w:val="uk-UA"/>
        </w:rPr>
        <w:t> </w:t>
      </w:r>
      <w:r>
        <w:rPr>
          <w:sz w:val="28"/>
          <w:szCs w:val="28"/>
        </w:rPr>
        <w:t xml:space="preserve">И. Московец // </w:t>
      </w:r>
      <w:r>
        <w:rPr>
          <w:sz w:val="28"/>
          <w:szCs w:val="28"/>
          <w:lang w:val="uk-UA"/>
        </w:rPr>
        <w:t>Методологія, теорія і практика соціологічного аналізу сучасного суспільства : зб. наук. праць. – Харків : Вид-во центр Харків. ун-ту, 2003. – 419.</w:t>
      </w:r>
    </w:p>
    <w:p w14:paraId="3E030F19" w14:textId="77777777" w:rsidR="00753367" w:rsidRDefault="00753367" w:rsidP="00753367">
      <w:pPr>
        <w:spacing w:line="360" w:lineRule="auto"/>
        <w:ind w:firstLine="709"/>
        <w:jc w:val="both"/>
        <w:rPr>
          <w:sz w:val="28"/>
          <w:szCs w:val="28"/>
          <w:lang w:val="uk-UA"/>
        </w:rPr>
      </w:pPr>
      <w:r>
        <w:rPr>
          <w:sz w:val="28"/>
          <w:szCs w:val="28"/>
          <w:lang w:val="uk-UA"/>
        </w:rPr>
        <w:t xml:space="preserve">112. </w:t>
      </w:r>
      <w:r>
        <w:rPr>
          <w:sz w:val="28"/>
          <w:szCs w:val="28"/>
        </w:rPr>
        <w:t>Нагорный Б.</w:t>
      </w:r>
      <w:r>
        <w:rPr>
          <w:sz w:val="28"/>
          <w:szCs w:val="28"/>
          <w:lang w:val="uk-UA"/>
        </w:rPr>
        <w:t xml:space="preserve"> </w:t>
      </w:r>
      <w:r>
        <w:rPr>
          <w:sz w:val="28"/>
          <w:szCs w:val="28"/>
        </w:rPr>
        <w:t>В поисках современной управленческой парадигмы</w:t>
      </w:r>
      <w:r>
        <w:rPr>
          <w:sz w:val="28"/>
          <w:szCs w:val="28"/>
          <w:lang w:val="uk-UA"/>
        </w:rPr>
        <w:t xml:space="preserve"> / </w:t>
      </w:r>
      <w:r>
        <w:rPr>
          <w:sz w:val="28"/>
          <w:szCs w:val="28"/>
        </w:rPr>
        <w:t xml:space="preserve">Б. Нагорный // Социология: теория, методы, маркетинг. – 2000. </w:t>
      </w:r>
      <w:r>
        <w:rPr>
          <w:sz w:val="28"/>
          <w:szCs w:val="28"/>
          <w:lang w:val="uk-UA"/>
        </w:rPr>
        <w:t>–</w:t>
      </w:r>
      <w:r>
        <w:rPr>
          <w:sz w:val="28"/>
          <w:szCs w:val="28"/>
        </w:rPr>
        <w:t xml:space="preserve"> № 2. – </w:t>
      </w:r>
      <w:r>
        <w:rPr>
          <w:sz w:val="28"/>
          <w:szCs w:val="28"/>
          <w:lang w:val="uk-UA"/>
        </w:rPr>
        <w:t xml:space="preserve">С. </w:t>
      </w:r>
      <w:r>
        <w:rPr>
          <w:sz w:val="28"/>
          <w:szCs w:val="28"/>
        </w:rPr>
        <w:t>99-105</w:t>
      </w:r>
      <w:r>
        <w:rPr>
          <w:sz w:val="28"/>
          <w:szCs w:val="28"/>
          <w:lang w:val="uk-UA"/>
        </w:rPr>
        <w:t>.</w:t>
      </w:r>
    </w:p>
    <w:p w14:paraId="1667112B" w14:textId="77777777" w:rsidR="00753367" w:rsidRDefault="00753367" w:rsidP="00753367">
      <w:pPr>
        <w:spacing w:line="360" w:lineRule="auto"/>
        <w:ind w:firstLine="709"/>
        <w:jc w:val="both"/>
        <w:rPr>
          <w:sz w:val="28"/>
          <w:szCs w:val="28"/>
          <w:lang w:val="uk-UA"/>
        </w:rPr>
      </w:pPr>
      <w:r>
        <w:rPr>
          <w:sz w:val="28"/>
          <w:szCs w:val="28"/>
          <w:lang w:val="uk-UA"/>
        </w:rPr>
        <w:t xml:space="preserve">113. </w:t>
      </w:r>
      <w:r>
        <w:rPr>
          <w:sz w:val="28"/>
          <w:szCs w:val="28"/>
        </w:rPr>
        <w:t>Назарова И.</w:t>
      </w:r>
      <w:r>
        <w:rPr>
          <w:sz w:val="28"/>
          <w:szCs w:val="28"/>
          <w:lang w:val="uk-UA"/>
        </w:rPr>
        <w:t> </w:t>
      </w:r>
      <w:r>
        <w:rPr>
          <w:sz w:val="28"/>
          <w:szCs w:val="28"/>
        </w:rPr>
        <w:t>Б.</w:t>
      </w:r>
      <w:r>
        <w:rPr>
          <w:sz w:val="28"/>
          <w:szCs w:val="28"/>
          <w:lang w:val="uk-UA"/>
        </w:rPr>
        <w:t xml:space="preserve"> </w:t>
      </w:r>
      <w:r>
        <w:rPr>
          <w:sz w:val="28"/>
          <w:szCs w:val="28"/>
        </w:rPr>
        <w:t>Доступность системы здравоохранения (медицинской помощи) и самосохранительная активность граждан / И.</w:t>
      </w:r>
      <w:r>
        <w:rPr>
          <w:sz w:val="28"/>
          <w:szCs w:val="28"/>
          <w:lang w:val="uk-UA"/>
        </w:rPr>
        <w:t> </w:t>
      </w:r>
      <w:r>
        <w:rPr>
          <w:sz w:val="28"/>
          <w:szCs w:val="28"/>
        </w:rPr>
        <w:t xml:space="preserve">Б. Назарова // Социология медицины. – 2006. – № 2. – </w:t>
      </w:r>
      <w:r>
        <w:rPr>
          <w:sz w:val="28"/>
          <w:szCs w:val="28"/>
          <w:lang w:val="uk-UA"/>
        </w:rPr>
        <w:t xml:space="preserve">С. </w:t>
      </w:r>
      <w:r>
        <w:rPr>
          <w:sz w:val="28"/>
          <w:szCs w:val="28"/>
        </w:rPr>
        <w:t>43-53.</w:t>
      </w:r>
    </w:p>
    <w:p w14:paraId="0B0A655B" w14:textId="77777777" w:rsidR="00753367" w:rsidRDefault="00753367" w:rsidP="00753367">
      <w:pPr>
        <w:spacing w:line="360" w:lineRule="auto"/>
        <w:ind w:firstLine="709"/>
        <w:jc w:val="both"/>
        <w:rPr>
          <w:sz w:val="28"/>
          <w:szCs w:val="28"/>
          <w:lang w:val="uk-UA"/>
        </w:rPr>
      </w:pPr>
      <w:r>
        <w:rPr>
          <w:sz w:val="28"/>
          <w:szCs w:val="28"/>
          <w:lang w:val="uk-UA"/>
        </w:rPr>
        <w:t xml:space="preserve">114. </w:t>
      </w:r>
      <w:r>
        <w:rPr>
          <w:sz w:val="28"/>
          <w:szCs w:val="28"/>
        </w:rPr>
        <w:t>Наумова Н.</w:t>
      </w:r>
      <w:r>
        <w:rPr>
          <w:sz w:val="28"/>
          <w:szCs w:val="28"/>
          <w:lang w:val="uk-UA"/>
        </w:rPr>
        <w:t> </w:t>
      </w:r>
      <w:r>
        <w:rPr>
          <w:sz w:val="28"/>
          <w:szCs w:val="28"/>
        </w:rPr>
        <w:t>Ф.</w:t>
      </w:r>
      <w:r>
        <w:rPr>
          <w:sz w:val="28"/>
          <w:szCs w:val="28"/>
          <w:lang w:val="uk-UA"/>
        </w:rPr>
        <w:t xml:space="preserve"> </w:t>
      </w:r>
      <w:r>
        <w:rPr>
          <w:sz w:val="28"/>
          <w:szCs w:val="28"/>
        </w:rPr>
        <w:t>Социальная политика в условиях запаздывающей модернизации</w:t>
      </w:r>
      <w:r>
        <w:rPr>
          <w:sz w:val="28"/>
          <w:szCs w:val="28"/>
          <w:lang w:val="uk-UA"/>
        </w:rPr>
        <w:t xml:space="preserve"> / </w:t>
      </w:r>
      <w:r>
        <w:rPr>
          <w:sz w:val="28"/>
          <w:szCs w:val="28"/>
        </w:rPr>
        <w:t>Н.</w:t>
      </w:r>
      <w:r>
        <w:rPr>
          <w:sz w:val="28"/>
          <w:szCs w:val="28"/>
          <w:lang w:val="uk-UA"/>
        </w:rPr>
        <w:t> </w:t>
      </w:r>
      <w:r>
        <w:rPr>
          <w:sz w:val="28"/>
          <w:szCs w:val="28"/>
        </w:rPr>
        <w:t>Ф. Наумова // Соц</w:t>
      </w:r>
      <w:r>
        <w:rPr>
          <w:sz w:val="28"/>
          <w:szCs w:val="28"/>
          <w:lang w:val="uk-UA"/>
        </w:rPr>
        <w:t>иологический ж</w:t>
      </w:r>
      <w:r>
        <w:rPr>
          <w:sz w:val="28"/>
          <w:szCs w:val="28"/>
        </w:rPr>
        <w:t xml:space="preserve">урнал. – 1994. </w:t>
      </w:r>
      <w:r>
        <w:rPr>
          <w:sz w:val="28"/>
          <w:szCs w:val="28"/>
          <w:lang w:val="uk-UA"/>
        </w:rPr>
        <w:t>–</w:t>
      </w:r>
      <w:r>
        <w:rPr>
          <w:sz w:val="28"/>
          <w:szCs w:val="28"/>
        </w:rPr>
        <w:t xml:space="preserve"> №</w:t>
      </w:r>
      <w:r>
        <w:rPr>
          <w:sz w:val="28"/>
          <w:szCs w:val="28"/>
          <w:lang w:val="uk-UA"/>
        </w:rPr>
        <w:t xml:space="preserve"> </w:t>
      </w:r>
      <w:r>
        <w:rPr>
          <w:sz w:val="28"/>
          <w:szCs w:val="28"/>
        </w:rPr>
        <w:t xml:space="preserve">1. – </w:t>
      </w:r>
      <w:r>
        <w:rPr>
          <w:sz w:val="28"/>
          <w:szCs w:val="28"/>
          <w:lang w:val="uk-UA"/>
        </w:rPr>
        <w:t>С. 6-21.</w:t>
      </w:r>
    </w:p>
    <w:p w14:paraId="28DF1985" w14:textId="77777777" w:rsidR="00753367" w:rsidRDefault="00753367" w:rsidP="00753367">
      <w:pPr>
        <w:spacing w:line="360" w:lineRule="auto"/>
        <w:ind w:firstLine="709"/>
        <w:jc w:val="both"/>
        <w:rPr>
          <w:sz w:val="28"/>
          <w:szCs w:val="28"/>
          <w:lang w:val="uk-UA"/>
        </w:rPr>
      </w:pPr>
      <w:r>
        <w:rPr>
          <w:sz w:val="28"/>
          <w:szCs w:val="28"/>
          <w:lang w:val="uk-UA"/>
        </w:rPr>
        <w:t>115. Новікова О. Концепція соціальної політики України: проблеми і шляхи розв’язання / О. Новікова // Соціальна політика і соціальна робота. – 1998. – № 1-2 (5, 6). – С. 5-15.</w:t>
      </w:r>
    </w:p>
    <w:p w14:paraId="11E2C568" w14:textId="77777777" w:rsidR="00753367" w:rsidRDefault="00753367" w:rsidP="00753367">
      <w:pPr>
        <w:spacing w:line="360" w:lineRule="auto"/>
        <w:ind w:firstLine="709"/>
        <w:jc w:val="both"/>
        <w:rPr>
          <w:sz w:val="28"/>
          <w:szCs w:val="28"/>
          <w:lang w:val="uk-UA"/>
        </w:rPr>
      </w:pPr>
      <w:r>
        <w:rPr>
          <w:sz w:val="28"/>
          <w:szCs w:val="28"/>
          <w:lang w:val="uk-UA"/>
        </w:rPr>
        <w:t xml:space="preserve">116. Общие понятия о застрахованиях // Журнал Министерства Внутренних Дел за 1832 г. </w:t>
      </w:r>
      <w:r>
        <w:rPr>
          <w:sz w:val="28"/>
          <w:szCs w:val="28"/>
        </w:rPr>
        <w:t>[Электронный ресурс]. – Режим доступа</w:t>
      </w:r>
      <w:r>
        <w:rPr>
          <w:sz w:val="28"/>
          <w:szCs w:val="28"/>
          <w:lang w:val="uk-UA"/>
        </w:rPr>
        <w:t xml:space="preserve"> </w:t>
      </w:r>
      <w:r>
        <w:rPr>
          <w:sz w:val="28"/>
          <w:szCs w:val="28"/>
        </w:rPr>
        <w:t>:</w:t>
      </w:r>
      <w:r>
        <w:rPr>
          <w:sz w:val="28"/>
          <w:szCs w:val="28"/>
          <w:lang w:val="uk-UA"/>
        </w:rPr>
        <w:t xml:space="preserve"> www.znay.ru.</w:t>
      </w:r>
    </w:p>
    <w:p w14:paraId="43BBE233" w14:textId="77777777" w:rsidR="00753367" w:rsidRDefault="00753367" w:rsidP="00753367">
      <w:pPr>
        <w:spacing w:line="360" w:lineRule="auto"/>
        <w:ind w:firstLine="709"/>
        <w:jc w:val="both"/>
        <w:rPr>
          <w:sz w:val="28"/>
          <w:szCs w:val="28"/>
          <w:lang w:val="uk-UA"/>
        </w:rPr>
      </w:pPr>
      <w:r>
        <w:rPr>
          <w:sz w:val="28"/>
          <w:szCs w:val="28"/>
          <w:lang w:val="uk-UA"/>
        </w:rPr>
        <w:t xml:space="preserve">117. </w:t>
      </w:r>
      <w:r>
        <w:rPr>
          <w:sz w:val="28"/>
          <w:szCs w:val="28"/>
        </w:rPr>
        <w:t>Осадчая Г.</w:t>
      </w:r>
      <w:r>
        <w:rPr>
          <w:sz w:val="28"/>
          <w:szCs w:val="28"/>
          <w:lang w:val="uk-UA"/>
        </w:rPr>
        <w:t> </w:t>
      </w:r>
      <w:r>
        <w:rPr>
          <w:sz w:val="28"/>
          <w:szCs w:val="28"/>
        </w:rPr>
        <w:t>И.</w:t>
      </w:r>
      <w:r>
        <w:rPr>
          <w:sz w:val="28"/>
          <w:szCs w:val="28"/>
          <w:lang w:val="uk-UA"/>
        </w:rPr>
        <w:t xml:space="preserve"> </w:t>
      </w:r>
      <w:r>
        <w:rPr>
          <w:sz w:val="28"/>
          <w:szCs w:val="28"/>
        </w:rPr>
        <w:t>Социальная сфера общества: теория и методология социологического анализа / Г.</w:t>
      </w:r>
      <w:r>
        <w:rPr>
          <w:sz w:val="28"/>
          <w:szCs w:val="28"/>
          <w:lang w:val="uk-UA"/>
        </w:rPr>
        <w:t> </w:t>
      </w:r>
      <w:r>
        <w:rPr>
          <w:sz w:val="28"/>
          <w:szCs w:val="28"/>
        </w:rPr>
        <w:t>И. Осадчая. – М. : Союз, 1996. – 87 с</w:t>
      </w:r>
      <w:r>
        <w:rPr>
          <w:sz w:val="28"/>
          <w:szCs w:val="28"/>
          <w:lang w:val="uk-UA"/>
        </w:rPr>
        <w:t>.</w:t>
      </w:r>
    </w:p>
    <w:p w14:paraId="19E199F1" w14:textId="77777777" w:rsidR="00753367" w:rsidRDefault="00753367" w:rsidP="00753367">
      <w:pPr>
        <w:spacing w:line="360" w:lineRule="auto"/>
        <w:ind w:firstLine="709"/>
        <w:jc w:val="both"/>
        <w:rPr>
          <w:sz w:val="28"/>
          <w:szCs w:val="28"/>
          <w:lang w:val="uk-UA"/>
        </w:rPr>
      </w:pPr>
      <w:r>
        <w:rPr>
          <w:sz w:val="28"/>
          <w:szCs w:val="28"/>
          <w:lang w:val="uk-UA"/>
        </w:rPr>
        <w:t xml:space="preserve">118. </w:t>
      </w:r>
      <w:r>
        <w:rPr>
          <w:sz w:val="28"/>
          <w:szCs w:val="28"/>
        </w:rPr>
        <w:t>Осадчая Г.</w:t>
      </w:r>
      <w:r>
        <w:rPr>
          <w:sz w:val="28"/>
          <w:szCs w:val="28"/>
          <w:lang w:val="uk-UA"/>
        </w:rPr>
        <w:t> </w:t>
      </w:r>
      <w:r>
        <w:rPr>
          <w:sz w:val="28"/>
          <w:szCs w:val="28"/>
        </w:rPr>
        <w:t>И. Социальная сфера: методология анализа и управления / Г.</w:t>
      </w:r>
      <w:r>
        <w:rPr>
          <w:sz w:val="28"/>
          <w:szCs w:val="28"/>
          <w:lang w:val="uk-UA"/>
        </w:rPr>
        <w:t> </w:t>
      </w:r>
      <w:r>
        <w:rPr>
          <w:sz w:val="28"/>
          <w:szCs w:val="28"/>
        </w:rPr>
        <w:t>И. Осадчая // Общество и экономика. – 2000. – № 9–10. – С. 8-29.</w:t>
      </w:r>
    </w:p>
    <w:p w14:paraId="7EDB7D1A" w14:textId="77777777" w:rsidR="00753367" w:rsidRDefault="00753367" w:rsidP="00753367">
      <w:pPr>
        <w:spacing w:line="360" w:lineRule="auto"/>
        <w:ind w:firstLine="709"/>
        <w:jc w:val="both"/>
        <w:rPr>
          <w:sz w:val="28"/>
          <w:szCs w:val="28"/>
          <w:lang w:val="uk-UA"/>
        </w:rPr>
      </w:pPr>
      <w:r>
        <w:rPr>
          <w:sz w:val="28"/>
          <w:szCs w:val="28"/>
          <w:lang w:val="uk-UA"/>
        </w:rPr>
        <w:t>119. Осадчая Г. И. Социология социальной сферы / Г. И. Осадчая. – М. : Изд-во МГСУ</w:t>
      </w:r>
      <w:r>
        <w:rPr>
          <w:sz w:val="28"/>
          <w:szCs w:val="28"/>
        </w:rPr>
        <w:t xml:space="preserve"> “Союз”, 1999. – 279 с.</w:t>
      </w:r>
    </w:p>
    <w:p w14:paraId="455B4462" w14:textId="77777777" w:rsidR="00753367" w:rsidRDefault="00753367" w:rsidP="00753367">
      <w:pPr>
        <w:spacing w:line="360" w:lineRule="auto"/>
        <w:ind w:firstLine="709"/>
        <w:jc w:val="both"/>
        <w:rPr>
          <w:sz w:val="28"/>
          <w:szCs w:val="28"/>
        </w:rPr>
      </w:pPr>
      <w:r>
        <w:rPr>
          <w:sz w:val="28"/>
          <w:szCs w:val="28"/>
          <w:lang w:val="uk-UA"/>
        </w:rPr>
        <w:lastRenderedPageBreak/>
        <w:t xml:space="preserve">120. </w:t>
      </w:r>
      <w:r>
        <w:rPr>
          <w:sz w:val="28"/>
          <w:szCs w:val="28"/>
        </w:rPr>
        <w:t>Охорона здоров’я в регіонах: влада і громада : зб. матер. – К., 2007. – 115 с.</w:t>
      </w:r>
    </w:p>
    <w:p w14:paraId="595B39D8" w14:textId="77777777" w:rsidR="00753367" w:rsidRDefault="00753367" w:rsidP="00753367">
      <w:pPr>
        <w:spacing w:line="360" w:lineRule="auto"/>
        <w:ind w:firstLine="709"/>
        <w:jc w:val="both"/>
        <w:rPr>
          <w:sz w:val="28"/>
          <w:szCs w:val="28"/>
        </w:rPr>
      </w:pPr>
      <w:r>
        <w:rPr>
          <w:sz w:val="28"/>
          <w:szCs w:val="28"/>
          <w:lang w:val="uk-UA"/>
        </w:rPr>
        <w:t xml:space="preserve">121. </w:t>
      </w:r>
      <w:r>
        <w:rPr>
          <w:sz w:val="28"/>
          <w:szCs w:val="28"/>
        </w:rPr>
        <w:t>Охрана здоровья: проблемы организации, управления и уровни ответственности : сборник статей по материалам Интернет-конференций. – М. : ИПЦ “Маска”, 2008. – 220 с.</w:t>
      </w:r>
    </w:p>
    <w:p w14:paraId="1BC6EFEF" w14:textId="77777777" w:rsidR="00753367" w:rsidRDefault="00753367" w:rsidP="00753367">
      <w:pPr>
        <w:pStyle w:val="afffffffc"/>
        <w:spacing w:line="360" w:lineRule="auto"/>
        <w:ind w:firstLine="709"/>
        <w:rPr>
          <w:sz w:val="28"/>
          <w:szCs w:val="28"/>
        </w:rPr>
      </w:pPr>
      <w:r>
        <w:rPr>
          <w:sz w:val="28"/>
          <w:szCs w:val="28"/>
          <w:lang w:val="uk-UA"/>
        </w:rPr>
        <w:t xml:space="preserve">122. </w:t>
      </w:r>
      <w:r>
        <w:rPr>
          <w:sz w:val="28"/>
          <w:szCs w:val="28"/>
        </w:rPr>
        <w:t>Палосуо X. Восприятие здоровья и связанных с ним привычек и установок</w:t>
      </w:r>
      <w:r>
        <w:rPr>
          <w:sz w:val="28"/>
          <w:szCs w:val="28"/>
          <w:lang w:val="uk-UA"/>
        </w:rPr>
        <w:t xml:space="preserve"> </w:t>
      </w:r>
      <w:r>
        <w:rPr>
          <w:sz w:val="28"/>
          <w:szCs w:val="28"/>
        </w:rPr>
        <w:t>(</w:t>
      </w:r>
      <w:r>
        <w:rPr>
          <w:sz w:val="28"/>
          <w:szCs w:val="28"/>
          <w:lang w:val="uk-UA"/>
        </w:rPr>
        <w:t>с</w:t>
      </w:r>
      <w:r>
        <w:rPr>
          <w:sz w:val="28"/>
          <w:szCs w:val="28"/>
        </w:rPr>
        <w:t>равнительное исследование взрослого населения в Хельсинки и Москве)</w:t>
      </w:r>
      <w:r>
        <w:rPr>
          <w:sz w:val="28"/>
          <w:szCs w:val="28"/>
          <w:lang w:val="uk-UA"/>
        </w:rPr>
        <w:t xml:space="preserve"> / </w:t>
      </w:r>
      <w:r>
        <w:rPr>
          <w:sz w:val="28"/>
          <w:szCs w:val="28"/>
        </w:rPr>
        <w:t>Х. Палосуо, И. Журавлева и др. ; [п</w:t>
      </w:r>
      <w:r>
        <w:rPr>
          <w:sz w:val="28"/>
          <w:szCs w:val="28"/>
          <w:lang w:val="uk-UA"/>
        </w:rPr>
        <w:t>ер. с англ.. Т. Н. Сорокиной, Р. В. Дроздовой] ; [отв. ред. И. В. Журавлева]</w:t>
      </w:r>
      <w:r>
        <w:rPr>
          <w:sz w:val="28"/>
          <w:szCs w:val="28"/>
        </w:rPr>
        <w:t xml:space="preserve">. </w:t>
      </w:r>
      <w:r>
        <w:rPr>
          <w:sz w:val="28"/>
          <w:szCs w:val="28"/>
          <w:lang w:val="uk-UA"/>
        </w:rPr>
        <w:t xml:space="preserve">– </w:t>
      </w:r>
      <w:r>
        <w:rPr>
          <w:sz w:val="28"/>
          <w:szCs w:val="28"/>
        </w:rPr>
        <w:t>М</w:t>
      </w:r>
      <w:r>
        <w:rPr>
          <w:sz w:val="28"/>
          <w:szCs w:val="28"/>
          <w:lang w:val="uk-UA"/>
        </w:rPr>
        <w:t>. </w:t>
      </w:r>
      <w:r>
        <w:rPr>
          <w:sz w:val="28"/>
          <w:szCs w:val="28"/>
        </w:rPr>
        <w:t xml:space="preserve">: </w:t>
      </w:r>
      <w:r>
        <w:rPr>
          <w:sz w:val="28"/>
          <w:szCs w:val="28"/>
          <w:lang w:val="uk-UA"/>
        </w:rPr>
        <w:t>Изд-во Института социологии</w:t>
      </w:r>
      <w:r>
        <w:rPr>
          <w:sz w:val="28"/>
          <w:szCs w:val="28"/>
        </w:rPr>
        <w:t xml:space="preserve"> РАН, 1998. </w:t>
      </w:r>
      <w:r>
        <w:rPr>
          <w:sz w:val="28"/>
          <w:szCs w:val="28"/>
          <w:lang w:val="uk-UA"/>
        </w:rPr>
        <w:t>– 158 с.</w:t>
      </w:r>
    </w:p>
    <w:p w14:paraId="39EF5CD8" w14:textId="77777777" w:rsidR="00753367" w:rsidRDefault="00753367" w:rsidP="00753367">
      <w:pPr>
        <w:pStyle w:val="affffffffc"/>
        <w:ind w:left="0" w:firstLine="709"/>
        <w:rPr>
          <w:szCs w:val="28"/>
          <w:lang w:val="uk-UA"/>
        </w:rPr>
      </w:pPr>
      <w:r>
        <w:rPr>
          <w:szCs w:val="28"/>
          <w:lang w:val="uk-UA"/>
        </w:rPr>
        <w:t xml:space="preserve">123. </w:t>
      </w:r>
      <w:r>
        <w:rPr>
          <w:szCs w:val="28"/>
        </w:rPr>
        <w:t>Панина Н.</w:t>
      </w:r>
      <w:r>
        <w:rPr>
          <w:szCs w:val="28"/>
          <w:lang w:val="uk-UA"/>
        </w:rPr>
        <w:t> </w:t>
      </w:r>
      <w:r>
        <w:rPr>
          <w:szCs w:val="28"/>
        </w:rPr>
        <w:t>В. Избранные труды по социологии : в 3 т. / Н</w:t>
      </w:r>
      <w:r>
        <w:rPr>
          <w:szCs w:val="28"/>
          <w:lang w:val="uk-UA"/>
        </w:rPr>
        <w:t> </w:t>
      </w:r>
      <w:r>
        <w:rPr>
          <w:szCs w:val="28"/>
        </w:rPr>
        <w:t xml:space="preserve">.В. Панина. – Т. 1. – К. : Факт, 2008. – </w:t>
      </w:r>
      <w:r>
        <w:rPr>
          <w:szCs w:val="28"/>
          <w:lang w:val="uk-UA"/>
        </w:rPr>
        <w:t>472 с.</w:t>
      </w:r>
    </w:p>
    <w:p w14:paraId="2EC9AD13" w14:textId="77777777" w:rsidR="00753367" w:rsidRDefault="00753367" w:rsidP="00753367">
      <w:pPr>
        <w:spacing w:line="360" w:lineRule="auto"/>
        <w:ind w:firstLine="709"/>
        <w:jc w:val="both"/>
        <w:rPr>
          <w:sz w:val="28"/>
          <w:szCs w:val="28"/>
          <w:lang w:val="uk-UA"/>
        </w:rPr>
      </w:pPr>
      <w:r>
        <w:rPr>
          <w:sz w:val="28"/>
          <w:szCs w:val="28"/>
          <w:lang w:val="uk-UA"/>
        </w:rPr>
        <w:t>124. Паніна Н. В. Соціальне самопочуття населення України / Н. В. Паніна, Є. І. Головаха // Українське суспільство: моніторинг соціальних змін (1994–1999 рр.) : інформаційно-аналітичні матеріали / [під ред. В. М. Ворони, А. О. Ручки]. – К. : Ін-т соціології НАНУ, 1999. – С. 91-98.</w:t>
      </w:r>
    </w:p>
    <w:p w14:paraId="0A018D3E" w14:textId="77777777" w:rsidR="00753367" w:rsidRDefault="00753367" w:rsidP="00753367">
      <w:pPr>
        <w:spacing w:line="360" w:lineRule="auto"/>
        <w:ind w:firstLine="709"/>
        <w:jc w:val="both"/>
        <w:rPr>
          <w:sz w:val="28"/>
          <w:szCs w:val="28"/>
          <w:lang w:val="uk-UA"/>
        </w:rPr>
      </w:pPr>
      <w:r>
        <w:rPr>
          <w:sz w:val="28"/>
          <w:szCs w:val="28"/>
          <w:lang w:val="uk-UA"/>
        </w:rPr>
        <w:t>125. Паніна Н. В., Головаха Є. І. Тенденції розвитку українського суспільства (1994-1997 рр). Соціологічні показники (таблиці, ілюстрації, коментар) / Н. В. Паніна, Є. І. Головаха. – К. : Інститут соціології НАН України, 1998. – 131 с.</w:t>
      </w:r>
    </w:p>
    <w:p w14:paraId="7894471B" w14:textId="77777777" w:rsidR="00753367" w:rsidRDefault="00753367" w:rsidP="00753367">
      <w:pPr>
        <w:pStyle w:val="affffffffc"/>
        <w:ind w:left="0" w:firstLine="709"/>
        <w:rPr>
          <w:szCs w:val="28"/>
          <w:lang w:val="uk-UA" w:eastAsia="uk-UA"/>
        </w:rPr>
      </w:pPr>
      <w:r>
        <w:rPr>
          <w:szCs w:val="28"/>
          <w:lang w:val="uk-UA"/>
        </w:rPr>
        <w:t xml:space="preserve">126. </w:t>
      </w:r>
      <w:r>
        <w:rPr>
          <w:szCs w:val="28"/>
        </w:rPr>
        <w:t>Парсонс Т. О социальных системах : [перевод]</w:t>
      </w:r>
      <w:r>
        <w:rPr>
          <w:szCs w:val="28"/>
          <w:lang w:val="uk-UA"/>
        </w:rPr>
        <w:t xml:space="preserve"> </w:t>
      </w:r>
      <w:r>
        <w:rPr>
          <w:szCs w:val="28"/>
        </w:rPr>
        <w:t>/</w:t>
      </w:r>
      <w:r>
        <w:rPr>
          <w:szCs w:val="28"/>
          <w:lang w:val="uk-UA"/>
        </w:rPr>
        <w:t xml:space="preserve"> </w:t>
      </w:r>
      <w:r>
        <w:rPr>
          <w:szCs w:val="28"/>
        </w:rPr>
        <w:t>Т. Парсонс ;</w:t>
      </w:r>
      <w:r>
        <w:rPr>
          <w:szCs w:val="28"/>
          <w:lang w:val="uk-UA"/>
        </w:rPr>
        <w:t xml:space="preserve"> </w:t>
      </w:r>
      <w:r>
        <w:rPr>
          <w:szCs w:val="28"/>
        </w:rPr>
        <w:t>[</w:t>
      </w:r>
      <w:r>
        <w:rPr>
          <w:szCs w:val="28"/>
          <w:lang w:val="uk-UA"/>
        </w:rPr>
        <w:t>п</w:t>
      </w:r>
      <w:r>
        <w:rPr>
          <w:szCs w:val="28"/>
        </w:rPr>
        <w:t>од общ. ред. В.</w:t>
      </w:r>
      <w:r>
        <w:rPr>
          <w:szCs w:val="28"/>
          <w:lang w:val="uk-UA"/>
        </w:rPr>
        <w:t> </w:t>
      </w:r>
      <w:r>
        <w:rPr>
          <w:szCs w:val="28"/>
        </w:rPr>
        <w:t>Ф. Чеснокова, С.</w:t>
      </w:r>
      <w:r>
        <w:rPr>
          <w:szCs w:val="28"/>
          <w:lang w:val="uk-UA"/>
        </w:rPr>
        <w:t> </w:t>
      </w:r>
      <w:r>
        <w:rPr>
          <w:szCs w:val="28"/>
        </w:rPr>
        <w:t>А. Белановский]</w:t>
      </w:r>
      <w:r>
        <w:rPr>
          <w:szCs w:val="28"/>
          <w:lang w:val="uk-UA"/>
        </w:rPr>
        <w:t> </w:t>
      </w:r>
      <w:r>
        <w:rPr>
          <w:szCs w:val="28"/>
        </w:rPr>
        <w:t>; [предисл. В.</w:t>
      </w:r>
      <w:r>
        <w:rPr>
          <w:szCs w:val="28"/>
          <w:lang w:val="uk-UA"/>
        </w:rPr>
        <w:t xml:space="preserve"> </w:t>
      </w:r>
      <w:r>
        <w:rPr>
          <w:szCs w:val="28"/>
        </w:rPr>
        <w:t>Ф.</w:t>
      </w:r>
      <w:r>
        <w:rPr>
          <w:szCs w:val="28"/>
          <w:lang w:val="uk-UA"/>
        </w:rPr>
        <w:t> </w:t>
      </w:r>
      <w:r>
        <w:rPr>
          <w:szCs w:val="28"/>
        </w:rPr>
        <w:t>Чеснокова]</w:t>
      </w:r>
      <w:r>
        <w:rPr>
          <w:szCs w:val="28"/>
          <w:lang w:val="uk-UA"/>
        </w:rPr>
        <w:t xml:space="preserve"> – </w:t>
      </w:r>
      <w:r>
        <w:rPr>
          <w:szCs w:val="28"/>
        </w:rPr>
        <w:t>М. :</w:t>
      </w:r>
      <w:r>
        <w:rPr>
          <w:szCs w:val="28"/>
          <w:lang w:val="uk-UA"/>
        </w:rPr>
        <w:t xml:space="preserve"> </w:t>
      </w:r>
      <w:r>
        <w:rPr>
          <w:szCs w:val="28"/>
        </w:rPr>
        <w:t>Академический Проект, 2002</w:t>
      </w:r>
      <w:r>
        <w:rPr>
          <w:szCs w:val="28"/>
          <w:lang w:val="uk-UA"/>
        </w:rPr>
        <w:t>. –</w:t>
      </w:r>
      <w:r>
        <w:rPr>
          <w:szCs w:val="28"/>
        </w:rPr>
        <w:t xml:space="preserve"> 831 с</w:t>
      </w:r>
      <w:r>
        <w:rPr>
          <w:szCs w:val="28"/>
          <w:lang w:val="uk-UA"/>
        </w:rPr>
        <w:t>.</w:t>
      </w:r>
    </w:p>
    <w:p w14:paraId="6B78D0DD" w14:textId="77777777" w:rsidR="00753367" w:rsidRDefault="00753367" w:rsidP="00753367">
      <w:pPr>
        <w:spacing w:line="360" w:lineRule="auto"/>
        <w:ind w:firstLine="709"/>
        <w:jc w:val="both"/>
        <w:rPr>
          <w:sz w:val="28"/>
          <w:szCs w:val="28"/>
          <w:lang w:val="uk-UA" w:eastAsia="uk-UA"/>
        </w:rPr>
      </w:pPr>
      <w:r>
        <w:rPr>
          <w:sz w:val="28"/>
          <w:szCs w:val="28"/>
          <w:lang w:val="uk-UA"/>
        </w:rPr>
        <w:t>127. Парсонс Т. </w:t>
      </w:r>
      <w:r>
        <w:rPr>
          <w:sz w:val="28"/>
          <w:szCs w:val="28"/>
        </w:rPr>
        <w:t>Система современных обществ</w:t>
      </w:r>
      <w:r>
        <w:rPr>
          <w:sz w:val="28"/>
          <w:szCs w:val="28"/>
          <w:lang w:val="uk-UA"/>
        </w:rPr>
        <w:t xml:space="preserve"> </w:t>
      </w:r>
      <w:r>
        <w:rPr>
          <w:sz w:val="28"/>
          <w:szCs w:val="28"/>
        </w:rPr>
        <w:t>/</w:t>
      </w:r>
      <w:r>
        <w:rPr>
          <w:sz w:val="28"/>
          <w:szCs w:val="28"/>
          <w:lang w:val="uk-UA"/>
        </w:rPr>
        <w:t xml:space="preserve"> Т. Парсонс ; </w:t>
      </w:r>
      <w:r>
        <w:rPr>
          <w:sz w:val="28"/>
          <w:szCs w:val="28"/>
        </w:rPr>
        <w:t>[пер</w:t>
      </w:r>
      <w:r>
        <w:rPr>
          <w:sz w:val="28"/>
          <w:szCs w:val="28"/>
          <w:lang w:val="uk-UA"/>
        </w:rPr>
        <w:t>.</w:t>
      </w:r>
      <w:r>
        <w:rPr>
          <w:sz w:val="28"/>
          <w:szCs w:val="28"/>
        </w:rPr>
        <w:t xml:space="preserve"> с англ. Л.</w:t>
      </w:r>
      <w:r>
        <w:rPr>
          <w:sz w:val="28"/>
          <w:szCs w:val="28"/>
          <w:lang w:val="uk-UA"/>
        </w:rPr>
        <w:t> </w:t>
      </w:r>
      <w:r>
        <w:rPr>
          <w:sz w:val="28"/>
          <w:szCs w:val="28"/>
        </w:rPr>
        <w:t>А.</w:t>
      </w:r>
      <w:r>
        <w:rPr>
          <w:sz w:val="28"/>
          <w:szCs w:val="28"/>
          <w:lang w:val="uk-UA"/>
        </w:rPr>
        <w:t> </w:t>
      </w:r>
      <w:r>
        <w:rPr>
          <w:sz w:val="28"/>
          <w:szCs w:val="28"/>
        </w:rPr>
        <w:t>Седова и</w:t>
      </w:r>
      <w:r>
        <w:rPr>
          <w:sz w:val="28"/>
          <w:szCs w:val="28"/>
          <w:lang w:val="uk-UA"/>
        </w:rPr>
        <w:t xml:space="preserve"> </w:t>
      </w:r>
      <w:r>
        <w:rPr>
          <w:sz w:val="28"/>
          <w:szCs w:val="28"/>
        </w:rPr>
        <w:t>А.</w:t>
      </w:r>
      <w:r>
        <w:rPr>
          <w:sz w:val="28"/>
          <w:szCs w:val="28"/>
          <w:lang w:val="uk-UA"/>
        </w:rPr>
        <w:t> </w:t>
      </w:r>
      <w:r>
        <w:rPr>
          <w:sz w:val="28"/>
          <w:szCs w:val="28"/>
        </w:rPr>
        <w:t>Д. Ковалева]</w:t>
      </w:r>
      <w:r>
        <w:rPr>
          <w:sz w:val="28"/>
          <w:szCs w:val="28"/>
          <w:lang w:val="uk-UA"/>
        </w:rPr>
        <w:t> ;</w:t>
      </w:r>
      <w:r>
        <w:rPr>
          <w:sz w:val="28"/>
          <w:szCs w:val="28"/>
        </w:rPr>
        <w:t xml:space="preserve"> [под ред. М.</w:t>
      </w:r>
      <w:r>
        <w:rPr>
          <w:sz w:val="28"/>
          <w:szCs w:val="28"/>
          <w:lang w:val="uk-UA"/>
        </w:rPr>
        <w:t xml:space="preserve"> </w:t>
      </w:r>
      <w:r>
        <w:rPr>
          <w:sz w:val="28"/>
          <w:szCs w:val="28"/>
        </w:rPr>
        <w:t>С. Ковалевой]. – М. : Аспект Пресс, 1998.</w:t>
      </w:r>
      <w:r>
        <w:rPr>
          <w:sz w:val="28"/>
          <w:szCs w:val="28"/>
          <w:lang w:val="uk-UA"/>
        </w:rPr>
        <w:t xml:space="preserve"> – 270 с.</w:t>
      </w:r>
    </w:p>
    <w:p w14:paraId="14F1AA72" w14:textId="77777777" w:rsidR="00753367" w:rsidRDefault="00753367" w:rsidP="00753367">
      <w:pPr>
        <w:spacing w:line="360" w:lineRule="auto"/>
        <w:ind w:firstLine="709"/>
        <w:jc w:val="both"/>
        <w:rPr>
          <w:sz w:val="28"/>
          <w:szCs w:val="28"/>
          <w:lang w:val="uk-UA"/>
        </w:rPr>
      </w:pPr>
      <w:r>
        <w:rPr>
          <w:sz w:val="28"/>
          <w:szCs w:val="28"/>
          <w:lang w:val="uk-UA"/>
        </w:rPr>
        <w:t>128. Перглер Т. Німецька модель соціальної держави / Т. Перглер // Нова політика. – 1996. – № 2. – С. 36-40.</w:t>
      </w:r>
    </w:p>
    <w:p w14:paraId="16248A25" w14:textId="77777777" w:rsidR="00753367" w:rsidRDefault="00753367" w:rsidP="00753367">
      <w:pPr>
        <w:spacing w:line="360" w:lineRule="auto"/>
        <w:ind w:firstLine="720"/>
        <w:jc w:val="both"/>
        <w:rPr>
          <w:sz w:val="28"/>
          <w:szCs w:val="28"/>
          <w:lang w:val="uk-UA"/>
        </w:rPr>
      </w:pPr>
      <w:r>
        <w:rPr>
          <w:sz w:val="28"/>
          <w:szCs w:val="28"/>
          <w:lang w:val="uk-UA"/>
        </w:rPr>
        <w:t>129. Пилипенко В.Е. Социальная регуляция трудового поведения (социологический анализ). – К.: Наук. Думка, 1993. – 243 с.</w:t>
      </w:r>
    </w:p>
    <w:p w14:paraId="12D45FCC" w14:textId="77777777" w:rsidR="00753367" w:rsidRDefault="00753367" w:rsidP="00753367">
      <w:pPr>
        <w:spacing w:line="360" w:lineRule="auto"/>
        <w:ind w:firstLine="709"/>
        <w:jc w:val="both"/>
        <w:rPr>
          <w:sz w:val="28"/>
          <w:szCs w:val="28"/>
          <w:lang w:val="uk-UA"/>
        </w:rPr>
      </w:pPr>
      <w:r>
        <w:rPr>
          <w:sz w:val="28"/>
          <w:szCs w:val="28"/>
          <w:lang w:val="uk-UA"/>
        </w:rPr>
        <w:lastRenderedPageBreak/>
        <w:t xml:space="preserve">130. </w:t>
      </w:r>
      <w:r>
        <w:rPr>
          <w:sz w:val="28"/>
          <w:szCs w:val="28"/>
        </w:rPr>
        <w:t>Підгорна Л.</w:t>
      </w:r>
      <w:r>
        <w:rPr>
          <w:sz w:val="28"/>
          <w:szCs w:val="28"/>
          <w:lang w:val="uk-UA"/>
        </w:rPr>
        <w:t> </w:t>
      </w:r>
      <w:r>
        <w:rPr>
          <w:sz w:val="28"/>
          <w:szCs w:val="28"/>
        </w:rPr>
        <w:t>М. </w:t>
      </w:r>
      <w:r>
        <w:rPr>
          <w:sz w:val="28"/>
          <w:szCs w:val="28"/>
          <w:lang w:val="uk-UA"/>
        </w:rPr>
        <w:t xml:space="preserve">Медичне страхування </w:t>
      </w:r>
      <w:r>
        <w:rPr>
          <w:sz w:val="28"/>
          <w:szCs w:val="28"/>
        </w:rPr>
        <w:t xml:space="preserve">і реформування охорони здоров’я </w:t>
      </w:r>
      <w:r>
        <w:rPr>
          <w:sz w:val="28"/>
          <w:szCs w:val="28"/>
          <w:lang w:val="uk-UA"/>
        </w:rPr>
        <w:t xml:space="preserve">/ </w:t>
      </w:r>
      <w:r>
        <w:rPr>
          <w:sz w:val="28"/>
          <w:szCs w:val="28"/>
        </w:rPr>
        <w:t>Л.</w:t>
      </w:r>
      <w:r>
        <w:rPr>
          <w:sz w:val="28"/>
          <w:szCs w:val="28"/>
          <w:lang w:val="uk-UA"/>
        </w:rPr>
        <w:t> </w:t>
      </w:r>
      <w:r>
        <w:rPr>
          <w:sz w:val="28"/>
          <w:szCs w:val="28"/>
        </w:rPr>
        <w:t>М.</w:t>
      </w:r>
      <w:r>
        <w:rPr>
          <w:sz w:val="28"/>
          <w:szCs w:val="28"/>
          <w:lang w:val="uk-UA"/>
        </w:rPr>
        <w:t xml:space="preserve"> </w:t>
      </w:r>
      <w:r>
        <w:rPr>
          <w:sz w:val="28"/>
          <w:szCs w:val="28"/>
        </w:rPr>
        <w:t xml:space="preserve">Підгорна // </w:t>
      </w:r>
      <w:hyperlink r:id="rId15" w:anchor="191456" w:tgtFrame="_blank" w:tooltip="Опис збірника" w:history="1">
        <w:r>
          <w:rPr>
            <w:rStyle w:val="af5"/>
            <w:b/>
            <w:bCs/>
            <w:sz w:val="28"/>
            <w:szCs w:val="28"/>
          </w:rPr>
          <w:t>Стратегія реалізації державних гарантій надання медичної допомоги населенню України на засадах медичного страхування </w:t>
        </w:r>
        <w:r>
          <w:rPr>
            <w:rStyle w:val="af5"/>
            <w:b/>
            <w:bCs/>
            <w:sz w:val="28"/>
            <w:szCs w:val="28"/>
            <w:lang w:val="uk-UA"/>
          </w:rPr>
          <w:t>: зб. наук. пр. за матеріалами Всеукр. наук.-практ. конф. ; 25-26 груд. 2001 р. – Ірпінь, 2001.</w:t>
        </w:r>
      </w:hyperlink>
      <w:r>
        <w:rPr>
          <w:sz w:val="28"/>
          <w:szCs w:val="28"/>
          <w:lang w:val="uk-UA"/>
        </w:rPr>
        <w:t xml:space="preserve"> – С. 171-177.</w:t>
      </w:r>
    </w:p>
    <w:p w14:paraId="786BCAFB" w14:textId="77777777" w:rsidR="00753367" w:rsidRDefault="00753367" w:rsidP="00753367">
      <w:pPr>
        <w:spacing w:line="360" w:lineRule="auto"/>
        <w:ind w:firstLine="709"/>
        <w:jc w:val="both"/>
        <w:rPr>
          <w:sz w:val="28"/>
          <w:szCs w:val="28"/>
          <w:lang w:val="uk-UA"/>
        </w:rPr>
      </w:pPr>
      <w:r>
        <w:rPr>
          <w:sz w:val="28"/>
          <w:szCs w:val="28"/>
          <w:lang w:val="uk-UA"/>
        </w:rPr>
        <w:t xml:space="preserve">131. Послання Президента України до Верховної Ради України 2000 рік “Україна: поступ у XXI століття. Стратегія економічної та соціальної політики на 2000–2004 рр.” вiд 23.02.2000 р. № 276а/2000 [Електронний ресурс] </w:t>
      </w:r>
      <w:r>
        <w:rPr>
          <w:sz w:val="28"/>
          <w:szCs w:val="28"/>
        </w:rPr>
        <w:t>– Режим доступа:</w:t>
      </w:r>
      <w:r>
        <w:rPr>
          <w:sz w:val="28"/>
          <w:szCs w:val="28"/>
          <w:lang w:val="uk-UA"/>
        </w:rPr>
        <w:t xml:space="preserve"> http://zakon.rada.gov.ua.</w:t>
      </w:r>
    </w:p>
    <w:p w14:paraId="5A56F006" w14:textId="77777777" w:rsidR="00753367" w:rsidRDefault="00753367" w:rsidP="00753367">
      <w:pPr>
        <w:spacing w:line="360" w:lineRule="auto"/>
        <w:ind w:firstLine="709"/>
        <w:jc w:val="both"/>
        <w:rPr>
          <w:sz w:val="28"/>
          <w:szCs w:val="28"/>
          <w:lang w:val="uk-UA"/>
        </w:rPr>
      </w:pPr>
      <w:r>
        <w:rPr>
          <w:sz w:val="28"/>
          <w:szCs w:val="28"/>
          <w:lang w:val="uk-UA"/>
        </w:rPr>
        <w:t>132. Проект Закону України “Про фінансування охорони здоров’я та обов’язкове соціальне медичне страхування” // Охорона здоров’я України. – 2009. – № 2. – С. 18-34.</w:t>
      </w:r>
    </w:p>
    <w:p w14:paraId="5443054C" w14:textId="77777777" w:rsidR="00753367" w:rsidRDefault="00753367" w:rsidP="00753367">
      <w:pPr>
        <w:pStyle w:val="affffffffc"/>
        <w:ind w:left="0" w:firstLine="709"/>
        <w:rPr>
          <w:szCs w:val="28"/>
          <w:lang w:val="uk-UA"/>
        </w:rPr>
      </w:pPr>
      <w:r>
        <w:rPr>
          <w:szCs w:val="28"/>
          <w:lang w:val="uk-UA"/>
        </w:rPr>
        <w:t>133. Радиш</w:t>
      </w:r>
      <w:r>
        <w:rPr>
          <w:szCs w:val="28"/>
        </w:rPr>
        <w:t> </w:t>
      </w:r>
      <w:r>
        <w:rPr>
          <w:szCs w:val="28"/>
          <w:lang w:val="uk-UA"/>
        </w:rPr>
        <w:t>Я. Ф.</w:t>
      </w:r>
      <w:r>
        <w:rPr>
          <w:szCs w:val="28"/>
        </w:rPr>
        <w:t> </w:t>
      </w:r>
      <w:r>
        <w:rPr>
          <w:szCs w:val="28"/>
          <w:lang w:val="uk-UA"/>
        </w:rPr>
        <w:t>Медичне страхування</w:t>
      </w:r>
      <w:r>
        <w:rPr>
          <w:szCs w:val="28"/>
        </w:rPr>
        <w:t> </w:t>
      </w:r>
      <w:r>
        <w:rPr>
          <w:szCs w:val="28"/>
          <w:lang w:val="uk-UA"/>
        </w:rPr>
        <w:t>: навч. посіб. / Я. Ф.</w:t>
      </w:r>
      <w:r>
        <w:rPr>
          <w:szCs w:val="28"/>
        </w:rPr>
        <w:t> </w:t>
      </w:r>
      <w:r>
        <w:rPr>
          <w:szCs w:val="28"/>
          <w:lang w:val="uk-UA"/>
        </w:rPr>
        <w:t>Радиш</w:t>
      </w:r>
      <w:r>
        <w:rPr>
          <w:szCs w:val="28"/>
        </w:rPr>
        <w:t> </w:t>
      </w:r>
      <w:r>
        <w:rPr>
          <w:szCs w:val="28"/>
          <w:lang w:val="uk-UA"/>
        </w:rPr>
        <w:t>; Національна академія держ. управління при Президентові України</w:t>
      </w:r>
      <w:r>
        <w:rPr>
          <w:szCs w:val="28"/>
        </w:rPr>
        <w:t xml:space="preserve">. </w:t>
      </w:r>
      <w:r>
        <w:rPr>
          <w:szCs w:val="28"/>
          <w:lang w:val="uk-UA"/>
        </w:rPr>
        <w:t>–</w:t>
      </w:r>
      <w:r>
        <w:rPr>
          <w:szCs w:val="28"/>
        </w:rPr>
        <w:t xml:space="preserve"> К. : Видавництво НАДУ, 2005. </w:t>
      </w:r>
      <w:r>
        <w:rPr>
          <w:szCs w:val="28"/>
          <w:lang w:val="uk-UA"/>
        </w:rPr>
        <w:t>–</w:t>
      </w:r>
      <w:r>
        <w:rPr>
          <w:szCs w:val="28"/>
        </w:rPr>
        <w:t xml:space="preserve"> 88 с.</w:t>
      </w:r>
    </w:p>
    <w:p w14:paraId="2A2F1CC3" w14:textId="77777777" w:rsidR="00753367" w:rsidRDefault="00753367" w:rsidP="00753367">
      <w:pPr>
        <w:spacing w:line="360" w:lineRule="auto"/>
        <w:ind w:firstLine="709"/>
        <w:jc w:val="both"/>
        <w:rPr>
          <w:sz w:val="28"/>
          <w:szCs w:val="28"/>
          <w:lang w:val="uk-UA"/>
        </w:rPr>
      </w:pPr>
      <w:r>
        <w:rPr>
          <w:sz w:val="28"/>
          <w:szCs w:val="28"/>
          <w:lang w:val="uk-UA"/>
        </w:rPr>
        <w:t xml:space="preserve">134. </w:t>
      </w:r>
      <w:r>
        <w:rPr>
          <w:sz w:val="28"/>
          <w:szCs w:val="28"/>
        </w:rPr>
        <w:t>Реформирование социальной сферы в условиях перехода к рыночной экономике / [под ред. Н.</w:t>
      </w:r>
      <w:r>
        <w:rPr>
          <w:sz w:val="28"/>
          <w:szCs w:val="28"/>
          <w:lang w:val="uk-UA"/>
        </w:rPr>
        <w:t> </w:t>
      </w:r>
      <w:r>
        <w:rPr>
          <w:sz w:val="28"/>
          <w:szCs w:val="28"/>
        </w:rPr>
        <w:t>С. Слепцова]. – М. : Изд-во РАГС, 1998. – 292</w:t>
      </w:r>
      <w:r>
        <w:rPr>
          <w:sz w:val="28"/>
          <w:szCs w:val="28"/>
          <w:lang w:val="uk-UA"/>
        </w:rPr>
        <w:t> </w:t>
      </w:r>
      <w:r>
        <w:rPr>
          <w:sz w:val="28"/>
          <w:szCs w:val="28"/>
        </w:rPr>
        <w:t>с</w:t>
      </w:r>
      <w:r>
        <w:rPr>
          <w:sz w:val="28"/>
          <w:szCs w:val="28"/>
          <w:lang w:val="uk-UA"/>
        </w:rPr>
        <w:t>.</w:t>
      </w:r>
    </w:p>
    <w:p w14:paraId="6C6F2ABF" w14:textId="77777777" w:rsidR="00753367" w:rsidRDefault="00753367" w:rsidP="00753367">
      <w:pPr>
        <w:spacing w:line="360" w:lineRule="auto"/>
        <w:ind w:firstLine="720"/>
        <w:jc w:val="both"/>
        <w:rPr>
          <w:sz w:val="28"/>
          <w:szCs w:val="28"/>
          <w:lang w:val="uk-UA"/>
        </w:rPr>
      </w:pPr>
      <w:r>
        <w:rPr>
          <w:sz w:val="28"/>
          <w:szCs w:val="28"/>
          <w:lang w:val="uk-UA"/>
        </w:rPr>
        <w:t>135. Решетников А.В. Медико-социологический мониторинг : Руководство / А.В. Решетников. – М. : Медицина, 2003. – 1048 с.</w:t>
      </w:r>
    </w:p>
    <w:p w14:paraId="7FC7CD48" w14:textId="77777777" w:rsidR="00753367" w:rsidRDefault="00753367" w:rsidP="00753367">
      <w:pPr>
        <w:spacing w:line="360" w:lineRule="auto"/>
        <w:ind w:firstLine="720"/>
        <w:jc w:val="both"/>
        <w:rPr>
          <w:sz w:val="28"/>
          <w:szCs w:val="28"/>
        </w:rPr>
      </w:pPr>
      <w:r>
        <w:rPr>
          <w:sz w:val="28"/>
          <w:szCs w:val="28"/>
          <w:lang w:val="uk-UA"/>
        </w:rPr>
        <w:t xml:space="preserve">136. </w:t>
      </w:r>
      <w:r>
        <w:rPr>
          <w:sz w:val="28"/>
          <w:szCs w:val="28"/>
        </w:rPr>
        <w:t xml:space="preserve">Решетников А.В. Социальный маркетинг и обязательное медицинское страхование </w:t>
      </w:r>
      <w:r>
        <w:rPr>
          <w:sz w:val="28"/>
          <w:szCs w:val="28"/>
          <w:lang w:val="uk-UA"/>
        </w:rPr>
        <w:t>/ А.В. Решетников</w:t>
      </w:r>
      <w:r>
        <w:rPr>
          <w:sz w:val="28"/>
          <w:szCs w:val="28"/>
        </w:rPr>
        <w:t>.</w:t>
      </w:r>
      <w:r>
        <w:rPr>
          <w:sz w:val="28"/>
          <w:szCs w:val="28"/>
          <w:lang w:val="uk-UA"/>
        </w:rPr>
        <w:t xml:space="preserve"> –</w:t>
      </w:r>
      <w:r>
        <w:rPr>
          <w:sz w:val="28"/>
          <w:szCs w:val="28"/>
        </w:rPr>
        <w:t xml:space="preserve"> М.</w:t>
      </w:r>
      <w:r>
        <w:rPr>
          <w:sz w:val="28"/>
          <w:szCs w:val="28"/>
          <w:lang w:val="uk-UA"/>
        </w:rPr>
        <w:t xml:space="preserve"> </w:t>
      </w:r>
      <w:r>
        <w:rPr>
          <w:sz w:val="28"/>
          <w:szCs w:val="28"/>
        </w:rPr>
        <w:t>: Финансы и статистика, 1998.</w:t>
      </w:r>
      <w:r>
        <w:rPr>
          <w:sz w:val="28"/>
          <w:szCs w:val="28"/>
          <w:lang w:val="uk-UA"/>
        </w:rPr>
        <w:t xml:space="preserve"> – </w:t>
      </w:r>
      <w:r>
        <w:rPr>
          <w:sz w:val="28"/>
          <w:szCs w:val="28"/>
        </w:rPr>
        <w:t>336 с.</w:t>
      </w:r>
    </w:p>
    <w:p w14:paraId="2F1B3293" w14:textId="77777777" w:rsidR="00753367" w:rsidRDefault="00753367" w:rsidP="00753367">
      <w:pPr>
        <w:spacing w:line="360" w:lineRule="auto"/>
        <w:ind w:firstLine="709"/>
        <w:jc w:val="both"/>
        <w:rPr>
          <w:sz w:val="28"/>
          <w:szCs w:val="28"/>
          <w:lang w:val="uk-UA"/>
        </w:rPr>
      </w:pPr>
      <w:r>
        <w:rPr>
          <w:sz w:val="28"/>
          <w:szCs w:val="28"/>
          <w:lang w:val="uk-UA"/>
        </w:rPr>
        <w:t>137. Решетников А. В. </w:t>
      </w:r>
      <w:r>
        <w:rPr>
          <w:sz w:val="28"/>
          <w:szCs w:val="28"/>
        </w:rPr>
        <w:t xml:space="preserve">Социология медицины / </w:t>
      </w:r>
      <w:r>
        <w:rPr>
          <w:sz w:val="28"/>
          <w:szCs w:val="28"/>
          <w:lang w:val="uk-UA"/>
        </w:rPr>
        <w:t>А. В. Решетников</w:t>
      </w:r>
      <w:r>
        <w:rPr>
          <w:sz w:val="28"/>
          <w:szCs w:val="28"/>
        </w:rPr>
        <w:t>. – М. : ТЭОТАР-Медиа, 2006. – 255 с.</w:t>
      </w:r>
    </w:p>
    <w:p w14:paraId="41700F23" w14:textId="77777777" w:rsidR="00753367" w:rsidRDefault="00753367" w:rsidP="00753367">
      <w:pPr>
        <w:pStyle w:val="affffffffc"/>
        <w:ind w:left="0" w:firstLine="709"/>
        <w:rPr>
          <w:szCs w:val="28"/>
          <w:lang w:val="uk-UA" w:eastAsia="uk-UA"/>
        </w:rPr>
      </w:pPr>
      <w:r>
        <w:rPr>
          <w:szCs w:val="28"/>
          <w:lang w:val="uk-UA" w:eastAsia="uk-UA"/>
        </w:rPr>
        <w:t>138. Римашевская Н. М. О методологии определения качественного состояния населения / Н. М. Римашевская // Качество населения. – М. : ИСЭПН РАН, 1993. – С. 17-18.</w:t>
      </w:r>
    </w:p>
    <w:p w14:paraId="03019479" w14:textId="77777777" w:rsidR="00753367" w:rsidRDefault="00753367" w:rsidP="00753367">
      <w:pPr>
        <w:spacing w:line="360" w:lineRule="auto"/>
        <w:ind w:firstLine="709"/>
        <w:jc w:val="both"/>
        <w:rPr>
          <w:sz w:val="28"/>
          <w:szCs w:val="28"/>
          <w:lang w:val="uk-UA" w:eastAsia="uk-UA"/>
        </w:rPr>
      </w:pPr>
      <w:r>
        <w:rPr>
          <w:sz w:val="28"/>
          <w:szCs w:val="28"/>
          <w:lang w:val="uk-UA"/>
        </w:rPr>
        <w:t xml:space="preserve">139. Римашевская Н. М. Человек и реформы: секреты выживания / Н. М. Римашевская ; Ин-т соц.-экон. проблем народонаселения РАН Рос. акад. наук. – М. : </w:t>
      </w:r>
      <w:r>
        <w:rPr>
          <w:sz w:val="28"/>
          <w:szCs w:val="28"/>
        </w:rPr>
        <w:t>ИСЭПН РАН, 2003. – 392 с.</w:t>
      </w:r>
    </w:p>
    <w:p w14:paraId="6EA9A8DE" w14:textId="77777777" w:rsidR="00753367" w:rsidRDefault="00753367" w:rsidP="00753367">
      <w:pPr>
        <w:spacing w:line="360" w:lineRule="auto"/>
        <w:ind w:firstLine="709"/>
        <w:jc w:val="both"/>
        <w:rPr>
          <w:sz w:val="28"/>
          <w:szCs w:val="28"/>
        </w:rPr>
      </w:pPr>
      <w:r>
        <w:rPr>
          <w:sz w:val="28"/>
          <w:szCs w:val="28"/>
          <w:lang w:val="uk-UA"/>
        </w:rPr>
        <w:lastRenderedPageBreak/>
        <w:t xml:space="preserve">140. </w:t>
      </w:r>
      <w:r>
        <w:rPr>
          <w:sz w:val="28"/>
          <w:szCs w:val="28"/>
        </w:rPr>
        <w:t>Романов П.</w:t>
      </w:r>
      <w:r>
        <w:rPr>
          <w:sz w:val="28"/>
          <w:szCs w:val="28"/>
          <w:lang w:val="uk-UA"/>
        </w:rPr>
        <w:t xml:space="preserve"> </w:t>
      </w:r>
      <w:r>
        <w:rPr>
          <w:sz w:val="28"/>
          <w:szCs w:val="28"/>
        </w:rPr>
        <w:t>В. Социальные изменения и социальная политика / П.</w:t>
      </w:r>
      <w:r>
        <w:rPr>
          <w:sz w:val="28"/>
          <w:szCs w:val="28"/>
          <w:lang w:val="uk-UA"/>
        </w:rPr>
        <w:t> </w:t>
      </w:r>
      <w:r>
        <w:rPr>
          <w:sz w:val="28"/>
          <w:szCs w:val="28"/>
        </w:rPr>
        <w:t>В. Романов, А.</w:t>
      </w:r>
      <w:r>
        <w:rPr>
          <w:lang w:val="uk-UA"/>
        </w:rPr>
        <w:t> </w:t>
      </w:r>
      <w:r>
        <w:rPr>
          <w:sz w:val="28"/>
          <w:szCs w:val="28"/>
        </w:rPr>
        <w:t>Н. Гатвинский // Журнал исследований социальной политики. – 2003. – Т.</w:t>
      </w:r>
      <w:r>
        <w:rPr>
          <w:sz w:val="28"/>
          <w:szCs w:val="28"/>
          <w:lang w:val="uk-UA"/>
        </w:rPr>
        <w:t> </w:t>
      </w:r>
      <w:r>
        <w:rPr>
          <w:sz w:val="28"/>
          <w:szCs w:val="28"/>
        </w:rPr>
        <w:t xml:space="preserve">1. – № 1. – </w:t>
      </w:r>
      <w:r>
        <w:rPr>
          <w:sz w:val="28"/>
          <w:szCs w:val="28"/>
          <w:lang w:val="uk-UA"/>
        </w:rPr>
        <w:t xml:space="preserve">С. </w:t>
      </w:r>
      <w:r>
        <w:rPr>
          <w:sz w:val="28"/>
          <w:szCs w:val="28"/>
        </w:rPr>
        <w:t>55.</w:t>
      </w:r>
    </w:p>
    <w:p w14:paraId="7DC02E5B" w14:textId="77777777" w:rsidR="00753367" w:rsidRDefault="00753367" w:rsidP="00753367">
      <w:pPr>
        <w:spacing w:line="360" w:lineRule="auto"/>
        <w:ind w:firstLine="709"/>
        <w:jc w:val="both"/>
        <w:rPr>
          <w:sz w:val="28"/>
          <w:szCs w:val="28"/>
        </w:rPr>
      </w:pPr>
      <w:r>
        <w:rPr>
          <w:sz w:val="28"/>
          <w:szCs w:val="28"/>
          <w:lang w:val="uk-UA"/>
        </w:rPr>
        <w:t xml:space="preserve">141. </w:t>
      </w:r>
      <w:r>
        <w:rPr>
          <w:sz w:val="28"/>
          <w:szCs w:val="28"/>
        </w:rPr>
        <w:t>Ротова Т.</w:t>
      </w:r>
      <w:r>
        <w:rPr>
          <w:sz w:val="28"/>
          <w:szCs w:val="28"/>
          <w:lang w:val="uk-UA"/>
        </w:rPr>
        <w:t> </w:t>
      </w:r>
      <w:r>
        <w:rPr>
          <w:sz w:val="28"/>
          <w:szCs w:val="28"/>
        </w:rPr>
        <w:t>А. Страхування : навч. посіб. / Т.</w:t>
      </w:r>
      <w:r>
        <w:rPr>
          <w:sz w:val="28"/>
          <w:szCs w:val="28"/>
          <w:lang w:val="uk-UA"/>
        </w:rPr>
        <w:t> </w:t>
      </w:r>
      <w:r>
        <w:rPr>
          <w:sz w:val="28"/>
          <w:szCs w:val="28"/>
        </w:rPr>
        <w:t>А. Ротова, Л.</w:t>
      </w:r>
      <w:r>
        <w:rPr>
          <w:sz w:val="28"/>
          <w:szCs w:val="28"/>
          <w:lang w:val="uk-UA"/>
        </w:rPr>
        <w:t> </w:t>
      </w:r>
      <w:r>
        <w:rPr>
          <w:sz w:val="28"/>
          <w:szCs w:val="28"/>
        </w:rPr>
        <w:t>С. Руденко. – К. : Київ. нац. торг.-екон. ун-т, 2001. – 400 с.</w:t>
      </w:r>
    </w:p>
    <w:p w14:paraId="50BF4494" w14:textId="77777777" w:rsidR="00753367" w:rsidRDefault="00753367" w:rsidP="00753367">
      <w:pPr>
        <w:spacing w:line="360" w:lineRule="auto"/>
        <w:ind w:firstLine="709"/>
        <w:jc w:val="both"/>
        <w:rPr>
          <w:sz w:val="28"/>
          <w:szCs w:val="28"/>
          <w:lang w:val="uk-UA"/>
        </w:rPr>
      </w:pPr>
      <w:r>
        <w:rPr>
          <w:sz w:val="28"/>
          <w:szCs w:val="28"/>
          <w:lang w:val="uk-UA"/>
        </w:rPr>
        <w:t>142. Рудень В. В. Передумови запровадження обов’язкового медичного страхування / В. В. Рудень // Фінанси України. – 2006. – № 10 (131). – С. 71-78.</w:t>
      </w:r>
    </w:p>
    <w:p w14:paraId="54B6D4C8" w14:textId="77777777" w:rsidR="00753367" w:rsidRDefault="00753367" w:rsidP="00753367">
      <w:pPr>
        <w:spacing w:line="360" w:lineRule="auto"/>
        <w:ind w:firstLine="709"/>
        <w:jc w:val="both"/>
        <w:rPr>
          <w:sz w:val="28"/>
          <w:szCs w:val="28"/>
          <w:lang w:val="uk-UA"/>
        </w:rPr>
      </w:pPr>
      <w:r>
        <w:rPr>
          <w:sz w:val="28"/>
          <w:szCs w:val="28"/>
          <w:lang w:val="uk-UA"/>
        </w:rPr>
        <w:t xml:space="preserve">143. Рудень В. В. Страхова медицина і медичне страхування : навч. посіб. для студ. та лікарів-курсантів мед. вузів </w:t>
      </w:r>
      <w:r>
        <w:rPr>
          <w:sz w:val="28"/>
          <w:szCs w:val="28"/>
          <w:lang w:val="en-US"/>
        </w:rPr>
        <w:t>III</w:t>
      </w:r>
      <w:r>
        <w:rPr>
          <w:sz w:val="28"/>
          <w:szCs w:val="28"/>
          <w:lang w:val="uk-UA"/>
        </w:rPr>
        <w:t>–</w:t>
      </w:r>
      <w:r>
        <w:rPr>
          <w:sz w:val="28"/>
          <w:szCs w:val="28"/>
          <w:lang w:val="en-US"/>
        </w:rPr>
        <w:t>IV</w:t>
      </w:r>
      <w:r>
        <w:rPr>
          <w:sz w:val="28"/>
          <w:szCs w:val="28"/>
          <w:lang w:val="uk-UA"/>
        </w:rPr>
        <w:t xml:space="preserve"> рівнів акредитації ; Львівський держ. медичний ун-т ім. </w:t>
      </w:r>
      <w:r>
        <w:rPr>
          <w:sz w:val="28"/>
          <w:szCs w:val="28"/>
        </w:rPr>
        <w:t xml:space="preserve">Данила Галицького. </w:t>
      </w:r>
      <w:r>
        <w:rPr>
          <w:sz w:val="28"/>
          <w:szCs w:val="28"/>
          <w:lang w:val="uk-UA"/>
        </w:rPr>
        <w:t>–</w:t>
      </w:r>
      <w:r>
        <w:rPr>
          <w:sz w:val="28"/>
          <w:szCs w:val="28"/>
        </w:rPr>
        <w:t xml:space="preserve"> Л. : Вид-во Обласної книжкової друкарні, 1999. </w:t>
      </w:r>
      <w:r>
        <w:rPr>
          <w:sz w:val="28"/>
          <w:szCs w:val="28"/>
          <w:lang w:val="uk-UA"/>
        </w:rPr>
        <w:t>–</w:t>
      </w:r>
      <w:r>
        <w:rPr>
          <w:sz w:val="28"/>
          <w:szCs w:val="28"/>
        </w:rPr>
        <w:t xml:space="preserve"> 307 с</w:t>
      </w:r>
      <w:r>
        <w:rPr>
          <w:sz w:val="28"/>
          <w:szCs w:val="28"/>
          <w:lang w:val="uk-UA"/>
        </w:rPr>
        <w:t>.</w:t>
      </w:r>
    </w:p>
    <w:p w14:paraId="050DCF88" w14:textId="77777777" w:rsidR="00753367" w:rsidRDefault="00753367" w:rsidP="00753367">
      <w:pPr>
        <w:spacing w:line="360" w:lineRule="auto"/>
        <w:ind w:firstLine="709"/>
        <w:jc w:val="both"/>
        <w:rPr>
          <w:sz w:val="28"/>
          <w:szCs w:val="28"/>
          <w:lang w:val="uk-UA"/>
        </w:rPr>
      </w:pPr>
      <w:r>
        <w:rPr>
          <w:sz w:val="28"/>
          <w:szCs w:val="28"/>
          <w:lang w:val="uk-UA"/>
        </w:rPr>
        <w:t>144. Самооцінка населенням стану здоров’я та рівня доступності окремих видів медичної допомоги у 2008 році (за даними вибіркового опитування домогосподарств у жовтні 2008 року) : статистичний збірник / Державний комітет статистики України. – К. : ДП “Інформаційно-аналітичне агентство”, 2009. – 165 с.</w:t>
      </w:r>
    </w:p>
    <w:p w14:paraId="7DDF43D5" w14:textId="77777777" w:rsidR="00753367" w:rsidRDefault="00753367" w:rsidP="00753367">
      <w:pPr>
        <w:pStyle w:val="affffffffc"/>
        <w:ind w:left="0" w:firstLine="709"/>
        <w:rPr>
          <w:szCs w:val="28"/>
          <w:lang w:val="uk-UA" w:eastAsia="uk-UA"/>
        </w:rPr>
      </w:pPr>
      <w:r>
        <w:rPr>
          <w:szCs w:val="28"/>
          <w:lang w:val="uk-UA" w:eastAsia="uk-UA"/>
        </w:rPr>
        <w:t>145. Санкт-Петербург в зеркале социологии. – СПб. : Социологическое общество им. М. М. Ковалевского, 2003. – 488 с.</w:t>
      </w:r>
    </w:p>
    <w:p w14:paraId="793A41C1" w14:textId="77777777" w:rsidR="00753367" w:rsidRDefault="00753367" w:rsidP="00753367">
      <w:pPr>
        <w:spacing w:line="360" w:lineRule="auto"/>
        <w:ind w:firstLine="709"/>
        <w:jc w:val="both"/>
        <w:rPr>
          <w:sz w:val="28"/>
          <w:szCs w:val="28"/>
          <w:lang w:val="uk-UA"/>
        </w:rPr>
      </w:pPr>
      <w:r>
        <w:rPr>
          <w:sz w:val="28"/>
          <w:szCs w:val="28"/>
          <w:lang w:val="uk-UA"/>
        </w:rPr>
        <w:t>146. Семигіна Т. Національні моделі соціальної політики: глобальний рух до неолібералізму? / Т. Семигіна // Соціальна політика і соціальна робота. – 2003. – № 1. – С. 45-60.</w:t>
      </w:r>
    </w:p>
    <w:p w14:paraId="4AF98139" w14:textId="77777777" w:rsidR="00753367" w:rsidRDefault="00753367" w:rsidP="00753367">
      <w:pPr>
        <w:spacing w:line="360" w:lineRule="auto"/>
        <w:ind w:firstLine="720"/>
        <w:jc w:val="both"/>
        <w:rPr>
          <w:sz w:val="28"/>
          <w:szCs w:val="28"/>
          <w:lang w:val="uk-UA"/>
        </w:rPr>
      </w:pPr>
      <w:r>
        <w:rPr>
          <w:sz w:val="28"/>
          <w:szCs w:val="28"/>
          <w:lang w:val="uk-UA"/>
        </w:rPr>
        <w:t>147. Сибурина Т.А. Страхование здоровья за рубежом : проблемы, опыт, перспективы : пер. с англ. / Т.А. Сибурина, Е.Н. Индейкин, А.Н. Ловенецкий. – М. : Союзмединформ, 1992. – 314 с.</w:t>
      </w:r>
    </w:p>
    <w:p w14:paraId="60DF4823" w14:textId="77777777" w:rsidR="00753367" w:rsidRDefault="00753367" w:rsidP="00753367">
      <w:pPr>
        <w:spacing w:line="360" w:lineRule="auto"/>
        <w:ind w:firstLine="709"/>
        <w:jc w:val="both"/>
        <w:rPr>
          <w:sz w:val="28"/>
          <w:szCs w:val="28"/>
          <w:lang w:val="uk-UA"/>
        </w:rPr>
      </w:pPr>
      <w:r>
        <w:rPr>
          <w:sz w:val="28"/>
          <w:szCs w:val="28"/>
          <w:lang w:val="uk-UA"/>
        </w:rPr>
        <w:t xml:space="preserve">148. </w:t>
      </w:r>
      <w:hyperlink r:id="rId16" w:history="1">
        <w:r>
          <w:rPr>
            <w:rStyle w:val="af5"/>
            <w:b/>
            <w:bCs/>
            <w:sz w:val="28"/>
            <w:szCs w:val="28"/>
            <w:lang w:val="uk-UA"/>
          </w:rPr>
          <w:t>Система социологического знания : учеб. пособ. / авт.-сост. Г. В. Щекин. – К. : МАУП, 1995. – 194 с.</w:t>
        </w:r>
      </w:hyperlink>
    </w:p>
    <w:p w14:paraId="70DF5E26" w14:textId="77777777" w:rsidR="00753367" w:rsidRDefault="00753367" w:rsidP="00753367">
      <w:pPr>
        <w:spacing w:line="360" w:lineRule="auto"/>
        <w:ind w:firstLine="709"/>
        <w:jc w:val="both"/>
        <w:rPr>
          <w:sz w:val="28"/>
          <w:szCs w:val="28"/>
          <w:lang w:val="uk-UA"/>
        </w:rPr>
      </w:pPr>
      <w:r>
        <w:rPr>
          <w:sz w:val="28"/>
          <w:szCs w:val="28"/>
          <w:lang w:val="uk-UA"/>
        </w:rPr>
        <w:t xml:space="preserve">149. Словник іншомовних слів / </w:t>
      </w:r>
      <w:r>
        <w:rPr>
          <w:sz w:val="28"/>
          <w:szCs w:val="28"/>
        </w:rPr>
        <w:t>[</w:t>
      </w:r>
      <w:r>
        <w:rPr>
          <w:sz w:val="28"/>
          <w:szCs w:val="28"/>
          <w:lang w:val="uk-UA"/>
        </w:rPr>
        <w:t>за ред. О. Мельничука]. − К. : Головн. ред. УРЕ, 1975. – 776 с.</w:t>
      </w:r>
    </w:p>
    <w:p w14:paraId="442BC62D" w14:textId="77777777" w:rsidR="00753367" w:rsidRDefault="00753367" w:rsidP="00753367">
      <w:pPr>
        <w:pStyle w:val="affffffffc"/>
        <w:ind w:left="0" w:firstLine="709"/>
        <w:rPr>
          <w:szCs w:val="28"/>
          <w:lang w:val="uk-UA"/>
        </w:rPr>
      </w:pPr>
      <w:r>
        <w:rPr>
          <w:szCs w:val="28"/>
          <w:lang w:val="uk-UA"/>
        </w:rPr>
        <w:t xml:space="preserve">150. Словник страхових термінів </w:t>
      </w:r>
      <w:r>
        <w:rPr>
          <w:szCs w:val="28"/>
        </w:rPr>
        <w:t>[</w:t>
      </w:r>
      <w:r>
        <w:rPr>
          <w:szCs w:val="28"/>
          <w:lang w:val="uk-UA"/>
        </w:rPr>
        <w:t>Електронний ресурс</w:t>
      </w:r>
      <w:r>
        <w:rPr>
          <w:szCs w:val="28"/>
        </w:rPr>
        <w:t>]. – Режим доступу</w:t>
      </w:r>
      <w:r>
        <w:rPr>
          <w:szCs w:val="28"/>
          <w:lang w:val="uk-UA"/>
        </w:rPr>
        <w:t xml:space="preserve"> : </w:t>
      </w:r>
      <w:hyperlink r:id="rId17" w:history="1">
        <w:r>
          <w:rPr>
            <w:rStyle w:val="af5"/>
            <w:b/>
            <w:bCs/>
            <w:szCs w:val="28"/>
            <w:lang w:val="en-US"/>
          </w:rPr>
          <w:t>http</w:t>
        </w:r>
        <w:r>
          <w:rPr>
            <w:rStyle w:val="af5"/>
            <w:b/>
            <w:bCs/>
            <w:szCs w:val="28"/>
            <w:lang w:val="uk-UA"/>
          </w:rPr>
          <w:t>://</w:t>
        </w:r>
        <w:r>
          <w:rPr>
            <w:rStyle w:val="af5"/>
            <w:b/>
            <w:bCs/>
            <w:szCs w:val="28"/>
            <w:lang w:val="en-US"/>
          </w:rPr>
          <w:t>sky</w:t>
        </w:r>
        <w:r>
          <w:rPr>
            <w:rStyle w:val="af5"/>
            <w:b/>
            <w:bCs/>
            <w:szCs w:val="28"/>
            <w:lang w:val="uk-UA"/>
          </w:rPr>
          <w:t>7.</w:t>
        </w:r>
        <w:r>
          <w:rPr>
            <w:rStyle w:val="af5"/>
            <w:b/>
            <w:bCs/>
            <w:szCs w:val="28"/>
            <w:lang w:val="en-US"/>
          </w:rPr>
          <w:t>ru</w:t>
        </w:r>
        <w:r>
          <w:rPr>
            <w:rStyle w:val="af5"/>
            <w:b/>
            <w:bCs/>
            <w:szCs w:val="28"/>
            <w:lang w:val="uk-UA"/>
          </w:rPr>
          <w:t>/</w:t>
        </w:r>
        <w:r>
          <w:rPr>
            <w:rStyle w:val="af5"/>
            <w:b/>
            <w:bCs/>
            <w:szCs w:val="28"/>
            <w:lang w:val="en-US"/>
          </w:rPr>
          <w:t>kontakts</w:t>
        </w:r>
        <w:r>
          <w:rPr>
            <w:rStyle w:val="af5"/>
            <w:b/>
            <w:bCs/>
            <w:szCs w:val="28"/>
            <w:lang w:val="uk-UA"/>
          </w:rPr>
          <w:t>.</w:t>
        </w:r>
        <w:r>
          <w:rPr>
            <w:rStyle w:val="af5"/>
            <w:b/>
            <w:bCs/>
            <w:szCs w:val="28"/>
            <w:lang w:val="en-US"/>
          </w:rPr>
          <w:t>html</w:t>
        </w:r>
      </w:hyperlink>
      <w:r>
        <w:rPr>
          <w:b/>
          <w:bCs/>
          <w:szCs w:val="28"/>
        </w:rPr>
        <w:t>.</w:t>
      </w:r>
    </w:p>
    <w:p w14:paraId="5E5E7540" w14:textId="77777777" w:rsidR="00753367" w:rsidRDefault="00753367" w:rsidP="00753367">
      <w:pPr>
        <w:spacing w:line="360" w:lineRule="auto"/>
        <w:ind w:firstLine="709"/>
        <w:jc w:val="both"/>
        <w:rPr>
          <w:sz w:val="28"/>
          <w:szCs w:val="28"/>
          <w:lang w:val="uk-UA"/>
        </w:rPr>
      </w:pPr>
      <w:r>
        <w:rPr>
          <w:sz w:val="28"/>
          <w:szCs w:val="28"/>
          <w:lang w:val="uk-UA"/>
        </w:rPr>
        <w:lastRenderedPageBreak/>
        <w:t>151. Смакота В. В. Динаміка змін цінностей в українському суспільстві / В.В. Смакота // Українське суспільство: десять років незалежності (соціологічний моніторинг та коментар науковців) / [за ред. д. е. н. В. М. Ворони, д. соц. н. М. О. Шульги]. – К. : Інститут соціології НАН України, 2001. – С. 487-491.</w:t>
      </w:r>
    </w:p>
    <w:p w14:paraId="68C50E56" w14:textId="77777777" w:rsidR="00753367" w:rsidRDefault="00753367" w:rsidP="00753367">
      <w:pPr>
        <w:spacing w:line="360" w:lineRule="auto"/>
        <w:ind w:firstLine="709"/>
        <w:jc w:val="both"/>
        <w:rPr>
          <w:sz w:val="28"/>
          <w:szCs w:val="28"/>
          <w:lang w:val="uk-UA"/>
        </w:rPr>
      </w:pPr>
      <w:r>
        <w:rPr>
          <w:sz w:val="28"/>
          <w:szCs w:val="28"/>
          <w:lang w:val="uk-UA"/>
        </w:rPr>
        <w:t>152. Солдатенков О. В. Стан та перспективи охорони здоров’я в Україні, основні умови запровадження соціального медичного страхування / О. В. Солдатенков // Охорона здоров’я в Україні. – 2009. – № 2. – С. 156.</w:t>
      </w:r>
    </w:p>
    <w:p w14:paraId="6AC3DD45" w14:textId="77777777" w:rsidR="00753367" w:rsidRDefault="00753367" w:rsidP="00753367">
      <w:pPr>
        <w:spacing w:line="360" w:lineRule="auto"/>
        <w:ind w:firstLine="709"/>
        <w:jc w:val="both"/>
        <w:rPr>
          <w:sz w:val="28"/>
          <w:szCs w:val="28"/>
          <w:lang w:val="uk-UA"/>
        </w:rPr>
      </w:pPr>
      <w:r>
        <w:rPr>
          <w:sz w:val="28"/>
          <w:szCs w:val="28"/>
          <w:lang w:val="uk-UA"/>
        </w:rPr>
        <w:t>153. Социальная политика буржуазного государства / [С. Н. Надель, Ф. Э. Буржанов, М. Б. Кольчугина и др.] ; [отв. ред. С. Н. Надель]. – М. : Наука, 1987. – 207 с.</w:t>
      </w:r>
    </w:p>
    <w:p w14:paraId="770C8CB6" w14:textId="77777777" w:rsidR="00753367" w:rsidRDefault="00753367" w:rsidP="00753367">
      <w:pPr>
        <w:spacing w:line="360" w:lineRule="auto"/>
        <w:ind w:firstLine="709"/>
        <w:jc w:val="both"/>
        <w:rPr>
          <w:sz w:val="28"/>
          <w:szCs w:val="28"/>
          <w:lang w:val="uk-UA"/>
        </w:rPr>
      </w:pPr>
      <w:r>
        <w:rPr>
          <w:sz w:val="28"/>
          <w:szCs w:val="28"/>
          <w:lang w:val="uk-UA"/>
        </w:rPr>
        <w:t>154. Социальная политика: зарубежный опыт. – М. : ИППОН, 1990. – 211 с.</w:t>
      </w:r>
    </w:p>
    <w:p w14:paraId="377F0A7E" w14:textId="77777777" w:rsidR="00753367" w:rsidRDefault="00753367" w:rsidP="00753367">
      <w:pPr>
        <w:spacing w:line="360" w:lineRule="auto"/>
        <w:ind w:firstLine="709"/>
        <w:jc w:val="both"/>
        <w:rPr>
          <w:sz w:val="28"/>
          <w:szCs w:val="28"/>
          <w:lang w:val="uk-UA"/>
        </w:rPr>
      </w:pPr>
      <w:r>
        <w:rPr>
          <w:sz w:val="28"/>
          <w:szCs w:val="28"/>
          <w:lang w:val="uk-UA"/>
        </w:rPr>
        <w:t>155. Социально-экономическое развитие Украины / П. Шевченко // Украина и мир сегодня. – 2001. – № 11. – С. 2.</w:t>
      </w:r>
    </w:p>
    <w:p w14:paraId="1FC25EAA" w14:textId="77777777" w:rsidR="00753367" w:rsidRDefault="00753367" w:rsidP="00753367">
      <w:pPr>
        <w:spacing w:line="360" w:lineRule="auto"/>
        <w:ind w:firstLine="709"/>
        <w:jc w:val="both"/>
        <w:rPr>
          <w:sz w:val="28"/>
          <w:szCs w:val="28"/>
          <w:lang w:val="uk-UA"/>
        </w:rPr>
      </w:pPr>
      <w:r>
        <w:rPr>
          <w:sz w:val="28"/>
          <w:szCs w:val="28"/>
          <w:lang w:val="uk-UA"/>
        </w:rPr>
        <w:t>156. Социологическая энциклопедия. – М. : Инфра-Норма, 2003. – 668 с.</w:t>
      </w:r>
    </w:p>
    <w:p w14:paraId="7EB65FE5" w14:textId="77777777" w:rsidR="00753367" w:rsidRDefault="00753367" w:rsidP="00753367">
      <w:pPr>
        <w:spacing w:line="360" w:lineRule="auto"/>
        <w:ind w:firstLine="709"/>
        <w:jc w:val="both"/>
        <w:rPr>
          <w:sz w:val="28"/>
          <w:szCs w:val="28"/>
          <w:lang w:val="uk-UA"/>
        </w:rPr>
      </w:pPr>
      <w:r>
        <w:rPr>
          <w:sz w:val="28"/>
          <w:szCs w:val="28"/>
          <w:lang w:val="uk-UA"/>
        </w:rPr>
        <w:t>157. Социологический справочник / [под общей ред. В. И. Воловича]. – К. : Политиздаь Украины, 1990. – 382 с.</w:t>
      </w:r>
    </w:p>
    <w:p w14:paraId="3589C09D" w14:textId="77777777" w:rsidR="00753367" w:rsidRDefault="00753367" w:rsidP="00753367">
      <w:pPr>
        <w:spacing w:line="360" w:lineRule="auto"/>
        <w:ind w:firstLine="709"/>
        <w:jc w:val="both"/>
        <w:rPr>
          <w:sz w:val="28"/>
          <w:szCs w:val="28"/>
          <w:lang w:val="uk-UA"/>
        </w:rPr>
      </w:pPr>
      <w:r>
        <w:rPr>
          <w:sz w:val="28"/>
          <w:szCs w:val="28"/>
          <w:lang w:val="uk-UA"/>
        </w:rPr>
        <w:t>158. Социологический энциклопедический словарь. – М. : Издательская группа ИНФР-М-Норма, 1988. – 488 с.</w:t>
      </w:r>
    </w:p>
    <w:p w14:paraId="00AF1A96" w14:textId="77777777" w:rsidR="00753367" w:rsidRDefault="00753367" w:rsidP="00753367">
      <w:pPr>
        <w:spacing w:line="360" w:lineRule="auto"/>
        <w:ind w:firstLine="709"/>
        <w:jc w:val="both"/>
        <w:rPr>
          <w:sz w:val="28"/>
          <w:szCs w:val="28"/>
          <w:lang w:val="uk-UA"/>
        </w:rPr>
      </w:pPr>
      <w:r>
        <w:rPr>
          <w:sz w:val="28"/>
          <w:szCs w:val="28"/>
          <w:lang w:val="uk-UA"/>
        </w:rPr>
        <w:t>159. Соціальна робота в Україні: теорія та практика : посібник для підвищення кваліфікації працівників соціальних служб для молоді : у 2 ч. / М. Г. Братасюк ; Український держ. центр соціальних служб для молоді Державного комітету України у справах сім’ї та молоді ; Тернопільський держ. педагогічний ун-т ім. В. Гнатюка. – К. : УДЦССМ, 2001 (2002). – 172 с.</w:t>
      </w:r>
    </w:p>
    <w:p w14:paraId="589B8DE9" w14:textId="77777777" w:rsidR="00753367" w:rsidRDefault="00753367" w:rsidP="00753367">
      <w:pPr>
        <w:spacing w:line="360" w:lineRule="auto"/>
        <w:ind w:firstLine="709"/>
        <w:jc w:val="both"/>
        <w:rPr>
          <w:sz w:val="28"/>
          <w:szCs w:val="28"/>
          <w:lang w:val="uk-UA"/>
        </w:rPr>
      </w:pPr>
      <w:r>
        <w:rPr>
          <w:sz w:val="28"/>
          <w:szCs w:val="28"/>
          <w:lang w:val="uk-UA"/>
        </w:rPr>
        <w:t>160. Соціологія : короткий навч. слов. : терміни і поняття. – 2-ге вид., перероб. і доповнене / [В. М. Піча, А. Г. Хорунжий, Л. Д. Кліманська, В. Є. Савка] ; [за наук. ред. В. М. Пічі]. – К. : Каравела ; Львів : Новий світ-2000 ; Магнолія 2006, 2008. – 340 с.</w:t>
      </w:r>
    </w:p>
    <w:p w14:paraId="629FFDEF" w14:textId="77777777" w:rsidR="00753367" w:rsidRDefault="00753367" w:rsidP="00753367">
      <w:pPr>
        <w:spacing w:line="360" w:lineRule="auto"/>
        <w:ind w:firstLine="709"/>
        <w:jc w:val="both"/>
        <w:rPr>
          <w:sz w:val="28"/>
          <w:szCs w:val="28"/>
          <w:lang w:val="uk-UA"/>
        </w:rPr>
      </w:pPr>
      <w:r>
        <w:rPr>
          <w:sz w:val="28"/>
          <w:szCs w:val="28"/>
          <w:lang w:val="uk-UA"/>
        </w:rPr>
        <w:t xml:space="preserve">161. Соціологія: термін, поняття, персоналії : навч. словник-довідник / </w:t>
      </w:r>
      <w:r>
        <w:rPr>
          <w:sz w:val="28"/>
          <w:szCs w:val="28"/>
        </w:rPr>
        <w:t>[</w:t>
      </w:r>
      <w:r>
        <w:rPr>
          <w:sz w:val="28"/>
          <w:szCs w:val="28"/>
          <w:lang w:val="uk-UA"/>
        </w:rPr>
        <w:t>укл. В. М. Піча, Ю. В. Піча, Н. М. Хома та ін. ]; [за заг. ред. В. М. Пічі]. – К. : Каравела ; Львів : Новий Світ – 2000, 2002. – 289 с.</w:t>
      </w:r>
    </w:p>
    <w:p w14:paraId="2EDD9A68" w14:textId="77777777" w:rsidR="00753367" w:rsidRDefault="00753367" w:rsidP="00753367">
      <w:pPr>
        <w:pStyle w:val="affffffffc"/>
        <w:ind w:left="0" w:firstLine="709"/>
        <w:rPr>
          <w:szCs w:val="28"/>
          <w:lang w:val="uk-UA"/>
        </w:rPr>
      </w:pPr>
      <w:r>
        <w:rPr>
          <w:szCs w:val="28"/>
          <w:lang w:val="uk-UA"/>
        </w:rPr>
        <w:t xml:space="preserve">162. Статистичний щорічник України за 2007 рік : збірник / </w:t>
      </w:r>
      <w:r>
        <w:rPr>
          <w:szCs w:val="28"/>
        </w:rPr>
        <w:t>[</w:t>
      </w:r>
      <w:r>
        <w:rPr>
          <w:szCs w:val="28"/>
          <w:lang w:val="uk-UA"/>
        </w:rPr>
        <w:t xml:space="preserve">за ред. </w:t>
      </w:r>
      <w:r>
        <w:rPr>
          <w:szCs w:val="28"/>
          <w:lang w:val="uk-UA"/>
        </w:rPr>
        <w:lastRenderedPageBreak/>
        <w:t>О. Г. Осауленко]. – К. : Консультант, 2008. – 571 с.</w:t>
      </w:r>
    </w:p>
    <w:p w14:paraId="067966CB" w14:textId="77777777" w:rsidR="00753367" w:rsidRDefault="00753367" w:rsidP="00753367">
      <w:pPr>
        <w:spacing w:line="360" w:lineRule="auto"/>
        <w:ind w:firstLine="709"/>
        <w:jc w:val="both"/>
        <w:rPr>
          <w:sz w:val="28"/>
          <w:szCs w:val="28"/>
          <w:lang w:val="uk-UA" w:eastAsia="uk-UA"/>
        </w:rPr>
      </w:pPr>
      <w:r>
        <w:rPr>
          <w:sz w:val="28"/>
          <w:szCs w:val="28"/>
          <w:lang w:val="uk-UA" w:eastAsia="uk-UA"/>
        </w:rPr>
        <w:t>163. Статистичні довідники за 2005–2007 рр. // Україна у цифрах. – 2005, 2006, 2007 [Електронний ресурс]. – Режим доступу : http://www.minfin.gov. ua/control/uk/publish/archive/system?cat_id=52320.</w:t>
      </w:r>
    </w:p>
    <w:p w14:paraId="7A693982" w14:textId="77777777" w:rsidR="00753367" w:rsidRDefault="00753367" w:rsidP="00753367">
      <w:pPr>
        <w:spacing w:line="360" w:lineRule="auto"/>
        <w:ind w:firstLine="709"/>
        <w:jc w:val="both"/>
        <w:rPr>
          <w:sz w:val="28"/>
          <w:szCs w:val="28"/>
        </w:rPr>
      </w:pPr>
      <w:r>
        <w:rPr>
          <w:sz w:val="28"/>
          <w:szCs w:val="28"/>
          <w:lang w:val="uk-UA"/>
        </w:rPr>
        <w:t xml:space="preserve">164. Стернин И. А. Социальные факты и публицистический дискурс / И. А. Стернин // Массовая культура н а рубеже ХХ–ХХI </w:t>
      </w:r>
      <w:r>
        <w:rPr>
          <w:sz w:val="28"/>
          <w:szCs w:val="28"/>
        </w:rPr>
        <w:t>веков: человек и его дискурс. – М. : Азбуковник, 2003. – 368 с.</w:t>
      </w:r>
    </w:p>
    <w:p w14:paraId="31D0202C" w14:textId="77777777" w:rsidR="00753367" w:rsidRDefault="00753367" w:rsidP="00753367">
      <w:pPr>
        <w:pStyle w:val="affffffffc"/>
        <w:ind w:left="0" w:firstLine="709"/>
        <w:rPr>
          <w:szCs w:val="28"/>
          <w:lang w:val="uk-UA"/>
        </w:rPr>
      </w:pPr>
      <w:r>
        <w:rPr>
          <w:szCs w:val="28"/>
          <w:lang w:val="uk-UA"/>
        </w:rPr>
        <w:t xml:space="preserve">165. Стецюк Т. І. Медичне страхування та його роль у забезпеченні соціального захисту громадян : автореф. дис. на здобуття наук ступеня канд. екон. наук : спец. 08.00.08 </w:t>
      </w:r>
      <w:r>
        <w:rPr>
          <w:szCs w:val="28"/>
          <w:lang w:val="uk-UA" w:eastAsia="uk-UA"/>
        </w:rPr>
        <w:t>“</w:t>
      </w:r>
      <w:r>
        <w:rPr>
          <w:szCs w:val="28"/>
          <w:lang w:val="uk-UA"/>
        </w:rPr>
        <w:t>Гроші, фінанси і кредит” / Т. І. Стецюк – К., 2009. – 18 с.</w:t>
      </w:r>
    </w:p>
    <w:p w14:paraId="186EF9D9" w14:textId="77777777" w:rsidR="00753367" w:rsidRDefault="00753367" w:rsidP="00753367">
      <w:pPr>
        <w:spacing w:line="360" w:lineRule="auto"/>
        <w:ind w:firstLine="709"/>
        <w:jc w:val="both"/>
        <w:rPr>
          <w:sz w:val="28"/>
          <w:szCs w:val="28"/>
          <w:lang w:val="uk-UA"/>
        </w:rPr>
      </w:pPr>
      <w:r>
        <w:rPr>
          <w:sz w:val="28"/>
          <w:szCs w:val="28"/>
          <w:lang w:val="uk-UA"/>
        </w:rPr>
        <w:t>166. Страхові послуги : навч. посіб. для ВНЗ / І. В. Алєксєєв, І. Ю. Кондрат, Н. Б. Ярошевич ; Міносвіти і науки України ; Нац. ун-т “Львівська політехніка”. – Львів : Львівська політехніка, 2006. – 204 с.</w:t>
      </w:r>
    </w:p>
    <w:p w14:paraId="7473C6B5" w14:textId="77777777" w:rsidR="00753367" w:rsidRDefault="00753367" w:rsidP="00753367">
      <w:pPr>
        <w:spacing w:line="360" w:lineRule="auto"/>
        <w:ind w:firstLine="709"/>
        <w:jc w:val="both"/>
        <w:rPr>
          <w:sz w:val="28"/>
          <w:szCs w:val="28"/>
          <w:lang w:val="uk-UA"/>
        </w:rPr>
      </w:pPr>
      <w:r>
        <w:rPr>
          <w:sz w:val="28"/>
          <w:szCs w:val="28"/>
          <w:lang w:val="uk-UA"/>
        </w:rPr>
        <w:t>167. Страхові послуги : навч.-метод. посіб. / О. М. Калашніков, Г. О. Нагаєва ; Харківський Національний аграрний університет. – Харків : ХНАУ, 2007. – 142 с.</w:t>
      </w:r>
    </w:p>
    <w:p w14:paraId="189AF588" w14:textId="77777777" w:rsidR="00753367" w:rsidRDefault="00753367" w:rsidP="00753367">
      <w:pPr>
        <w:pStyle w:val="affffffffc"/>
        <w:ind w:left="0" w:firstLine="709"/>
        <w:rPr>
          <w:szCs w:val="28"/>
          <w:lang w:val="uk-UA" w:eastAsia="uk-UA"/>
        </w:rPr>
      </w:pPr>
      <w:r>
        <w:rPr>
          <w:szCs w:val="28"/>
          <w:lang w:val="uk-UA"/>
        </w:rPr>
        <w:t xml:space="preserve">168. </w:t>
      </w:r>
      <w:r>
        <w:rPr>
          <w:szCs w:val="28"/>
        </w:rPr>
        <w:t xml:space="preserve">Стребков А. Задачи и состояние теории государственной социальной политики </w:t>
      </w:r>
      <w:r>
        <w:rPr>
          <w:szCs w:val="28"/>
          <w:lang w:val="uk-UA"/>
        </w:rPr>
        <w:t xml:space="preserve">/ </w:t>
      </w:r>
      <w:r>
        <w:rPr>
          <w:szCs w:val="28"/>
        </w:rPr>
        <w:t>А. Стребков //</w:t>
      </w:r>
      <w:r>
        <w:rPr>
          <w:szCs w:val="28"/>
          <w:lang w:val="uk-UA"/>
        </w:rPr>
        <w:t xml:space="preserve"> </w:t>
      </w:r>
      <w:r>
        <w:rPr>
          <w:szCs w:val="28"/>
        </w:rPr>
        <w:t xml:space="preserve">Школа гуманитарных наук. </w:t>
      </w:r>
      <w:r>
        <w:rPr>
          <w:szCs w:val="28"/>
          <w:lang w:val="uk-UA"/>
        </w:rPr>
        <w:t xml:space="preserve">– </w:t>
      </w:r>
      <w:r>
        <w:rPr>
          <w:szCs w:val="28"/>
        </w:rPr>
        <w:t xml:space="preserve">1997. </w:t>
      </w:r>
      <w:r>
        <w:rPr>
          <w:szCs w:val="28"/>
          <w:lang w:val="uk-UA"/>
        </w:rPr>
        <w:t xml:space="preserve">– </w:t>
      </w:r>
      <w:r>
        <w:rPr>
          <w:szCs w:val="28"/>
        </w:rPr>
        <w:t xml:space="preserve">№ 2. </w:t>
      </w:r>
      <w:r>
        <w:rPr>
          <w:szCs w:val="28"/>
          <w:lang w:val="uk-UA"/>
        </w:rPr>
        <w:t xml:space="preserve">– С. </w:t>
      </w:r>
      <w:r>
        <w:rPr>
          <w:szCs w:val="28"/>
        </w:rPr>
        <w:t>60-65</w:t>
      </w:r>
      <w:r>
        <w:rPr>
          <w:szCs w:val="28"/>
          <w:lang w:val="uk-UA" w:eastAsia="uk-UA"/>
        </w:rPr>
        <w:t>.</w:t>
      </w:r>
    </w:p>
    <w:p w14:paraId="0BCA2BEA" w14:textId="77777777" w:rsidR="00753367" w:rsidRDefault="00753367" w:rsidP="00753367">
      <w:pPr>
        <w:pStyle w:val="afffffffc"/>
        <w:spacing w:line="360" w:lineRule="auto"/>
        <w:ind w:firstLine="709"/>
        <w:rPr>
          <w:sz w:val="28"/>
          <w:szCs w:val="28"/>
          <w:lang w:val="uk-UA"/>
        </w:rPr>
      </w:pPr>
      <w:r>
        <w:rPr>
          <w:sz w:val="28"/>
          <w:szCs w:val="28"/>
          <w:lang w:val="uk-UA"/>
        </w:rPr>
        <w:t>169. Схеп Г. Й. Методи забезпечення адресності соціального захисту в Європейському союзі / Г. Й. Схеп // Соціальна політика і соціальна робота. – 2001. – № 1. – С. 26-33.</w:t>
      </w:r>
    </w:p>
    <w:p w14:paraId="66036AC0" w14:textId="77777777" w:rsidR="00753367" w:rsidRDefault="00753367" w:rsidP="00753367">
      <w:pPr>
        <w:spacing w:line="360" w:lineRule="auto"/>
        <w:ind w:firstLine="709"/>
        <w:jc w:val="both"/>
        <w:rPr>
          <w:b/>
          <w:bCs/>
          <w:sz w:val="28"/>
          <w:szCs w:val="28"/>
          <w:lang w:val="uk-UA"/>
        </w:rPr>
      </w:pPr>
      <w:r>
        <w:rPr>
          <w:sz w:val="28"/>
          <w:szCs w:val="28"/>
          <w:lang w:val="uk-UA"/>
        </w:rPr>
        <w:t xml:space="preserve">170. </w:t>
      </w:r>
      <w:r>
        <w:rPr>
          <w:sz w:val="28"/>
          <w:szCs w:val="28"/>
        </w:rPr>
        <w:t>Тарасова Н.</w:t>
      </w:r>
      <w:r>
        <w:rPr>
          <w:sz w:val="28"/>
          <w:szCs w:val="28"/>
          <w:lang w:val="uk-UA"/>
        </w:rPr>
        <w:t> </w:t>
      </w:r>
      <w:r>
        <w:rPr>
          <w:sz w:val="28"/>
          <w:szCs w:val="28"/>
        </w:rPr>
        <w:t>А.</w:t>
      </w:r>
      <w:r>
        <w:rPr>
          <w:sz w:val="28"/>
          <w:szCs w:val="28"/>
          <w:lang w:val="uk-UA"/>
        </w:rPr>
        <w:t xml:space="preserve"> </w:t>
      </w:r>
      <w:r>
        <w:rPr>
          <w:sz w:val="28"/>
          <w:szCs w:val="28"/>
        </w:rPr>
        <w:t>Шляхи удосконалення проведення добровільного медичного страхування</w:t>
      </w:r>
      <w:r>
        <w:rPr>
          <w:sz w:val="28"/>
          <w:szCs w:val="28"/>
          <w:lang w:val="uk-UA"/>
        </w:rPr>
        <w:t xml:space="preserve"> / </w:t>
      </w:r>
      <w:r>
        <w:rPr>
          <w:sz w:val="28"/>
          <w:szCs w:val="28"/>
        </w:rPr>
        <w:t>Н.</w:t>
      </w:r>
      <w:r>
        <w:rPr>
          <w:sz w:val="28"/>
          <w:szCs w:val="28"/>
          <w:lang w:val="uk-UA"/>
        </w:rPr>
        <w:t> </w:t>
      </w:r>
      <w:r>
        <w:rPr>
          <w:sz w:val="28"/>
          <w:szCs w:val="28"/>
        </w:rPr>
        <w:t xml:space="preserve">А. Тарасова // Культура народов Причерноморья. </w:t>
      </w:r>
      <w:r>
        <w:rPr>
          <w:sz w:val="28"/>
          <w:szCs w:val="28"/>
          <w:lang w:val="uk-UA"/>
        </w:rPr>
        <w:t>–</w:t>
      </w:r>
      <w:r>
        <w:rPr>
          <w:sz w:val="28"/>
          <w:szCs w:val="28"/>
        </w:rPr>
        <w:t xml:space="preserve"> 2005. </w:t>
      </w:r>
      <w:r>
        <w:rPr>
          <w:sz w:val="28"/>
          <w:szCs w:val="28"/>
          <w:lang w:val="uk-UA"/>
        </w:rPr>
        <w:t xml:space="preserve">– </w:t>
      </w:r>
      <w:r>
        <w:rPr>
          <w:sz w:val="28"/>
          <w:szCs w:val="28"/>
        </w:rPr>
        <w:t>Т.</w:t>
      </w:r>
      <w:r>
        <w:rPr>
          <w:sz w:val="28"/>
          <w:szCs w:val="28"/>
          <w:lang w:val="uk-UA"/>
        </w:rPr>
        <w:t xml:space="preserve"> </w:t>
      </w:r>
      <w:r>
        <w:rPr>
          <w:sz w:val="28"/>
          <w:szCs w:val="28"/>
        </w:rPr>
        <w:t>2.</w:t>
      </w:r>
      <w:r>
        <w:rPr>
          <w:sz w:val="28"/>
          <w:szCs w:val="28"/>
          <w:lang w:val="uk-UA"/>
        </w:rPr>
        <w:t xml:space="preserve"> – № 57. –</w:t>
      </w:r>
      <w:r>
        <w:rPr>
          <w:sz w:val="28"/>
          <w:szCs w:val="28"/>
        </w:rPr>
        <w:t xml:space="preserve"> </w:t>
      </w:r>
      <w:r>
        <w:rPr>
          <w:sz w:val="28"/>
          <w:szCs w:val="28"/>
          <w:lang w:val="uk-UA"/>
        </w:rPr>
        <w:t xml:space="preserve">С. </w:t>
      </w:r>
      <w:r>
        <w:rPr>
          <w:sz w:val="28"/>
          <w:szCs w:val="28"/>
        </w:rPr>
        <w:t>52-54</w:t>
      </w:r>
      <w:r>
        <w:rPr>
          <w:sz w:val="28"/>
          <w:szCs w:val="28"/>
          <w:lang w:val="uk-UA"/>
        </w:rPr>
        <w:t>.</w:t>
      </w:r>
    </w:p>
    <w:p w14:paraId="2C23312D" w14:textId="77777777" w:rsidR="00753367" w:rsidRDefault="00753367" w:rsidP="00753367">
      <w:pPr>
        <w:spacing w:line="360" w:lineRule="auto"/>
        <w:ind w:firstLine="709"/>
        <w:jc w:val="both"/>
        <w:rPr>
          <w:sz w:val="28"/>
          <w:szCs w:val="28"/>
          <w:lang w:val="uk-UA"/>
        </w:rPr>
      </w:pPr>
      <w:r>
        <w:rPr>
          <w:sz w:val="28"/>
          <w:szCs w:val="28"/>
          <w:lang w:val="uk-UA"/>
        </w:rPr>
        <w:t>171. Тарасова Н. О. Використання світового досвіду особистого страхування та страхування життя в умовах України / Н. О. Тарасова // Держава та регіони. – Серія : Економіка та підприємство. – 2006. – № 5. – С. 287-290.</w:t>
      </w:r>
    </w:p>
    <w:p w14:paraId="5D2254A0" w14:textId="77777777" w:rsidR="00753367" w:rsidRDefault="00753367" w:rsidP="00753367">
      <w:pPr>
        <w:pStyle w:val="affffffffc"/>
        <w:ind w:left="0" w:firstLine="709"/>
        <w:rPr>
          <w:szCs w:val="28"/>
          <w:lang w:val="uk-UA"/>
        </w:rPr>
      </w:pPr>
      <w:r>
        <w:rPr>
          <w:szCs w:val="28"/>
          <w:lang w:val="uk-UA"/>
        </w:rPr>
        <w:t>172. Трудовые ресурсы и здоровье населения / [под ред. Т. В. Рябушкина]. – М. : Наука, 1986. – 255 с</w:t>
      </w:r>
    </w:p>
    <w:p w14:paraId="091570B2" w14:textId="77777777" w:rsidR="00753367" w:rsidRDefault="00753367" w:rsidP="00753367">
      <w:pPr>
        <w:spacing w:line="360" w:lineRule="auto"/>
        <w:ind w:firstLine="709"/>
        <w:jc w:val="both"/>
        <w:rPr>
          <w:sz w:val="28"/>
          <w:szCs w:val="28"/>
          <w:lang w:val="uk-UA"/>
        </w:rPr>
      </w:pPr>
      <w:r>
        <w:rPr>
          <w:sz w:val="28"/>
          <w:szCs w:val="28"/>
          <w:lang w:val="uk-UA"/>
        </w:rPr>
        <w:t>173. Україна в сучасному світі: Конференція випускників програм наукового стажування у США / [ред. О. В. Гарань]. – К. : Стилос, 2003. – 395 с.</w:t>
      </w:r>
    </w:p>
    <w:p w14:paraId="169105BA" w14:textId="77777777" w:rsidR="00753367" w:rsidRDefault="00753367" w:rsidP="00753367">
      <w:pPr>
        <w:spacing w:line="360" w:lineRule="auto"/>
        <w:ind w:firstLine="709"/>
        <w:jc w:val="both"/>
        <w:rPr>
          <w:sz w:val="28"/>
          <w:szCs w:val="28"/>
          <w:lang w:val="uk-UA"/>
        </w:rPr>
      </w:pPr>
      <w:r>
        <w:rPr>
          <w:sz w:val="28"/>
          <w:szCs w:val="28"/>
          <w:lang w:val="uk-UA"/>
        </w:rPr>
        <w:lastRenderedPageBreak/>
        <w:t>174. Україна. Національний звіт з людського розвитку 2001. Сила суспільної взаємодії. – К. :  ПРООН, 2001. – 113 с.</w:t>
      </w:r>
    </w:p>
    <w:p w14:paraId="549578BA" w14:textId="77777777" w:rsidR="00753367" w:rsidRDefault="00753367" w:rsidP="00753367">
      <w:pPr>
        <w:spacing w:line="360" w:lineRule="auto"/>
        <w:ind w:firstLine="709"/>
        <w:jc w:val="both"/>
        <w:rPr>
          <w:sz w:val="28"/>
          <w:szCs w:val="28"/>
          <w:lang w:val="uk-UA"/>
        </w:rPr>
      </w:pPr>
      <w:r>
        <w:rPr>
          <w:sz w:val="28"/>
          <w:szCs w:val="28"/>
          <w:lang w:val="uk-UA"/>
        </w:rPr>
        <w:t xml:space="preserve">175. Україна-2002. Моніторинг соціальних змін / </w:t>
      </w:r>
      <w:r>
        <w:rPr>
          <w:sz w:val="28"/>
          <w:szCs w:val="28"/>
        </w:rPr>
        <w:t>[</w:t>
      </w:r>
      <w:r>
        <w:rPr>
          <w:sz w:val="28"/>
          <w:szCs w:val="28"/>
          <w:lang w:val="uk-UA"/>
        </w:rPr>
        <w:t>за ред. В. М. Ворони, М. О. Шульги]. – К. : Ін-т соціології НАН України, 2002. – 668 с.</w:t>
      </w:r>
    </w:p>
    <w:p w14:paraId="05454E57" w14:textId="77777777" w:rsidR="00753367" w:rsidRDefault="00753367" w:rsidP="00753367">
      <w:pPr>
        <w:spacing w:line="360" w:lineRule="auto"/>
        <w:ind w:firstLine="709"/>
        <w:jc w:val="both"/>
        <w:rPr>
          <w:sz w:val="28"/>
          <w:szCs w:val="28"/>
          <w:lang w:val="uk-UA"/>
        </w:rPr>
      </w:pPr>
      <w:r>
        <w:rPr>
          <w:sz w:val="28"/>
          <w:szCs w:val="28"/>
          <w:lang w:val="uk-UA"/>
        </w:rPr>
        <w:t>176. Українське суспільство 1994-2004. Моніторинг соціальних змін. – К. : Інститут соціології НАН України, 2004. – 705 с.</w:t>
      </w:r>
    </w:p>
    <w:p w14:paraId="4EDB201E" w14:textId="77777777" w:rsidR="00753367" w:rsidRDefault="00753367" w:rsidP="00753367">
      <w:pPr>
        <w:spacing w:line="360" w:lineRule="auto"/>
        <w:ind w:firstLine="709"/>
        <w:jc w:val="both"/>
        <w:rPr>
          <w:sz w:val="28"/>
          <w:szCs w:val="28"/>
          <w:lang w:val="uk-UA"/>
        </w:rPr>
      </w:pPr>
      <w:r>
        <w:rPr>
          <w:sz w:val="28"/>
          <w:szCs w:val="28"/>
          <w:lang w:val="uk-UA"/>
        </w:rPr>
        <w:t>177. Українське суспільство: десять років незалежності (соціологічний моніторинг та коментар науковців) / [за ред. В. М. Ворони, М. О. Шульги]. – К. : Ін-т соціології НАН України, 2001. – 662 с.</w:t>
      </w:r>
    </w:p>
    <w:p w14:paraId="476C07CC" w14:textId="77777777" w:rsidR="00753367" w:rsidRDefault="00753367" w:rsidP="00753367">
      <w:pPr>
        <w:pStyle w:val="afffffffc"/>
        <w:spacing w:line="360" w:lineRule="auto"/>
        <w:ind w:firstLine="709"/>
        <w:rPr>
          <w:sz w:val="28"/>
          <w:szCs w:val="28"/>
          <w:lang w:val="uk-UA"/>
        </w:rPr>
      </w:pPr>
      <w:r>
        <w:rPr>
          <w:sz w:val="28"/>
          <w:szCs w:val="28"/>
          <w:lang w:val="uk-UA"/>
        </w:rPr>
        <w:t xml:space="preserve">178. Українське суспільство: моніторинг – 2000 р. : інформаційно-аналітичні матеріали / </w:t>
      </w:r>
      <w:r>
        <w:rPr>
          <w:sz w:val="28"/>
          <w:szCs w:val="28"/>
        </w:rPr>
        <w:t>[</w:t>
      </w:r>
      <w:r>
        <w:rPr>
          <w:sz w:val="28"/>
          <w:szCs w:val="28"/>
          <w:lang w:val="uk-UA"/>
        </w:rPr>
        <w:t>за ред. В.М. Ворони, А. О. Ручки]. – К. : Ін-т соціології НАН України, 2000. – 390 с.</w:t>
      </w:r>
    </w:p>
    <w:p w14:paraId="16740257" w14:textId="77777777" w:rsidR="00753367" w:rsidRDefault="00753367" w:rsidP="00753367">
      <w:pPr>
        <w:spacing w:line="360" w:lineRule="auto"/>
        <w:ind w:firstLine="709"/>
        <w:jc w:val="both"/>
        <w:rPr>
          <w:sz w:val="28"/>
          <w:szCs w:val="28"/>
        </w:rPr>
      </w:pPr>
      <w:r>
        <w:rPr>
          <w:sz w:val="28"/>
          <w:szCs w:val="28"/>
          <w:lang w:val="uk-UA"/>
        </w:rPr>
        <w:t xml:space="preserve">179. </w:t>
      </w:r>
      <w:r>
        <w:rPr>
          <w:sz w:val="28"/>
          <w:szCs w:val="28"/>
        </w:rPr>
        <w:t xml:space="preserve">Фаріон М. Видатки на </w:t>
      </w:r>
      <w:r>
        <w:rPr>
          <w:sz w:val="28"/>
          <w:szCs w:val="28"/>
          <w:lang w:val="uk-UA"/>
        </w:rPr>
        <w:t xml:space="preserve">медичне страхування </w:t>
      </w:r>
      <w:r>
        <w:rPr>
          <w:sz w:val="28"/>
          <w:szCs w:val="28"/>
        </w:rPr>
        <w:t xml:space="preserve">в США та організація </w:t>
      </w:r>
      <w:r>
        <w:rPr>
          <w:sz w:val="28"/>
          <w:szCs w:val="28"/>
          <w:lang w:val="uk-UA"/>
        </w:rPr>
        <w:t xml:space="preserve">страхування </w:t>
      </w:r>
      <w:r>
        <w:rPr>
          <w:sz w:val="28"/>
          <w:szCs w:val="28"/>
        </w:rPr>
        <w:t xml:space="preserve">в Україні / М. Фаріон // </w:t>
      </w:r>
      <w:hyperlink r:id="rId18" w:anchor="145090" w:tgtFrame="_blank" w:tooltip="Опис збірника" w:history="1">
        <w:r>
          <w:rPr>
            <w:rStyle w:val="af5"/>
            <w:b/>
            <w:bCs/>
            <w:sz w:val="28"/>
            <w:szCs w:val="28"/>
          </w:rPr>
          <w:t>Формування економічних відносин в умовах ринку </w:t>
        </w:r>
        <w:r>
          <w:rPr>
            <w:rStyle w:val="af5"/>
            <w:b/>
            <w:bCs/>
            <w:sz w:val="28"/>
            <w:szCs w:val="28"/>
            <w:lang w:val="uk-UA"/>
          </w:rPr>
          <w:t>: зб. наук. праць. –</w:t>
        </w:r>
        <w:r>
          <w:rPr>
            <w:rStyle w:val="af5"/>
            <w:b/>
            <w:bCs/>
            <w:sz w:val="28"/>
            <w:szCs w:val="28"/>
          </w:rPr>
          <w:t xml:space="preserve"> Тернопіль, 1998. </w:t>
        </w:r>
        <w:r>
          <w:rPr>
            <w:rStyle w:val="af5"/>
            <w:b/>
            <w:bCs/>
            <w:sz w:val="28"/>
            <w:szCs w:val="28"/>
            <w:lang w:val="uk-UA"/>
          </w:rPr>
          <w:t>–</w:t>
        </w:r>
        <w:r>
          <w:rPr>
            <w:rStyle w:val="af5"/>
            <w:b/>
            <w:bCs/>
            <w:sz w:val="28"/>
            <w:szCs w:val="28"/>
          </w:rPr>
          <w:t xml:space="preserve"> Вип.</w:t>
        </w:r>
        <w:r>
          <w:rPr>
            <w:rStyle w:val="af5"/>
            <w:b/>
            <w:bCs/>
            <w:sz w:val="28"/>
            <w:szCs w:val="28"/>
            <w:lang w:val="uk-UA"/>
          </w:rPr>
          <w:t xml:space="preserve"> </w:t>
        </w:r>
        <w:r>
          <w:rPr>
            <w:rStyle w:val="af5"/>
            <w:b/>
            <w:bCs/>
            <w:sz w:val="28"/>
            <w:szCs w:val="28"/>
          </w:rPr>
          <w:t>2.</w:t>
        </w:r>
      </w:hyperlink>
      <w:r>
        <w:rPr>
          <w:sz w:val="28"/>
          <w:szCs w:val="28"/>
        </w:rPr>
        <w:t xml:space="preserve"> </w:t>
      </w:r>
      <w:r>
        <w:rPr>
          <w:sz w:val="28"/>
          <w:szCs w:val="28"/>
          <w:lang w:val="uk-UA"/>
        </w:rPr>
        <w:t>–</w:t>
      </w:r>
      <w:r>
        <w:rPr>
          <w:sz w:val="28"/>
          <w:szCs w:val="28"/>
        </w:rPr>
        <w:t xml:space="preserve"> </w:t>
      </w:r>
      <w:r>
        <w:rPr>
          <w:sz w:val="28"/>
          <w:szCs w:val="28"/>
          <w:lang w:val="uk-UA"/>
        </w:rPr>
        <w:t xml:space="preserve">С. </w:t>
      </w:r>
      <w:r>
        <w:rPr>
          <w:sz w:val="28"/>
          <w:szCs w:val="28"/>
        </w:rPr>
        <w:t>285</w:t>
      </w:r>
      <w:r>
        <w:rPr>
          <w:sz w:val="28"/>
          <w:szCs w:val="28"/>
          <w:lang w:val="uk-UA"/>
        </w:rPr>
        <w:t>-</w:t>
      </w:r>
      <w:r>
        <w:rPr>
          <w:sz w:val="28"/>
          <w:szCs w:val="28"/>
        </w:rPr>
        <w:t>289.</w:t>
      </w:r>
    </w:p>
    <w:p w14:paraId="7B8A864A" w14:textId="77777777" w:rsidR="00753367" w:rsidRDefault="00753367" w:rsidP="00753367">
      <w:pPr>
        <w:pStyle w:val="afffffffc"/>
        <w:spacing w:line="360" w:lineRule="auto"/>
        <w:ind w:firstLine="709"/>
        <w:rPr>
          <w:snapToGrid w:val="0"/>
          <w:sz w:val="28"/>
          <w:szCs w:val="28"/>
        </w:rPr>
      </w:pPr>
      <w:r>
        <w:rPr>
          <w:snapToGrid w:val="0"/>
          <w:sz w:val="28"/>
          <w:szCs w:val="28"/>
          <w:lang w:val="uk-UA"/>
        </w:rPr>
        <w:t xml:space="preserve">180. </w:t>
      </w:r>
      <w:r>
        <w:rPr>
          <w:snapToGrid w:val="0"/>
          <w:sz w:val="28"/>
          <w:szCs w:val="28"/>
        </w:rPr>
        <w:t>Фёдоров С.</w:t>
      </w:r>
      <w:r>
        <w:rPr>
          <w:snapToGrid w:val="0"/>
          <w:sz w:val="28"/>
          <w:szCs w:val="28"/>
          <w:lang w:val="uk-UA"/>
        </w:rPr>
        <w:t> </w:t>
      </w:r>
      <w:r>
        <w:rPr>
          <w:snapToGrid w:val="0"/>
          <w:sz w:val="28"/>
          <w:szCs w:val="28"/>
        </w:rPr>
        <w:t>М. Социальная политика во Франции в период структурного кризиса / С.</w:t>
      </w:r>
      <w:r>
        <w:rPr>
          <w:snapToGrid w:val="0"/>
          <w:sz w:val="28"/>
          <w:szCs w:val="28"/>
          <w:lang w:val="uk-UA"/>
        </w:rPr>
        <w:t> </w:t>
      </w:r>
      <w:r>
        <w:rPr>
          <w:snapToGrid w:val="0"/>
          <w:sz w:val="28"/>
          <w:szCs w:val="28"/>
        </w:rPr>
        <w:t xml:space="preserve">М. Фёдоров // Механизмы защиты социальной сферы (на примере развитых стран Запада и Японии). </w:t>
      </w:r>
      <w:r>
        <w:rPr>
          <w:snapToGrid w:val="0"/>
          <w:sz w:val="28"/>
          <w:szCs w:val="28"/>
          <w:lang w:val="uk-UA"/>
        </w:rPr>
        <w:t>–</w:t>
      </w:r>
      <w:r>
        <w:rPr>
          <w:snapToGrid w:val="0"/>
          <w:sz w:val="28"/>
          <w:szCs w:val="28"/>
        </w:rPr>
        <w:t xml:space="preserve"> М. : Наука, 1992. – </w:t>
      </w:r>
      <w:r>
        <w:rPr>
          <w:snapToGrid w:val="0"/>
          <w:sz w:val="28"/>
          <w:szCs w:val="28"/>
          <w:lang w:val="uk-UA"/>
        </w:rPr>
        <w:t xml:space="preserve">С. </w:t>
      </w:r>
      <w:r>
        <w:rPr>
          <w:snapToGrid w:val="0"/>
          <w:sz w:val="28"/>
          <w:szCs w:val="28"/>
        </w:rPr>
        <w:t>127-153.</w:t>
      </w:r>
    </w:p>
    <w:p w14:paraId="0C4EB80D" w14:textId="77777777" w:rsidR="00753367" w:rsidRDefault="00753367" w:rsidP="00753367">
      <w:pPr>
        <w:pStyle w:val="affffffffc"/>
        <w:ind w:left="0" w:firstLine="709"/>
        <w:rPr>
          <w:szCs w:val="28"/>
          <w:lang w:val="uk-UA" w:eastAsia="uk-UA"/>
        </w:rPr>
      </w:pPr>
      <w:r>
        <w:rPr>
          <w:szCs w:val="28"/>
          <w:lang w:val="uk-UA" w:eastAsia="uk-UA"/>
        </w:rPr>
        <w:t>181. Царегородцев Г. И. НТР и некоторые методологические проблемы современной медицины / Г.И. Царегородцев, А. В. Шиманов // Методологические и социальные проблемы современной медицины : сб. науч. трудов. – М., 1986. – 463 с.</w:t>
      </w:r>
    </w:p>
    <w:p w14:paraId="42F7853E" w14:textId="77777777" w:rsidR="00753367" w:rsidRDefault="00753367" w:rsidP="00753367">
      <w:pPr>
        <w:spacing w:line="360" w:lineRule="auto"/>
        <w:ind w:firstLine="709"/>
        <w:jc w:val="both"/>
        <w:rPr>
          <w:sz w:val="28"/>
          <w:szCs w:val="28"/>
          <w:lang w:val="uk-UA" w:eastAsia="uk-UA"/>
        </w:rPr>
      </w:pPr>
      <w:r>
        <w:rPr>
          <w:sz w:val="28"/>
          <w:szCs w:val="28"/>
          <w:lang w:val="uk-UA"/>
        </w:rPr>
        <w:t>182. Чапська І. Майновий стан громадян у суспільстві, що трансформується / І. Чапська // Соціологія: теорія, методи, маркетинг. – 1999. – № 3. – С. 63-75.</w:t>
      </w:r>
    </w:p>
    <w:p w14:paraId="2CBF700B" w14:textId="77777777" w:rsidR="00753367" w:rsidRDefault="00753367" w:rsidP="00753367">
      <w:pPr>
        <w:spacing w:line="360" w:lineRule="auto"/>
        <w:ind w:firstLine="709"/>
        <w:jc w:val="both"/>
        <w:rPr>
          <w:sz w:val="28"/>
          <w:szCs w:val="28"/>
          <w:lang w:val="uk-UA"/>
        </w:rPr>
      </w:pPr>
      <w:r>
        <w:rPr>
          <w:sz w:val="28"/>
          <w:szCs w:val="28"/>
          <w:lang w:val="uk-UA" w:eastAsia="uk-UA"/>
        </w:rPr>
        <w:t>183. Чикин С. Я. Что такое здоровье? / С. Я. Чикин, Г. И. Царегородцев. – М., 1992. – 125 с.</w:t>
      </w:r>
    </w:p>
    <w:p w14:paraId="473A2BA4" w14:textId="77777777" w:rsidR="00753367" w:rsidRDefault="00753367" w:rsidP="00753367">
      <w:pPr>
        <w:spacing w:line="360" w:lineRule="auto"/>
        <w:ind w:firstLine="709"/>
        <w:jc w:val="both"/>
        <w:rPr>
          <w:sz w:val="28"/>
          <w:szCs w:val="28"/>
          <w:lang w:val="uk-UA"/>
        </w:rPr>
      </w:pPr>
      <w:r>
        <w:rPr>
          <w:sz w:val="28"/>
          <w:szCs w:val="28"/>
          <w:lang w:val="uk-UA"/>
        </w:rPr>
        <w:t xml:space="preserve">184. </w:t>
      </w:r>
      <w:r>
        <w:rPr>
          <w:sz w:val="28"/>
          <w:szCs w:val="28"/>
        </w:rPr>
        <w:t xml:space="preserve">Шамопаева И. И. Конвенции и рекомендации МОТ как источники права социального обеспечения </w:t>
      </w:r>
      <w:r>
        <w:rPr>
          <w:sz w:val="28"/>
          <w:szCs w:val="28"/>
          <w:lang w:val="uk-UA"/>
        </w:rPr>
        <w:t xml:space="preserve">/ </w:t>
      </w:r>
      <w:r>
        <w:rPr>
          <w:sz w:val="28"/>
          <w:szCs w:val="28"/>
        </w:rPr>
        <w:t>И. И. Шамопаева // Вестник Омского универтета. – 1997. – Вып.</w:t>
      </w:r>
      <w:r>
        <w:rPr>
          <w:sz w:val="28"/>
          <w:szCs w:val="28"/>
          <w:lang w:val="uk-UA"/>
        </w:rPr>
        <w:t> </w:t>
      </w:r>
      <w:r>
        <w:rPr>
          <w:sz w:val="28"/>
          <w:szCs w:val="28"/>
        </w:rPr>
        <w:t>3. – 94-95</w:t>
      </w:r>
      <w:r>
        <w:rPr>
          <w:sz w:val="28"/>
          <w:szCs w:val="28"/>
          <w:lang w:val="uk-UA"/>
        </w:rPr>
        <w:t>.</w:t>
      </w:r>
    </w:p>
    <w:p w14:paraId="1DA8FDA9" w14:textId="77777777" w:rsidR="00753367" w:rsidRDefault="00753367" w:rsidP="00753367">
      <w:pPr>
        <w:spacing w:line="360" w:lineRule="auto"/>
        <w:ind w:firstLine="709"/>
        <w:jc w:val="both"/>
        <w:rPr>
          <w:sz w:val="28"/>
          <w:szCs w:val="28"/>
          <w:lang w:val="uk-UA"/>
        </w:rPr>
      </w:pPr>
      <w:r>
        <w:rPr>
          <w:sz w:val="28"/>
          <w:szCs w:val="28"/>
          <w:lang w:val="uk-UA"/>
        </w:rPr>
        <w:t xml:space="preserve">185. Швидка Л. І. Теоретична інтерпретація моделей поведінки в сфері здоров’я / Л І. Швидка // Вісник Дніпропетровського університету. Соціологія. </w:t>
      </w:r>
      <w:r>
        <w:rPr>
          <w:sz w:val="28"/>
          <w:szCs w:val="28"/>
          <w:lang w:val="uk-UA"/>
        </w:rPr>
        <w:lastRenderedPageBreak/>
        <w:t>Філософія. Політологія. – Дніпропетровськ : РВВ ДНУ, 2005 – Вип. 12. – С. 166-170.</w:t>
      </w:r>
    </w:p>
    <w:p w14:paraId="7717F004" w14:textId="77777777" w:rsidR="00753367" w:rsidRDefault="00753367" w:rsidP="00753367">
      <w:pPr>
        <w:spacing w:line="360" w:lineRule="auto"/>
        <w:ind w:firstLine="709"/>
        <w:jc w:val="both"/>
        <w:rPr>
          <w:sz w:val="28"/>
          <w:szCs w:val="28"/>
          <w:lang w:val="uk-UA"/>
        </w:rPr>
      </w:pPr>
      <w:r>
        <w:rPr>
          <w:sz w:val="28"/>
          <w:szCs w:val="28"/>
          <w:lang w:val="uk-UA"/>
        </w:rPr>
        <w:t>186. Шульга М. О. Емоційний стан суспільства як оцінка результатів практичної політики / М. О. Шульга / Українське суспільство: десять років незалежності (соціологічний моніторинг та коментар науковців) / [за ред. В. М. Ворони, М. О. Шульги]. – К. : Інститут соціології НАНУ, 2001. – С. 554-567.</w:t>
      </w:r>
    </w:p>
    <w:p w14:paraId="6C5FCF6C" w14:textId="77777777" w:rsidR="00753367" w:rsidRDefault="00753367" w:rsidP="00753367">
      <w:pPr>
        <w:spacing w:line="360" w:lineRule="auto"/>
        <w:ind w:firstLine="709"/>
        <w:jc w:val="both"/>
        <w:rPr>
          <w:sz w:val="28"/>
          <w:szCs w:val="28"/>
          <w:lang w:val="uk-UA"/>
        </w:rPr>
      </w:pPr>
      <w:r>
        <w:rPr>
          <w:sz w:val="28"/>
          <w:szCs w:val="28"/>
          <w:lang w:val="uk-UA"/>
        </w:rPr>
        <w:t>187. Щур Д. Знищення науки – це знищення незалежної держави / Д. Щур // Свобода слова. – 2002. – 10 травня.</w:t>
      </w:r>
    </w:p>
    <w:p w14:paraId="32A559BF" w14:textId="77777777" w:rsidR="00753367" w:rsidRDefault="00753367" w:rsidP="00753367">
      <w:pPr>
        <w:pStyle w:val="afffffffc"/>
        <w:spacing w:line="360" w:lineRule="auto"/>
        <w:ind w:firstLine="709"/>
        <w:rPr>
          <w:snapToGrid w:val="0"/>
          <w:sz w:val="28"/>
          <w:szCs w:val="28"/>
        </w:rPr>
      </w:pPr>
      <w:r>
        <w:rPr>
          <w:sz w:val="28"/>
          <w:szCs w:val="28"/>
          <w:lang w:val="uk-UA"/>
        </w:rPr>
        <w:t xml:space="preserve">188. </w:t>
      </w:r>
      <w:r>
        <w:rPr>
          <w:sz w:val="28"/>
          <w:szCs w:val="28"/>
        </w:rPr>
        <w:t>Эдвин Дж. Томас Социальные технологии и нововведения : пер. с англ. //</w:t>
      </w:r>
      <w:r>
        <w:rPr>
          <w:sz w:val="28"/>
          <w:szCs w:val="28"/>
          <w:lang w:val="uk-UA"/>
        </w:rPr>
        <w:t xml:space="preserve"> </w:t>
      </w:r>
      <w:r>
        <w:rPr>
          <w:sz w:val="28"/>
          <w:szCs w:val="28"/>
        </w:rPr>
        <w:t xml:space="preserve">Энциклопедия социальной работы : в 3 т. – М. : Центр общечеловеческих ценностей, 1994. – Т 3. – </w:t>
      </w:r>
      <w:r>
        <w:rPr>
          <w:sz w:val="28"/>
          <w:szCs w:val="28"/>
          <w:lang w:val="uk-UA"/>
        </w:rPr>
        <w:t>С. 276-279.</w:t>
      </w:r>
    </w:p>
    <w:p w14:paraId="0C70C371" w14:textId="77777777" w:rsidR="00753367" w:rsidRDefault="00753367" w:rsidP="00753367">
      <w:pPr>
        <w:spacing w:line="360" w:lineRule="auto"/>
        <w:ind w:firstLine="709"/>
        <w:jc w:val="both"/>
        <w:rPr>
          <w:sz w:val="28"/>
          <w:szCs w:val="28"/>
        </w:rPr>
      </w:pPr>
      <w:r>
        <w:rPr>
          <w:sz w:val="28"/>
          <w:szCs w:val="28"/>
          <w:lang w:val="uk-UA"/>
        </w:rPr>
        <w:t xml:space="preserve">189. </w:t>
      </w:r>
      <w:r>
        <w:rPr>
          <w:sz w:val="28"/>
          <w:szCs w:val="28"/>
        </w:rPr>
        <w:t>Юдин Б. Г. Здоровье человека как проблема гуманитарного знания / Б. Г. Юдин // Философия здоровья. – М. : Институт философии РАН, 2001. – 242 с.</w:t>
      </w:r>
    </w:p>
    <w:p w14:paraId="5D066B5D" w14:textId="77777777" w:rsidR="00753367" w:rsidRDefault="00753367" w:rsidP="00753367">
      <w:pPr>
        <w:pStyle w:val="affffffffc"/>
        <w:ind w:left="0" w:firstLine="709"/>
        <w:rPr>
          <w:szCs w:val="28"/>
          <w:lang w:val="uk-UA" w:eastAsia="uk-UA"/>
        </w:rPr>
      </w:pPr>
      <w:r>
        <w:rPr>
          <w:szCs w:val="28"/>
          <w:lang w:val="uk-UA" w:eastAsia="uk-UA"/>
        </w:rPr>
        <w:t>190. Ядов В. А. Социальный ресурс индивидов и групп как их капитал: возможность применения универсальной методологии исследования реального расслоения в российском обществе / В. А. Ядов // Кто и куда стремится вести Россию. – М. : МВШСЭН, 2001. – С. 113-118.</w:t>
      </w:r>
    </w:p>
    <w:p w14:paraId="5A51BA28" w14:textId="77777777" w:rsidR="00753367" w:rsidRDefault="00753367" w:rsidP="00753367">
      <w:pPr>
        <w:spacing w:line="360" w:lineRule="auto"/>
        <w:ind w:firstLine="709"/>
        <w:jc w:val="both"/>
        <w:rPr>
          <w:sz w:val="28"/>
          <w:szCs w:val="28"/>
        </w:rPr>
      </w:pPr>
      <w:r>
        <w:rPr>
          <w:sz w:val="28"/>
          <w:szCs w:val="28"/>
          <w:lang w:val="uk-UA"/>
        </w:rPr>
        <w:t xml:space="preserve">191. </w:t>
      </w:r>
      <w:r>
        <w:rPr>
          <w:sz w:val="28"/>
          <w:szCs w:val="28"/>
        </w:rPr>
        <w:t>Ядов В. А. Стратегия социологического исследования. Описание, объяснение, понимание социальной реальности / В. А. Ядов. – М. : Добросвет ; Книжный дом “Универстет”, 1999. – 596 с.</w:t>
      </w:r>
    </w:p>
    <w:p w14:paraId="0C5F758A" w14:textId="77777777" w:rsidR="00753367" w:rsidRDefault="00753367" w:rsidP="00753367">
      <w:pPr>
        <w:spacing w:line="360" w:lineRule="auto"/>
        <w:ind w:firstLine="709"/>
        <w:jc w:val="both"/>
        <w:rPr>
          <w:sz w:val="28"/>
          <w:szCs w:val="28"/>
          <w:lang w:val="uk-UA"/>
        </w:rPr>
      </w:pPr>
      <w:r>
        <w:rPr>
          <w:sz w:val="28"/>
          <w:szCs w:val="28"/>
          <w:lang w:val="uk-UA"/>
        </w:rPr>
        <w:t>192. Яковлєва Т. Соціально-правові передумови запровадження обов’язкового медичного страхування / Т. Яковлєва // Підприємство, господарство і право. – 2008. – № 11 (155). – С. 71-74.</w:t>
      </w:r>
    </w:p>
    <w:p w14:paraId="452CDCEA" w14:textId="77777777" w:rsidR="00753367" w:rsidRDefault="00753367" w:rsidP="00753367">
      <w:pPr>
        <w:spacing w:line="360" w:lineRule="auto"/>
        <w:ind w:firstLine="709"/>
        <w:jc w:val="both"/>
        <w:rPr>
          <w:sz w:val="28"/>
          <w:szCs w:val="28"/>
          <w:lang w:val="uk-UA"/>
        </w:rPr>
      </w:pPr>
      <w:r>
        <w:rPr>
          <w:sz w:val="28"/>
          <w:szCs w:val="28"/>
          <w:lang w:val="uk-UA"/>
        </w:rPr>
        <w:t>193. Яременко О. О. Соціальна політика як регулятор взаємовідносин соціальних структур і соціальних інститутів / О. О. Яременко // Український соціум. – 2002. – № 1. – [Електронний ресурс]. – Режим доступу : http://www.politik.org.ua/vid/magcontent.php3?m=8&amp;n=23&amp;c=252.</w:t>
      </w:r>
    </w:p>
    <w:p w14:paraId="6523D62C" w14:textId="77777777" w:rsidR="00753367" w:rsidRDefault="00753367" w:rsidP="00753367">
      <w:pPr>
        <w:spacing w:line="360" w:lineRule="auto"/>
        <w:ind w:firstLine="709"/>
        <w:jc w:val="both"/>
        <w:rPr>
          <w:sz w:val="28"/>
          <w:szCs w:val="28"/>
          <w:lang w:val="uk-UA"/>
        </w:rPr>
      </w:pPr>
      <w:r>
        <w:rPr>
          <w:sz w:val="28"/>
          <w:szCs w:val="28"/>
          <w:lang w:val="uk-UA"/>
        </w:rPr>
        <w:t xml:space="preserve">194. </w:t>
      </w:r>
      <w:r>
        <w:rPr>
          <w:sz w:val="28"/>
          <w:szCs w:val="28"/>
        </w:rPr>
        <w:t xml:space="preserve">Ярская В. И. Социальная политика, социальное государство и социальный менеджмент: проблемы анализа / В. И. Ярская // Журнал исследований социальной политики. – 2003. – № 1. – Т. 1. – </w:t>
      </w:r>
      <w:r>
        <w:rPr>
          <w:sz w:val="28"/>
          <w:szCs w:val="28"/>
          <w:lang w:val="uk-UA"/>
        </w:rPr>
        <w:t xml:space="preserve">С. </w:t>
      </w:r>
      <w:r>
        <w:rPr>
          <w:sz w:val="28"/>
          <w:szCs w:val="28"/>
        </w:rPr>
        <w:t>25-27.</w:t>
      </w:r>
    </w:p>
    <w:p w14:paraId="2ADC35AB" w14:textId="77777777" w:rsidR="00753367" w:rsidRDefault="00753367" w:rsidP="00753367">
      <w:pPr>
        <w:spacing w:line="360" w:lineRule="auto"/>
        <w:ind w:firstLine="709"/>
        <w:jc w:val="both"/>
        <w:rPr>
          <w:sz w:val="28"/>
          <w:szCs w:val="28"/>
          <w:lang w:val="en-US"/>
        </w:rPr>
      </w:pPr>
      <w:r>
        <w:rPr>
          <w:sz w:val="28"/>
          <w:szCs w:val="28"/>
          <w:lang w:val="uk-UA"/>
        </w:rPr>
        <w:lastRenderedPageBreak/>
        <w:t xml:space="preserve">195. </w:t>
      </w:r>
      <w:r>
        <w:rPr>
          <w:sz w:val="28"/>
          <w:szCs w:val="28"/>
          <w:lang w:val="en-US"/>
        </w:rPr>
        <w:t>Annandale E. The Sociologies of Health and Medicine / E. Annandale. – Cambridge </w:t>
      </w:r>
      <w:r>
        <w:rPr>
          <w:sz w:val="28"/>
          <w:szCs w:val="28"/>
          <w:lang w:val="uk-UA"/>
        </w:rPr>
        <w:t>:</w:t>
      </w:r>
      <w:r>
        <w:rPr>
          <w:sz w:val="28"/>
          <w:szCs w:val="28"/>
          <w:lang w:val="en-US"/>
        </w:rPr>
        <w:t xml:space="preserve"> Polity Press, 2007. – 334 p.</w:t>
      </w:r>
    </w:p>
    <w:p w14:paraId="5D03B93C" w14:textId="77777777" w:rsidR="00753367" w:rsidRDefault="00753367" w:rsidP="00753367">
      <w:pPr>
        <w:spacing w:line="360" w:lineRule="auto"/>
        <w:ind w:firstLine="709"/>
        <w:jc w:val="both"/>
        <w:rPr>
          <w:sz w:val="28"/>
          <w:szCs w:val="28"/>
          <w:lang w:val="en-US"/>
        </w:rPr>
      </w:pPr>
      <w:r>
        <w:rPr>
          <w:sz w:val="28"/>
          <w:szCs w:val="28"/>
          <w:lang w:val="uk-UA"/>
        </w:rPr>
        <w:t xml:space="preserve">196. </w:t>
      </w:r>
      <w:r>
        <w:rPr>
          <w:sz w:val="28"/>
          <w:szCs w:val="28"/>
          <w:lang w:val="en-US"/>
        </w:rPr>
        <w:t>Beaxter M. Health and Lifestyle / M. Beaxter. – London : Routledge, 1990. – 347 p.</w:t>
      </w:r>
    </w:p>
    <w:p w14:paraId="72E62403" w14:textId="77777777" w:rsidR="00753367" w:rsidRDefault="00753367" w:rsidP="00753367">
      <w:pPr>
        <w:pStyle w:val="affffffffc"/>
        <w:ind w:left="0" w:firstLine="709"/>
        <w:rPr>
          <w:szCs w:val="28"/>
          <w:lang w:val="uk-UA"/>
        </w:rPr>
      </w:pPr>
      <w:r>
        <w:rPr>
          <w:szCs w:val="28"/>
          <w:lang w:val="uk-UA"/>
        </w:rPr>
        <w:t>197.</w:t>
      </w:r>
      <w:r>
        <w:rPr>
          <w:szCs w:val="28"/>
          <w:lang w:val="en-US"/>
        </w:rPr>
        <w:t xml:space="preserve"> Colombo</w:t>
      </w:r>
      <w:r>
        <w:rPr>
          <w:szCs w:val="28"/>
          <w:lang w:val="uk-UA"/>
        </w:rPr>
        <w:t xml:space="preserve"> </w:t>
      </w:r>
      <w:r>
        <w:rPr>
          <w:szCs w:val="28"/>
          <w:lang w:val="en-US"/>
        </w:rPr>
        <w:t>A</w:t>
      </w:r>
      <w:r>
        <w:rPr>
          <w:szCs w:val="28"/>
          <w:lang w:val="uk-UA"/>
        </w:rPr>
        <w:t>.</w:t>
      </w:r>
      <w:r>
        <w:rPr>
          <w:szCs w:val="28"/>
          <w:lang w:val="en-US"/>
        </w:rPr>
        <w:t> Book</w:t>
      </w:r>
      <w:r>
        <w:rPr>
          <w:szCs w:val="28"/>
          <w:lang w:val="uk-UA"/>
        </w:rPr>
        <w:t xml:space="preserve"> </w:t>
      </w:r>
      <w:r>
        <w:rPr>
          <w:szCs w:val="28"/>
          <w:lang w:val="en-US"/>
        </w:rPr>
        <w:t>Review</w:t>
      </w:r>
      <w:r>
        <w:rPr>
          <w:szCs w:val="28"/>
          <w:lang w:val="uk-UA"/>
        </w:rPr>
        <w:t xml:space="preserve">: </w:t>
      </w:r>
      <w:r>
        <w:rPr>
          <w:szCs w:val="28"/>
          <w:lang w:val="en-US"/>
        </w:rPr>
        <w:t>Yong</w:t>
      </w:r>
      <w:r>
        <w:rPr>
          <w:szCs w:val="28"/>
          <w:lang w:val="uk-UA"/>
        </w:rPr>
        <w:t xml:space="preserve"> </w:t>
      </w:r>
      <w:r>
        <w:rPr>
          <w:szCs w:val="28"/>
          <w:lang w:val="en-US"/>
        </w:rPr>
        <w:t>J</w:t>
      </w:r>
      <w:r>
        <w:rPr>
          <w:szCs w:val="28"/>
          <w:lang w:val="uk-UA"/>
        </w:rPr>
        <w:t>.</w:t>
      </w:r>
      <w:r>
        <w:rPr>
          <w:szCs w:val="28"/>
          <w:lang w:val="en-US"/>
        </w:rPr>
        <w:t> The</w:t>
      </w:r>
      <w:r>
        <w:rPr>
          <w:szCs w:val="28"/>
          <w:lang w:val="uk-UA"/>
        </w:rPr>
        <w:t xml:space="preserve"> </w:t>
      </w:r>
      <w:r>
        <w:rPr>
          <w:szCs w:val="28"/>
          <w:lang w:val="en-US"/>
        </w:rPr>
        <w:t>Exclusive</w:t>
      </w:r>
      <w:r>
        <w:rPr>
          <w:szCs w:val="28"/>
          <w:lang w:val="uk-UA"/>
        </w:rPr>
        <w:t xml:space="preserve"> </w:t>
      </w:r>
      <w:r>
        <w:rPr>
          <w:szCs w:val="28"/>
          <w:lang w:val="en-US"/>
        </w:rPr>
        <w:t>Society</w:t>
      </w:r>
      <w:r>
        <w:rPr>
          <w:szCs w:val="28"/>
          <w:lang w:val="uk-UA"/>
        </w:rPr>
        <w:t xml:space="preserve">: </w:t>
      </w:r>
      <w:r>
        <w:rPr>
          <w:szCs w:val="28"/>
          <w:lang w:val="en-US"/>
        </w:rPr>
        <w:t>Crime</w:t>
      </w:r>
      <w:r>
        <w:rPr>
          <w:szCs w:val="28"/>
          <w:lang w:val="uk-UA"/>
        </w:rPr>
        <w:t xml:space="preserve"> </w:t>
      </w:r>
      <w:r>
        <w:rPr>
          <w:szCs w:val="28"/>
          <w:lang w:val="en-US"/>
        </w:rPr>
        <w:t>and</w:t>
      </w:r>
      <w:r>
        <w:rPr>
          <w:szCs w:val="28"/>
          <w:lang w:val="uk-UA"/>
        </w:rPr>
        <w:t xml:space="preserve"> </w:t>
      </w:r>
      <w:r>
        <w:rPr>
          <w:szCs w:val="28"/>
          <w:lang w:val="en-US"/>
        </w:rPr>
        <w:t>Difference</w:t>
      </w:r>
      <w:r>
        <w:rPr>
          <w:szCs w:val="28"/>
          <w:lang w:val="uk-UA"/>
        </w:rPr>
        <w:t xml:space="preserve"> </w:t>
      </w:r>
      <w:r>
        <w:rPr>
          <w:szCs w:val="28"/>
          <w:lang w:val="en-US"/>
        </w:rPr>
        <w:t>in</w:t>
      </w:r>
      <w:r>
        <w:rPr>
          <w:szCs w:val="28"/>
          <w:lang w:val="uk-UA"/>
        </w:rPr>
        <w:t xml:space="preserve"> </w:t>
      </w:r>
      <w:r>
        <w:rPr>
          <w:szCs w:val="28"/>
          <w:lang w:val="en-US"/>
        </w:rPr>
        <w:t>Late</w:t>
      </w:r>
      <w:r>
        <w:rPr>
          <w:szCs w:val="28"/>
          <w:lang w:val="uk-UA"/>
        </w:rPr>
        <w:t xml:space="preserve"> </w:t>
      </w:r>
      <w:r>
        <w:rPr>
          <w:szCs w:val="28"/>
          <w:lang w:val="en-US"/>
        </w:rPr>
        <w:t>Modernity / A</w:t>
      </w:r>
      <w:r>
        <w:rPr>
          <w:szCs w:val="28"/>
          <w:lang w:val="uk-UA"/>
        </w:rPr>
        <w:t>.</w:t>
      </w:r>
      <w:r>
        <w:rPr>
          <w:szCs w:val="28"/>
          <w:lang w:val="en-US"/>
        </w:rPr>
        <w:t> Colombo</w:t>
      </w:r>
      <w:r>
        <w:rPr>
          <w:szCs w:val="28"/>
          <w:lang w:val="uk-UA"/>
        </w:rPr>
        <w:t xml:space="preserve">. – </w:t>
      </w:r>
      <w:r>
        <w:rPr>
          <w:szCs w:val="28"/>
          <w:lang w:val="en-US"/>
        </w:rPr>
        <w:t>Sage</w:t>
      </w:r>
      <w:r>
        <w:rPr>
          <w:szCs w:val="28"/>
          <w:lang w:val="uk-UA"/>
        </w:rPr>
        <w:t xml:space="preserve">, 1999 // </w:t>
      </w:r>
      <w:r>
        <w:rPr>
          <w:szCs w:val="28"/>
          <w:lang w:val="en-US"/>
        </w:rPr>
        <w:t>The</w:t>
      </w:r>
      <w:r>
        <w:rPr>
          <w:szCs w:val="28"/>
          <w:lang w:val="uk-UA"/>
        </w:rPr>
        <w:t xml:space="preserve"> </w:t>
      </w:r>
      <w:r>
        <w:rPr>
          <w:szCs w:val="28"/>
          <w:lang w:val="en-US"/>
        </w:rPr>
        <w:t>British</w:t>
      </w:r>
      <w:r>
        <w:rPr>
          <w:szCs w:val="28"/>
          <w:lang w:val="uk-UA"/>
        </w:rPr>
        <w:t xml:space="preserve">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Sociology</w:t>
      </w:r>
      <w:r>
        <w:rPr>
          <w:szCs w:val="28"/>
          <w:lang w:val="uk-UA"/>
        </w:rPr>
        <w:t xml:space="preserve">. – </w:t>
      </w:r>
      <w:r>
        <w:rPr>
          <w:szCs w:val="28"/>
          <w:lang w:val="en-US"/>
        </w:rPr>
        <w:t>March</w:t>
      </w:r>
      <w:r>
        <w:rPr>
          <w:szCs w:val="28"/>
          <w:lang w:val="uk-UA"/>
        </w:rPr>
        <w:t xml:space="preserve"> 2002. – Р. 154-156.</w:t>
      </w:r>
    </w:p>
    <w:p w14:paraId="0200728B" w14:textId="77777777" w:rsidR="00753367" w:rsidRDefault="00753367" w:rsidP="00753367">
      <w:pPr>
        <w:shd w:val="clear" w:color="auto" w:fill="FFFFFF"/>
        <w:tabs>
          <w:tab w:val="left" w:pos="245"/>
        </w:tabs>
        <w:spacing w:line="360" w:lineRule="auto"/>
        <w:ind w:firstLine="709"/>
        <w:jc w:val="both"/>
        <w:rPr>
          <w:sz w:val="28"/>
          <w:szCs w:val="28"/>
          <w:lang w:val="uk-UA" w:eastAsia="uk-UA"/>
        </w:rPr>
      </w:pPr>
      <w:r>
        <w:rPr>
          <w:sz w:val="28"/>
          <w:szCs w:val="28"/>
          <w:lang w:val="uk-UA"/>
        </w:rPr>
        <w:t xml:space="preserve">198. </w:t>
      </w:r>
      <w:r>
        <w:rPr>
          <w:sz w:val="28"/>
          <w:szCs w:val="28"/>
          <w:lang w:val="en-US"/>
        </w:rPr>
        <w:t>Esping</w:t>
      </w:r>
      <w:r>
        <w:rPr>
          <w:sz w:val="28"/>
          <w:szCs w:val="28"/>
          <w:lang w:val="uk-UA"/>
        </w:rPr>
        <w:t>-</w:t>
      </w:r>
      <w:r>
        <w:rPr>
          <w:sz w:val="28"/>
          <w:szCs w:val="28"/>
          <w:lang w:val="en-US"/>
        </w:rPr>
        <w:t>Andersen</w:t>
      </w:r>
      <w:r>
        <w:rPr>
          <w:sz w:val="28"/>
          <w:szCs w:val="28"/>
          <w:lang w:val="uk-UA"/>
        </w:rPr>
        <w:t xml:space="preserve"> </w:t>
      </w:r>
      <w:r>
        <w:rPr>
          <w:sz w:val="28"/>
          <w:szCs w:val="28"/>
          <w:lang w:val="en-US"/>
        </w:rPr>
        <w:t>G</w:t>
      </w:r>
      <w:r>
        <w:rPr>
          <w:sz w:val="28"/>
          <w:szCs w:val="28"/>
          <w:lang w:val="uk-UA"/>
        </w:rPr>
        <w:t>.</w:t>
      </w:r>
      <w:r>
        <w:rPr>
          <w:sz w:val="28"/>
          <w:szCs w:val="28"/>
          <w:lang w:val="en-US"/>
        </w:rPr>
        <w:t> The</w:t>
      </w:r>
      <w:r>
        <w:rPr>
          <w:sz w:val="28"/>
          <w:szCs w:val="28"/>
          <w:lang w:val="uk-UA"/>
        </w:rPr>
        <w:t xml:space="preserve"> </w:t>
      </w:r>
      <w:r>
        <w:rPr>
          <w:sz w:val="28"/>
          <w:szCs w:val="28"/>
          <w:lang w:val="en-US"/>
        </w:rPr>
        <w:t>Three</w:t>
      </w:r>
      <w:r>
        <w:rPr>
          <w:sz w:val="28"/>
          <w:szCs w:val="28"/>
          <w:lang w:val="uk-UA"/>
        </w:rPr>
        <w:t xml:space="preserve"> </w:t>
      </w:r>
      <w:r>
        <w:rPr>
          <w:sz w:val="28"/>
          <w:szCs w:val="28"/>
          <w:lang w:val="en-US"/>
        </w:rPr>
        <w:t>Worlds</w:t>
      </w:r>
      <w:r>
        <w:rPr>
          <w:sz w:val="28"/>
          <w:szCs w:val="28"/>
          <w:lang w:val="uk-UA"/>
        </w:rPr>
        <w:t xml:space="preserve"> </w:t>
      </w:r>
      <w:r>
        <w:rPr>
          <w:sz w:val="28"/>
          <w:szCs w:val="28"/>
          <w:lang w:val="en-US"/>
        </w:rPr>
        <w:t>of</w:t>
      </w:r>
      <w:r>
        <w:rPr>
          <w:sz w:val="28"/>
          <w:szCs w:val="28"/>
          <w:lang w:val="uk-UA"/>
        </w:rPr>
        <w:t xml:space="preserve"> </w:t>
      </w:r>
      <w:r>
        <w:rPr>
          <w:sz w:val="28"/>
          <w:szCs w:val="28"/>
          <w:lang w:val="en-US"/>
        </w:rPr>
        <w:t>Welfare</w:t>
      </w:r>
      <w:r>
        <w:rPr>
          <w:sz w:val="28"/>
          <w:szCs w:val="28"/>
          <w:lang w:val="uk-UA"/>
        </w:rPr>
        <w:t xml:space="preserve"> </w:t>
      </w:r>
      <w:r>
        <w:rPr>
          <w:sz w:val="28"/>
          <w:szCs w:val="28"/>
          <w:lang w:val="en-US"/>
        </w:rPr>
        <w:t>Capitalism / G</w:t>
      </w:r>
      <w:r>
        <w:rPr>
          <w:sz w:val="28"/>
          <w:szCs w:val="28"/>
          <w:lang w:val="uk-UA"/>
        </w:rPr>
        <w:t>.</w:t>
      </w:r>
      <w:r>
        <w:rPr>
          <w:sz w:val="28"/>
          <w:szCs w:val="28"/>
          <w:lang w:val="en-US"/>
        </w:rPr>
        <w:t> Esping</w:t>
      </w:r>
      <w:r>
        <w:rPr>
          <w:sz w:val="28"/>
          <w:szCs w:val="28"/>
          <w:lang w:val="uk-UA"/>
        </w:rPr>
        <w:t>-</w:t>
      </w:r>
      <w:r>
        <w:rPr>
          <w:sz w:val="28"/>
          <w:szCs w:val="28"/>
          <w:lang w:val="en-US"/>
        </w:rPr>
        <w:t>Andersen</w:t>
      </w:r>
      <w:r>
        <w:rPr>
          <w:sz w:val="28"/>
          <w:szCs w:val="28"/>
          <w:lang w:val="uk-UA"/>
        </w:rPr>
        <w:t xml:space="preserve">. – </w:t>
      </w:r>
      <w:r>
        <w:rPr>
          <w:sz w:val="28"/>
          <w:szCs w:val="28"/>
          <w:lang w:val="en-US"/>
        </w:rPr>
        <w:t>Cambridge</w:t>
      </w:r>
      <w:r>
        <w:rPr>
          <w:sz w:val="28"/>
          <w:szCs w:val="28"/>
          <w:lang w:val="uk-UA"/>
        </w:rPr>
        <w:t xml:space="preserve">,1990. – </w:t>
      </w:r>
      <w:r>
        <w:rPr>
          <w:sz w:val="28"/>
          <w:szCs w:val="28"/>
          <w:lang w:val="en-US"/>
        </w:rPr>
        <w:t>P</w:t>
      </w:r>
      <w:r>
        <w:rPr>
          <w:sz w:val="28"/>
          <w:szCs w:val="28"/>
          <w:lang w:val="uk-UA"/>
        </w:rPr>
        <w:t>. 62</w:t>
      </w:r>
    </w:p>
    <w:p w14:paraId="6636DDE4" w14:textId="77777777" w:rsidR="00753367" w:rsidRDefault="00753367" w:rsidP="00753367">
      <w:pPr>
        <w:spacing w:line="360" w:lineRule="auto"/>
        <w:ind w:firstLine="709"/>
        <w:jc w:val="both"/>
        <w:rPr>
          <w:sz w:val="28"/>
          <w:szCs w:val="28"/>
          <w:lang w:val="uk-UA"/>
        </w:rPr>
      </w:pPr>
      <w:r>
        <w:rPr>
          <w:sz w:val="28"/>
          <w:szCs w:val="28"/>
          <w:lang w:val="uk-UA"/>
        </w:rPr>
        <w:t xml:space="preserve">199. </w:t>
      </w:r>
      <w:r>
        <w:rPr>
          <w:sz w:val="28"/>
          <w:szCs w:val="28"/>
          <w:lang w:val="en-US"/>
        </w:rPr>
        <w:t>Esping</w:t>
      </w:r>
      <w:r>
        <w:rPr>
          <w:sz w:val="28"/>
          <w:szCs w:val="28"/>
          <w:lang w:val="uk-UA"/>
        </w:rPr>
        <w:t>-</w:t>
      </w:r>
      <w:r>
        <w:rPr>
          <w:sz w:val="28"/>
          <w:szCs w:val="28"/>
          <w:lang w:val="en-US"/>
        </w:rPr>
        <w:t>Andersen</w:t>
      </w:r>
      <w:r>
        <w:rPr>
          <w:sz w:val="28"/>
          <w:szCs w:val="28"/>
          <w:lang w:val="uk-UA"/>
        </w:rPr>
        <w:t xml:space="preserve"> </w:t>
      </w:r>
      <w:r>
        <w:rPr>
          <w:sz w:val="28"/>
          <w:szCs w:val="28"/>
          <w:lang w:val="en-US"/>
        </w:rPr>
        <w:t>G</w:t>
      </w:r>
      <w:r>
        <w:rPr>
          <w:sz w:val="28"/>
          <w:szCs w:val="28"/>
          <w:lang w:val="uk-UA"/>
        </w:rPr>
        <w:t>.</w:t>
      </w:r>
      <w:r>
        <w:rPr>
          <w:sz w:val="28"/>
          <w:szCs w:val="28"/>
          <w:lang w:val="en-US"/>
        </w:rPr>
        <w:t> Three</w:t>
      </w:r>
      <w:r>
        <w:rPr>
          <w:sz w:val="28"/>
          <w:szCs w:val="28"/>
          <w:lang w:val="uk-UA"/>
        </w:rPr>
        <w:t xml:space="preserve"> </w:t>
      </w:r>
      <w:r>
        <w:rPr>
          <w:sz w:val="28"/>
          <w:szCs w:val="28"/>
          <w:lang w:val="en-US"/>
        </w:rPr>
        <w:t>Worlds</w:t>
      </w:r>
      <w:r>
        <w:rPr>
          <w:sz w:val="28"/>
          <w:szCs w:val="28"/>
          <w:lang w:val="uk-UA"/>
        </w:rPr>
        <w:t xml:space="preserve"> </w:t>
      </w:r>
      <w:r>
        <w:rPr>
          <w:sz w:val="28"/>
          <w:szCs w:val="28"/>
          <w:lang w:val="en-US"/>
        </w:rPr>
        <w:t>of</w:t>
      </w:r>
      <w:r>
        <w:rPr>
          <w:sz w:val="28"/>
          <w:szCs w:val="28"/>
          <w:lang w:val="uk-UA"/>
        </w:rPr>
        <w:t xml:space="preserve"> </w:t>
      </w:r>
      <w:r>
        <w:rPr>
          <w:sz w:val="28"/>
          <w:szCs w:val="28"/>
          <w:lang w:val="en-US"/>
        </w:rPr>
        <w:t>Welfare</w:t>
      </w:r>
      <w:r>
        <w:rPr>
          <w:sz w:val="28"/>
          <w:szCs w:val="28"/>
          <w:lang w:val="uk-UA"/>
        </w:rPr>
        <w:t xml:space="preserve"> </w:t>
      </w:r>
      <w:r>
        <w:rPr>
          <w:sz w:val="28"/>
          <w:szCs w:val="28"/>
          <w:lang w:val="en-US"/>
        </w:rPr>
        <w:t>Capitalism / G</w:t>
      </w:r>
      <w:r>
        <w:rPr>
          <w:sz w:val="28"/>
          <w:szCs w:val="28"/>
          <w:lang w:val="uk-UA"/>
        </w:rPr>
        <w:t>.</w:t>
      </w:r>
      <w:r>
        <w:rPr>
          <w:sz w:val="28"/>
          <w:szCs w:val="28"/>
          <w:lang w:val="en-US"/>
        </w:rPr>
        <w:t> Esping</w:t>
      </w:r>
      <w:r>
        <w:rPr>
          <w:sz w:val="28"/>
          <w:szCs w:val="28"/>
          <w:lang w:val="uk-UA"/>
        </w:rPr>
        <w:t>-</w:t>
      </w:r>
      <w:r>
        <w:rPr>
          <w:sz w:val="28"/>
          <w:szCs w:val="28"/>
          <w:lang w:val="en-US"/>
        </w:rPr>
        <w:t>Andersen</w:t>
      </w:r>
      <w:r>
        <w:rPr>
          <w:sz w:val="28"/>
          <w:szCs w:val="28"/>
          <w:lang w:val="uk-UA"/>
        </w:rPr>
        <w:t xml:space="preserve">. – </w:t>
      </w:r>
      <w:r>
        <w:rPr>
          <w:sz w:val="28"/>
          <w:szCs w:val="28"/>
          <w:lang w:val="en-US"/>
        </w:rPr>
        <w:t>Prinseton </w:t>
      </w:r>
      <w:r>
        <w:rPr>
          <w:sz w:val="28"/>
          <w:szCs w:val="28"/>
          <w:lang w:val="uk-UA"/>
        </w:rPr>
        <w:t xml:space="preserve">: </w:t>
      </w:r>
      <w:r>
        <w:rPr>
          <w:sz w:val="28"/>
          <w:szCs w:val="28"/>
          <w:lang w:val="en-US"/>
        </w:rPr>
        <w:t>Prinseton</w:t>
      </w:r>
      <w:r>
        <w:rPr>
          <w:sz w:val="28"/>
          <w:szCs w:val="28"/>
          <w:lang w:val="uk-UA"/>
        </w:rPr>
        <w:t xml:space="preserve"> </w:t>
      </w:r>
      <w:r>
        <w:rPr>
          <w:sz w:val="28"/>
          <w:szCs w:val="28"/>
          <w:lang w:val="en-US"/>
        </w:rPr>
        <w:t>Univ</w:t>
      </w:r>
      <w:r>
        <w:rPr>
          <w:sz w:val="28"/>
          <w:szCs w:val="28"/>
          <w:lang w:val="uk-UA"/>
        </w:rPr>
        <w:t xml:space="preserve">/ </w:t>
      </w:r>
      <w:r>
        <w:rPr>
          <w:sz w:val="28"/>
          <w:szCs w:val="28"/>
          <w:lang w:val="en-US"/>
        </w:rPr>
        <w:t>Press</w:t>
      </w:r>
      <w:r>
        <w:rPr>
          <w:sz w:val="28"/>
          <w:szCs w:val="28"/>
          <w:lang w:val="uk-UA"/>
        </w:rPr>
        <w:t xml:space="preserve">, 1998. – </w:t>
      </w:r>
      <w:r>
        <w:rPr>
          <w:sz w:val="28"/>
          <w:szCs w:val="28"/>
        </w:rPr>
        <w:t>Р</w:t>
      </w:r>
      <w:r>
        <w:rPr>
          <w:sz w:val="28"/>
          <w:szCs w:val="28"/>
          <w:lang w:val="uk-UA"/>
        </w:rPr>
        <w:t>. 32</w:t>
      </w:r>
    </w:p>
    <w:p w14:paraId="61EB51CA" w14:textId="77777777" w:rsidR="00753367" w:rsidRDefault="00753367" w:rsidP="00753367">
      <w:pPr>
        <w:spacing w:line="360" w:lineRule="auto"/>
        <w:ind w:firstLine="709"/>
        <w:jc w:val="both"/>
        <w:rPr>
          <w:sz w:val="28"/>
          <w:szCs w:val="28"/>
          <w:lang w:val="en-US"/>
        </w:rPr>
      </w:pPr>
      <w:r>
        <w:rPr>
          <w:sz w:val="28"/>
          <w:szCs w:val="28"/>
          <w:lang w:val="uk-UA"/>
        </w:rPr>
        <w:t xml:space="preserve">200. </w:t>
      </w:r>
      <w:r>
        <w:rPr>
          <w:sz w:val="28"/>
          <w:szCs w:val="28"/>
          <w:lang w:val="en-US"/>
        </w:rPr>
        <w:t>Frank A. The Wounded Storyteller: Body, Illness, and Ethics / A. Frank. – London : Univ of Chicago Press, 1995. – 236 p.</w:t>
      </w:r>
    </w:p>
    <w:p w14:paraId="1BAD9AAF" w14:textId="77777777" w:rsidR="00753367" w:rsidRDefault="00753367" w:rsidP="00753367">
      <w:pPr>
        <w:spacing w:line="360" w:lineRule="auto"/>
        <w:ind w:firstLine="709"/>
        <w:jc w:val="both"/>
        <w:rPr>
          <w:sz w:val="28"/>
          <w:szCs w:val="28"/>
          <w:lang w:val="en-US"/>
        </w:rPr>
      </w:pPr>
      <w:r>
        <w:rPr>
          <w:sz w:val="28"/>
          <w:szCs w:val="28"/>
          <w:lang w:val="uk-UA"/>
        </w:rPr>
        <w:t xml:space="preserve">201. </w:t>
      </w:r>
      <w:r>
        <w:rPr>
          <w:sz w:val="28"/>
          <w:szCs w:val="28"/>
          <w:lang w:val="en-US"/>
        </w:rPr>
        <w:t>Goffman E. Asylums / E. Goffman. – Harmondswortn </w:t>
      </w:r>
      <w:r>
        <w:rPr>
          <w:sz w:val="28"/>
          <w:szCs w:val="28"/>
          <w:lang w:val="uk-UA"/>
        </w:rPr>
        <w:t xml:space="preserve">: </w:t>
      </w:r>
      <w:r>
        <w:rPr>
          <w:sz w:val="28"/>
          <w:szCs w:val="28"/>
          <w:lang w:val="en-US"/>
        </w:rPr>
        <w:t>Penguin, 1961.</w:t>
      </w:r>
    </w:p>
    <w:p w14:paraId="6E13FF6B" w14:textId="77777777" w:rsidR="00753367" w:rsidRDefault="00753367" w:rsidP="00753367">
      <w:pPr>
        <w:spacing w:line="360" w:lineRule="auto"/>
        <w:ind w:firstLine="709"/>
        <w:jc w:val="both"/>
        <w:rPr>
          <w:sz w:val="28"/>
          <w:szCs w:val="28"/>
          <w:lang w:val="uk-UA"/>
        </w:rPr>
      </w:pPr>
      <w:r>
        <w:rPr>
          <w:sz w:val="28"/>
          <w:szCs w:val="28"/>
          <w:lang w:val="uk-UA"/>
        </w:rPr>
        <w:t xml:space="preserve">202. </w:t>
      </w:r>
      <w:r>
        <w:rPr>
          <w:sz w:val="28"/>
          <w:szCs w:val="28"/>
          <w:lang w:val="en-US"/>
        </w:rPr>
        <w:t xml:space="preserve">Shortel S. Reinventing the American Hospital / S. Shortel, R. Gillies, К. Devers. – Milbank Quarterly. – 1995. – </w:t>
      </w:r>
      <w:r>
        <w:rPr>
          <w:sz w:val="28"/>
          <w:szCs w:val="28"/>
          <w:lang w:val="uk-UA"/>
        </w:rPr>
        <w:t>№ 73. – Р. 131-160.</w:t>
      </w:r>
    </w:p>
    <w:p w14:paraId="103A8F87" w14:textId="77777777" w:rsidR="00753367" w:rsidRDefault="00753367" w:rsidP="00753367">
      <w:pPr>
        <w:pStyle w:val="affffffffc"/>
        <w:ind w:left="0" w:firstLine="709"/>
        <w:rPr>
          <w:szCs w:val="28"/>
          <w:lang w:val="en-US"/>
        </w:rPr>
      </w:pPr>
      <w:r>
        <w:rPr>
          <w:szCs w:val="28"/>
          <w:lang w:val="uk-UA"/>
        </w:rPr>
        <w:t xml:space="preserve">203. </w:t>
      </w:r>
      <w:r>
        <w:rPr>
          <w:szCs w:val="28"/>
          <w:lang w:val="en-US"/>
        </w:rPr>
        <w:t>Social</w:t>
      </w:r>
      <w:r>
        <w:rPr>
          <w:szCs w:val="28"/>
          <w:lang w:val="uk-UA"/>
        </w:rPr>
        <w:t xml:space="preserve"> </w:t>
      </w:r>
      <w:r>
        <w:rPr>
          <w:szCs w:val="28"/>
          <w:lang w:val="en-US"/>
        </w:rPr>
        <w:t>Policy</w:t>
      </w:r>
      <w:r>
        <w:rPr>
          <w:szCs w:val="28"/>
          <w:lang w:val="uk-UA"/>
        </w:rPr>
        <w:t xml:space="preserve"> / </w:t>
      </w:r>
      <w:r>
        <w:rPr>
          <w:szCs w:val="28"/>
          <w:lang w:val="en-US"/>
        </w:rPr>
        <w:t>Ed</w:t>
      </w:r>
      <w:r>
        <w:rPr>
          <w:szCs w:val="28"/>
          <w:lang w:val="uk-UA"/>
        </w:rPr>
        <w:t xml:space="preserve">. </w:t>
      </w:r>
      <w:r>
        <w:rPr>
          <w:szCs w:val="28"/>
          <w:lang w:val="en-US"/>
        </w:rPr>
        <w:t>By Baldock J. et al. N. Y. : Oxford University Press. 1999. – P. 21.</w:t>
      </w:r>
    </w:p>
    <w:p w14:paraId="31A0F800" w14:textId="77777777" w:rsidR="00753367" w:rsidRDefault="00753367" w:rsidP="00753367">
      <w:pPr>
        <w:spacing w:line="360" w:lineRule="auto"/>
        <w:ind w:firstLine="709"/>
        <w:jc w:val="both"/>
        <w:rPr>
          <w:sz w:val="28"/>
          <w:szCs w:val="28"/>
          <w:lang w:val="en-US"/>
        </w:rPr>
      </w:pPr>
      <w:r>
        <w:rPr>
          <w:sz w:val="28"/>
          <w:szCs w:val="28"/>
          <w:lang w:val="uk-UA"/>
        </w:rPr>
        <w:t xml:space="preserve">204. </w:t>
      </w:r>
      <w:r>
        <w:rPr>
          <w:sz w:val="28"/>
          <w:szCs w:val="28"/>
          <w:lang w:val="en-US"/>
        </w:rPr>
        <w:t>Yelaja S</w:t>
      </w:r>
      <w:r>
        <w:rPr>
          <w:sz w:val="28"/>
          <w:szCs w:val="28"/>
          <w:lang w:val="uk-UA"/>
        </w:rPr>
        <w:t>.</w:t>
      </w:r>
      <w:r>
        <w:rPr>
          <w:sz w:val="28"/>
          <w:szCs w:val="28"/>
          <w:lang w:val="en-US"/>
        </w:rPr>
        <w:t>A</w:t>
      </w:r>
      <w:r>
        <w:rPr>
          <w:sz w:val="28"/>
          <w:szCs w:val="28"/>
          <w:lang w:val="uk-UA"/>
        </w:rPr>
        <w:t>.</w:t>
      </w:r>
      <w:r>
        <w:rPr>
          <w:sz w:val="28"/>
          <w:szCs w:val="28"/>
          <w:lang w:val="en-US"/>
        </w:rPr>
        <w:t> What</w:t>
      </w:r>
      <w:r>
        <w:rPr>
          <w:sz w:val="28"/>
          <w:szCs w:val="28"/>
          <w:lang w:val="uk-UA"/>
        </w:rPr>
        <w:t xml:space="preserve"> </w:t>
      </w:r>
      <w:r>
        <w:rPr>
          <w:sz w:val="28"/>
          <w:szCs w:val="28"/>
          <w:lang w:val="en-US"/>
        </w:rPr>
        <w:t>is</w:t>
      </w:r>
      <w:r>
        <w:rPr>
          <w:sz w:val="28"/>
          <w:szCs w:val="28"/>
          <w:lang w:val="uk-UA"/>
        </w:rPr>
        <w:t xml:space="preserve"> </w:t>
      </w:r>
      <w:r>
        <w:rPr>
          <w:sz w:val="28"/>
          <w:szCs w:val="28"/>
          <w:lang w:val="en-US"/>
        </w:rPr>
        <w:t>Social</w:t>
      </w:r>
      <w:r>
        <w:rPr>
          <w:sz w:val="28"/>
          <w:szCs w:val="28"/>
          <w:lang w:val="uk-UA"/>
        </w:rPr>
        <w:t xml:space="preserve"> </w:t>
      </w:r>
      <w:r>
        <w:rPr>
          <w:sz w:val="28"/>
          <w:szCs w:val="28"/>
          <w:lang w:val="en-US"/>
        </w:rPr>
        <w:t>Policy</w:t>
      </w:r>
      <w:r>
        <w:rPr>
          <w:sz w:val="28"/>
          <w:szCs w:val="28"/>
          <w:lang w:val="uk-UA"/>
        </w:rPr>
        <w:t xml:space="preserve">? </w:t>
      </w:r>
      <w:r>
        <w:rPr>
          <w:sz w:val="28"/>
          <w:szCs w:val="28"/>
          <w:lang w:val="en-US"/>
        </w:rPr>
        <w:t xml:space="preserve">Its Assumptions, Definitions and Uses / S.A. Yelaja (Ed.) Canadian Social Policy. – Waterloo : Wilfrid Zauzier Uniwersity Press, 1978. – </w:t>
      </w:r>
      <w:r>
        <w:rPr>
          <w:sz w:val="28"/>
          <w:szCs w:val="28"/>
        </w:rPr>
        <w:t>Р</w:t>
      </w:r>
      <w:r>
        <w:rPr>
          <w:sz w:val="28"/>
          <w:szCs w:val="28"/>
          <w:lang w:val="en-US"/>
        </w:rPr>
        <w:t>. 7.</w:t>
      </w:r>
    </w:p>
    <w:p w14:paraId="0756D632" w14:textId="77777777" w:rsidR="00753367" w:rsidRDefault="00753367" w:rsidP="00753367">
      <w:pPr>
        <w:pStyle w:val="affffffffc"/>
        <w:ind w:left="0" w:firstLine="800"/>
        <w:rPr>
          <w:szCs w:val="28"/>
          <w:lang w:val="en-US"/>
        </w:rPr>
      </w:pPr>
    </w:p>
    <w:p w14:paraId="2963E680" w14:textId="77777777" w:rsidR="00753367" w:rsidRDefault="00753367" w:rsidP="00753367">
      <w:pPr>
        <w:pStyle w:val="affffffffc"/>
        <w:ind w:left="0" w:firstLine="800"/>
        <w:rPr>
          <w:szCs w:val="28"/>
          <w:lang w:val="uk-UA"/>
        </w:rPr>
      </w:pPr>
    </w:p>
    <w:p w14:paraId="17A4AE61" w14:textId="52CC976E" w:rsidR="008E77A7" w:rsidRPr="002C1736" w:rsidRDefault="008E77A7" w:rsidP="0075336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1D154" w14:textId="77777777" w:rsidR="003B2997" w:rsidRDefault="003B2997">
      <w:r>
        <w:separator/>
      </w:r>
    </w:p>
  </w:endnote>
  <w:endnote w:type="continuationSeparator" w:id="0">
    <w:p w14:paraId="7C0C8E8A" w14:textId="77777777" w:rsidR="003B2997" w:rsidRDefault="003B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9CD0A" w14:textId="77777777" w:rsidR="003B2997" w:rsidRDefault="003B2997">
      <w:r>
        <w:separator/>
      </w:r>
    </w:p>
  </w:footnote>
  <w:footnote w:type="continuationSeparator" w:id="0">
    <w:p w14:paraId="2ED11B60" w14:textId="77777777" w:rsidR="003B2997" w:rsidRDefault="003B2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1D27745"/>
    <w:multiLevelType w:val="singleLevel"/>
    <w:tmpl w:val="4D448F72"/>
    <w:lvl w:ilvl="0">
      <w:start w:val="3"/>
      <w:numFmt w:val="bullet"/>
      <w:lvlText w:val="–"/>
      <w:lvlJc w:val="left"/>
      <w:pPr>
        <w:tabs>
          <w:tab w:val="num" w:pos="1069"/>
        </w:tabs>
        <w:ind w:firstLine="709"/>
      </w:pPr>
      <w:rPr>
        <w:b w:val="0"/>
        <w:sz w:val="30"/>
        <w:szCs w:val="30"/>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3B7045"/>
    <w:multiLevelType w:val="multilevel"/>
    <w:tmpl w:val="080AE3DC"/>
    <w:lvl w:ilvl="0">
      <w:start w:val="1"/>
      <w:numFmt w:val="decimal"/>
      <w:lvlText w:val="%1."/>
      <w:lvlJc w:val="left"/>
      <w:pPr>
        <w:tabs>
          <w:tab w:val="num" w:pos="1069"/>
        </w:tabs>
        <w:ind w:firstLine="709"/>
      </w:pPr>
      <w:rPr>
        <w:rFonts w:ascii="Times New Roman" w:hAnsi="Times New Roman" w:cs="Times New Roman" w:hint="default"/>
        <w:b w:val="0"/>
        <w:i w:val="0"/>
        <w:caps w:val="0"/>
        <w:strike w:val="0"/>
        <w:dstrike w:val="0"/>
        <w:outline w:val="0"/>
        <w:shadow w:val="0"/>
        <w:emboss w:val="0"/>
        <w:imprint w:val="0"/>
        <w:vanish w:val="0"/>
        <w:sz w:val="27"/>
        <w:szCs w:val="27"/>
        <w:vertAlign w:val="baseline"/>
      </w:rPr>
    </w:lvl>
    <w:lvl w:ilvl="1">
      <w:start w:val="1"/>
      <w:numFmt w:val="lowerLetter"/>
      <w:pStyle w:val="a7"/>
      <w:lvlText w:val="%2."/>
      <w:lvlJc w:val="left"/>
      <w:pPr>
        <w:tabs>
          <w:tab w:val="num" w:pos="2149"/>
        </w:tabs>
        <w:ind w:left="2149" w:hanging="360"/>
      </w:pPr>
    </w:lvl>
    <w:lvl w:ilvl="2">
      <w:start w:val="1"/>
      <w:numFmt w:val="lowerRoman"/>
      <w:pStyle w:val="a7"/>
      <w:lvlText w:val="%3."/>
      <w:lvlJc w:val="right"/>
      <w:pPr>
        <w:tabs>
          <w:tab w:val="num" w:pos="2869"/>
        </w:tabs>
        <w:ind w:left="2869" w:hanging="180"/>
      </w:pPr>
    </w:lvl>
    <w:lvl w:ilvl="3">
      <w:start w:val="1"/>
      <w:numFmt w:val="decimal"/>
      <w:pStyle w:val="a7"/>
      <w:lvlText w:val="%4."/>
      <w:lvlJc w:val="left"/>
      <w:pPr>
        <w:tabs>
          <w:tab w:val="num" w:pos="3589"/>
        </w:tabs>
        <w:ind w:left="3589" w:hanging="360"/>
      </w:pPr>
    </w:lvl>
    <w:lvl w:ilvl="4">
      <w:start w:val="1"/>
      <w:numFmt w:val="lowerLetter"/>
      <w:pStyle w:val="a7"/>
      <w:lvlText w:val="%5."/>
      <w:lvlJc w:val="left"/>
      <w:pPr>
        <w:tabs>
          <w:tab w:val="num" w:pos="4309"/>
        </w:tabs>
        <w:ind w:left="4309" w:hanging="360"/>
      </w:pPr>
    </w:lvl>
    <w:lvl w:ilvl="5">
      <w:start w:val="1"/>
      <w:numFmt w:val="lowerRoman"/>
      <w:pStyle w:val="a7"/>
      <w:lvlText w:val="%6."/>
      <w:lvlJc w:val="right"/>
      <w:pPr>
        <w:tabs>
          <w:tab w:val="num" w:pos="5029"/>
        </w:tabs>
        <w:ind w:left="5029" w:hanging="180"/>
      </w:pPr>
    </w:lvl>
    <w:lvl w:ilvl="6">
      <w:start w:val="1"/>
      <w:numFmt w:val="decimal"/>
      <w:pStyle w:val="a7"/>
      <w:lvlText w:val="%7."/>
      <w:lvlJc w:val="left"/>
      <w:pPr>
        <w:tabs>
          <w:tab w:val="num" w:pos="5749"/>
        </w:tabs>
        <w:ind w:left="5749" w:hanging="360"/>
      </w:pPr>
    </w:lvl>
    <w:lvl w:ilvl="7">
      <w:start w:val="1"/>
      <w:numFmt w:val="lowerLetter"/>
      <w:pStyle w:val="a7"/>
      <w:lvlText w:val="%8."/>
      <w:lvlJc w:val="left"/>
      <w:pPr>
        <w:tabs>
          <w:tab w:val="num" w:pos="6469"/>
        </w:tabs>
        <w:ind w:left="6469" w:hanging="360"/>
      </w:pPr>
    </w:lvl>
    <w:lvl w:ilvl="8">
      <w:start w:val="1"/>
      <w:numFmt w:val="lowerRoman"/>
      <w:pStyle w:val="a7"/>
      <w:lvlText w:val="%9."/>
      <w:lvlJc w:val="right"/>
      <w:pPr>
        <w:tabs>
          <w:tab w:val="num" w:pos="7189"/>
        </w:tabs>
        <w:ind w:left="7189"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3083E94"/>
    <w:multiLevelType w:val="hybridMultilevel"/>
    <w:tmpl w:val="D4EA9744"/>
    <w:lvl w:ilvl="0" w:tplc="310E3F1A">
      <w:start w:val="1"/>
      <w:numFmt w:val="decimal"/>
      <w:pStyle w:val="a8"/>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6A90BF9"/>
    <w:multiLevelType w:val="singleLevel"/>
    <w:tmpl w:val="4D448F72"/>
    <w:lvl w:ilvl="0">
      <w:start w:val="3"/>
      <w:numFmt w:val="bullet"/>
      <w:lvlText w:val="–"/>
      <w:lvlJc w:val="left"/>
      <w:pPr>
        <w:tabs>
          <w:tab w:val="num" w:pos="1069"/>
        </w:tabs>
        <w:ind w:firstLine="709"/>
      </w:pPr>
      <w:rPr>
        <w:b w:val="0"/>
        <w:sz w:val="30"/>
        <w:szCs w:val="30"/>
      </w:rPr>
    </w:lvl>
  </w:abstractNum>
  <w:abstractNum w:abstractNumId="48">
    <w:nsid w:val="190D2E68"/>
    <w:multiLevelType w:val="singleLevel"/>
    <w:tmpl w:val="4D448F72"/>
    <w:lvl w:ilvl="0">
      <w:start w:val="3"/>
      <w:numFmt w:val="bullet"/>
      <w:lvlText w:val="–"/>
      <w:lvlJc w:val="left"/>
      <w:pPr>
        <w:tabs>
          <w:tab w:val="num" w:pos="1069"/>
        </w:tabs>
        <w:ind w:firstLine="709"/>
      </w:pPr>
      <w:rPr>
        <w:b w:val="0"/>
        <w:sz w:val="30"/>
        <w:szCs w:val="30"/>
      </w:rPr>
    </w:lvl>
  </w:abstractNum>
  <w:abstractNum w:abstractNumId="4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9"/>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a"/>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b"/>
      <w:lvlText w:val="%1."/>
      <w:lvlJc w:val="left"/>
      <w:pPr>
        <w:tabs>
          <w:tab w:val="num" w:pos="360"/>
        </w:tabs>
        <w:ind w:left="360" w:hanging="360"/>
      </w:p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c"/>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d"/>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8BB1266"/>
    <w:multiLevelType w:val="singleLevel"/>
    <w:tmpl w:val="4D448F72"/>
    <w:lvl w:ilvl="0">
      <w:start w:val="3"/>
      <w:numFmt w:val="bullet"/>
      <w:lvlText w:val="–"/>
      <w:lvlJc w:val="left"/>
      <w:pPr>
        <w:tabs>
          <w:tab w:val="num" w:pos="1069"/>
        </w:tabs>
        <w:ind w:firstLine="709"/>
      </w:pPr>
      <w:rPr>
        <w:b w:val="0"/>
        <w:sz w:val="30"/>
        <w:szCs w:val="30"/>
      </w:r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e"/>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3"/>
  </w:num>
  <w:num w:numId="37">
    <w:abstractNumId w:val="41"/>
  </w:num>
  <w:num w:numId="38">
    <w:abstractNumId w:val="57"/>
  </w:num>
  <w:num w:numId="39">
    <w:abstractNumId w:val="56"/>
  </w:num>
  <w:num w:numId="40">
    <w:abstractNumId w:val="60"/>
  </w:num>
  <w:num w:numId="41">
    <w:abstractNumId w:val="54"/>
  </w:num>
  <w:num w:numId="42">
    <w:abstractNumId w:val="44"/>
  </w:num>
  <w:num w:numId="43">
    <w:abstractNumId w:val="69"/>
  </w:num>
  <w:num w:numId="44">
    <w:abstractNumId w:val="65"/>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58"/>
  </w:num>
  <w:num w:numId="52">
    <w:abstractNumId w:val="64"/>
  </w:num>
  <w:num w:numId="53">
    <w:abstractNumId w:val="68"/>
    <w:lvlOverride w:ilvl="0">
      <w:startOverride w:val="1"/>
    </w:lvlOverride>
  </w:num>
  <w:num w:numId="54">
    <w:abstractNumId w:val="63"/>
  </w:num>
  <w:num w:numId="55">
    <w:abstractNumId w:val="40"/>
  </w:num>
  <w:num w:numId="56">
    <w:abstractNumId w:val="45"/>
  </w:num>
  <w:num w:numId="57">
    <w:abstractNumId w:val="55"/>
  </w:num>
  <w:num w:numId="58">
    <w:abstractNumId w:val="53"/>
  </w:num>
  <w:num w:numId="59">
    <w:abstractNumId w:val="59"/>
  </w:num>
  <w:num w:numId="60">
    <w:abstractNumId w:val="0"/>
  </w:num>
  <w:num w:numId="61">
    <w:abstractNumId w:val="62"/>
  </w:num>
  <w:num w:numId="62">
    <w:abstractNumId w:val="61"/>
  </w:num>
  <w:num w:numId="63">
    <w:abstractNumId w:val="51"/>
  </w:num>
  <w:num w:numId="64">
    <w:abstractNumId w:val="66"/>
  </w:num>
  <w:num w:numId="65">
    <w:abstractNumId w:val="48"/>
  </w:num>
  <w:num w:numId="66">
    <w:abstractNumId w:val="47"/>
  </w:num>
  <w:num w:numId="67">
    <w:abstractNumId w:val="39"/>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2997"/>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7"/>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link w:val="510"/>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0"/>
    <w:pPr>
      <w:spacing w:after="120"/>
    </w:pPr>
    <w:rPr>
      <w:sz w:val="28"/>
    </w:rPr>
  </w:style>
  <w:style w:type="paragraph" w:styleId="afffffffb">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1">
    <w:name w:val="toc 1"/>
    <w:basedOn w:val="a7"/>
    <w:next w:val="a7"/>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7"/>
    <w:pPr>
      <w:spacing w:line="240" w:lineRule="atLeast"/>
      <w:jc w:val="both"/>
    </w:pPr>
  </w:style>
  <w:style w:type="paragraph" w:styleId="afffffffd">
    <w:name w:val="header"/>
    <w:basedOn w:val="a7"/>
    <w:pPr>
      <w:tabs>
        <w:tab w:val="center" w:pos="4677"/>
        <w:tab w:val="right" w:pos="9355"/>
      </w:tabs>
      <w:spacing w:line="240" w:lineRule="atLeast"/>
      <w:ind w:firstLine="700"/>
      <w:jc w:val="both"/>
    </w:pPr>
    <w:rPr>
      <w:sz w:val="28"/>
    </w:rPr>
  </w:style>
  <w:style w:type="paragraph" w:customStyle="1" w:styleId="1ff2">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7"/>
    <w:next w:val="affffffff"/>
    <w:qFormat/>
    <w:pPr>
      <w:spacing w:line="360" w:lineRule="auto"/>
      <w:jc w:val="center"/>
    </w:pPr>
    <w:rPr>
      <w:caps/>
      <w:sz w:val="32"/>
      <w:szCs w:val="20"/>
    </w:rPr>
  </w:style>
  <w:style w:type="paragraph" w:styleId="affffffff">
    <w:name w:val="Subtitle"/>
    <w:basedOn w:val="a7"/>
    <w:next w:val="afffffffa"/>
    <w:qFormat/>
    <w:pPr>
      <w:widowControl w:val="0"/>
      <w:jc w:val="center"/>
    </w:pPr>
    <w:rPr>
      <w:rFonts w:ascii="OpenSymbol" w:hAnsi="OpenSymbol" w:cs="OpenSymbol"/>
      <w:b/>
      <w:sz w:val="20"/>
      <w:szCs w:val="20"/>
    </w:rPr>
  </w:style>
  <w:style w:type="paragraph" w:styleId="affffffff0">
    <w:name w:val="footer"/>
    <w:basedOn w:val="a7"/>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f2">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f2"/>
    <w:pPr>
      <w:widowControl w:val="0"/>
      <w:spacing w:line="360" w:lineRule="auto"/>
    </w:pPr>
    <w:rPr>
      <w:sz w:val="18"/>
      <w:szCs w:val="20"/>
      <w:lang w:val="en-US"/>
    </w:rPr>
  </w:style>
  <w:style w:type="paragraph" w:customStyle="1" w:styleId="affffffff3">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f5">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pPr>
      <w:widowControl w:val="0"/>
      <w:tabs>
        <w:tab w:val="right" w:leader="dot" w:pos="9061"/>
      </w:tabs>
      <w:spacing w:line="360" w:lineRule="auto"/>
      <w:ind w:left="278" w:firstLine="567"/>
    </w:pPr>
    <w:rPr>
      <w:sz w:val="28"/>
      <w:szCs w:val="20"/>
    </w:rPr>
  </w:style>
  <w:style w:type="paragraph" w:styleId="2ff0">
    <w:name w:val="toc 2"/>
    <w:basedOn w:val="a7"/>
    <w:next w:val="a7"/>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4">
    <w:name w:val="Стиль1"/>
    <w:basedOn w:val="a7"/>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7"/>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9">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a">
    <w:name w:val="Balloon Text"/>
    <w:aliases w:val=" Знак"/>
    <w:basedOn w:val="a7"/>
    <w:pPr>
      <w:widowControl w:val="0"/>
      <w:ind w:firstLine="567"/>
      <w:jc w:val="both"/>
    </w:pPr>
    <w:rPr>
      <w:rFonts w:ascii="Helvetica" w:hAnsi="Helvetica" w:cs="Helvetica"/>
      <w:sz w:val="16"/>
      <w:szCs w:val="16"/>
    </w:rPr>
  </w:style>
  <w:style w:type="paragraph" w:styleId="affffffffb">
    <w:name w:val="Bibliography"/>
    <w:basedOn w:val="a7"/>
    <w:next w:val="a7"/>
    <w:pPr>
      <w:widowControl w:val="0"/>
      <w:spacing w:line="360" w:lineRule="auto"/>
      <w:ind w:firstLine="567"/>
      <w:jc w:val="both"/>
    </w:pPr>
    <w:rPr>
      <w:sz w:val="28"/>
      <w:szCs w:val="20"/>
    </w:rPr>
  </w:style>
  <w:style w:type="paragraph" w:styleId="affffffffc">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f2">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f3">
    <w:name w:val="текст"/>
    <w:basedOn w:val="a7"/>
    <w:pPr>
      <w:spacing w:line="360" w:lineRule="auto"/>
      <w:ind w:firstLine="709"/>
      <w:jc w:val="both"/>
    </w:pPr>
    <w:rPr>
      <w:sz w:val="28"/>
      <w:szCs w:val="20"/>
    </w:rPr>
  </w:style>
  <w:style w:type="paragraph" w:customStyle="1" w:styleId="afffffffff4">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7"/>
    <w:pPr>
      <w:widowControl w:val="0"/>
      <w:autoSpaceDE w:val="0"/>
      <w:spacing w:before="120" w:after="240" w:line="288" w:lineRule="auto"/>
      <w:jc w:val="center"/>
    </w:pPr>
    <w:rPr>
      <w:sz w:val="28"/>
      <w:szCs w:val="26"/>
    </w:rPr>
  </w:style>
  <w:style w:type="paragraph" w:customStyle="1" w:styleId="afffffffffb">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f1">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7"/>
    <w:pPr>
      <w:keepNext/>
      <w:spacing w:before="160" w:after="120"/>
      <w:ind w:left="964" w:hanging="964"/>
    </w:pPr>
    <w:rPr>
      <w:rFonts w:eastAsia="Impact"/>
      <w:sz w:val="18"/>
    </w:rPr>
  </w:style>
  <w:style w:type="paragraph" w:customStyle="1" w:styleId="affffffffff4">
    <w:name w:val="Обычный вправо"/>
    <w:basedOn w:val="a7"/>
    <w:pPr>
      <w:jc w:val="right"/>
    </w:pPr>
    <w:rPr>
      <w:rFonts w:eastAsia="Impact"/>
      <w:sz w:val="20"/>
      <w:szCs w:val="20"/>
    </w:rPr>
  </w:style>
  <w:style w:type="paragraph" w:customStyle="1" w:styleId="affffffffff5">
    <w:name w:val="Специальность"/>
    <w:basedOn w:val="a7"/>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7">
    <w:name w:val="Обычный без отступа"/>
    <w:basedOn w:val="a7"/>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7"/>
    <w:pPr>
      <w:spacing w:line="360" w:lineRule="auto"/>
      <w:ind w:firstLine="709"/>
      <w:jc w:val="both"/>
    </w:pPr>
    <w:rPr>
      <w:sz w:val="28"/>
      <w:szCs w:val="28"/>
    </w:rPr>
  </w:style>
  <w:style w:type="paragraph" w:customStyle="1" w:styleId="affffffffffa">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b">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5">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e">
    <w:name w:val="#Основной Стиль"/>
    <w:basedOn w:val="a7"/>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f">
    <w:name w:val="Содержимое таблицы"/>
    <w:basedOn w:val="a7"/>
    <w:pPr>
      <w:suppressLineNumbers/>
    </w:pPr>
    <w:rPr>
      <w:sz w:val="20"/>
      <w:szCs w:val="20"/>
    </w:rPr>
  </w:style>
  <w:style w:type="paragraph" w:customStyle="1" w:styleId="afffffffffff0">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f1">
    <w:name w:val="Текст в заданном формате"/>
    <w:basedOn w:val="a7"/>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7"/>
    <w:pPr>
      <w:spacing w:after="120"/>
    </w:pPr>
    <w:rPr>
      <w:rFonts w:ascii="MS Reference Specialty" w:hAnsi="MS Reference Specialty" w:cs="MS Reference Specialty"/>
      <w:b/>
      <w:bCs/>
    </w:rPr>
  </w:style>
  <w:style w:type="paragraph" w:customStyle="1" w:styleId="-5">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f3">
    <w:name w:val="Текст таблицы"/>
    <w:basedOn w:val="a7"/>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7">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9">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c">
    <w:name w:val="Обычный (веб)1"/>
    <w:basedOn w:val="a7"/>
    <w:pPr>
      <w:spacing w:after="280" w:line="312" w:lineRule="atLeast"/>
    </w:pPr>
  </w:style>
  <w:style w:type="paragraph" w:customStyle="1" w:styleId="afffffffffffa">
    <w:name w:val="Обычный текст"/>
    <w:basedOn w:val="a7"/>
    <w:pPr>
      <w:ind w:firstLine="454"/>
      <w:jc w:val="both"/>
    </w:pPr>
    <w:rPr>
      <w:szCs w:val="20"/>
    </w:rPr>
  </w:style>
  <w:style w:type="paragraph" w:customStyle="1" w:styleId="afffffffffffb">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c">
    <w:name w:val="Норм без абзаца"/>
    <w:basedOn w:val="a7"/>
    <w:pPr>
      <w:jc w:val="both"/>
    </w:pPr>
    <w:rPr>
      <w:rFonts w:ascii="UkrainianPeterburg" w:hAnsi="UkrainianPeterburg" w:cs="UkrainianPeterburg"/>
      <w:sz w:val="16"/>
      <w:szCs w:val="16"/>
    </w:rPr>
  </w:style>
  <w:style w:type="paragraph" w:customStyle="1" w:styleId="afffffffffffd">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7">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7"/>
    <w:next w:val="affffffff7"/>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d">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f0">
    <w:name w:val="Текст_статті Знак"/>
    <w:basedOn w:val="a7"/>
    <w:pPr>
      <w:ind w:firstLine="284"/>
      <w:jc w:val="both"/>
    </w:pPr>
    <w:rPr>
      <w:sz w:val="20"/>
      <w:szCs w:val="20"/>
      <w:lang w:val="uk-UA"/>
    </w:rPr>
  </w:style>
  <w:style w:type="paragraph" w:customStyle="1" w:styleId="affffffffffff1">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f">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0">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1">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7"/>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7"/>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7"/>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7"/>
    <w:pPr>
      <w:ind w:firstLine="720"/>
      <w:jc w:val="left"/>
    </w:pPr>
    <w:rPr>
      <w:rFonts w:ascii="Garamond" w:hAnsi="Garamond" w:cs="Garamond"/>
    </w:rPr>
  </w:style>
  <w:style w:type="paragraph" w:customStyle="1" w:styleId="1ffff2">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f6">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7"/>
    <w:pPr>
      <w:autoSpaceDE w:val="0"/>
    </w:pPr>
    <w:rPr>
      <w:sz w:val="20"/>
      <w:szCs w:val="20"/>
    </w:rPr>
  </w:style>
  <w:style w:type="paragraph" w:customStyle="1" w:styleId="affffffffffffa">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b">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7"/>
    <w:pPr>
      <w:autoSpaceDE w:val="0"/>
      <w:spacing w:before="100" w:after="100"/>
      <w:ind w:left="360" w:right="360"/>
    </w:pPr>
  </w:style>
  <w:style w:type="paragraph" w:styleId="affffffffffffd">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4">
    <w:name w:val="index 1"/>
    <w:basedOn w:val="a7"/>
    <w:next w:val="a7"/>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7"/>
    <w:next w:val="a7"/>
    <w:pPr>
      <w:autoSpaceDE w:val="0"/>
      <w:ind w:firstLine="567"/>
      <w:jc w:val="both"/>
    </w:pPr>
    <w:rPr>
      <w:sz w:val="28"/>
      <w:szCs w:val="28"/>
      <w:lang w:val="uk-UA"/>
    </w:rPr>
  </w:style>
  <w:style w:type="paragraph" w:customStyle="1" w:styleId="afffffffffffff2">
    <w:name w:val="[ ]"/>
    <w:basedOn w:val="a7"/>
    <w:pPr>
      <w:autoSpaceDE w:val="0"/>
      <w:spacing w:line="288" w:lineRule="auto"/>
    </w:pPr>
    <w:rPr>
      <w:color w:val="000000"/>
      <w:sz w:val="20"/>
      <w:lang w:val="uk-UA"/>
    </w:rPr>
  </w:style>
  <w:style w:type="paragraph" w:customStyle="1" w:styleId="-6">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7"/>
    <w:pPr>
      <w:autoSpaceDE w:val="0"/>
      <w:spacing w:before="100" w:after="100"/>
    </w:pPr>
    <w:rPr>
      <w:sz w:val="20"/>
      <w:lang w:val="uk-UA"/>
    </w:rPr>
  </w:style>
  <w:style w:type="paragraph" w:customStyle="1" w:styleId="afffffffffffff4">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a"/>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6">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f6">
    <w:name w:val="дисертация"/>
    <w:basedOn w:val="a7"/>
    <w:pPr>
      <w:spacing w:line="360" w:lineRule="auto"/>
      <w:ind w:firstLine="720"/>
      <w:jc w:val="both"/>
    </w:pPr>
    <w:rPr>
      <w:sz w:val="28"/>
      <w:szCs w:val="20"/>
      <w:lang w:val="uk-UA"/>
    </w:rPr>
  </w:style>
  <w:style w:type="paragraph" w:customStyle="1" w:styleId="afffffffffffff7">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a"/>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7">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a"/>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a"/>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8">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8">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a">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a">
    <w:name w:val="Указатель1"/>
    <w:basedOn w:val="a7"/>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7"/>
    <w:uiPriority w:val="99"/>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3">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e">
    <w:name w:val="index heading"/>
    <w:basedOn w:val="a7"/>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7"/>
    <w:pPr>
      <w:autoSpaceDE w:val="0"/>
    </w:pPr>
    <w:rPr>
      <w:sz w:val="20"/>
      <w:szCs w:val="20"/>
    </w:rPr>
  </w:style>
  <w:style w:type="paragraph" w:customStyle="1" w:styleId="affffffffffffff3">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7"/>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uiPriority w:val="99"/>
    <w:pPr>
      <w:autoSpaceDE w:val="0"/>
      <w:spacing w:line="360" w:lineRule="auto"/>
      <w:ind w:firstLine="567"/>
      <w:jc w:val="both"/>
    </w:pPr>
    <w:rPr>
      <w:sz w:val="28"/>
      <w:szCs w:val="28"/>
    </w:rPr>
  </w:style>
  <w:style w:type="paragraph" w:customStyle="1" w:styleId="affffffffffffffa">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b">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c">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d">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e">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f">
    <w:name w:val="рабочий"/>
    <w:basedOn w:val="a7"/>
    <w:pPr>
      <w:spacing w:line="360" w:lineRule="auto"/>
      <w:ind w:right="-284" w:firstLine="709"/>
      <w:jc w:val="both"/>
    </w:pPr>
    <w:rPr>
      <w:sz w:val="28"/>
      <w:szCs w:val="20"/>
    </w:rPr>
  </w:style>
  <w:style w:type="paragraph" w:customStyle="1" w:styleId="1fffff">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f2">
    <w:name w:val="Книги"/>
    <w:basedOn w:val="a7"/>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f3">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f5">
    <w:name w:val="Титул"/>
    <w:basedOn w:val="a7"/>
    <w:pPr>
      <w:jc w:val="center"/>
    </w:pPr>
    <w:rPr>
      <w:sz w:val="32"/>
      <w:szCs w:val="20"/>
      <w:lang w:val="uk-UA"/>
    </w:rPr>
  </w:style>
  <w:style w:type="paragraph" w:customStyle="1" w:styleId="afffffffffffffff6">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7"/>
    <w:pPr>
      <w:jc w:val="center"/>
    </w:pPr>
    <w:rPr>
      <w:sz w:val="26"/>
      <w:szCs w:val="26"/>
    </w:rPr>
  </w:style>
  <w:style w:type="paragraph" w:customStyle="1" w:styleId="afffffffffffffff9">
    <w:name w:val="Ссылка"/>
    <w:basedOn w:val="a7"/>
    <w:pPr>
      <w:spacing w:line="360" w:lineRule="auto"/>
      <w:ind w:firstLine="709"/>
      <w:jc w:val="both"/>
    </w:pPr>
  </w:style>
  <w:style w:type="paragraph" w:customStyle="1" w:styleId="afffffffffffffffa">
    <w:name w:val="Рисунок Знак"/>
    <w:basedOn w:val="a7"/>
    <w:pPr>
      <w:spacing w:after="240"/>
      <w:jc w:val="center"/>
    </w:pPr>
  </w:style>
  <w:style w:type="paragraph" w:customStyle="1" w:styleId="afffffffffffffffb">
    <w:name w:val="Рисунок"/>
    <w:basedOn w:val="a7"/>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7"/>
    <w:next w:val="a7"/>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5">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f0">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f6">
    <w:name w:val="н"/>
    <w:basedOn w:val="a7"/>
    <w:pPr>
      <w:spacing w:line="360" w:lineRule="auto"/>
      <w:ind w:firstLine="284"/>
      <w:jc w:val="both"/>
    </w:pPr>
    <w:rPr>
      <w:sz w:val="28"/>
      <w:szCs w:val="20"/>
      <w:lang w:val="uk-UA"/>
    </w:rPr>
  </w:style>
  <w:style w:type="paragraph" w:customStyle="1" w:styleId="1fffff7">
    <w:name w:val="çàãîëîâîê 1"/>
    <w:basedOn w:val="a7"/>
    <w:next w:val="a7"/>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7"/>
    <w:pPr>
      <w:keepLines/>
      <w:spacing w:after="360" w:line="360" w:lineRule="auto"/>
      <w:jc w:val="center"/>
    </w:pPr>
    <w:rPr>
      <w:szCs w:val="20"/>
    </w:rPr>
  </w:style>
  <w:style w:type="paragraph" w:customStyle="1" w:styleId="affffffffffffffffb">
    <w:name w:val="Подпись к таблице"/>
    <w:basedOn w:val="a7"/>
    <w:pPr>
      <w:spacing w:line="360" w:lineRule="auto"/>
      <w:jc w:val="right"/>
    </w:pPr>
    <w:rPr>
      <w:sz w:val="28"/>
      <w:szCs w:val="20"/>
    </w:rPr>
  </w:style>
  <w:style w:type="paragraph" w:customStyle="1" w:styleId="affffffffffffffffc">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d">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e">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f0">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9">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f1">
    <w:name w:val="Òåêñò"/>
    <w:basedOn w:val="a7"/>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7"/>
    <w:rPr>
      <w:lang w:val="uk-UA"/>
    </w:rPr>
  </w:style>
  <w:style w:type="paragraph" w:customStyle="1" w:styleId="afffffffffffffffff4">
    <w:name w:val="Абзац списку"/>
    <w:basedOn w:val="a7"/>
    <w:qFormat/>
    <w:pPr>
      <w:ind w:left="720"/>
    </w:pPr>
    <w:rPr>
      <w:lang w:val="uk-UA"/>
    </w:rPr>
  </w:style>
  <w:style w:type="paragraph" w:customStyle="1" w:styleId="afffffffffffffffff5">
    <w:name w:val="Цитація"/>
    <w:basedOn w:val="a7"/>
    <w:next w:val="a7"/>
    <w:pPr>
      <w:spacing w:before="200"/>
      <w:ind w:left="360" w:right="360"/>
    </w:pPr>
    <w:rPr>
      <w:i/>
      <w:iCs/>
      <w:lang w:val="uk-UA"/>
    </w:rPr>
  </w:style>
  <w:style w:type="paragraph" w:customStyle="1" w:styleId="afffffffffffffffff6">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7"/>
    <w:pPr>
      <w:keepNext/>
      <w:keepLines/>
      <w:autoSpaceDE w:val="0"/>
      <w:spacing w:before="240"/>
      <w:jc w:val="center"/>
    </w:pPr>
    <w:rPr>
      <w:caps/>
      <w:sz w:val="28"/>
      <w:szCs w:val="28"/>
    </w:rPr>
  </w:style>
  <w:style w:type="paragraph" w:customStyle="1" w:styleId="afffffffffffffffff9">
    <w:name w:val="текст сноски Знак"/>
    <w:basedOn w:val="a7"/>
    <w:pPr>
      <w:autoSpaceDE w:val="0"/>
      <w:ind w:firstLine="709"/>
      <w:jc w:val="both"/>
    </w:pPr>
    <w:rPr>
      <w:sz w:val="16"/>
      <w:szCs w:val="20"/>
    </w:rPr>
  </w:style>
  <w:style w:type="paragraph" w:customStyle="1" w:styleId="afffffffffffffffffa">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b">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b">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5">
    <w:name w:val="Продолжение списка 51"/>
    <w:basedOn w:val="a7"/>
    <w:pPr>
      <w:widowControl w:val="0"/>
      <w:spacing w:after="120"/>
      <w:ind w:left="1415"/>
    </w:pPr>
    <w:rPr>
      <w:szCs w:val="20"/>
    </w:rPr>
  </w:style>
  <w:style w:type="paragraph" w:customStyle="1" w:styleId="516">
    <w:name w:val="Список 51"/>
    <w:basedOn w:val="a7"/>
    <w:pPr>
      <w:widowControl w:val="0"/>
      <w:ind w:left="1415" w:hanging="283"/>
    </w:pPr>
    <w:rPr>
      <w:szCs w:val="20"/>
    </w:rPr>
  </w:style>
  <w:style w:type="paragraph" w:customStyle="1" w:styleId="1fffffc">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e">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7"/>
    <w:pPr>
      <w:widowControl w:val="0"/>
      <w:shd w:val="clear" w:color="auto" w:fill="FFFFFF"/>
      <w:spacing w:after="660" w:line="0" w:lineRule="atLeast"/>
      <w:jc w:val="right"/>
    </w:pPr>
    <w:rPr>
      <w:sz w:val="26"/>
      <w:szCs w:val="26"/>
    </w:rPr>
  </w:style>
  <w:style w:type="paragraph" w:customStyle="1" w:styleId="517">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7"/>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7"/>
    <w:uiPriority w:val="99"/>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7"/>
    <w:pPr>
      <w:ind w:left="1701" w:right="1701"/>
      <w:jc w:val="both"/>
    </w:pPr>
    <w:rPr>
      <w:sz w:val="28"/>
      <w:szCs w:val="20"/>
      <w:lang w:val="uk-UA"/>
    </w:rPr>
  </w:style>
  <w:style w:type="paragraph" w:customStyle="1" w:styleId="-a">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b">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f3">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f4">
    <w:name w:val="Памятник"/>
    <w:basedOn w:val="a7"/>
    <w:next w:val="a7"/>
    <w:pPr>
      <w:spacing w:line="360" w:lineRule="auto"/>
      <w:jc w:val="both"/>
    </w:pPr>
    <w:rPr>
      <w:sz w:val="28"/>
      <w:szCs w:val="20"/>
      <w:lang w:val="uk-UA"/>
    </w:rPr>
  </w:style>
  <w:style w:type="paragraph" w:customStyle="1" w:styleId="afffffffffffffffffff5">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7"/>
    <w:next w:val="a7"/>
    <w:pPr>
      <w:spacing w:line="360" w:lineRule="auto"/>
      <w:ind w:left="440" w:hanging="440"/>
      <w:jc w:val="both"/>
    </w:pPr>
    <w:rPr>
      <w:sz w:val="28"/>
      <w:szCs w:val="20"/>
      <w:lang w:val="uk-UA"/>
    </w:rPr>
  </w:style>
  <w:style w:type="paragraph" w:customStyle="1" w:styleId="1ffffff5">
    <w:name w:val="Таблица ссылок1"/>
    <w:basedOn w:val="a7"/>
    <w:next w:val="a7"/>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6">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9">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c">
    <w:name w:val="Основний А"/>
    <w:basedOn w:val="a7"/>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e">
    <w:name w:val="Дисертация"/>
    <w:basedOn w:val="a7"/>
    <w:pPr>
      <w:spacing w:line="360" w:lineRule="auto"/>
      <w:ind w:firstLine="709"/>
      <w:jc w:val="both"/>
    </w:pPr>
    <w:rPr>
      <w:sz w:val="28"/>
      <w:szCs w:val="28"/>
    </w:rPr>
  </w:style>
  <w:style w:type="paragraph" w:customStyle="1" w:styleId="affffffffffffffffffff">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f1">
    <w:name w:val="Светлана"/>
    <w:basedOn w:val="a7"/>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7"/>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7"/>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7"/>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7"/>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7"/>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7"/>
    <w:next w:val="a7"/>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7"/>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7"/>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7"/>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7"/>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7"/>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7"/>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7"/>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7"/>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7"/>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7"/>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7"/>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7"/>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7"/>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7"/>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7"/>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7"/>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7"/>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7"/>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7"/>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7"/>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7"/>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7"/>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7"/>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7"/>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7"/>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7"/>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7"/>
    <w:rsid w:val="000B2A00"/>
    <w:pPr>
      <w:suppressAutoHyphens w:val="0"/>
      <w:spacing w:before="120" w:after="120"/>
    </w:pPr>
    <w:rPr>
      <w:rFonts w:ascii="Times New Roman" w:eastAsia="Times New Roman" w:hAnsi="Times New Roman" w:cs="Times New Roman"/>
      <w:bCs/>
      <w:lang w:val="uk-UA" w:eastAsia="uk-UA"/>
    </w:rPr>
  </w:style>
  <w:style w:type="numbering" w:customStyle="1" w:styleId="aa">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d">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7"/>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7"/>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7"/>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7"/>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7"/>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7"/>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7"/>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7"/>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7"/>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7"/>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7"/>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7"/>
    <w:next w:val="a7"/>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7"/>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7"/>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7"/>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7"/>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7"/>
    <w:next w:val="a7"/>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7"/>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7"/>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7"/>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7"/>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7"/>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7"/>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7"/>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7"/>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7"/>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7"/>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7"/>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7"/>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7"/>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7"/>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7"/>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7"/>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7"/>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7"/>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7"/>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7"/>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7"/>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7"/>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7"/>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7"/>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7"/>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7"/>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7"/>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7"/>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7"/>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7"/>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7"/>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7"/>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7"/>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7"/>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7"/>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7"/>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7"/>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7"/>
    <w:rsid w:val="00114A09"/>
    <w:pPr>
      <w:ind w:left="720"/>
    </w:pPr>
    <w:rPr>
      <w:rFonts w:ascii="Times New Roman" w:eastAsia="Times New Roman" w:hAnsi="Times New Roman" w:cs="Times New Roman"/>
      <w:sz w:val="28"/>
      <w:szCs w:val="28"/>
    </w:rPr>
  </w:style>
  <w:style w:type="paragraph" w:customStyle="1" w:styleId="233">
    <w:name w:val="Заголовок 23"/>
    <w:basedOn w:val="a7"/>
    <w:next w:val="a7"/>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7"/>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7"/>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7"/>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7"/>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7"/>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7"/>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7"/>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7"/>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7"/>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7"/>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7"/>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7"/>
    <w:next w:val="a7"/>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7"/>
    <w:next w:val="a7"/>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7"/>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7"/>
    <w:rsid w:val="00D02109"/>
    <w:pPr>
      <w:suppressAutoHyphens w:val="0"/>
    </w:pPr>
    <w:rPr>
      <w:rFonts w:ascii="Tahoma" w:eastAsia="Times New Roman" w:hAnsi="Tahoma" w:cs="Tahoma"/>
      <w:sz w:val="16"/>
      <w:szCs w:val="16"/>
      <w:lang w:val="en-US" w:eastAsia="en-US"/>
    </w:rPr>
  </w:style>
  <w:style w:type="paragraph" w:customStyle="1" w:styleId="Style7">
    <w:name w:val="Style7"/>
    <w:basedOn w:val="a7"/>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7"/>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7"/>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7"/>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7"/>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7"/>
    <w:next w:val="a7"/>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7"/>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7"/>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7"/>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7"/>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7"/>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7"/>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7"/>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7"/>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7"/>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7"/>
    <w:next w:val="a7"/>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7"/>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7"/>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7"/>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7"/>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7"/>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7"/>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7"/>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7"/>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7"/>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7"/>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7"/>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7"/>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7"/>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7"/>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7"/>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7"/>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7"/>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7"/>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7"/>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7"/>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7"/>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7"/>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7"/>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7"/>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7"/>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7"/>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7"/>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7"/>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7"/>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7"/>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7"/>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7"/>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7"/>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7"/>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7"/>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7"/>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7"/>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7"/>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7"/>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7"/>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7"/>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7"/>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7"/>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7"/>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7"/>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7"/>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7"/>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7"/>
    <w:next w:val="a7"/>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7"/>
    <w:next w:val="a7"/>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7"/>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7"/>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7"/>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7"/>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7"/>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7"/>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7"/>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7"/>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7"/>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7"/>
    <w:next w:val="a7"/>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7"/>
    <w:next w:val="a7"/>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7"/>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7"/>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7"/>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7"/>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7"/>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7"/>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7"/>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7"/>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7"/>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7"/>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7"/>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7"/>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7"/>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7"/>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7"/>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7"/>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7"/>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7"/>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7"/>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7"/>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7"/>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7"/>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7"/>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7"/>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7"/>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7"/>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7"/>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7"/>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7"/>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7"/>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7"/>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7"/>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7"/>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7"/>
    <w:next w:val="a7"/>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7"/>
    <w:next w:val="a7"/>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7"/>
    <w:next w:val="a7"/>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7"/>
    <w:next w:val="a7"/>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7"/>
    <w:next w:val="a7"/>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7"/>
    <w:next w:val="a7"/>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7"/>
    <w:next w:val="a7"/>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7"/>
    <w:next w:val="a7"/>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7"/>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7"/>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7"/>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7"/>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7"/>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7"/>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7"/>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7"/>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7"/>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7"/>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7"/>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7"/>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7"/>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7"/>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7"/>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7"/>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7"/>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7"/>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7"/>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7"/>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7"/>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8">
    <w:name w:val="Анна"/>
    <w:basedOn w:val="a7"/>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7"/>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7"/>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7"/>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7"/>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7"/>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7"/>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7"/>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7"/>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7"/>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7"/>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7"/>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7"/>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7"/>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7"/>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7"/>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7"/>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7"/>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7"/>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7"/>
    <w:next w:val="a7"/>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7"/>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7"/>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7"/>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7"/>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7"/>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7"/>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7"/>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7"/>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7"/>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7"/>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7"/>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7"/>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7"/>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7"/>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7"/>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7"/>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7"/>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7"/>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7"/>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7"/>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7"/>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7"/>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7"/>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7"/>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7"/>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7"/>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7"/>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7"/>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7"/>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7"/>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7"/>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7"/>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7"/>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7"/>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7"/>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7"/>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7"/>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7"/>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7"/>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7"/>
    <w:next w:val="a7"/>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7"/>
    <w:next w:val="a7"/>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7"/>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7"/>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7"/>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7"/>
    <w:next w:val="a7"/>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7"/>
    <w:next w:val="a7"/>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7"/>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7"/>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7"/>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7"/>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7"/>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7"/>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7"/>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7"/>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7"/>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7"/>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9">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7"/>
    <w:next w:val="a7"/>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7"/>
    <w:next w:val="a7"/>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7"/>
    <w:next w:val="a7"/>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7"/>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7"/>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7"/>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7"/>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b">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7"/>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7"/>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7"/>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7"/>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7"/>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7"/>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7"/>
    <w:next w:val="a7"/>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7"/>
    <w:next w:val="a7"/>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7"/>
    <w:next w:val="a7"/>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7"/>
    <w:next w:val="a7"/>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7"/>
    <w:next w:val="a7"/>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7"/>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7"/>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7"/>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7"/>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7"/>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7"/>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7"/>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7"/>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7"/>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7"/>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7"/>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7"/>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7"/>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7"/>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7"/>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7"/>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7"/>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7"/>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7"/>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7"/>
    <w:next w:val="a7"/>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7"/>
    <w:rsid w:val="00F20F39"/>
    <w:pPr>
      <w:tabs>
        <w:tab w:val="num" w:pos="360"/>
      </w:tabs>
      <w:ind w:left="360" w:hanging="360"/>
      <w:outlineLvl w:val="0"/>
    </w:pPr>
  </w:style>
  <w:style w:type="paragraph" w:customStyle="1" w:styleId="392">
    <w:name w:val="Заголовок 39"/>
    <w:basedOn w:val="2102"/>
    <w:next w:val="a7"/>
    <w:rsid w:val="00F20F39"/>
    <w:pPr>
      <w:ind w:left="703" w:hanging="283"/>
      <w:outlineLvl w:val="1"/>
    </w:pPr>
    <w:rPr>
      <w:b w:val="0"/>
      <w:i/>
      <w:sz w:val="22"/>
    </w:rPr>
  </w:style>
  <w:style w:type="paragraph" w:customStyle="1" w:styleId="440">
    <w:name w:val="Заголовок 44"/>
    <w:basedOn w:val="392"/>
    <w:next w:val="a7"/>
    <w:rsid w:val="00F20F39"/>
    <w:pPr>
      <w:ind w:left="360" w:hanging="360"/>
      <w:outlineLvl w:val="2"/>
    </w:pPr>
  </w:style>
  <w:style w:type="paragraph" w:customStyle="1" w:styleId="540">
    <w:name w:val="Заголовок 54"/>
    <w:basedOn w:val="a7"/>
    <w:next w:val="a7"/>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7"/>
    <w:next w:val="a7"/>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7"/>
    <w:next w:val="a7"/>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7"/>
    <w:next w:val="a7"/>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7"/>
    <w:next w:val="a7"/>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7"/>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7"/>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7"/>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7"/>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7"/>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7"/>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7"/>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7"/>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7"/>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7"/>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c">
    <w:name w:val="Библиография"/>
    <w:basedOn w:val="a7"/>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7"/>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7"/>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7"/>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7"/>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7"/>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7"/>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7"/>
    <w:rsid w:val="00CC5AF3"/>
    <w:pPr>
      <w:suppressAutoHyphens w:val="0"/>
    </w:pPr>
    <w:rPr>
      <w:rFonts w:ascii="Tahoma" w:eastAsia="Times New Roman" w:hAnsi="Tahoma" w:cs="Tahoma"/>
      <w:sz w:val="16"/>
      <w:szCs w:val="16"/>
      <w:lang w:val="en-US" w:eastAsia="ru-RU"/>
    </w:rPr>
  </w:style>
  <w:style w:type="paragraph" w:customStyle="1" w:styleId="m4">
    <w:name w:val="m4"/>
    <w:basedOn w:val="a7"/>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7"/>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7"/>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7"/>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e">
    <w:name w:val="Нина_литература"/>
    <w:basedOn w:val="a7"/>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7"/>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7"/>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7"/>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7"/>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7"/>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7"/>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7"/>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7"/>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7"/>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7"/>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7"/>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7"/>
    <w:next w:val="a7"/>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7"/>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7"/>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7"/>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7"/>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7"/>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7"/>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7"/>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7"/>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7"/>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7"/>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7"/>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7"/>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7"/>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7"/>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7"/>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7"/>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7"/>
    <w:next w:val="a7"/>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7"/>
    <w:next w:val="a7"/>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7"/>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7"/>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7"/>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7"/>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7"/>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7"/>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7"/>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7"/>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7"/>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7"/>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7"/>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7"/>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7"/>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7"/>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7"/>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7"/>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7"/>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7"/>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7"/>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7"/>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7"/>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7"/>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7"/>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7"/>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7"/>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7"/>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7"/>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7"/>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7"/>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7"/>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7"/>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7"/>
    <w:next w:val="a7"/>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7"/>
    <w:next w:val="a7"/>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7"/>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7"/>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7"/>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7"/>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7"/>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7"/>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7"/>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7"/>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7"/>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7"/>
    <w:next w:val="a7"/>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7"/>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7"/>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7"/>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7"/>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7"/>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7"/>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7"/>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7"/>
    <w:next w:val="a7"/>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7"/>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7"/>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7"/>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7"/>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7"/>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7"/>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7"/>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7"/>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7"/>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7"/>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7"/>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7"/>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7"/>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7"/>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7"/>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7"/>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7"/>
    <w:next w:val="a7"/>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7"/>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7"/>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7"/>
    <w:next w:val="a7"/>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7"/>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7"/>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7"/>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7"/>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7"/>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stt.nplu.org/sttd.htm?doc=691&amp;anl=20565" TargetMode="External"/><Relationship Id="rId18" Type="http://schemas.openxmlformats.org/officeDocument/2006/relationships/hyperlink" Target="http://stt.nplu.org/sttd.htm?doc=4801&amp;anl=1450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t.nplu.org/sttd.htm?doc=691&amp;anl=20563" TargetMode="External"/><Relationship Id="rId17" Type="http://schemas.openxmlformats.org/officeDocument/2006/relationships/hyperlink" Target="http://sky7.ru/kontakts.html" TargetMode="External"/><Relationship Id="rId2" Type="http://schemas.openxmlformats.org/officeDocument/2006/relationships/numbering" Target="numbering.xml"/><Relationship Id="rId16" Type="http://schemas.openxmlformats.org/officeDocument/2006/relationships/hyperlink" Target="http://www.lib.ua-ru.net/content/1593.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nplu.org/sttd.htm?doc=6507&amp;anl=191435" TargetMode="External"/><Relationship Id="rId5" Type="http://schemas.openxmlformats.org/officeDocument/2006/relationships/webSettings" Target="webSettings.xml"/><Relationship Id="rId15" Type="http://schemas.openxmlformats.org/officeDocument/2006/relationships/hyperlink" Target="http://stt.nplu.org/sttd.htm?doc=6507&amp;anl=191456" TargetMode="External"/><Relationship Id="rId10" Type="http://schemas.openxmlformats.org/officeDocument/2006/relationships/hyperlink" Target="http://stt.nplu.org/sttd.htm?doc=3534&amp;anl=103333" TargetMode="Externa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health.gov.ua/Publ" TargetMode="External"/><Relationship Id="rId14" Type="http://schemas.openxmlformats.org/officeDocument/2006/relationships/hyperlink" Target="http://stt.nplu.org/sttd.htm?doc=4717&amp;anl=14153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D4E5-DB30-4C97-804B-5EAF9EE2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6021</TotalTime>
  <Pages>35</Pages>
  <Words>9453</Words>
  <Characters>53887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1003</cp:revision>
  <cp:lastPrinted>2009-02-06T08:36:00Z</cp:lastPrinted>
  <dcterms:created xsi:type="dcterms:W3CDTF">2015-03-22T11:10:00Z</dcterms:created>
  <dcterms:modified xsi:type="dcterms:W3CDTF">2015-05-12T11:15:00Z</dcterms:modified>
</cp:coreProperties>
</file>