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4C1B8F" w:rsidRDefault="004C1B8F" w:rsidP="004C1B8F">
      <w:r w:rsidRPr="00ED7D05">
        <w:rPr>
          <w:rFonts w:ascii="Times New Roman" w:hAnsi="Times New Roman" w:cs="Times New Roman"/>
          <w:b/>
          <w:sz w:val="24"/>
          <w:szCs w:val="24"/>
        </w:rPr>
        <w:t xml:space="preserve">Просоленко Костянтин Олександрович, </w:t>
      </w:r>
      <w:r w:rsidRPr="00ED7D05">
        <w:rPr>
          <w:rFonts w:ascii="Times New Roman" w:hAnsi="Times New Roman" w:cs="Times New Roman"/>
          <w:sz w:val="24"/>
          <w:szCs w:val="24"/>
        </w:rPr>
        <w:t>доцент кафедри внутрішньої медицини №1 Харківського національного медичного університету</w:t>
      </w:r>
      <w:r w:rsidRPr="00ED7D05">
        <w:rPr>
          <w:rFonts w:ascii="Times New Roman" w:hAnsi="Times New Roman" w:cs="Times New Roman"/>
          <w:color w:val="000000"/>
          <w:sz w:val="24"/>
          <w:szCs w:val="24"/>
        </w:rPr>
        <w:t>. Назва дисертації: «</w:t>
      </w:r>
      <w:r w:rsidRPr="00ED7D05">
        <w:rPr>
          <w:rFonts w:ascii="Times New Roman" w:hAnsi="Times New Roman" w:cs="Times New Roman"/>
          <w:sz w:val="24"/>
          <w:szCs w:val="24"/>
        </w:rPr>
        <w:t>Неалкогольна жирова хвороба печінки у хворих на есенціальну і ренопаренхіматозну артеріальну гіпертензію: особливості формування, перебігу, оптимізація діагностики та стратегії лікування</w:t>
      </w:r>
      <w:r w:rsidRPr="00ED7D05">
        <w:rPr>
          <w:rFonts w:ascii="Times New Roman" w:hAnsi="Times New Roman" w:cs="Times New Roman"/>
          <w:color w:val="000000"/>
          <w:sz w:val="24"/>
          <w:szCs w:val="24"/>
        </w:rPr>
        <w:t xml:space="preserve">». Шифр та назва спеціальності - </w:t>
      </w:r>
      <w:r w:rsidRPr="00ED7D05">
        <w:rPr>
          <w:rFonts w:ascii="Times New Roman" w:hAnsi="Times New Roman" w:cs="Times New Roman"/>
          <w:sz w:val="24"/>
          <w:szCs w:val="24"/>
        </w:rPr>
        <w:t>14.01.02 – внутрішні хвороби. Спецрада Д 64.600.04 Харківського національного медичного університету</w:t>
      </w:r>
    </w:p>
    <w:sectPr w:rsidR="001136ED" w:rsidRPr="004C1B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4C1B8F" w:rsidRPr="004C1B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80221-836F-434D-8172-B4CE9D4A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2021-01-12T18:43:00Z</dcterms:created>
  <dcterms:modified xsi:type="dcterms:W3CDTF">2021-01-15T19:52:00Z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