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2D060" w14:textId="77777777" w:rsidR="007C52AF" w:rsidRDefault="007C52AF" w:rsidP="007C52AF">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Ахунд-Заде, Рена Мамед Юсиф кызы.</w:t>
      </w:r>
      <w:r>
        <w:rPr>
          <w:rFonts w:ascii="Helvetica" w:hAnsi="Helvetica" w:cs="Helvetica"/>
          <w:color w:val="222222"/>
          <w:sz w:val="21"/>
          <w:szCs w:val="21"/>
        </w:rPr>
        <w:br/>
      </w:r>
      <w:r>
        <w:rPr>
          <w:rStyle w:val="js-item-maininfo"/>
          <w:rFonts w:ascii="Helvetica" w:hAnsi="Helvetica" w:cs="Helvetica"/>
          <w:b/>
          <w:bCs/>
          <w:color w:val="222222"/>
          <w:sz w:val="21"/>
          <w:szCs w:val="21"/>
        </w:rPr>
        <w:t>Решение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некоторых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расчету</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некруговых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цилиндрических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учетом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деформации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поперечного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сдвига</w:t>
      </w:r>
      <w:r>
        <w:rPr>
          <w:rStyle w:val="js-item-maininfo"/>
          <w:rFonts w:ascii="Helvetica" w:hAnsi="Helvetica" w:cs="Helvetica"/>
          <w:color w:val="222222"/>
          <w:sz w:val="21"/>
          <w:szCs w:val="21"/>
        </w:rPr>
        <w:t> : диссертация ... кандидата технических наук : 01.02.03. - Баку, 1985. - 128 с. : ил.</w:t>
      </w:r>
      <w:r>
        <w:rPr>
          <w:rStyle w:val="search-descr"/>
          <w:rFonts w:ascii="Helvetica" w:hAnsi="Helvetica" w:cs="Helvetica"/>
          <w:color w:val="222222"/>
          <w:sz w:val="21"/>
          <w:szCs w:val="21"/>
        </w:rPr>
        <w:t>больше</w:t>
      </w:r>
    </w:p>
    <w:p w14:paraId="6860BC27" w14:textId="77777777" w:rsidR="007C52AF" w:rsidRDefault="007C52AF" w:rsidP="007C52AF">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21F16BB" w14:textId="77777777" w:rsidR="007C52AF" w:rsidRDefault="007C52AF" w:rsidP="001C5F6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DB7F9B8" w14:textId="77777777" w:rsidR="007C52AF" w:rsidRDefault="007C52AF" w:rsidP="007C52A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Ы\ %S-^/H^^%-(^ АЗЕРНШШАНСКЙЙПОЖХЕХНИЧЕСЕИЙ ИНСТИТУТ ш.Ч.ИЛЬДРЫМА Нэ правах рукописи АХУЦЦ-</w:t>
      </w:r>
      <w:r>
        <w:rPr>
          <w:rFonts w:ascii="Helvetica" w:hAnsi="Helvetica" w:cs="Helvetica"/>
          <w:b/>
          <w:bCs/>
          <w:color w:val="222222"/>
          <w:sz w:val="21"/>
          <w:szCs w:val="21"/>
        </w:rPr>
        <w:t>ЗАДЕ</w:t>
      </w:r>
      <w:r>
        <w:rPr>
          <w:rFonts w:ascii="Helvetica" w:hAnsi="Helvetica" w:cs="Helvetica"/>
          <w:color w:val="222222"/>
          <w:sz w:val="21"/>
          <w:szCs w:val="21"/>
        </w:rPr>
        <w:t> </w:t>
      </w:r>
      <w:r>
        <w:rPr>
          <w:rFonts w:ascii="Helvetica" w:hAnsi="Helvetica" w:cs="Helvetica"/>
          <w:b/>
          <w:bCs/>
          <w:color w:val="222222"/>
          <w:sz w:val="21"/>
          <w:szCs w:val="21"/>
        </w:rPr>
        <w:t>Рена</w:t>
      </w:r>
      <w:r>
        <w:rPr>
          <w:rFonts w:ascii="Helvetica" w:hAnsi="Helvetica" w:cs="Helvetica"/>
          <w:color w:val="222222"/>
          <w:sz w:val="21"/>
          <w:szCs w:val="21"/>
        </w:rPr>
        <w:t> </w:t>
      </w:r>
      <w:r>
        <w:rPr>
          <w:rFonts w:ascii="Helvetica" w:hAnsi="Helvetica" w:cs="Helvetica"/>
          <w:b/>
          <w:bCs/>
          <w:color w:val="222222"/>
          <w:sz w:val="21"/>
          <w:szCs w:val="21"/>
        </w:rPr>
        <w:t>Мамед</w:t>
      </w:r>
      <w:r>
        <w:rPr>
          <w:rFonts w:ascii="Helvetica" w:hAnsi="Helvetica" w:cs="Helvetica"/>
          <w:color w:val="222222"/>
          <w:sz w:val="21"/>
          <w:szCs w:val="21"/>
        </w:rPr>
        <w:t> Юоиф </w:t>
      </w:r>
      <w:r>
        <w:rPr>
          <w:rFonts w:ascii="Helvetica" w:hAnsi="Helvetica" w:cs="Helvetica"/>
          <w:b/>
          <w:bCs/>
          <w:color w:val="222222"/>
          <w:sz w:val="21"/>
          <w:szCs w:val="21"/>
        </w:rPr>
        <w:t>кызы</w:t>
      </w:r>
      <w:r>
        <w:rPr>
          <w:rFonts w:ascii="Helvetica" w:hAnsi="Helvetica" w:cs="Helvetica"/>
          <w:color w:val="222222"/>
          <w:sz w:val="21"/>
          <w:szCs w:val="21"/>
        </w:rPr>
        <w:t> </w:t>
      </w:r>
      <w:r>
        <w:rPr>
          <w:rFonts w:ascii="Helvetica" w:hAnsi="Helvetica" w:cs="Helvetica"/>
          <w:b/>
          <w:bCs/>
          <w:color w:val="222222"/>
          <w:sz w:val="21"/>
          <w:szCs w:val="21"/>
        </w:rPr>
        <w:t>РЕШЕНИЕ</w:t>
      </w:r>
      <w:r>
        <w:rPr>
          <w:rFonts w:ascii="Helvetica" w:hAnsi="Helvetica" w:cs="Helvetica"/>
          <w:color w:val="222222"/>
          <w:sz w:val="21"/>
          <w:szCs w:val="21"/>
        </w:rPr>
        <w:t> </w:t>
      </w:r>
      <w:r>
        <w:rPr>
          <w:rFonts w:ascii="Helvetica" w:hAnsi="Helvetica" w:cs="Helvetica"/>
          <w:b/>
          <w:bCs/>
          <w:color w:val="222222"/>
          <w:sz w:val="21"/>
          <w:szCs w:val="21"/>
        </w:rPr>
        <w:t>НЕКОТОРЫХ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ПО </w:t>
      </w:r>
      <w:r>
        <w:rPr>
          <w:rFonts w:ascii="Helvetica" w:hAnsi="Helvetica" w:cs="Helvetica"/>
          <w:b/>
          <w:bCs/>
          <w:color w:val="222222"/>
          <w:sz w:val="21"/>
          <w:szCs w:val="21"/>
        </w:rPr>
        <w:t>РАСЧЕТУ</w:t>
      </w:r>
      <w:r>
        <w:rPr>
          <w:rFonts w:ascii="Helvetica" w:hAnsi="Helvetica" w:cs="Helvetica"/>
          <w:color w:val="222222"/>
          <w:sz w:val="21"/>
          <w:szCs w:val="21"/>
        </w:rPr>
        <w:t> </w:t>
      </w:r>
      <w:r>
        <w:rPr>
          <w:rFonts w:ascii="Helvetica" w:hAnsi="Helvetica" w:cs="Helvetica"/>
          <w:b/>
          <w:bCs/>
          <w:color w:val="222222"/>
          <w:sz w:val="21"/>
          <w:szCs w:val="21"/>
        </w:rPr>
        <w:t>НЕКРУГОВЫХ</w:t>
      </w:r>
      <w:r>
        <w:rPr>
          <w:rFonts w:ascii="Helvetica" w:hAnsi="Helvetica" w:cs="Helvetica"/>
          <w:color w:val="222222"/>
          <w:sz w:val="21"/>
          <w:szCs w:val="21"/>
        </w:rPr>
        <w:t> ЦШШВДРИ5ЕСКИХ </w:t>
      </w:r>
      <w:r>
        <w:rPr>
          <w:rFonts w:ascii="Helvetica" w:hAnsi="Helvetica" w:cs="Helvetica"/>
          <w:b/>
          <w:bCs/>
          <w:color w:val="222222"/>
          <w:sz w:val="21"/>
          <w:szCs w:val="21"/>
        </w:rPr>
        <w:t>ОБОЛОЧЕК</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 </w:t>
      </w:r>
      <w:r>
        <w:rPr>
          <w:rFonts w:ascii="Helvetica" w:hAnsi="Helvetica" w:cs="Helvetica"/>
          <w:b/>
          <w:bCs/>
          <w:color w:val="222222"/>
          <w:sz w:val="21"/>
          <w:szCs w:val="21"/>
        </w:rPr>
        <w:t>ДЕФОРМАЦИИ</w:t>
      </w:r>
      <w:r>
        <w:rPr>
          <w:rFonts w:ascii="Helvetica" w:hAnsi="Helvetica" w:cs="Helvetica"/>
          <w:color w:val="222222"/>
          <w:sz w:val="21"/>
          <w:szCs w:val="21"/>
        </w:rPr>
        <w:t> ПШЕРЕЧНОГО </w:t>
      </w:r>
      <w:r>
        <w:rPr>
          <w:rFonts w:ascii="Helvetica" w:hAnsi="Helvetica" w:cs="Helvetica"/>
          <w:b/>
          <w:bCs/>
          <w:color w:val="222222"/>
          <w:sz w:val="21"/>
          <w:szCs w:val="21"/>
        </w:rPr>
        <w:t>СДВИГА</w:t>
      </w:r>
      <w:r>
        <w:rPr>
          <w:rFonts w:ascii="Helvetica" w:hAnsi="Helvetica" w:cs="Helvetica"/>
          <w:color w:val="222222"/>
          <w:sz w:val="21"/>
          <w:szCs w:val="21"/>
        </w:rPr>
        <w:t> 0 1 . 0 2 . 0 3 - Строительная механика Д и с с е р т а ц и я на соискание ученой</w:t>
      </w:r>
    </w:p>
    <w:p w14:paraId="75F3F65C" w14:textId="77777777" w:rsidR="007C52AF" w:rsidRDefault="007C52AF" w:rsidP="001C5F6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2B3F248E" w14:textId="77777777" w:rsidR="007C52AF" w:rsidRDefault="007C52AF" w:rsidP="007C52A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2.3. </w:t>
      </w:r>
      <w:r>
        <w:rPr>
          <w:rFonts w:ascii="Helvetica" w:hAnsi="Helvetica" w:cs="Helvetica"/>
          <w:b/>
          <w:bCs/>
          <w:color w:val="222222"/>
          <w:sz w:val="21"/>
          <w:szCs w:val="21"/>
        </w:rPr>
        <w:t>Решение</w:t>
      </w:r>
      <w:r>
        <w:rPr>
          <w:rFonts w:ascii="Helvetica" w:hAnsi="Helvetica" w:cs="Helvetica"/>
          <w:color w:val="222222"/>
          <w:sz w:val="21"/>
          <w:szCs w:val="21"/>
        </w:rPr>
        <w:t> линейных </w:t>
      </w:r>
      <w:r>
        <w:rPr>
          <w:rFonts w:ascii="Helvetica" w:hAnsi="Helvetica" w:cs="Helvetica"/>
          <w:b/>
          <w:bCs/>
          <w:color w:val="222222"/>
          <w:sz w:val="21"/>
          <w:szCs w:val="21"/>
        </w:rPr>
        <w:t>задач</w:t>
      </w:r>
      <w:r>
        <w:rPr>
          <w:rFonts w:ascii="Helvetica" w:hAnsi="Helvetica" w:cs="Helvetica"/>
          <w:color w:val="222222"/>
          <w:sz w:val="21"/>
          <w:szCs w:val="21"/>
        </w:rPr>
        <w:t> по </w:t>
      </w:r>
      <w:r>
        <w:rPr>
          <w:rFonts w:ascii="Helvetica" w:hAnsi="Helvetica" w:cs="Helvetica"/>
          <w:b/>
          <w:bCs/>
          <w:color w:val="222222"/>
          <w:sz w:val="21"/>
          <w:szCs w:val="21"/>
        </w:rPr>
        <w:t>расчету</w:t>
      </w:r>
      <w:r>
        <w:rPr>
          <w:rFonts w:ascii="Helvetica" w:hAnsi="Helvetica" w:cs="Helvetica"/>
          <w:color w:val="222222"/>
          <w:sz w:val="21"/>
          <w:szCs w:val="21"/>
        </w:rPr>
        <w:t> </w:t>
      </w:r>
      <w:r>
        <w:rPr>
          <w:rFonts w:ascii="Helvetica" w:hAnsi="Helvetica" w:cs="Helvetica"/>
          <w:b/>
          <w:bCs/>
          <w:color w:val="222222"/>
          <w:sz w:val="21"/>
          <w:szCs w:val="21"/>
        </w:rPr>
        <w:t>некруговых</w:t>
      </w:r>
      <w:r>
        <w:rPr>
          <w:rFonts w:ascii="Helvetica" w:hAnsi="Helvetica" w:cs="Helvetica"/>
          <w:color w:val="222222"/>
          <w:sz w:val="21"/>
          <w:szCs w:val="21"/>
        </w:rPr>
        <w:t> </w:t>
      </w:r>
      <w:r>
        <w:rPr>
          <w:rFonts w:ascii="Helvetica" w:hAnsi="Helvetica" w:cs="Helvetica"/>
          <w:b/>
          <w:bCs/>
          <w:color w:val="222222"/>
          <w:sz w:val="21"/>
          <w:szCs w:val="21"/>
        </w:rPr>
        <w:t>ци</w:t>
      </w:r>
      <w:r>
        <w:rPr>
          <w:rFonts w:ascii="Helvetica" w:hAnsi="Helvetica" w:cs="Helvetica"/>
          <w:b/>
          <w:bCs/>
          <w:color w:val="222222"/>
          <w:sz w:val="21"/>
          <w:szCs w:val="21"/>
        </w:rPr>
        <w:softHyphen/>
        <w:t xml:space="preserve"> линдрических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Схема </w:t>
      </w:r>
      <w:r>
        <w:rPr>
          <w:rFonts w:ascii="Helvetica" w:hAnsi="Helvetica" w:cs="Helvetica"/>
          <w:b/>
          <w:bCs/>
          <w:color w:val="222222"/>
          <w:sz w:val="21"/>
          <w:szCs w:val="21"/>
        </w:rPr>
        <w:t>решения</w:t>
      </w:r>
      <w:r>
        <w:rPr>
          <w:rFonts w:ascii="Helvetica" w:hAnsi="Helvetica" w:cs="Helvetica"/>
          <w:color w:val="222222"/>
          <w:sz w:val="21"/>
          <w:szCs w:val="21"/>
        </w:rPr>
        <w:t> геометричеоки нелинейных </w:t>
      </w:r>
      <w:r>
        <w:rPr>
          <w:rFonts w:ascii="Helvetica" w:hAnsi="Helvetica" w:cs="Helvetica"/>
          <w:b/>
          <w:bCs/>
          <w:color w:val="222222"/>
          <w:sz w:val="21"/>
          <w:szCs w:val="21"/>
        </w:rPr>
        <w:t>задач</w:t>
      </w:r>
      <w:r>
        <w:rPr>
          <w:rFonts w:ascii="Helvetica" w:hAnsi="Helvetica" w:cs="Helvetica"/>
          <w:color w:val="222222"/>
          <w:sz w:val="21"/>
          <w:szCs w:val="21"/>
        </w:rPr>
        <w:t> тео</w:t>
      </w:r>
      <w:r>
        <w:rPr>
          <w:rFonts w:ascii="Helvetica" w:hAnsi="Helvetica" w:cs="Helvetica"/>
          <w:color w:val="222222"/>
          <w:sz w:val="21"/>
          <w:szCs w:val="21"/>
        </w:rPr>
        <w:softHyphen/>
        <w:t xml:space="preserve"> рии </w:t>
      </w:r>
      <w:r>
        <w:rPr>
          <w:rFonts w:ascii="Helvetica" w:hAnsi="Helvetica" w:cs="Helvetica"/>
          <w:b/>
          <w:bCs/>
          <w:color w:val="222222"/>
          <w:sz w:val="21"/>
          <w:szCs w:val="21"/>
        </w:rPr>
        <w:t>некруговых</w:t>
      </w:r>
      <w:r>
        <w:rPr>
          <w:rFonts w:ascii="Helvetica" w:hAnsi="Helvetica" w:cs="Helvetica"/>
          <w:color w:val="222222"/>
          <w:sz w:val="21"/>
          <w:szCs w:val="21"/>
        </w:rPr>
        <w:t> </w:t>
      </w:r>
      <w:r>
        <w:rPr>
          <w:rFonts w:ascii="Helvetica" w:hAnsi="Helvetica" w:cs="Helvetica"/>
          <w:b/>
          <w:bCs/>
          <w:color w:val="222222"/>
          <w:sz w:val="21"/>
          <w:szCs w:val="21"/>
        </w:rPr>
        <w:t>цилиндрических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методом Дубнова-га леркина </w:t>
      </w:r>
      <w:r>
        <w:rPr>
          <w:rFonts w:ascii="Helvetica" w:hAnsi="Helvetica" w:cs="Helvetica"/>
          <w:b/>
          <w:bCs/>
          <w:color w:val="222222"/>
          <w:sz w:val="21"/>
          <w:szCs w:val="21"/>
        </w:rPr>
        <w:t>Решение</w:t>
      </w:r>
      <w:r>
        <w:rPr>
          <w:rFonts w:ascii="Helvetica" w:hAnsi="Helvetica" w:cs="Helvetica"/>
          <w:color w:val="222222"/>
          <w:sz w:val="21"/>
          <w:szCs w:val="21"/>
        </w:rPr>
        <w:t> линейных </w:t>
      </w:r>
      <w:r>
        <w:rPr>
          <w:rFonts w:ascii="Helvetica" w:hAnsi="Helvetica" w:cs="Helvetica"/>
          <w:b/>
          <w:bCs/>
          <w:color w:val="222222"/>
          <w:sz w:val="21"/>
          <w:szCs w:val="21"/>
        </w:rPr>
        <w:t>задач</w:t>
      </w:r>
      <w:r>
        <w:rPr>
          <w:rFonts w:ascii="Helvetica" w:hAnsi="Helvetica" w:cs="Helvetica"/>
          <w:color w:val="222222"/>
          <w:sz w:val="21"/>
          <w:szCs w:val="21"/>
        </w:rPr>
        <w:t> попрасчету замкнутых не круговых </w:t>
      </w:r>
      <w:r>
        <w:rPr>
          <w:rFonts w:ascii="Helvetica" w:hAnsi="Helvetica" w:cs="Helvetica"/>
          <w:b/>
          <w:bCs/>
          <w:color w:val="222222"/>
          <w:sz w:val="21"/>
          <w:szCs w:val="21"/>
        </w:rPr>
        <w:t>цилиндрических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 . . . . . . . 4 9 14 14 25</w:t>
      </w:r>
    </w:p>
    <w:p w14:paraId="306A1C40" w14:textId="77777777" w:rsidR="007C52AF" w:rsidRDefault="007C52AF" w:rsidP="001C5F6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115</w:t>
      </w:r>
    </w:p>
    <w:p w14:paraId="71CA93B8" w14:textId="77777777" w:rsidR="007C52AF" w:rsidRDefault="007C52AF" w:rsidP="007C52A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неразрывности, че</w:t>
      </w:r>
      <w:r>
        <w:rPr>
          <w:rFonts w:ascii="Helvetica" w:hAnsi="Helvetica" w:cs="Helvetica"/>
          <w:color w:val="222222"/>
          <w:sz w:val="21"/>
          <w:szCs w:val="21"/>
        </w:rPr>
        <w:softHyphen/>
        <w:t xml:space="preserve"> рез комплексную функцию В.В.Новожилова. Во всех основных соотношениях и в выражениях для усилий и моментов влияние дефоршции </w:t>
      </w:r>
      <w:r>
        <w:rPr>
          <w:rFonts w:ascii="Helvetica" w:hAnsi="Helvetica" w:cs="Helvetica"/>
          <w:b/>
          <w:bCs/>
          <w:color w:val="222222"/>
          <w:sz w:val="21"/>
          <w:szCs w:val="21"/>
        </w:rPr>
        <w:t>поперечного</w:t>
      </w:r>
      <w:r>
        <w:rPr>
          <w:rFonts w:ascii="Helvetica" w:hAnsi="Helvetica" w:cs="Helvetica"/>
          <w:color w:val="222222"/>
          <w:sz w:val="21"/>
          <w:szCs w:val="21"/>
        </w:rPr>
        <w:t> </w:t>
      </w:r>
      <w:r>
        <w:rPr>
          <w:rFonts w:ascii="Helvetica" w:hAnsi="Helvetica" w:cs="Helvetica"/>
          <w:b/>
          <w:bCs/>
          <w:color w:val="222222"/>
          <w:sz w:val="21"/>
          <w:szCs w:val="21"/>
        </w:rPr>
        <w:t>сдвига</w:t>
      </w:r>
      <w:r>
        <w:rPr>
          <w:rFonts w:ascii="Helvetica" w:hAnsi="Helvetica" w:cs="Helvetica"/>
          <w:color w:val="222222"/>
          <w:sz w:val="21"/>
          <w:szCs w:val="21"/>
        </w:rPr>
        <w:t> выделено в виде отдельного слагаемого, облегчающего анализ и обсужцение резуль татов </w:t>
      </w:r>
      <w:r>
        <w:rPr>
          <w:rFonts w:ascii="Helvetica" w:hAnsi="Helvetica" w:cs="Helvetica"/>
          <w:b/>
          <w:bCs/>
          <w:color w:val="222222"/>
          <w:sz w:val="21"/>
          <w:szCs w:val="21"/>
        </w:rPr>
        <w:t>расчета</w:t>
      </w:r>
      <w:r>
        <w:rPr>
          <w:rFonts w:ascii="Helvetica" w:hAnsi="Helvetica" w:cs="Helvetica"/>
          <w:color w:val="222222"/>
          <w:sz w:val="21"/>
          <w:szCs w:val="21"/>
        </w:rPr>
        <w:t> и установление целесообразности </w:t>
      </w:r>
      <w:r>
        <w:rPr>
          <w:rFonts w:ascii="Helvetica" w:hAnsi="Helvetica" w:cs="Helvetica"/>
          <w:b/>
          <w:bCs/>
          <w:color w:val="222222"/>
          <w:sz w:val="21"/>
          <w:szCs w:val="21"/>
        </w:rPr>
        <w:t>учета</w:t>
      </w:r>
      <w:r>
        <w:rPr>
          <w:rFonts w:ascii="Helvetica" w:hAnsi="Helvetica" w:cs="Helvetica"/>
          <w:color w:val="222222"/>
          <w:sz w:val="21"/>
          <w:szCs w:val="21"/>
        </w:rPr>
        <w:t> </w:t>
      </w:r>
      <w:r>
        <w:rPr>
          <w:rFonts w:ascii="Helvetica" w:hAnsi="Helvetica" w:cs="Helvetica"/>
          <w:b/>
          <w:bCs/>
          <w:color w:val="222222"/>
          <w:sz w:val="21"/>
          <w:szCs w:val="21"/>
        </w:rPr>
        <w:t>деформации</w:t>
      </w:r>
      <w:r>
        <w:rPr>
          <w:rFonts w:ascii="Helvetica" w:hAnsi="Helvetica" w:cs="Helvetica"/>
          <w:color w:val="222222"/>
          <w:sz w:val="21"/>
          <w:szCs w:val="21"/>
        </w:rPr>
        <w:t> </w:t>
      </w:r>
      <w:r>
        <w:rPr>
          <w:rFonts w:ascii="Helvetica" w:hAnsi="Helvetica" w:cs="Helvetica"/>
          <w:b/>
          <w:bCs/>
          <w:color w:val="222222"/>
          <w:sz w:val="21"/>
          <w:szCs w:val="21"/>
        </w:rPr>
        <w:t>поперечного</w:t>
      </w:r>
      <w:r>
        <w:rPr>
          <w:rFonts w:ascii="Helvetica" w:hAnsi="Helvetica" w:cs="Helvetica"/>
          <w:color w:val="222222"/>
          <w:sz w:val="21"/>
          <w:szCs w:val="21"/>
        </w:rPr>
        <w:t> </w:t>
      </w:r>
      <w:r>
        <w:rPr>
          <w:rFonts w:ascii="Helvetica" w:hAnsi="Helvetica" w:cs="Helvetica"/>
          <w:b/>
          <w:bCs/>
          <w:color w:val="222222"/>
          <w:sz w:val="21"/>
          <w:szCs w:val="21"/>
        </w:rPr>
        <w:t>сдвига</w:t>
      </w:r>
      <w:r>
        <w:rPr>
          <w:rFonts w:ascii="Helvetica" w:hAnsi="Helvetica" w:cs="Helvetica"/>
          <w:color w:val="222222"/>
          <w:sz w:val="21"/>
          <w:szCs w:val="21"/>
        </w:rPr>
        <w:t>. 2. Для </w:t>
      </w:r>
      <w:r>
        <w:rPr>
          <w:rFonts w:ascii="Helvetica" w:hAnsi="Helvetica" w:cs="Helvetica"/>
          <w:b/>
          <w:bCs/>
          <w:color w:val="222222"/>
          <w:sz w:val="21"/>
          <w:szCs w:val="21"/>
        </w:rPr>
        <w:t>решения</w:t>
      </w:r>
      <w:r>
        <w:rPr>
          <w:rFonts w:ascii="Helvetica" w:hAnsi="Helvetica" w:cs="Helvetica"/>
          <w:color w:val="222222"/>
          <w:sz w:val="21"/>
          <w:szCs w:val="21"/>
        </w:rPr>
        <w:t> краевых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некруговых</w:t>
      </w:r>
      <w:r>
        <w:rPr>
          <w:rFonts w:ascii="Helvetica" w:hAnsi="Helvetica" w:cs="Helvetica"/>
          <w:color w:val="222222"/>
          <w:sz w:val="21"/>
          <w:szCs w:val="21"/>
        </w:rPr>
        <w:t> </w:t>
      </w:r>
      <w:r>
        <w:rPr>
          <w:rFonts w:ascii="Helvetica" w:hAnsi="Helvetica" w:cs="Helvetica"/>
          <w:b/>
          <w:bCs/>
          <w:color w:val="222222"/>
          <w:sz w:val="21"/>
          <w:szCs w:val="21"/>
        </w:rPr>
        <w:t>цилиндрических</w:t>
      </w:r>
      <w:r>
        <w:rPr>
          <w:rFonts w:ascii="Helvetica" w:hAnsi="Helvetica" w:cs="Helvetica"/>
          <w:color w:val="222222"/>
          <w:sz w:val="21"/>
          <w:szCs w:val="21"/>
        </w:rPr>
        <w:t> </w:t>
      </w:r>
      <w:r>
        <w:rPr>
          <w:rFonts w:ascii="Helvetica" w:hAnsi="Helvetica" w:cs="Helvetica"/>
          <w:b/>
          <w:bCs/>
          <w:color w:val="222222"/>
          <w:sz w:val="21"/>
          <w:szCs w:val="21"/>
        </w:rPr>
        <w:t>обо</w:t>
      </w:r>
      <w:r>
        <w:rPr>
          <w:rFonts w:ascii="Helvetica" w:hAnsi="Helvetica" w:cs="Helvetica"/>
          <w:b/>
          <w:bCs/>
          <w:color w:val="222222"/>
          <w:sz w:val="21"/>
          <w:szCs w:val="21"/>
        </w:rPr>
        <w:softHyphen/>
        <w:t xml:space="preserve"> лочек</w:t>
      </w:r>
      <w:r>
        <w:rPr>
          <w:rFonts w:ascii="Helvetica" w:hAnsi="Helvetica" w:cs="Helvetica"/>
          <w:color w:val="222222"/>
          <w:sz w:val="21"/>
          <w:szCs w:val="21"/>
        </w:rPr>
        <w:t> с </w:t>
      </w:r>
      <w:r>
        <w:rPr>
          <w:rFonts w:ascii="Helvetica" w:hAnsi="Helvetica" w:cs="Helvetica"/>
          <w:b/>
          <w:bCs/>
          <w:color w:val="222222"/>
          <w:sz w:val="21"/>
          <w:szCs w:val="21"/>
        </w:rPr>
        <w:t>учетом</w:t>
      </w:r>
      <w:r>
        <w:rPr>
          <w:rFonts w:ascii="Helvetica" w:hAnsi="Helvetica" w:cs="Helvetica"/>
          <w:color w:val="222222"/>
          <w:sz w:val="21"/>
          <w:szCs w:val="21"/>
        </w:rPr>
        <w:t>...</w:t>
      </w:r>
    </w:p>
    <w:p w14:paraId="0391FD32" w14:textId="77777777" w:rsidR="007C52AF" w:rsidRDefault="007C52AF" w:rsidP="007C52AF">
      <w:pPr>
        <w:pStyle w:val="20"/>
        <w:spacing w:before="0" w:after="312"/>
        <w:rPr>
          <w:rFonts w:ascii="Arial" w:hAnsi="Arial" w:cs="Arial"/>
          <w:caps/>
          <w:color w:val="333333"/>
          <w:sz w:val="27"/>
          <w:szCs w:val="27"/>
        </w:rPr>
      </w:pPr>
      <w:r>
        <w:rPr>
          <w:rFonts w:ascii="Helvetica" w:hAnsi="Helvetica" w:cs="Helvetica"/>
          <w:caps/>
          <w:color w:val="222222"/>
          <w:sz w:val="21"/>
          <w:szCs w:val="21"/>
        </w:rPr>
        <w:t> </w:t>
      </w:r>
    </w:p>
    <w:p w14:paraId="12AB2AAD" w14:textId="77777777" w:rsidR="007C52AF" w:rsidRDefault="007C52AF" w:rsidP="007C52A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Ахунд-Заде, Рена Мамед Юсиф кызы</w:t>
      </w:r>
    </w:p>
    <w:p w14:paraId="4B90FB93" w14:textId="77777777" w:rsidR="007C52AF" w:rsidRDefault="007C52AF" w:rsidP="007C5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КРАТКИЙ ОБЗОР ЛИТЕРАТУРЫ.</w:t>
      </w:r>
    </w:p>
    <w:p w14:paraId="1410103F" w14:textId="77777777" w:rsidR="007C52AF" w:rsidRDefault="007C52AF" w:rsidP="007C5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УРАВНЕНИЯ И ОСНОВНЫЕ ЗАВИСИМОСТИ ТЕОРИИ ЦИЛИЦЦРИЧЕ</w:t>
      </w:r>
    </w:p>
    <w:p w14:paraId="474BEC32" w14:textId="77777777" w:rsidR="007C52AF" w:rsidRDefault="007C52AF" w:rsidP="007C5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СКИХ ОБОЛОЧЕК ПЕРЕМЕННОЙ КРИВИЗНЫ ПО МОДЕЛИ С.П.ТИМОШЕНКО</w:t>
      </w:r>
    </w:p>
    <w:p w14:paraId="46B1138E" w14:textId="77777777" w:rsidR="007C52AF" w:rsidRDefault="007C52AF" w:rsidP="007C5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Уравнения и основные зависимости задачи, выраженные ^ерез функции напряжения и нормального перемещения в линейной постановке.</w:t>
      </w:r>
    </w:p>
    <w:p w14:paraId="1247FCD0" w14:textId="77777777" w:rsidR="007C52AF" w:rsidRDefault="007C52AF" w:rsidP="007C5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Х.2. Формулировка краевых условий.</w:t>
      </w:r>
    </w:p>
    <w:p w14:paraId="6EBA8350" w14:textId="77777777" w:rsidR="007C52AF" w:rsidRDefault="007C52AF" w:rsidP="007C5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Уравнения и основные зависимости в нелинейной постановке . .*</w:t>
      </w:r>
    </w:p>
    <w:p w14:paraId="044C8668" w14:textId="77777777" w:rsidR="007C52AF" w:rsidRDefault="007C52AF" w:rsidP="007C5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 Уравнения и основные зависимости некруговой ци -линдрической оболочки в форме В.В.Новожилова по уточненной теории типа С.П.Тимошенко</w:t>
      </w:r>
    </w:p>
    <w:p w14:paraId="06CCFE74" w14:textId="77777777" w:rsidR="007C52AF" w:rsidRDefault="007C52AF" w:rsidP="007C5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Уравнения в перемещениях.</w:t>
      </w:r>
    </w:p>
    <w:p w14:paraId="014A643D" w14:textId="77777777" w:rsidR="007C52AF" w:rsidRDefault="007C52AF" w:rsidP="007C5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ПРИБЛИЖЕННЫЕ МЕТОДЫ РЕШЕНИЯ ЛИНЕЙНЫХ И НЕЛИНЕЙНЫХ</w:t>
      </w:r>
    </w:p>
    <w:p w14:paraId="1DF41F33" w14:textId="77777777" w:rsidR="007C52AF" w:rsidRDefault="007C52AF" w:rsidP="007C5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w:t>
      </w:r>
    </w:p>
    <w:p w14:paraId="395DB35B" w14:textId="77777777" w:rsidR="007C52AF" w:rsidRDefault="007C52AF" w:rsidP="007C5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Схема решения линейной задачи методом Бубнова-Галеркина</w:t>
      </w:r>
    </w:p>
    <w:p w14:paraId="5AB68881" w14:textId="77777777" w:rsidR="007C52AF" w:rsidRDefault="007C52AF" w:rsidP="007C5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Решение линейных задач по расчету некруговых цилиндрических оболочек.</w:t>
      </w:r>
    </w:p>
    <w:p w14:paraId="279FA850" w14:textId="77777777" w:rsidR="007C52AF" w:rsidRDefault="007C52AF" w:rsidP="007C5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Схема решения геометрически нелинейных задач теории некруговых цилиндричеоких оболочек методом Дубнова-Га леркина.</w:t>
      </w:r>
    </w:p>
    <w:p w14:paraId="3308CAAC" w14:textId="77777777" w:rsidR="007C52AF" w:rsidRDefault="007C52AF" w:rsidP="007C5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Решение линейных задач попрасчету замкнутых не -круговых цилиндричеоких оболочек</w:t>
      </w:r>
    </w:p>
    <w:p w14:paraId="7353F881" w14:textId="77777777" w:rsidR="007C52AF" w:rsidRDefault="007C52AF" w:rsidP="007C5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Решение задачи в функциях перемещений и углов поворота С.-.).</w:t>
      </w:r>
    </w:p>
    <w:p w14:paraId="77716CC3" w14:textId="77777777" w:rsidR="007C52AF" w:rsidRDefault="007C52AF" w:rsidP="007C5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ПРИМЕНЕНИЕ ПОЛУЧЕННЫХ РЕЗУЛЬТАТОВ В РАСЧЕТЕ СООРУЖЕНИЙ</w:t>
      </w:r>
    </w:p>
    <w:p w14:paraId="55667770" w14:textId="77777777" w:rsidR="007C52AF" w:rsidRDefault="007C52AF" w:rsidP="007C5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ТИПА ЩШИВДРИЧЕСКОЙ ОБОЛОЧКИ.</w:t>
      </w:r>
    </w:p>
    <w:p w14:paraId="5700F49A" w14:textId="77777777" w:rsidR="007C52AF" w:rsidRDefault="007C52AF" w:rsidP="007C5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Методика расчета скважинных камер (первый пример) ?</w:t>
      </w:r>
    </w:p>
    <w:p w14:paraId="5AB4ADE2" w14:textId="77777777" w:rsidR="007C52AF" w:rsidRDefault="007C52AF" w:rsidP="007C5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Васчет покрытия конструкции типа цилиндрической оболочки некругового очертания (второй пример).</w:t>
      </w:r>
    </w:p>
    <w:p w14:paraId="607F8D31" w14:textId="77777777" w:rsidR="007C52AF" w:rsidRDefault="007C52AF" w:rsidP="007C52A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CCADE6E" w14:textId="77D75C2A" w:rsidR="004F7911" w:rsidRPr="007C52AF" w:rsidRDefault="004F7911" w:rsidP="007C52AF"/>
    <w:sectPr w:rsidR="004F7911" w:rsidRPr="007C52AF"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535B6" w14:textId="77777777" w:rsidR="001C5F6F" w:rsidRDefault="001C5F6F">
      <w:pPr>
        <w:spacing w:after="0" w:line="240" w:lineRule="auto"/>
      </w:pPr>
      <w:r>
        <w:separator/>
      </w:r>
    </w:p>
  </w:endnote>
  <w:endnote w:type="continuationSeparator" w:id="0">
    <w:p w14:paraId="30C289E6" w14:textId="77777777" w:rsidR="001C5F6F" w:rsidRDefault="001C5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DD2A4" w14:textId="77777777" w:rsidR="001C5F6F" w:rsidRDefault="001C5F6F"/>
    <w:p w14:paraId="0426A91C" w14:textId="77777777" w:rsidR="001C5F6F" w:rsidRDefault="001C5F6F"/>
    <w:p w14:paraId="5A324E3E" w14:textId="77777777" w:rsidR="001C5F6F" w:rsidRDefault="001C5F6F"/>
    <w:p w14:paraId="56F08DC5" w14:textId="77777777" w:rsidR="001C5F6F" w:rsidRDefault="001C5F6F"/>
    <w:p w14:paraId="657B91F6" w14:textId="77777777" w:rsidR="001C5F6F" w:rsidRDefault="001C5F6F"/>
    <w:p w14:paraId="509B6A93" w14:textId="77777777" w:rsidR="001C5F6F" w:rsidRDefault="001C5F6F"/>
    <w:p w14:paraId="75546BEE" w14:textId="77777777" w:rsidR="001C5F6F" w:rsidRDefault="001C5F6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EDADE1" wp14:editId="68348AA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B7369" w14:textId="77777777" w:rsidR="001C5F6F" w:rsidRDefault="001C5F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EDAD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2B7369" w14:textId="77777777" w:rsidR="001C5F6F" w:rsidRDefault="001C5F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BD8432" w14:textId="77777777" w:rsidR="001C5F6F" w:rsidRDefault="001C5F6F"/>
    <w:p w14:paraId="7B853A04" w14:textId="77777777" w:rsidR="001C5F6F" w:rsidRDefault="001C5F6F"/>
    <w:p w14:paraId="410FB313" w14:textId="77777777" w:rsidR="001C5F6F" w:rsidRDefault="001C5F6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B7CA29" wp14:editId="1FD368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C385A" w14:textId="77777777" w:rsidR="001C5F6F" w:rsidRDefault="001C5F6F"/>
                          <w:p w14:paraId="09DAC504" w14:textId="77777777" w:rsidR="001C5F6F" w:rsidRDefault="001C5F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B7CA2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0C385A" w14:textId="77777777" w:rsidR="001C5F6F" w:rsidRDefault="001C5F6F"/>
                    <w:p w14:paraId="09DAC504" w14:textId="77777777" w:rsidR="001C5F6F" w:rsidRDefault="001C5F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55B10E" w14:textId="77777777" w:rsidR="001C5F6F" w:rsidRDefault="001C5F6F"/>
    <w:p w14:paraId="7C760EB2" w14:textId="77777777" w:rsidR="001C5F6F" w:rsidRDefault="001C5F6F">
      <w:pPr>
        <w:rPr>
          <w:sz w:val="2"/>
          <w:szCs w:val="2"/>
        </w:rPr>
      </w:pPr>
    </w:p>
    <w:p w14:paraId="581EADBC" w14:textId="77777777" w:rsidR="001C5F6F" w:rsidRDefault="001C5F6F"/>
    <w:p w14:paraId="2BFBF4DE" w14:textId="77777777" w:rsidR="001C5F6F" w:rsidRDefault="001C5F6F">
      <w:pPr>
        <w:spacing w:after="0" w:line="240" w:lineRule="auto"/>
      </w:pPr>
    </w:p>
  </w:footnote>
  <w:footnote w:type="continuationSeparator" w:id="0">
    <w:p w14:paraId="5EB53FA8" w14:textId="77777777" w:rsidR="001C5F6F" w:rsidRDefault="001C5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DC03F8C"/>
    <w:multiLevelType w:val="multilevel"/>
    <w:tmpl w:val="2A60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6F"/>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184983</TotalTime>
  <Pages>2</Pages>
  <Words>399</Words>
  <Characters>2280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370</cp:revision>
  <cp:lastPrinted>2009-02-06T05:36:00Z</cp:lastPrinted>
  <dcterms:created xsi:type="dcterms:W3CDTF">2024-01-07T13:43:00Z</dcterms:created>
  <dcterms:modified xsi:type="dcterms:W3CDTF">2025-10-16T00:06:00Z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