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378E" w14:textId="77777777" w:rsidR="00BC6728" w:rsidRDefault="00BC6728" w:rsidP="00BC6728">
      <w:pPr>
        <w:pStyle w:val="afffffffffffffffffffffffffff5"/>
        <w:rPr>
          <w:rFonts w:ascii="Verdana" w:hAnsi="Verdana"/>
          <w:color w:val="000000"/>
          <w:sz w:val="21"/>
          <w:szCs w:val="21"/>
        </w:rPr>
      </w:pPr>
      <w:r>
        <w:rPr>
          <w:rFonts w:ascii="Helvetica" w:hAnsi="Helvetica"/>
          <w:b/>
          <w:bCs w:val="0"/>
          <w:color w:val="222222"/>
          <w:sz w:val="21"/>
          <w:szCs w:val="21"/>
        </w:rPr>
        <w:t>Серов, Александр Васильевич.</w:t>
      </w:r>
      <w:r>
        <w:rPr>
          <w:rFonts w:ascii="Helvetica" w:hAnsi="Helvetica"/>
          <w:color w:val="222222"/>
          <w:sz w:val="21"/>
          <w:szCs w:val="21"/>
        </w:rPr>
        <w:br/>
        <w:t xml:space="preserve">Эффекты модуляции пучка в лазерах на свободных </w:t>
      </w:r>
      <w:proofErr w:type="gramStart"/>
      <w:r>
        <w:rPr>
          <w:rFonts w:ascii="Helvetica" w:hAnsi="Helvetica"/>
          <w:color w:val="222222"/>
          <w:sz w:val="21"/>
          <w:szCs w:val="21"/>
        </w:rPr>
        <w:t>электронах :</w:t>
      </w:r>
      <w:proofErr w:type="gramEnd"/>
      <w:r>
        <w:rPr>
          <w:rFonts w:ascii="Helvetica" w:hAnsi="Helvetica"/>
          <w:color w:val="222222"/>
          <w:sz w:val="21"/>
          <w:szCs w:val="21"/>
        </w:rPr>
        <w:t xml:space="preserve"> диссертация ... доктора физико-математических наук : 01.04.16. - Москва, 1997. - 146 </w:t>
      </w:r>
      <w:proofErr w:type="gramStart"/>
      <w:r>
        <w:rPr>
          <w:rFonts w:ascii="Helvetica" w:hAnsi="Helvetica"/>
          <w:color w:val="222222"/>
          <w:sz w:val="21"/>
          <w:szCs w:val="21"/>
        </w:rPr>
        <w:t>с. :</w:t>
      </w:r>
      <w:proofErr w:type="gramEnd"/>
      <w:r>
        <w:rPr>
          <w:rFonts w:ascii="Helvetica" w:hAnsi="Helvetica"/>
          <w:color w:val="222222"/>
          <w:sz w:val="21"/>
          <w:szCs w:val="21"/>
        </w:rPr>
        <w:t xml:space="preserve"> ил.</w:t>
      </w:r>
    </w:p>
    <w:p w14:paraId="6F2102E4" w14:textId="77777777" w:rsidR="00BC6728" w:rsidRDefault="00BC6728" w:rsidP="00BC6728">
      <w:pPr>
        <w:pStyle w:val="afffffffffffffffffffffffffff5"/>
        <w:rPr>
          <w:rFonts w:ascii="Verdana" w:hAnsi="Verdana"/>
          <w:color w:val="000000"/>
          <w:sz w:val="21"/>
          <w:szCs w:val="21"/>
        </w:rPr>
      </w:pPr>
      <w:r>
        <w:rPr>
          <w:rFonts w:ascii="Helvetica" w:hAnsi="Helvetica"/>
          <w:color w:val="222222"/>
          <w:sz w:val="21"/>
          <w:szCs w:val="21"/>
        </w:rPr>
        <w:br/>
      </w:r>
    </w:p>
    <w:p w14:paraId="6078D751" w14:textId="77777777" w:rsidR="00BC6728" w:rsidRDefault="00BC6728" w:rsidP="00BC6728">
      <w:pPr>
        <w:pStyle w:val="afffffffffffffffffffffffffff5"/>
        <w:rPr>
          <w:rFonts w:ascii="Verdana" w:hAnsi="Verdana"/>
          <w:color w:val="000000"/>
          <w:sz w:val="21"/>
          <w:szCs w:val="21"/>
        </w:rPr>
      </w:pPr>
      <w:r>
        <w:rPr>
          <w:rFonts w:ascii="Helvetica" w:hAnsi="Helvetica"/>
          <w:color w:val="222222"/>
          <w:sz w:val="21"/>
          <w:szCs w:val="21"/>
        </w:rPr>
        <w:br/>
      </w:r>
    </w:p>
    <w:p w14:paraId="16E92D3F" w14:textId="77777777" w:rsidR="00BC6728" w:rsidRDefault="00BC6728" w:rsidP="00BC6728">
      <w:pPr>
        <w:pStyle w:val="1000"/>
        <w:ind w:left="3540"/>
        <w:rPr>
          <w:rFonts w:ascii="Verdana" w:hAnsi="Verdana"/>
          <w:color w:val="000000"/>
          <w:sz w:val="21"/>
          <w:szCs w:val="21"/>
        </w:rPr>
      </w:pPr>
      <w:bookmarkStart w:id="0" w:name="bookmark0"/>
      <w:r>
        <w:rPr>
          <w:rFonts w:ascii="Verdana" w:hAnsi="Verdana"/>
          <w:color w:val="000000"/>
          <w:sz w:val="21"/>
          <w:szCs w:val="21"/>
        </w:rPr>
        <w:t>СОДЕРЖАНИЕ</w:t>
      </w:r>
      <w:bookmarkEnd w:id="0"/>
    </w:p>
    <w:p w14:paraId="0A79962B" w14:textId="77777777" w:rsidR="00BC6728" w:rsidRDefault="00BC6728" w:rsidP="00BC6728">
      <w:pPr>
        <w:ind w:left="580" w:hanging="560"/>
        <w:rPr>
          <w:rFonts w:ascii="Verdana" w:hAnsi="Verdana"/>
          <w:color w:val="000000"/>
          <w:sz w:val="21"/>
          <w:szCs w:val="21"/>
        </w:rPr>
      </w:pPr>
      <w:hyperlink r:id="rId8" w:anchor="bookmark1" w:tooltip="Current Document" w:history="1">
        <w:r>
          <w:rPr>
            <w:rStyle w:val="a8"/>
            <w:rFonts w:ascii="Verdana" w:hAnsi="Verdana"/>
            <w:color w:val="auto"/>
            <w:sz w:val="21"/>
            <w:szCs w:val="21"/>
          </w:rPr>
          <w:t>Введение............................................................................. 2</w:t>
        </w:r>
      </w:hyperlink>
    </w:p>
    <w:p w14:paraId="75829FA6" w14:textId="77777777" w:rsidR="00BC6728" w:rsidRDefault="00BC6728" w:rsidP="00BC6728">
      <w:pPr>
        <w:pStyle w:val="99"/>
        <w:ind w:left="580"/>
        <w:rPr>
          <w:rFonts w:ascii="Verdana" w:hAnsi="Verdana"/>
          <w:color w:val="000000"/>
          <w:sz w:val="21"/>
          <w:szCs w:val="21"/>
        </w:rPr>
      </w:pPr>
      <w:r>
        <w:rPr>
          <w:rStyle w:val="afff4"/>
          <w:rFonts w:ascii="Verdana" w:hAnsi="Verdana"/>
          <w:color w:val="000000"/>
          <w:sz w:val="21"/>
          <w:szCs w:val="21"/>
        </w:rPr>
        <w:t>ГЛАВА 1.</w:t>
      </w:r>
      <w:r>
        <w:rPr>
          <w:rFonts w:ascii="Verdana" w:hAnsi="Verdana"/>
          <w:color w:val="000000"/>
          <w:sz w:val="21"/>
          <w:szCs w:val="21"/>
        </w:rPr>
        <w:t> ПАРАМЕТРИЧЕСКИЙ ЛАЗЕР НА СВОБОДНЫХ</w:t>
      </w:r>
    </w:p>
    <w:p w14:paraId="2F338DB4" w14:textId="77777777" w:rsidR="00BC6728" w:rsidRDefault="00BC6728" w:rsidP="00BC6728">
      <w:pPr>
        <w:pStyle w:val="99"/>
        <w:spacing w:after="231" w:line="280" w:lineRule="atLeast"/>
        <w:ind w:left="3540"/>
        <w:rPr>
          <w:rFonts w:ascii="Verdana" w:hAnsi="Verdana"/>
          <w:color w:val="000000"/>
          <w:sz w:val="21"/>
          <w:szCs w:val="21"/>
        </w:rPr>
      </w:pPr>
      <w:r>
        <w:rPr>
          <w:rFonts w:ascii="Verdana" w:hAnsi="Verdana"/>
          <w:color w:val="000000"/>
          <w:sz w:val="21"/>
          <w:szCs w:val="21"/>
        </w:rPr>
        <w:t>ЭЛЕКТРОНАХ</w:t>
      </w:r>
    </w:p>
    <w:p w14:paraId="67D00988" w14:textId="77777777" w:rsidR="00BC6728" w:rsidRDefault="00BC6728" w:rsidP="00BC6728">
      <w:pPr>
        <w:pStyle w:val="99"/>
        <w:spacing w:after="217" w:line="280" w:lineRule="atLeast"/>
        <w:ind w:left="580"/>
        <w:rPr>
          <w:rFonts w:ascii="Verdana" w:hAnsi="Verdana"/>
          <w:color w:val="000000"/>
          <w:sz w:val="21"/>
          <w:szCs w:val="21"/>
        </w:rPr>
      </w:pPr>
      <w:hyperlink r:id="rId9" w:anchor="bookmark6" w:tooltip="Current Document" w:history="1">
        <w:r>
          <w:rPr>
            <w:rStyle w:val="a8"/>
            <w:rFonts w:ascii="Verdana" w:hAnsi="Verdana"/>
            <w:color w:val="auto"/>
            <w:sz w:val="21"/>
            <w:szCs w:val="21"/>
          </w:rPr>
          <w:t>Введение .................................................................. 14</w:t>
        </w:r>
      </w:hyperlink>
    </w:p>
    <w:p w14:paraId="330A89C3" w14:textId="77777777" w:rsidR="00BC6728" w:rsidRDefault="00BC6728" w:rsidP="00BC6728">
      <w:pPr>
        <w:pStyle w:val="99"/>
        <w:spacing w:after="116" w:line="280" w:lineRule="atLeast"/>
        <w:ind w:left="580" w:hanging="560"/>
        <w:rPr>
          <w:rFonts w:ascii="Verdana" w:hAnsi="Verdana"/>
          <w:color w:val="000000"/>
          <w:sz w:val="21"/>
          <w:szCs w:val="21"/>
        </w:rPr>
      </w:pPr>
      <w:r>
        <w:rPr>
          <w:rFonts w:ascii="Verdana" w:hAnsi="Verdana"/>
          <w:b/>
          <w:bCs/>
          <w:color w:val="000000"/>
          <w:sz w:val="21"/>
          <w:szCs w:val="21"/>
        </w:rPr>
        <w:t>1.1</w:t>
      </w:r>
      <w:r>
        <w:rPr>
          <w:color w:val="000000"/>
          <w:sz w:val="14"/>
          <w:szCs w:val="14"/>
        </w:rPr>
        <w:t>    </w:t>
      </w:r>
      <w:r>
        <w:rPr>
          <w:rFonts w:ascii="Verdana" w:hAnsi="Verdana"/>
          <w:color w:val="000000"/>
          <w:sz w:val="21"/>
          <w:szCs w:val="21"/>
        </w:rPr>
        <w:t>Взаимодействие сгустка частиц с электромагнитной волной</w:t>
      </w:r>
    </w:p>
    <w:p w14:paraId="3653D223" w14:textId="77777777" w:rsidR="00BC6728" w:rsidRDefault="00BC6728" w:rsidP="00BC6728">
      <w:pPr>
        <w:pStyle w:val="99"/>
        <w:spacing w:after="69" w:line="280" w:lineRule="atLeast"/>
        <w:ind w:left="580"/>
        <w:rPr>
          <w:rFonts w:ascii="Verdana" w:hAnsi="Verdana"/>
          <w:color w:val="000000"/>
          <w:sz w:val="21"/>
          <w:szCs w:val="21"/>
        </w:rPr>
      </w:pPr>
      <w:r>
        <w:rPr>
          <w:rFonts w:ascii="Verdana" w:hAnsi="Verdana"/>
          <w:color w:val="000000"/>
          <w:sz w:val="21"/>
          <w:szCs w:val="21"/>
        </w:rPr>
        <w:t>в лазере на свободных электрона........................... 16</w:t>
      </w:r>
    </w:p>
    <w:p w14:paraId="48B14974" w14:textId="77777777" w:rsidR="00BC6728" w:rsidRDefault="00BC6728" w:rsidP="00BC6728">
      <w:pPr>
        <w:pStyle w:val="99"/>
        <w:spacing w:after="0" w:line="466" w:lineRule="atLeast"/>
        <w:ind w:left="580" w:right="80" w:hanging="560"/>
        <w:rPr>
          <w:rFonts w:ascii="Verdana" w:hAnsi="Verdana"/>
          <w:color w:val="000000"/>
          <w:sz w:val="21"/>
          <w:szCs w:val="21"/>
        </w:rPr>
      </w:pPr>
      <w:r>
        <w:rPr>
          <w:rFonts w:ascii="Verdana" w:hAnsi="Verdana"/>
          <w:b/>
          <w:bCs/>
          <w:color w:val="000000"/>
          <w:sz w:val="21"/>
          <w:szCs w:val="21"/>
        </w:rPr>
        <w:t>1.2</w:t>
      </w:r>
      <w:r>
        <w:rPr>
          <w:color w:val="000000"/>
          <w:sz w:val="14"/>
          <w:szCs w:val="14"/>
        </w:rPr>
        <w:t>     </w:t>
      </w:r>
      <w:hyperlink r:id="rId10" w:anchor="bookmark16" w:tooltip="Current Document" w:history="1">
        <w:r>
          <w:rPr>
            <w:rStyle w:val="a8"/>
            <w:rFonts w:ascii="Verdana" w:hAnsi="Verdana"/>
            <w:color w:val="auto"/>
            <w:sz w:val="21"/>
            <w:szCs w:val="21"/>
          </w:rPr>
          <w:t>Экспериментальное исследование работы параметрического лазера на свободных электронах...................................................................................... ...................................................................................... .................................................................................. 21</w:t>
        </w:r>
      </w:hyperlink>
    </w:p>
    <w:p w14:paraId="545BBE95" w14:textId="77777777" w:rsidR="00BC6728" w:rsidRDefault="00BC6728" w:rsidP="00BC6728">
      <w:pPr>
        <w:pStyle w:val="99"/>
        <w:spacing w:after="0" w:line="451" w:lineRule="atLeast"/>
        <w:ind w:left="580" w:right="80" w:hanging="560"/>
        <w:rPr>
          <w:rFonts w:ascii="Verdana" w:hAnsi="Verdana"/>
          <w:color w:val="000000"/>
          <w:sz w:val="21"/>
          <w:szCs w:val="21"/>
        </w:rPr>
      </w:pPr>
      <w:r>
        <w:rPr>
          <w:rFonts w:ascii="Verdana" w:hAnsi="Verdana"/>
          <w:b/>
          <w:bCs/>
          <w:color w:val="000000"/>
          <w:sz w:val="21"/>
          <w:szCs w:val="21"/>
        </w:rPr>
        <w:t>1.3</w:t>
      </w:r>
      <w:r>
        <w:rPr>
          <w:color w:val="000000"/>
          <w:sz w:val="14"/>
          <w:szCs w:val="14"/>
        </w:rPr>
        <w:t>    </w:t>
      </w:r>
      <w:r>
        <w:rPr>
          <w:rFonts w:ascii="Verdana" w:hAnsi="Verdana"/>
          <w:color w:val="000000"/>
          <w:sz w:val="21"/>
          <w:szCs w:val="21"/>
        </w:rPr>
        <w:t>Численный расчет коэффициента усиления лазера, учитывающий модуляцию параметров электронного пучка</w:t>
      </w:r>
    </w:p>
    <w:p w14:paraId="5EAB32FE" w14:textId="77777777" w:rsidR="00BC6728" w:rsidRDefault="00BC6728" w:rsidP="00BC6728">
      <w:pPr>
        <w:pStyle w:val="99"/>
        <w:spacing w:line="451" w:lineRule="atLeast"/>
        <w:ind w:left="580"/>
        <w:rPr>
          <w:rFonts w:ascii="Verdana" w:hAnsi="Verdana"/>
          <w:color w:val="000000"/>
          <w:sz w:val="21"/>
          <w:szCs w:val="21"/>
        </w:rPr>
      </w:pPr>
      <w:r>
        <w:rPr>
          <w:rFonts w:ascii="Verdana" w:hAnsi="Verdana"/>
          <w:color w:val="000000"/>
          <w:sz w:val="21"/>
          <w:szCs w:val="21"/>
        </w:rPr>
        <w:t>при его инжекции в лазер........................................................................................ ........................................................................................ 32</w:t>
      </w:r>
    </w:p>
    <w:p w14:paraId="68D02472" w14:textId="77777777" w:rsidR="00BC6728" w:rsidRDefault="00BC6728" w:rsidP="00BC6728">
      <w:pPr>
        <w:pStyle w:val="99"/>
        <w:spacing w:after="0" w:line="451" w:lineRule="atLeast"/>
        <w:ind w:left="580" w:right="80" w:hanging="560"/>
        <w:rPr>
          <w:rFonts w:ascii="Verdana" w:hAnsi="Verdana"/>
          <w:color w:val="000000"/>
          <w:sz w:val="21"/>
          <w:szCs w:val="21"/>
        </w:rPr>
      </w:pPr>
      <w:r>
        <w:rPr>
          <w:rFonts w:ascii="Verdana" w:hAnsi="Verdana"/>
          <w:b/>
          <w:bCs/>
          <w:color w:val="000000"/>
          <w:sz w:val="21"/>
          <w:szCs w:val="21"/>
        </w:rPr>
        <w:t>1.4</w:t>
      </w:r>
      <w:r>
        <w:rPr>
          <w:color w:val="000000"/>
          <w:sz w:val="14"/>
          <w:szCs w:val="14"/>
        </w:rPr>
        <w:t>     </w:t>
      </w:r>
      <w:r>
        <w:rPr>
          <w:rFonts w:ascii="Verdana" w:hAnsi="Verdana"/>
          <w:color w:val="000000"/>
          <w:sz w:val="21"/>
          <w:szCs w:val="21"/>
        </w:rPr>
        <w:t>Экспериментальное исследование работы лазера, использующего поворотный магнит вместо ондулятора............................................................... 37</w:t>
      </w:r>
    </w:p>
    <w:p w14:paraId="14131204" w14:textId="77777777" w:rsidR="00BC6728" w:rsidRDefault="00BC6728" w:rsidP="00BC6728">
      <w:pPr>
        <w:pStyle w:val="99"/>
        <w:spacing w:after="0" w:line="451" w:lineRule="atLeast"/>
        <w:ind w:left="580" w:right="80" w:hanging="560"/>
        <w:rPr>
          <w:rFonts w:ascii="Verdana" w:hAnsi="Verdana"/>
          <w:color w:val="000000"/>
          <w:sz w:val="21"/>
          <w:szCs w:val="21"/>
        </w:rPr>
      </w:pPr>
      <w:r>
        <w:rPr>
          <w:rFonts w:ascii="Verdana" w:hAnsi="Verdana"/>
          <w:b/>
          <w:bCs/>
          <w:color w:val="000000"/>
          <w:sz w:val="21"/>
          <w:szCs w:val="21"/>
        </w:rPr>
        <w:t>1.5</w:t>
      </w:r>
      <w:r>
        <w:rPr>
          <w:color w:val="000000"/>
          <w:sz w:val="14"/>
          <w:szCs w:val="14"/>
        </w:rPr>
        <w:t>     </w:t>
      </w:r>
      <w:r>
        <w:rPr>
          <w:rFonts w:ascii="Verdana" w:hAnsi="Verdana"/>
          <w:color w:val="000000"/>
          <w:sz w:val="21"/>
          <w:szCs w:val="21"/>
        </w:rPr>
        <w:t>Экспериментальное исследование работы лазера, использующего открытый резонатор.................... 41</w:t>
      </w:r>
    </w:p>
    <w:p w14:paraId="3AA6ECCF" w14:textId="77777777" w:rsidR="00BC6728" w:rsidRDefault="00BC6728" w:rsidP="00BC6728">
      <w:pPr>
        <w:pStyle w:val="99"/>
        <w:spacing w:after="231" w:line="280" w:lineRule="atLeast"/>
        <w:ind w:left="580"/>
        <w:rPr>
          <w:rFonts w:ascii="Verdana" w:hAnsi="Verdana"/>
          <w:color w:val="000000"/>
          <w:sz w:val="21"/>
          <w:szCs w:val="21"/>
        </w:rPr>
      </w:pPr>
      <w:hyperlink r:id="rId11" w:anchor="bookmark44" w:tooltip="Current Document" w:history="1">
        <w:r>
          <w:rPr>
            <w:rStyle w:val="a8"/>
            <w:rFonts w:ascii="Verdana" w:hAnsi="Verdana"/>
            <w:color w:val="auto"/>
            <w:sz w:val="21"/>
            <w:szCs w:val="21"/>
          </w:rPr>
          <w:t>Заключение .............................................................. 46</w:t>
        </w:r>
      </w:hyperlink>
    </w:p>
    <w:p w14:paraId="30D7945F" w14:textId="77777777" w:rsidR="00BC6728" w:rsidRDefault="00BC6728" w:rsidP="00BC6728">
      <w:pPr>
        <w:pStyle w:val="99"/>
        <w:spacing w:after="226" w:line="280" w:lineRule="atLeast"/>
        <w:ind w:left="580"/>
        <w:rPr>
          <w:rFonts w:ascii="Verdana" w:hAnsi="Verdana"/>
          <w:color w:val="000000"/>
          <w:sz w:val="21"/>
          <w:szCs w:val="21"/>
        </w:rPr>
      </w:pPr>
      <w:hyperlink r:id="rId12" w:anchor="bookmark2" w:tooltip="Current Document" w:history="1">
        <w:r>
          <w:rPr>
            <w:rStyle w:val="a8"/>
            <w:rFonts w:ascii="Verdana" w:hAnsi="Verdana"/>
            <w:color w:val="auto"/>
            <w:sz w:val="21"/>
            <w:szCs w:val="21"/>
          </w:rPr>
          <w:t>Литература ............................................................... 48</w:t>
        </w:r>
      </w:hyperlink>
    </w:p>
    <w:p w14:paraId="5963CBD0" w14:textId="77777777" w:rsidR="00BC6728" w:rsidRDefault="00BC6728" w:rsidP="00BC6728">
      <w:pPr>
        <w:pStyle w:val="99"/>
        <w:spacing w:line="280" w:lineRule="atLeast"/>
        <w:ind w:left="580"/>
        <w:rPr>
          <w:rFonts w:ascii="Verdana" w:hAnsi="Verdana"/>
          <w:color w:val="000000"/>
          <w:sz w:val="21"/>
          <w:szCs w:val="21"/>
        </w:rPr>
      </w:pPr>
      <w:r>
        <w:rPr>
          <w:rStyle w:val="afff4"/>
          <w:rFonts w:ascii="Verdana" w:hAnsi="Verdana"/>
          <w:color w:val="000000"/>
          <w:sz w:val="21"/>
          <w:szCs w:val="21"/>
        </w:rPr>
        <w:t>ГЛАВА 2.</w:t>
      </w:r>
      <w:r>
        <w:rPr>
          <w:rFonts w:ascii="Verdana" w:hAnsi="Verdana"/>
          <w:color w:val="000000"/>
          <w:sz w:val="21"/>
          <w:szCs w:val="21"/>
        </w:rPr>
        <w:t> ИЗЛУЧЕНИЕ ЗАРЯДА ПРИ ЕГО ДВИЖЕНИИ ПО</w:t>
      </w:r>
    </w:p>
    <w:p w14:paraId="648ED974" w14:textId="77777777" w:rsidR="00BC6728" w:rsidRDefault="00BC6728" w:rsidP="00BC6728">
      <w:pPr>
        <w:pStyle w:val="99"/>
        <w:spacing w:after="231" w:line="280" w:lineRule="atLeast"/>
        <w:ind w:left="2800"/>
        <w:rPr>
          <w:rFonts w:ascii="Verdana" w:hAnsi="Verdana"/>
          <w:color w:val="000000"/>
          <w:sz w:val="21"/>
          <w:szCs w:val="21"/>
        </w:rPr>
      </w:pPr>
      <w:r>
        <w:rPr>
          <w:rFonts w:ascii="Verdana" w:hAnsi="Verdana"/>
          <w:color w:val="000000"/>
          <w:sz w:val="21"/>
          <w:szCs w:val="21"/>
        </w:rPr>
        <w:t>КОНЕЧНОЙ ТРАЕКТОРИИ</w:t>
      </w:r>
    </w:p>
    <w:p w14:paraId="573930C0" w14:textId="77777777" w:rsidR="00BC6728" w:rsidRDefault="00BC6728" w:rsidP="00BC6728">
      <w:pPr>
        <w:pStyle w:val="99"/>
        <w:spacing w:after="76" w:line="280" w:lineRule="atLeast"/>
        <w:ind w:left="580"/>
        <w:rPr>
          <w:rFonts w:ascii="Verdana" w:hAnsi="Verdana"/>
          <w:color w:val="000000"/>
          <w:sz w:val="21"/>
          <w:szCs w:val="21"/>
        </w:rPr>
      </w:pPr>
      <w:hyperlink r:id="rId13" w:anchor="bookmark48" w:tooltip="Current Document" w:history="1">
        <w:r>
          <w:rPr>
            <w:rStyle w:val="a8"/>
            <w:rFonts w:ascii="Verdana" w:hAnsi="Verdana"/>
            <w:color w:val="auto"/>
            <w:sz w:val="21"/>
            <w:szCs w:val="21"/>
          </w:rPr>
          <w:t>Введение .................................................................. 50</w:t>
        </w:r>
      </w:hyperlink>
    </w:p>
    <w:p w14:paraId="48100805" w14:textId="77777777" w:rsidR="00BC6728" w:rsidRDefault="00BC6728" w:rsidP="00BC6728">
      <w:pPr>
        <w:pStyle w:val="99"/>
        <w:spacing w:after="0" w:line="456" w:lineRule="atLeast"/>
        <w:ind w:left="580" w:right="80" w:hanging="560"/>
        <w:rPr>
          <w:rFonts w:ascii="Verdana" w:hAnsi="Verdana"/>
          <w:color w:val="000000"/>
          <w:sz w:val="21"/>
          <w:szCs w:val="21"/>
        </w:rPr>
      </w:pPr>
      <w:r>
        <w:rPr>
          <w:rFonts w:ascii="Verdana" w:hAnsi="Verdana"/>
          <w:b/>
          <w:bCs/>
          <w:color w:val="000000"/>
          <w:sz w:val="21"/>
          <w:szCs w:val="21"/>
        </w:rPr>
        <w:t>2.1</w:t>
      </w:r>
      <w:r>
        <w:rPr>
          <w:color w:val="000000"/>
          <w:sz w:val="14"/>
          <w:szCs w:val="14"/>
        </w:rPr>
        <w:t>     </w:t>
      </w:r>
      <w:hyperlink r:id="rId14" w:anchor="bookmark49" w:tooltip="Current Document" w:history="1">
        <w:r>
          <w:rPr>
            <w:rStyle w:val="a8"/>
            <w:rFonts w:ascii="Verdana" w:hAnsi="Verdana"/>
            <w:color w:val="auto"/>
            <w:sz w:val="21"/>
            <w:szCs w:val="21"/>
          </w:rPr>
          <w:t>Экспериментальное исследование низкочастотного излучения релятивистских частиц, движущихся по дуге окружности............ 54</w:t>
        </w:r>
      </w:hyperlink>
    </w:p>
    <w:p w14:paraId="2A109297" w14:textId="77777777" w:rsidR="00BC6728" w:rsidRDefault="00BC6728" w:rsidP="00BC6728">
      <w:pPr>
        <w:pStyle w:val="99"/>
        <w:spacing w:after="0" w:line="446" w:lineRule="atLeast"/>
        <w:ind w:left="580" w:right="80" w:hanging="560"/>
        <w:rPr>
          <w:rFonts w:ascii="Verdana" w:hAnsi="Verdana"/>
          <w:color w:val="000000"/>
          <w:sz w:val="21"/>
          <w:szCs w:val="21"/>
        </w:rPr>
      </w:pPr>
      <w:r>
        <w:rPr>
          <w:rFonts w:ascii="Verdana" w:hAnsi="Verdana"/>
          <w:b/>
          <w:bCs/>
          <w:color w:val="000000"/>
          <w:sz w:val="21"/>
          <w:szCs w:val="21"/>
        </w:rPr>
        <w:t>2.2</w:t>
      </w:r>
      <w:r>
        <w:rPr>
          <w:color w:val="000000"/>
          <w:sz w:val="14"/>
          <w:szCs w:val="14"/>
        </w:rPr>
        <w:t>     </w:t>
      </w:r>
      <w:r>
        <w:rPr>
          <w:rFonts w:ascii="Verdana" w:hAnsi="Verdana"/>
          <w:color w:val="000000"/>
          <w:sz w:val="21"/>
          <w:szCs w:val="21"/>
        </w:rPr>
        <w:t>Расчет спектрально-угловых и поляризационных характеристик низкочастотного излучения релятивистских частиц, движущихся по дуге окружности...................................................................................... .................................................................................. 61</w:t>
      </w:r>
    </w:p>
    <w:p w14:paraId="58D47E79" w14:textId="77777777" w:rsidR="00BC6728" w:rsidRDefault="00BC6728" w:rsidP="00BC6728">
      <w:pPr>
        <w:pStyle w:val="99"/>
        <w:spacing w:after="0" w:line="437" w:lineRule="atLeast"/>
        <w:ind w:left="580" w:right="80" w:hanging="560"/>
        <w:rPr>
          <w:rFonts w:ascii="Verdana" w:hAnsi="Verdana"/>
          <w:color w:val="000000"/>
          <w:sz w:val="21"/>
          <w:szCs w:val="21"/>
        </w:rPr>
      </w:pPr>
      <w:r>
        <w:rPr>
          <w:rFonts w:ascii="Verdana" w:hAnsi="Verdana"/>
          <w:b/>
          <w:bCs/>
          <w:color w:val="000000"/>
          <w:sz w:val="21"/>
          <w:szCs w:val="21"/>
        </w:rPr>
        <w:t>2.3</w:t>
      </w:r>
      <w:r>
        <w:rPr>
          <w:color w:val="000000"/>
          <w:sz w:val="14"/>
          <w:szCs w:val="14"/>
        </w:rPr>
        <w:t>     </w:t>
      </w:r>
      <w:hyperlink r:id="rId15" w:anchor="bookmark63" w:tooltip="Current Document" w:history="1">
        <w:r>
          <w:rPr>
            <w:rStyle w:val="a8"/>
            <w:rFonts w:ascii="Verdana" w:hAnsi="Verdana"/>
            <w:color w:val="auto"/>
            <w:sz w:val="21"/>
            <w:szCs w:val="21"/>
          </w:rPr>
          <w:t>Об измерении переходного излучения на расстояниях от точки перехода сравнимых с длиной формирования............................................ 71</w:t>
        </w:r>
      </w:hyperlink>
    </w:p>
    <w:p w14:paraId="6B04DD11" w14:textId="77777777" w:rsidR="00BC6728" w:rsidRDefault="00BC6728" w:rsidP="00BC6728">
      <w:pPr>
        <w:pStyle w:val="99"/>
        <w:spacing w:after="241" w:line="280" w:lineRule="atLeast"/>
        <w:ind w:left="600"/>
        <w:rPr>
          <w:rFonts w:ascii="Verdana" w:hAnsi="Verdana"/>
          <w:color w:val="000000"/>
          <w:sz w:val="21"/>
          <w:szCs w:val="21"/>
        </w:rPr>
      </w:pPr>
      <w:hyperlink r:id="rId16" w:anchor="bookmark74" w:tooltip="Current Document" w:history="1">
        <w:r>
          <w:rPr>
            <w:rStyle w:val="a8"/>
            <w:rFonts w:ascii="Verdana" w:hAnsi="Verdana"/>
            <w:color w:val="auto"/>
            <w:sz w:val="21"/>
            <w:szCs w:val="21"/>
          </w:rPr>
          <w:t>Заключение .............................................................. 80</w:t>
        </w:r>
      </w:hyperlink>
    </w:p>
    <w:p w14:paraId="34A1D1B5" w14:textId="77777777" w:rsidR="00BC6728" w:rsidRDefault="00BC6728" w:rsidP="00BC6728">
      <w:pPr>
        <w:pStyle w:val="99"/>
        <w:spacing w:after="182" w:line="280" w:lineRule="atLeast"/>
        <w:ind w:left="600"/>
        <w:rPr>
          <w:rFonts w:ascii="Verdana" w:hAnsi="Verdana"/>
          <w:color w:val="000000"/>
          <w:sz w:val="21"/>
          <w:szCs w:val="21"/>
        </w:rPr>
      </w:pPr>
      <w:r>
        <w:rPr>
          <w:rFonts w:ascii="Verdana" w:hAnsi="Verdana"/>
          <w:color w:val="000000"/>
          <w:sz w:val="21"/>
          <w:szCs w:val="21"/>
        </w:rPr>
        <w:t>Литература ............................................................... 80</w:t>
      </w:r>
    </w:p>
    <w:p w14:paraId="3EF6E266" w14:textId="77777777" w:rsidR="00BC6728" w:rsidRDefault="00BC6728" w:rsidP="00BC6728">
      <w:pPr>
        <w:pStyle w:val="99"/>
        <w:spacing w:after="90" w:line="360" w:lineRule="atLeast"/>
        <w:ind w:right="20"/>
        <w:jc w:val="center"/>
        <w:rPr>
          <w:rFonts w:ascii="Verdana" w:hAnsi="Verdana"/>
          <w:color w:val="000000"/>
          <w:sz w:val="21"/>
          <w:szCs w:val="21"/>
        </w:rPr>
      </w:pPr>
      <w:r>
        <w:rPr>
          <w:rFonts w:ascii="Verdana" w:hAnsi="Verdana"/>
          <w:color w:val="000000"/>
          <w:sz w:val="21"/>
          <w:szCs w:val="21"/>
        </w:rPr>
        <w:t>ГЛАВА 3. ВЛИЯНИЕ РАДИАЦИОННОГО ТРЕНИЯ НА РАБОТУ ЛАЗЕРА НА СВОБОДНЫХ ЭЛЕКТРОНАХ</w:t>
      </w:r>
    </w:p>
    <w:p w14:paraId="20582E23" w14:textId="77777777" w:rsidR="00BC6728" w:rsidRDefault="00BC6728" w:rsidP="00BC6728">
      <w:pPr>
        <w:pStyle w:val="99"/>
        <w:spacing w:line="547" w:lineRule="atLeast"/>
        <w:ind w:left="600"/>
        <w:rPr>
          <w:rFonts w:ascii="Verdana" w:hAnsi="Verdana"/>
          <w:color w:val="000000"/>
          <w:sz w:val="21"/>
          <w:szCs w:val="21"/>
        </w:rPr>
      </w:pPr>
      <w:hyperlink r:id="rId17" w:anchor="bookmark78" w:tooltip="Current Document" w:history="1">
        <w:r>
          <w:rPr>
            <w:rStyle w:val="a8"/>
            <w:rFonts w:ascii="Verdana" w:hAnsi="Verdana"/>
            <w:color w:val="auto"/>
            <w:sz w:val="21"/>
            <w:szCs w:val="21"/>
          </w:rPr>
          <w:t>Введение .................................................................. 82</w:t>
        </w:r>
      </w:hyperlink>
    </w:p>
    <w:p w14:paraId="71EEA856" w14:textId="77777777" w:rsidR="00BC6728" w:rsidRDefault="00BC6728" w:rsidP="00BC6728">
      <w:pPr>
        <w:pStyle w:val="99"/>
        <w:spacing w:line="547" w:lineRule="atLeast"/>
        <w:ind w:left="600"/>
        <w:rPr>
          <w:rFonts w:ascii="Verdana" w:hAnsi="Verdana"/>
          <w:color w:val="000000"/>
          <w:sz w:val="21"/>
          <w:szCs w:val="21"/>
        </w:rPr>
      </w:pPr>
      <w:r>
        <w:rPr>
          <w:rFonts w:ascii="Verdana" w:hAnsi="Verdana"/>
          <w:color w:val="000000"/>
          <w:sz w:val="21"/>
          <w:szCs w:val="21"/>
        </w:rPr>
        <w:t>3.1</w:t>
      </w:r>
      <w:r>
        <w:rPr>
          <w:color w:val="000000"/>
          <w:sz w:val="14"/>
          <w:szCs w:val="14"/>
        </w:rPr>
        <w:t>     </w:t>
      </w:r>
      <w:hyperlink r:id="rId18" w:anchor="bookmark79" w:tooltip="Current Document" w:history="1">
        <w:r>
          <w:rPr>
            <w:rStyle w:val="a8"/>
            <w:rFonts w:ascii="Verdana" w:hAnsi="Verdana"/>
            <w:color w:val="auto"/>
            <w:sz w:val="21"/>
            <w:szCs w:val="21"/>
          </w:rPr>
          <w:t>Влияние радиационного трения на коэффициент усиления................................................................... 86</w:t>
        </w:r>
      </w:hyperlink>
    </w:p>
    <w:p w14:paraId="6BBCF136" w14:textId="77777777" w:rsidR="00BC6728" w:rsidRDefault="00BC6728" w:rsidP="00BC6728">
      <w:pPr>
        <w:pStyle w:val="99"/>
        <w:spacing w:line="547" w:lineRule="atLeast"/>
        <w:ind w:left="600"/>
        <w:rPr>
          <w:rFonts w:ascii="Verdana" w:hAnsi="Verdana"/>
          <w:color w:val="000000"/>
          <w:sz w:val="21"/>
          <w:szCs w:val="21"/>
        </w:rPr>
      </w:pPr>
      <w:r>
        <w:rPr>
          <w:rFonts w:ascii="Verdana" w:hAnsi="Verdana"/>
          <w:color w:val="000000"/>
          <w:sz w:val="21"/>
          <w:szCs w:val="21"/>
        </w:rPr>
        <w:t>3.2</w:t>
      </w:r>
      <w:r>
        <w:rPr>
          <w:color w:val="000000"/>
          <w:sz w:val="14"/>
          <w:szCs w:val="14"/>
        </w:rPr>
        <w:t>     </w:t>
      </w:r>
      <w:r>
        <w:rPr>
          <w:rFonts w:ascii="Verdana" w:hAnsi="Verdana"/>
          <w:color w:val="000000"/>
          <w:sz w:val="21"/>
          <w:szCs w:val="21"/>
        </w:rPr>
        <w:t>Влияние радиационного трения на фазовое пространство</w:t>
      </w:r>
    </w:p>
    <w:p w14:paraId="4A7E9C21" w14:textId="77777777" w:rsidR="00BC6728" w:rsidRDefault="00BC6728" w:rsidP="00BC6728">
      <w:pPr>
        <w:pStyle w:val="99"/>
        <w:spacing w:line="562" w:lineRule="atLeast"/>
        <w:ind w:left="600"/>
        <w:rPr>
          <w:rFonts w:ascii="Verdana" w:hAnsi="Verdana"/>
          <w:color w:val="000000"/>
          <w:sz w:val="21"/>
          <w:szCs w:val="21"/>
        </w:rPr>
      </w:pPr>
      <w:r>
        <w:rPr>
          <w:rFonts w:ascii="Verdana" w:hAnsi="Verdana"/>
          <w:color w:val="000000"/>
          <w:sz w:val="21"/>
          <w:szCs w:val="21"/>
        </w:rPr>
        <w:t>пучка......................................................................... 92</w:t>
      </w:r>
    </w:p>
    <w:p w14:paraId="76386D09" w14:textId="77777777" w:rsidR="00BC6728" w:rsidRDefault="00BC6728" w:rsidP="00BC6728">
      <w:pPr>
        <w:pStyle w:val="99"/>
        <w:spacing w:line="562" w:lineRule="atLeast"/>
        <w:ind w:left="600"/>
        <w:rPr>
          <w:rFonts w:ascii="Verdana" w:hAnsi="Verdana"/>
          <w:color w:val="000000"/>
          <w:sz w:val="21"/>
          <w:szCs w:val="21"/>
        </w:rPr>
      </w:pPr>
      <w:r>
        <w:rPr>
          <w:rFonts w:ascii="Verdana" w:hAnsi="Verdana"/>
          <w:color w:val="000000"/>
          <w:sz w:val="21"/>
          <w:szCs w:val="21"/>
        </w:rPr>
        <w:t>3.3</w:t>
      </w:r>
      <w:r>
        <w:rPr>
          <w:color w:val="000000"/>
          <w:sz w:val="14"/>
          <w:szCs w:val="14"/>
        </w:rPr>
        <w:t>     </w:t>
      </w:r>
      <w:hyperlink r:id="rId19" w:anchor="bookmark102" w:tooltip="Current Document" w:history="1">
        <w:r>
          <w:rPr>
            <w:rStyle w:val="a8"/>
            <w:rFonts w:ascii="Verdana" w:hAnsi="Verdana"/>
            <w:color w:val="auto"/>
            <w:sz w:val="21"/>
            <w:szCs w:val="21"/>
          </w:rPr>
          <w:t>Радиационное взаимодействие электронов в ондуляторе................................................................ 97</w:t>
        </w:r>
      </w:hyperlink>
    </w:p>
    <w:p w14:paraId="6DBBE44F" w14:textId="77777777" w:rsidR="00BC6728" w:rsidRDefault="00BC6728" w:rsidP="00BC6728">
      <w:pPr>
        <w:pStyle w:val="99"/>
        <w:spacing w:line="562" w:lineRule="atLeast"/>
        <w:ind w:left="600"/>
        <w:rPr>
          <w:rFonts w:ascii="Verdana" w:hAnsi="Verdana"/>
          <w:color w:val="000000"/>
          <w:sz w:val="21"/>
          <w:szCs w:val="21"/>
        </w:rPr>
      </w:pPr>
      <w:r>
        <w:rPr>
          <w:rFonts w:ascii="Verdana" w:hAnsi="Verdana"/>
          <w:color w:val="000000"/>
          <w:sz w:val="21"/>
          <w:szCs w:val="21"/>
        </w:rPr>
        <w:t>3.4</w:t>
      </w:r>
      <w:r>
        <w:rPr>
          <w:color w:val="000000"/>
          <w:sz w:val="14"/>
          <w:szCs w:val="14"/>
        </w:rPr>
        <w:t>     </w:t>
      </w:r>
      <w:hyperlink r:id="rId20" w:anchor="bookmark112" w:tooltip="Current Document" w:history="1">
        <w:r>
          <w:rPr>
            <w:rStyle w:val="a8"/>
            <w:rFonts w:ascii="Verdana" w:hAnsi="Verdana"/>
            <w:color w:val="auto"/>
            <w:sz w:val="21"/>
            <w:szCs w:val="21"/>
          </w:rPr>
          <w:t>Радиационные силы в сгустке конечных размеров................................................................................. 102</w:t>
        </w:r>
      </w:hyperlink>
    </w:p>
    <w:p w14:paraId="5C329638" w14:textId="77777777" w:rsidR="00BC6728" w:rsidRDefault="00BC6728" w:rsidP="00BC6728">
      <w:pPr>
        <w:pStyle w:val="99"/>
        <w:spacing w:after="205" w:line="461" w:lineRule="atLeast"/>
        <w:ind w:left="600" w:right="340"/>
        <w:rPr>
          <w:rFonts w:ascii="Verdana" w:hAnsi="Verdana"/>
          <w:color w:val="000000"/>
          <w:sz w:val="21"/>
          <w:szCs w:val="21"/>
        </w:rPr>
      </w:pPr>
      <w:r>
        <w:rPr>
          <w:rFonts w:ascii="Verdana" w:hAnsi="Verdana"/>
          <w:color w:val="000000"/>
          <w:sz w:val="21"/>
          <w:szCs w:val="21"/>
        </w:rPr>
        <w:t>3.5</w:t>
      </w:r>
      <w:r>
        <w:rPr>
          <w:color w:val="000000"/>
          <w:sz w:val="14"/>
          <w:szCs w:val="14"/>
        </w:rPr>
        <w:t>     </w:t>
      </w:r>
      <w:hyperlink r:id="rId21" w:anchor="bookmark116" w:tooltip="Current Document" w:history="1">
        <w:r>
          <w:rPr>
            <w:rStyle w:val="a8"/>
            <w:rFonts w:ascii="Verdana" w:hAnsi="Verdana"/>
            <w:color w:val="auto"/>
            <w:sz w:val="21"/>
            <w:szCs w:val="21"/>
          </w:rPr>
          <w:t>Влияние когерентных радиационных сил на фазовое движение частиц ................................ 106</w:t>
        </w:r>
      </w:hyperlink>
    </w:p>
    <w:p w14:paraId="1BB9D55C" w14:textId="77777777" w:rsidR="00BC6728" w:rsidRDefault="00BC6728" w:rsidP="00BC6728">
      <w:pPr>
        <w:pStyle w:val="99"/>
        <w:spacing w:after="231" w:line="280" w:lineRule="atLeast"/>
        <w:ind w:left="600"/>
        <w:rPr>
          <w:rFonts w:ascii="Verdana" w:hAnsi="Verdana"/>
          <w:color w:val="000000"/>
          <w:sz w:val="21"/>
          <w:szCs w:val="21"/>
        </w:rPr>
      </w:pPr>
      <w:hyperlink r:id="rId22" w:anchor="bookmark122" w:tooltip="Current Document" w:history="1">
        <w:r>
          <w:rPr>
            <w:rStyle w:val="a8"/>
            <w:rFonts w:ascii="Verdana" w:hAnsi="Verdana"/>
            <w:color w:val="auto"/>
            <w:sz w:val="21"/>
            <w:szCs w:val="21"/>
          </w:rPr>
          <w:t>Заключение ............................................................ 109</w:t>
        </w:r>
      </w:hyperlink>
    </w:p>
    <w:p w14:paraId="433AFD4B" w14:textId="77777777" w:rsidR="00BC6728" w:rsidRDefault="00BC6728" w:rsidP="00BC6728">
      <w:pPr>
        <w:pStyle w:val="99"/>
        <w:spacing w:after="171" w:line="280" w:lineRule="atLeast"/>
        <w:ind w:left="600"/>
        <w:rPr>
          <w:rFonts w:ascii="Verdana" w:hAnsi="Verdana"/>
          <w:color w:val="000000"/>
          <w:sz w:val="21"/>
          <w:szCs w:val="21"/>
        </w:rPr>
      </w:pPr>
      <w:r>
        <w:rPr>
          <w:rFonts w:ascii="Verdana" w:hAnsi="Verdana"/>
          <w:color w:val="000000"/>
          <w:sz w:val="21"/>
          <w:szCs w:val="21"/>
        </w:rPr>
        <w:t>Литература ....................................................................................... ................................................................................. 110</w:t>
      </w:r>
    </w:p>
    <w:p w14:paraId="4913FC0A" w14:textId="77777777" w:rsidR="00BC6728" w:rsidRDefault="00BC6728" w:rsidP="00BC6728">
      <w:pPr>
        <w:pStyle w:val="99"/>
        <w:spacing w:after="300" w:line="355" w:lineRule="atLeast"/>
        <w:ind w:right="20"/>
        <w:jc w:val="center"/>
        <w:rPr>
          <w:rFonts w:ascii="Verdana" w:hAnsi="Verdana"/>
          <w:color w:val="000000"/>
          <w:sz w:val="21"/>
          <w:szCs w:val="21"/>
        </w:rPr>
      </w:pPr>
      <w:r>
        <w:rPr>
          <w:rFonts w:ascii="Verdana" w:hAnsi="Verdana"/>
          <w:color w:val="000000"/>
          <w:sz w:val="21"/>
          <w:szCs w:val="21"/>
        </w:rPr>
        <w:lastRenderedPageBreak/>
        <w:t>ГЛАВА 4. ДВИЖЕНИЕ ЗАРЯЖЕННЫХ ЧАСТИЦ ЧЕРЕЗ НЕОДНОРОДНУЮ ЭЛЕКТРОМАГНИТНУЮ ВОЛНУ</w:t>
      </w:r>
    </w:p>
    <w:p w14:paraId="1EB8E4A6" w14:textId="77777777" w:rsidR="00BC6728" w:rsidRDefault="00BC6728" w:rsidP="00BC6728">
      <w:pPr>
        <w:pStyle w:val="99"/>
        <w:spacing w:after="69" w:line="280" w:lineRule="atLeast"/>
        <w:ind w:left="600"/>
        <w:rPr>
          <w:rFonts w:ascii="Verdana" w:hAnsi="Verdana"/>
          <w:color w:val="000000"/>
          <w:sz w:val="21"/>
          <w:szCs w:val="21"/>
        </w:rPr>
      </w:pPr>
      <w:hyperlink r:id="rId23" w:anchor="bookmark127" w:tooltip="Current Document" w:history="1">
        <w:r>
          <w:rPr>
            <w:rStyle w:val="a8"/>
            <w:rFonts w:ascii="Verdana" w:hAnsi="Verdana"/>
            <w:color w:val="auto"/>
            <w:sz w:val="21"/>
            <w:szCs w:val="21"/>
          </w:rPr>
          <w:t>Введение ................................................................ 111</w:t>
        </w:r>
      </w:hyperlink>
    </w:p>
    <w:p w14:paraId="3628860D" w14:textId="77777777" w:rsidR="00BC6728" w:rsidRDefault="00BC6728" w:rsidP="00BC6728">
      <w:pPr>
        <w:pStyle w:val="99"/>
        <w:spacing w:after="0" w:line="466" w:lineRule="atLeast"/>
        <w:ind w:left="600" w:right="340"/>
        <w:rPr>
          <w:rFonts w:ascii="Verdana" w:hAnsi="Verdana"/>
          <w:color w:val="000000"/>
          <w:sz w:val="21"/>
          <w:szCs w:val="21"/>
        </w:rPr>
      </w:pPr>
      <w:r>
        <w:rPr>
          <w:rFonts w:ascii="Verdana" w:hAnsi="Verdana"/>
          <w:color w:val="000000"/>
          <w:sz w:val="21"/>
          <w:szCs w:val="21"/>
        </w:rPr>
        <w:t>4.1</w:t>
      </w:r>
      <w:r>
        <w:rPr>
          <w:color w:val="000000"/>
          <w:sz w:val="14"/>
          <w:szCs w:val="14"/>
        </w:rPr>
        <w:t>     </w:t>
      </w:r>
      <w:hyperlink r:id="rId24" w:anchor="bookmark128" w:tooltip="Current Document" w:history="1">
        <w:r>
          <w:rPr>
            <w:rStyle w:val="a8"/>
            <w:rFonts w:ascii="Verdana" w:hAnsi="Verdana"/>
            <w:color w:val="auto"/>
            <w:sz w:val="21"/>
            <w:szCs w:val="21"/>
          </w:rPr>
          <w:t>Пространственное распределение частиц, отражаемых электромагнитным лучом.......... 114</w:t>
        </w:r>
      </w:hyperlink>
    </w:p>
    <w:p w14:paraId="4BAB8114" w14:textId="77777777" w:rsidR="00BC6728" w:rsidRDefault="00BC6728" w:rsidP="00BC6728">
      <w:pPr>
        <w:pStyle w:val="99"/>
        <w:spacing w:line="547" w:lineRule="atLeast"/>
        <w:ind w:left="600"/>
        <w:rPr>
          <w:rFonts w:ascii="Verdana" w:hAnsi="Verdana"/>
          <w:color w:val="000000"/>
          <w:sz w:val="21"/>
          <w:szCs w:val="21"/>
        </w:rPr>
      </w:pPr>
      <w:r>
        <w:rPr>
          <w:rFonts w:ascii="Verdana" w:hAnsi="Verdana"/>
          <w:color w:val="000000"/>
          <w:sz w:val="21"/>
          <w:szCs w:val="21"/>
        </w:rPr>
        <w:t>4.2</w:t>
      </w:r>
      <w:r>
        <w:rPr>
          <w:color w:val="000000"/>
          <w:sz w:val="14"/>
          <w:szCs w:val="14"/>
        </w:rPr>
        <w:t>     </w:t>
      </w:r>
      <w:r>
        <w:rPr>
          <w:rFonts w:ascii="Verdana" w:hAnsi="Verdana"/>
          <w:color w:val="000000"/>
          <w:sz w:val="21"/>
          <w:szCs w:val="21"/>
        </w:rPr>
        <w:t>Численное исследование движения сгустка........ 119</w:t>
      </w:r>
    </w:p>
    <w:p w14:paraId="0D83CCBD" w14:textId="77777777" w:rsidR="00BC6728" w:rsidRDefault="00BC6728" w:rsidP="00BC6728">
      <w:pPr>
        <w:pStyle w:val="99"/>
        <w:spacing w:line="547" w:lineRule="atLeast"/>
        <w:ind w:left="600"/>
        <w:rPr>
          <w:rFonts w:ascii="Verdana" w:hAnsi="Verdana"/>
          <w:color w:val="000000"/>
          <w:sz w:val="21"/>
          <w:szCs w:val="21"/>
        </w:rPr>
      </w:pPr>
      <w:r>
        <w:rPr>
          <w:rFonts w:ascii="Verdana" w:hAnsi="Verdana"/>
          <w:color w:val="000000"/>
          <w:sz w:val="21"/>
          <w:szCs w:val="21"/>
        </w:rPr>
        <w:t>4.3</w:t>
      </w:r>
      <w:r>
        <w:rPr>
          <w:color w:val="000000"/>
          <w:sz w:val="14"/>
          <w:szCs w:val="14"/>
        </w:rPr>
        <w:t>     </w:t>
      </w:r>
      <w:r>
        <w:rPr>
          <w:rFonts w:ascii="Verdana" w:hAnsi="Verdana"/>
          <w:color w:val="000000"/>
          <w:sz w:val="21"/>
          <w:szCs w:val="21"/>
        </w:rPr>
        <w:t>Аналитическое описание движения сгустка........ 125</w:t>
      </w:r>
    </w:p>
    <w:p w14:paraId="1452146D" w14:textId="77777777" w:rsidR="00BC6728" w:rsidRDefault="00BC6728" w:rsidP="00BC6728">
      <w:pPr>
        <w:pStyle w:val="99"/>
        <w:spacing w:line="547" w:lineRule="atLeast"/>
        <w:ind w:left="600"/>
        <w:rPr>
          <w:rFonts w:ascii="Verdana" w:hAnsi="Verdana"/>
          <w:color w:val="000000"/>
          <w:sz w:val="21"/>
          <w:szCs w:val="21"/>
        </w:rPr>
      </w:pPr>
      <w:r>
        <w:rPr>
          <w:rFonts w:ascii="Verdana" w:hAnsi="Verdana"/>
          <w:color w:val="000000"/>
          <w:sz w:val="21"/>
          <w:szCs w:val="21"/>
        </w:rPr>
        <w:t>4.4</w:t>
      </w:r>
      <w:r>
        <w:rPr>
          <w:color w:val="000000"/>
          <w:sz w:val="14"/>
          <w:szCs w:val="14"/>
        </w:rPr>
        <w:t>     </w:t>
      </w:r>
      <w:proofErr w:type="spellStart"/>
      <w:r>
        <w:rPr>
          <w:rFonts w:ascii="Verdana" w:hAnsi="Verdana"/>
          <w:color w:val="000000"/>
          <w:sz w:val="21"/>
          <w:szCs w:val="21"/>
        </w:rPr>
        <w:t>Пондеромоторная</w:t>
      </w:r>
      <w:proofErr w:type="spellEnd"/>
      <w:r>
        <w:rPr>
          <w:rFonts w:ascii="Verdana" w:hAnsi="Verdana"/>
          <w:color w:val="000000"/>
          <w:sz w:val="21"/>
          <w:szCs w:val="21"/>
        </w:rPr>
        <w:t xml:space="preserve"> сила пропорциональная </w:t>
      </w:r>
      <w:proofErr w:type="gramStart"/>
      <w:r>
        <w:rPr>
          <w:rFonts w:ascii="Verdana" w:hAnsi="Verdana"/>
          <w:color w:val="000000"/>
          <w:sz w:val="21"/>
          <w:szCs w:val="21"/>
        </w:rPr>
        <w:t>&lt;</w:t>
      </w:r>
      <w:r>
        <w:rPr>
          <w:rStyle w:val="a00"/>
          <w:rFonts w:ascii="Verdana" w:hAnsi="Verdana"/>
          <w:color w:val="000000"/>
          <w:sz w:val="21"/>
          <w:szCs w:val="21"/>
        </w:rPr>
        <w:t> Е</w:t>
      </w:r>
      <w:r>
        <w:rPr>
          <w:rStyle w:val="a00"/>
          <w:rFonts w:ascii="Verdana" w:hAnsi="Verdana"/>
          <w:color w:val="000000"/>
          <w:sz w:val="21"/>
          <w:szCs w:val="21"/>
          <w:vertAlign w:val="superscript"/>
        </w:rPr>
        <w:t>А</w:t>
      </w:r>
      <w:proofErr w:type="gramEnd"/>
      <w:r>
        <w:rPr>
          <w:rFonts w:ascii="Verdana" w:hAnsi="Verdana"/>
          <w:color w:val="000000"/>
          <w:sz w:val="21"/>
          <w:szCs w:val="21"/>
        </w:rPr>
        <w:t> &gt;................................................................................. 131</w:t>
      </w:r>
    </w:p>
    <w:p w14:paraId="2BE6620E" w14:textId="77777777" w:rsidR="00BC6728" w:rsidRDefault="00BC6728" w:rsidP="00BC6728">
      <w:pPr>
        <w:pStyle w:val="99"/>
        <w:spacing w:after="222" w:line="280" w:lineRule="atLeast"/>
        <w:ind w:left="600"/>
        <w:rPr>
          <w:rFonts w:ascii="Verdana" w:hAnsi="Verdana"/>
          <w:color w:val="000000"/>
          <w:sz w:val="21"/>
          <w:szCs w:val="21"/>
        </w:rPr>
      </w:pPr>
      <w:hyperlink r:id="rId25" w:anchor="bookmark145" w:tooltip="Current Document" w:history="1">
        <w:r>
          <w:rPr>
            <w:rStyle w:val="a8"/>
            <w:rFonts w:ascii="Verdana" w:hAnsi="Verdana"/>
            <w:color w:val="auto"/>
            <w:sz w:val="21"/>
            <w:szCs w:val="21"/>
          </w:rPr>
          <w:t>Заключение ............................................................ 138</w:t>
        </w:r>
      </w:hyperlink>
    </w:p>
    <w:p w14:paraId="404C7F5D" w14:textId="77777777" w:rsidR="00BC6728" w:rsidRDefault="00BC6728" w:rsidP="00BC6728">
      <w:pPr>
        <w:pStyle w:val="99"/>
        <w:spacing w:after="222" w:line="280" w:lineRule="atLeast"/>
        <w:ind w:left="600"/>
        <w:rPr>
          <w:rFonts w:ascii="Verdana" w:hAnsi="Verdana"/>
          <w:color w:val="000000"/>
          <w:sz w:val="21"/>
          <w:szCs w:val="21"/>
        </w:rPr>
      </w:pPr>
      <w:r>
        <w:rPr>
          <w:rFonts w:ascii="Verdana" w:hAnsi="Verdana"/>
          <w:color w:val="000000"/>
          <w:sz w:val="21"/>
          <w:szCs w:val="21"/>
        </w:rPr>
        <w:t>Литература ............................................................. 139</w:t>
      </w:r>
    </w:p>
    <w:p w14:paraId="51BEE92D" w14:textId="77777777" w:rsidR="00BC6728" w:rsidRDefault="00BC6728" w:rsidP="00BC6728">
      <w:pPr>
        <w:spacing w:line="280" w:lineRule="atLeast"/>
        <w:ind w:left="600"/>
        <w:rPr>
          <w:rFonts w:ascii="Verdana" w:hAnsi="Verdana"/>
          <w:color w:val="000000"/>
          <w:sz w:val="21"/>
          <w:szCs w:val="21"/>
        </w:rPr>
      </w:pPr>
      <w:hyperlink r:id="rId26" w:anchor="bookmark147" w:tooltip="Current Document" w:history="1">
        <w:r>
          <w:rPr>
            <w:rStyle w:val="a8"/>
            <w:rFonts w:ascii="Verdana" w:hAnsi="Verdana"/>
            <w:color w:val="auto"/>
            <w:sz w:val="21"/>
            <w:szCs w:val="21"/>
          </w:rPr>
          <w:t>Заключение................................................................... 141</w:t>
        </w:r>
      </w:hyperlink>
    </w:p>
    <w:p w14:paraId="24044DBF" w14:textId="77777777" w:rsidR="00BC6728" w:rsidRDefault="00BC6728" w:rsidP="00BC6728">
      <w:pPr>
        <w:pStyle w:val="afffffffffffffffffffffffffff5"/>
        <w:rPr>
          <w:rFonts w:ascii="Verdana" w:hAnsi="Verdana"/>
          <w:color w:val="000000"/>
          <w:sz w:val="21"/>
          <w:szCs w:val="21"/>
        </w:rPr>
      </w:pPr>
      <w:bookmarkStart w:id="1" w:name="bookmark1"/>
      <w:bookmarkEnd w:id="1"/>
      <w:r>
        <w:rPr>
          <w:rFonts w:ascii="Helvetica" w:hAnsi="Helvetica"/>
          <w:color w:val="222222"/>
          <w:sz w:val="21"/>
          <w:szCs w:val="21"/>
        </w:rPr>
        <w:br/>
      </w:r>
    </w:p>
    <w:p w14:paraId="1FCA93AA" w14:textId="100759D2" w:rsidR="00764018" w:rsidRDefault="00764018" w:rsidP="00BC6728"/>
    <w:p w14:paraId="050D84D1" w14:textId="72ACE9E3" w:rsidR="00BC6728" w:rsidRDefault="00BC6728" w:rsidP="00BC6728"/>
    <w:p w14:paraId="6E95B0DC" w14:textId="7FAECA73" w:rsidR="00BC6728" w:rsidRDefault="00BC6728" w:rsidP="00BC6728"/>
    <w:p w14:paraId="54971A86" w14:textId="77777777" w:rsidR="00BC6728" w:rsidRPr="00BC6728" w:rsidRDefault="00BC6728" w:rsidP="00BC6728">
      <w:pPr>
        <w:keepNext/>
        <w:keepLines/>
        <w:widowControl/>
        <w:tabs>
          <w:tab w:val="clear" w:pos="709"/>
        </w:tabs>
        <w:suppressAutoHyphens w:val="0"/>
        <w:spacing w:after="397" w:line="280" w:lineRule="exact"/>
        <w:ind w:left="3460" w:firstLine="0"/>
        <w:jc w:val="left"/>
        <w:outlineLvl w:val="8"/>
        <w:rPr>
          <w:rFonts w:ascii="Times New Roman" w:eastAsia="Times New Roman" w:hAnsi="Times New Roman" w:cs="Times New Roman"/>
          <w:b/>
          <w:bCs/>
          <w:kern w:val="0"/>
          <w:sz w:val="28"/>
          <w:szCs w:val="28"/>
          <w:lang w:eastAsia="ru-RU"/>
        </w:rPr>
      </w:pPr>
      <w:bookmarkStart w:id="2" w:name="bookmark145"/>
      <w:r w:rsidRPr="00BC6728">
        <w:rPr>
          <w:rFonts w:ascii="Times New Roman" w:eastAsia="Times New Roman" w:hAnsi="Times New Roman" w:cs="Times New Roman"/>
          <w:b/>
          <w:bCs/>
          <w:kern w:val="0"/>
          <w:sz w:val="28"/>
          <w:szCs w:val="28"/>
          <w:shd w:val="clear" w:color="auto" w:fill="FFFFFF"/>
          <w:lang w:eastAsia="ru-RU"/>
        </w:rPr>
        <w:t>ЗАКЛЮЧЕНИЕ</w:t>
      </w:r>
      <w:bookmarkEnd w:id="2"/>
    </w:p>
    <w:p w14:paraId="43E1611E" w14:textId="77777777" w:rsidR="00BC6728" w:rsidRPr="00BC6728" w:rsidRDefault="00BC6728" w:rsidP="00BC6728">
      <w:pPr>
        <w:widowControl/>
        <w:tabs>
          <w:tab w:val="clear" w:pos="709"/>
        </w:tabs>
        <w:suppressAutoHyphens w:val="0"/>
        <w:spacing w:after="0" w:line="355" w:lineRule="exact"/>
        <w:ind w:left="20" w:right="20" w:firstLine="360"/>
        <w:rPr>
          <w:rFonts w:ascii="Times New Roman" w:eastAsia="Times New Roman" w:hAnsi="Times New Roman" w:cs="Times New Roman"/>
          <w:kern w:val="0"/>
          <w:sz w:val="28"/>
          <w:szCs w:val="28"/>
          <w:lang w:eastAsia="ru-RU"/>
        </w:rPr>
      </w:pPr>
      <w:r w:rsidRPr="00BC6728">
        <w:rPr>
          <w:rFonts w:ascii="Times New Roman" w:eastAsia="Times New Roman" w:hAnsi="Times New Roman" w:cs="Times New Roman"/>
          <w:kern w:val="0"/>
          <w:sz w:val="28"/>
          <w:szCs w:val="28"/>
          <w:lang w:eastAsia="ru-RU"/>
        </w:rPr>
        <w:t xml:space="preserve">Исследована </w:t>
      </w:r>
      <w:proofErr w:type="gramStart"/>
      <w:r w:rsidRPr="00BC6728">
        <w:rPr>
          <w:rFonts w:ascii="Times New Roman" w:eastAsia="Times New Roman" w:hAnsi="Times New Roman" w:cs="Times New Roman"/>
          <w:kern w:val="0"/>
          <w:sz w:val="28"/>
          <w:szCs w:val="28"/>
          <w:lang w:eastAsia="ru-RU"/>
        </w:rPr>
        <w:t>динамика потока частиц</w:t>
      </w:r>
      <w:proofErr w:type="gramEnd"/>
      <w:r w:rsidRPr="00BC6728">
        <w:rPr>
          <w:rFonts w:ascii="Times New Roman" w:eastAsia="Times New Roman" w:hAnsi="Times New Roman" w:cs="Times New Roman"/>
          <w:kern w:val="0"/>
          <w:sz w:val="28"/>
          <w:szCs w:val="28"/>
          <w:lang w:eastAsia="ru-RU"/>
        </w:rPr>
        <w:t xml:space="preserve"> пересекающих неоднородную линейно поляризованную электромагнитную волну. Показано, что в од</w:t>
      </w:r>
      <w:r w:rsidRPr="00BC6728">
        <w:rPr>
          <w:rFonts w:ascii="Times New Roman" w:eastAsia="Times New Roman" w:hAnsi="Times New Roman" w:cs="Times New Roman"/>
          <w:kern w:val="0"/>
          <w:sz w:val="28"/>
          <w:szCs w:val="28"/>
          <w:lang w:eastAsia="ru-RU"/>
        </w:rPr>
        <w:softHyphen/>
        <w:t>нородном потоке при его движении в волне образуется нестационарная пространственная модуляция плотности частиц. Если на волну падает плоский поток, то в нем образуется цуг возмущений плотности. Каждое возмущение перемещается со скоростью частиц в направлении движения частиц и со скоростью волны в направлении движения волны. Расстоя</w:t>
      </w:r>
      <w:r w:rsidRPr="00BC6728">
        <w:rPr>
          <w:rFonts w:ascii="Times New Roman" w:eastAsia="Times New Roman" w:hAnsi="Times New Roman" w:cs="Times New Roman"/>
          <w:kern w:val="0"/>
          <w:sz w:val="28"/>
          <w:szCs w:val="28"/>
          <w:lang w:eastAsia="ru-RU"/>
        </w:rPr>
        <w:softHyphen/>
        <w:t>ние между возмущениями в направлении движения волны равно половине длины волны.</w:t>
      </w:r>
    </w:p>
    <w:p w14:paraId="38579EF4" w14:textId="77777777" w:rsidR="00BC6728" w:rsidRPr="00BC6728" w:rsidRDefault="00BC6728" w:rsidP="00BC6728">
      <w:pPr>
        <w:widowControl/>
        <w:tabs>
          <w:tab w:val="clear" w:pos="709"/>
        </w:tabs>
        <w:suppressAutoHyphens w:val="0"/>
        <w:spacing w:after="0" w:line="355" w:lineRule="exact"/>
        <w:ind w:left="20" w:right="20" w:firstLine="360"/>
        <w:rPr>
          <w:rFonts w:ascii="Times New Roman" w:eastAsia="Times New Roman" w:hAnsi="Times New Roman" w:cs="Times New Roman"/>
          <w:kern w:val="0"/>
          <w:sz w:val="28"/>
          <w:szCs w:val="28"/>
          <w:lang w:eastAsia="ru-RU"/>
        </w:rPr>
      </w:pPr>
      <w:r w:rsidRPr="00BC6728">
        <w:rPr>
          <w:rFonts w:ascii="Times New Roman" w:eastAsia="Times New Roman" w:hAnsi="Times New Roman" w:cs="Times New Roman"/>
          <w:kern w:val="0"/>
          <w:sz w:val="28"/>
          <w:szCs w:val="28"/>
          <w:lang w:eastAsia="ru-RU"/>
        </w:rPr>
        <w:t xml:space="preserve">Исследовано прохождение частиц </w:t>
      </w:r>
      <w:proofErr w:type="gramStart"/>
      <w:r w:rsidRPr="00BC6728">
        <w:rPr>
          <w:rFonts w:ascii="Times New Roman" w:eastAsia="Times New Roman" w:hAnsi="Times New Roman" w:cs="Times New Roman"/>
          <w:kern w:val="0"/>
          <w:sz w:val="28"/>
          <w:szCs w:val="28"/>
          <w:lang w:eastAsia="ru-RU"/>
        </w:rPr>
        <w:t>через барьер</w:t>
      </w:r>
      <w:proofErr w:type="gramEnd"/>
      <w:r w:rsidRPr="00BC6728">
        <w:rPr>
          <w:rFonts w:ascii="Times New Roman" w:eastAsia="Times New Roman" w:hAnsi="Times New Roman" w:cs="Times New Roman"/>
          <w:kern w:val="0"/>
          <w:sz w:val="28"/>
          <w:szCs w:val="28"/>
          <w:lang w:eastAsia="ru-RU"/>
        </w:rPr>
        <w:t xml:space="preserve"> созданный волной. По</w:t>
      </w:r>
      <w:r w:rsidRPr="00BC6728">
        <w:rPr>
          <w:rFonts w:ascii="Times New Roman" w:eastAsia="Times New Roman" w:hAnsi="Times New Roman" w:cs="Times New Roman"/>
          <w:kern w:val="0"/>
          <w:sz w:val="28"/>
          <w:szCs w:val="28"/>
          <w:lang w:eastAsia="ru-RU"/>
        </w:rPr>
        <w:softHyphen/>
        <w:t>казано, что при определенных условиях барьер становится полупрозрач</w:t>
      </w:r>
      <w:r w:rsidRPr="00BC6728">
        <w:rPr>
          <w:rFonts w:ascii="Times New Roman" w:eastAsia="Times New Roman" w:hAnsi="Times New Roman" w:cs="Times New Roman"/>
          <w:kern w:val="0"/>
          <w:sz w:val="28"/>
          <w:szCs w:val="28"/>
          <w:lang w:eastAsia="ru-RU"/>
        </w:rPr>
        <w:softHyphen/>
        <w:t xml:space="preserve">ным </w:t>
      </w:r>
      <w:proofErr w:type="gramStart"/>
      <w:r w:rsidRPr="00BC6728">
        <w:rPr>
          <w:rFonts w:ascii="Times New Roman" w:eastAsia="Times New Roman" w:hAnsi="Times New Roman" w:cs="Times New Roman"/>
          <w:kern w:val="0"/>
          <w:sz w:val="28"/>
          <w:szCs w:val="28"/>
          <w:lang w:eastAsia="ru-RU"/>
        </w:rPr>
        <w:t>для частиц</w:t>
      </w:r>
      <w:proofErr w:type="gramEnd"/>
      <w:r w:rsidRPr="00BC6728">
        <w:rPr>
          <w:rFonts w:ascii="Times New Roman" w:eastAsia="Times New Roman" w:hAnsi="Times New Roman" w:cs="Times New Roman"/>
          <w:kern w:val="0"/>
          <w:sz w:val="28"/>
          <w:szCs w:val="28"/>
          <w:lang w:eastAsia="ru-RU"/>
        </w:rPr>
        <w:t xml:space="preserve"> падающих на него. Это выражается в отражении барье</w:t>
      </w:r>
      <w:r w:rsidRPr="00BC6728">
        <w:rPr>
          <w:rFonts w:ascii="Times New Roman" w:eastAsia="Times New Roman" w:hAnsi="Times New Roman" w:cs="Times New Roman"/>
          <w:kern w:val="0"/>
          <w:sz w:val="28"/>
          <w:szCs w:val="28"/>
          <w:lang w:eastAsia="ru-RU"/>
        </w:rPr>
        <w:softHyphen/>
        <w:t>ром некоторых частиц с энергией больше высоты барьера и прохождении через барьер некоторых частиц с энергией меньше высоты барьера. Полу</w:t>
      </w:r>
      <w:r w:rsidRPr="00BC6728">
        <w:rPr>
          <w:rFonts w:ascii="Times New Roman" w:eastAsia="Times New Roman" w:hAnsi="Times New Roman" w:cs="Times New Roman"/>
          <w:kern w:val="0"/>
          <w:sz w:val="28"/>
          <w:szCs w:val="28"/>
          <w:lang w:eastAsia="ru-RU"/>
        </w:rPr>
        <w:softHyphen/>
        <w:t xml:space="preserve">чены </w:t>
      </w:r>
      <w:proofErr w:type="gramStart"/>
      <w:r w:rsidRPr="00BC6728">
        <w:rPr>
          <w:rFonts w:ascii="Times New Roman" w:eastAsia="Times New Roman" w:hAnsi="Times New Roman" w:cs="Times New Roman"/>
          <w:kern w:val="0"/>
          <w:sz w:val="28"/>
          <w:szCs w:val="28"/>
          <w:lang w:eastAsia="ru-RU"/>
        </w:rPr>
        <w:t>условия</w:t>
      </w:r>
      <w:proofErr w:type="gramEnd"/>
      <w:r w:rsidRPr="00BC6728">
        <w:rPr>
          <w:rFonts w:ascii="Times New Roman" w:eastAsia="Times New Roman" w:hAnsi="Times New Roman" w:cs="Times New Roman"/>
          <w:kern w:val="0"/>
          <w:sz w:val="28"/>
          <w:szCs w:val="28"/>
          <w:lang w:eastAsia="ru-RU"/>
        </w:rPr>
        <w:t xml:space="preserve"> при которых в потоке </w:t>
      </w:r>
      <w:r w:rsidRPr="00BC6728">
        <w:rPr>
          <w:rFonts w:ascii="Times New Roman" w:eastAsia="Times New Roman" w:hAnsi="Times New Roman" w:cs="Times New Roman"/>
          <w:kern w:val="0"/>
          <w:sz w:val="28"/>
          <w:szCs w:val="28"/>
          <w:lang w:eastAsia="ru-RU"/>
        </w:rPr>
        <w:lastRenderedPageBreak/>
        <w:t xml:space="preserve">взаимодействующем с неоднородной волной сохраняется модуляция плотности частиц после выхода </w:t>
      </w:r>
      <w:proofErr w:type="spellStart"/>
      <w:r w:rsidRPr="00BC6728">
        <w:rPr>
          <w:rFonts w:ascii="Times New Roman" w:eastAsia="Times New Roman" w:hAnsi="Times New Roman" w:cs="Times New Roman"/>
          <w:kern w:val="0"/>
          <w:sz w:val="28"/>
          <w:szCs w:val="28"/>
          <w:lang w:eastAsia="ru-RU"/>
        </w:rPr>
        <w:t>выхода</w:t>
      </w:r>
      <w:proofErr w:type="spellEnd"/>
      <w:r w:rsidRPr="00BC6728">
        <w:rPr>
          <w:rFonts w:ascii="Times New Roman" w:eastAsia="Times New Roman" w:hAnsi="Times New Roman" w:cs="Times New Roman"/>
          <w:kern w:val="0"/>
          <w:sz w:val="28"/>
          <w:szCs w:val="28"/>
          <w:lang w:eastAsia="ru-RU"/>
        </w:rPr>
        <w:t xml:space="preserve"> из волны.</w:t>
      </w:r>
    </w:p>
    <w:p w14:paraId="1479D56E" w14:textId="77777777" w:rsidR="00BC6728" w:rsidRPr="00BC6728" w:rsidRDefault="00BC6728" w:rsidP="00BC6728">
      <w:pPr>
        <w:widowControl/>
        <w:tabs>
          <w:tab w:val="clear" w:pos="709"/>
        </w:tabs>
        <w:suppressAutoHyphens w:val="0"/>
        <w:spacing w:after="0" w:line="355" w:lineRule="exact"/>
        <w:ind w:right="60" w:firstLine="340"/>
        <w:rPr>
          <w:rFonts w:ascii="Times New Roman" w:eastAsia="Times New Roman" w:hAnsi="Times New Roman" w:cs="Times New Roman"/>
          <w:kern w:val="0"/>
          <w:sz w:val="28"/>
          <w:szCs w:val="28"/>
          <w:lang w:eastAsia="ru-RU"/>
        </w:rPr>
      </w:pPr>
      <w:r w:rsidRPr="00BC6728">
        <w:rPr>
          <w:rFonts w:ascii="Times New Roman" w:eastAsia="Times New Roman" w:hAnsi="Times New Roman" w:cs="Times New Roman"/>
          <w:kern w:val="0"/>
          <w:sz w:val="28"/>
          <w:szCs w:val="28"/>
          <w:lang w:eastAsia="ru-RU"/>
        </w:rPr>
        <w:t>Развита теория движение потока заряженных частиц через волну, опи</w:t>
      </w:r>
      <w:r w:rsidRPr="00BC6728">
        <w:rPr>
          <w:rFonts w:ascii="Times New Roman" w:eastAsia="Times New Roman" w:hAnsi="Times New Roman" w:cs="Times New Roman"/>
          <w:kern w:val="0"/>
          <w:sz w:val="28"/>
          <w:szCs w:val="28"/>
          <w:lang w:eastAsia="ru-RU"/>
        </w:rPr>
        <w:softHyphen/>
        <w:t>сывающая нестационарную модуляцию плотности потока и полупрозрач</w:t>
      </w:r>
      <w:r w:rsidRPr="00BC6728">
        <w:rPr>
          <w:rFonts w:ascii="Times New Roman" w:eastAsia="Times New Roman" w:hAnsi="Times New Roman" w:cs="Times New Roman"/>
          <w:kern w:val="0"/>
          <w:sz w:val="28"/>
          <w:szCs w:val="28"/>
          <w:lang w:eastAsia="ru-RU"/>
        </w:rPr>
        <w:softHyphen/>
        <w:t>ность барьера. Теория хорошо согласуется с результатами численных расчетов динамики частиц.</w:t>
      </w:r>
    </w:p>
    <w:p w14:paraId="20FD87D2" w14:textId="77777777" w:rsidR="00BC6728" w:rsidRPr="00BC6728" w:rsidRDefault="00BC6728" w:rsidP="00BC6728">
      <w:pPr>
        <w:widowControl/>
        <w:tabs>
          <w:tab w:val="clear" w:pos="709"/>
        </w:tabs>
        <w:suppressAutoHyphens w:val="0"/>
        <w:spacing w:after="180" w:line="355" w:lineRule="exact"/>
        <w:ind w:right="60" w:firstLine="340"/>
        <w:rPr>
          <w:rFonts w:ascii="Times New Roman" w:eastAsia="Times New Roman" w:hAnsi="Times New Roman" w:cs="Times New Roman"/>
          <w:kern w:val="0"/>
          <w:sz w:val="28"/>
          <w:szCs w:val="28"/>
          <w:lang w:eastAsia="ru-RU"/>
        </w:rPr>
      </w:pPr>
      <w:r w:rsidRPr="00BC6728">
        <w:rPr>
          <w:rFonts w:ascii="Times New Roman" w:eastAsia="Times New Roman" w:hAnsi="Times New Roman" w:cs="Times New Roman"/>
          <w:kern w:val="0"/>
          <w:sz w:val="28"/>
          <w:szCs w:val="28"/>
          <w:lang w:eastAsia="ru-RU"/>
        </w:rPr>
        <w:t>Показано существование усредненной силы пропорциональной Е</w:t>
      </w:r>
      <w:r w:rsidRPr="00BC6728">
        <w:rPr>
          <w:rFonts w:ascii="Times New Roman" w:eastAsia="Times New Roman" w:hAnsi="Times New Roman" w:cs="Times New Roman"/>
          <w:kern w:val="0"/>
          <w:sz w:val="28"/>
          <w:szCs w:val="28"/>
          <w:vertAlign w:val="superscript"/>
          <w:lang w:eastAsia="ru-RU"/>
        </w:rPr>
        <w:t>4</w:t>
      </w:r>
      <w:r w:rsidRPr="00BC6728">
        <w:rPr>
          <w:rFonts w:ascii="Times New Roman" w:eastAsia="Times New Roman" w:hAnsi="Times New Roman" w:cs="Times New Roman"/>
          <w:kern w:val="0"/>
          <w:sz w:val="28"/>
          <w:szCs w:val="28"/>
          <w:lang w:eastAsia="ru-RU"/>
        </w:rPr>
        <w:t>, дей</w:t>
      </w:r>
      <w:r w:rsidRPr="00BC6728">
        <w:rPr>
          <w:rFonts w:ascii="Times New Roman" w:eastAsia="Times New Roman" w:hAnsi="Times New Roman" w:cs="Times New Roman"/>
          <w:kern w:val="0"/>
          <w:sz w:val="28"/>
          <w:szCs w:val="28"/>
          <w:lang w:eastAsia="ru-RU"/>
        </w:rPr>
        <w:softHyphen/>
        <w:t>ствующей на заряженные частицы пересекающие неоднородную электро</w:t>
      </w:r>
      <w:r w:rsidRPr="00BC6728">
        <w:rPr>
          <w:rFonts w:ascii="Times New Roman" w:eastAsia="Times New Roman" w:hAnsi="Times New Roman" w:cs="Times New Roman"/>
          <w:kern w:val="0"/>
          <w:sz w:val="28"/>
          <w:szCs w:val="28"/>
          <w:lang w:eastAsia="ru-RU"/>
        </w:rPr>
        <w:softHyphen/>
        <w:t xml:space="preserve">магнитную волну. Получены </w:t>
      </w:r>
      <w:proofErr w:type="gramStart"/>
      <w:r w:rsidRPr="00BC6728">
        <w:rPr>
          <w:rFonts w:ascii="Times New Roman" w:eastAsia="Times New Roman" w:hAnsi="Times New Roman" w:cs="Times New Roman"/>
          <w:kern w:val="0"/>
          <w:sz w:val="28"/>
          <w:szCs w:val="28"/>
          <w:lang w:eastAsia="ru-RU"/>
        </w:rPr>
        <w:t>аналитические выражения</w:t>
      </w:r>
      <w:proofErr w:type="gramEnd"/>
      <w:r w:rsidRPr="00BC6728">
        <w:rPr>
          <w:rFonts w:ascii="Times New Roman" w:eastAsia="Times New Roman" w:hAnsi="Times New Roman" w:cs="Times New Roman"/>
          <w:kern w:val="0"/>
          <w:sz w:val="28"/>
          <w:szCs w:val="28"/>
          <w:lang w:eastAsia="ru-RU"/>
        </w:rPr>
        <w:t xml:space="preserve"> описывающие эту силу.</w:t>
      </w:r>
    </w:p>
    <w:p w14:paraId="6F999895" w14:textId="77777777" w:rsidR="00BC6728" w:rsidRPr="00BC6728" w:rsidRDefault="00BC6728" w:rsidP="00BC6728"/>
    <w:sectPr w:rsidR="00BC6728" w:rsidRPr="00BC6728" w:rsidSect="004F1E18">
      <w:headerReference w:type="default" r:id="rId27"/>
      <w:footerReference w:type="even" r:id="rId28"/>
      <w:footerReference w:type="default" r:id="rId29"/>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162C" w14:textId="77777777" w:rsidR="00113541" w:rsidRDefault="00113541">
      <w:pPr>
        <w:spacing w:after="0" w:line="240" w:lineRule="auto"/>
      </w:pPr>
      <w:r>
        <w:separator/>
      </w:r>
    </w:p>
  </w:endnote>
  <w:endnote w:type="continuationSeparator" w:id="0">
    <w:p w14:paraId="7E6E871E" w14:textId="77777777" w:rsidR="00113541" w:rsidRDefault="0011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D7C4" w14:textId="77777777" w:rsidR="00113541" w:rsidRDefault="00113541"/>
    <w:p w14:paraId="56C366FF" w14:textId="77777777" w:rsidR="00113541" w:rsidRDefault="00113541"/>
    <w:p w14:paraId="21533AF3" w14:textId="77777777" w:rsidR="00113541" w:rsidRDefault="00113541"/>
    <w:p w14:paraId="11094EDA" w14:textId="77777777" w:rsidR="00113541" w:rsidRDefault="00113541"/>
    <w:p w14:paraId="2D22BB1E" w14:textId="77777777" w:rsidR="00113541" w:rsidRDefault="00113541"/>
    <w:p w14:paraId="28713109" w14:textId="77777777" w:rsidR="00113541" w:rsidRDefault="00113541"/>
    <w:p w14:paraId="1972F685" w14:textId="77777777" w:rsidR="00113541" w:rsidRDefault="001135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0AE031" wp14:editId="4E477C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73E36" w14:textId="77777777" w:rsidR="00113541" w:rsidRDefault="001135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0AE0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973E36" w14:textId="77777777" w:rsidR="00113541" w:rsidRDefault="001135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681465" w14:textId="77777777" w:rsidR="00113541" w:rsidRDefault="00113541"/>
    <w:p w14:paraId="35E35CDB" w14:textId="77777777" w:rsidR="00113541" w:rsidRDefault="00113541"/>
    <w:p w14:paraId="6E6E0231" w14:textId="77777777" w:rsidR="00113541" w:rsidRDefault="001135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891655" wp14:editId="512A93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5DBA5" w14:textId="77777777" w:rsidR="00113541" w:rsidRDefault="00113541"/>
                          <w:p w14:paraId="2A780A35" w14:textId="77777777" w:rsidR="00113541" w:rsidRDefault="001135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8916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75DBA5" w14:textId="77777777" w:rsidR="00113541" w:rsidRDefault="00113541"/>
                    <w:p w14:paraId="2A780A35" w14:textId="77777777" w:rsidR="00113541" w:rsidRDefault="001135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56FA54" w14:textId="77777777" w:rsidR="00113541" w:rsidRDefault="00113541"/>
    <w:p w14:paraId="5CCE2AFA" w14:textId="77777777" w:rsidR="00113541" w:rsidRDefault="00113541">
      <w:pPr>
        <w:rPr>
          <w:sz w:val="2"/>
          <w:szCs w:val="2"/>
        </w:rPr>
      </w:pPr>
    </w:p>
    <w:p w14:paraId="6C539714" w14:textId="77777777" w:rsidR="00113541" w:rsidRDefault="00113541"/>
    <w:p w14:paraId="5DD7C76F" w14:textId="77777777" w:rsidR="00113541" w:rsidRDefault="00113541">
      <w:pPr>
        <w:spacing w:after="0" w:line="240" w:lineRule="auto"/>
      </w:pPr>
    </w:p>
  </w:footnote>
  <w:footnote w:type="continuationSeparator" w:id="0">
    <w:p w14:paraId="019079A5" w14:textId="77777777" w:rsidR="00113541" w:rsidRDefault="0011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41"/>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manag\AppData\Local\Temp\Rar$DIa36568.2814\1.doc" TargetMode="External"/><Relationship Id="rId13" Type="http://schemas.openxmlformats.org/officeDocument/2006/relationships/hyperlink" Target="file:///C:\Users\manag\AppData\Local\Temp\Rar$DIa36568.2814\1.doc" TargetMode="External"/><Relationship Id="rId18" Type="http://schemas.openxmlformats.org/officeDocument/2006/relationships/hyperlink" Target="file:///C:\Users\manag\AppData\Local\Temp\Rar$DIa36568.2814\1.doc" TargetMode="External"/><Relationship Id="rId26" Type="http://schemas.openxmlformats.org/officeDocument/2006/relationships/hyperlink" Target="file:///C:\Users\manag\AppData\Local\Temp\Rar$DIa36568.2814\1.doc" TargetMode="External"/><Relationship Id="rId3" Type="http://schemas.openxmlformats.org/officeDocument/2006/relationships/styles" Target="styles.xml"/><Relationship Id="rId21" Type="http://schemas.openxmlformats.org/officeDocument/2006/relationships/hyperlink" Target="file:///C:\Users\manag\AppData\Local\Temp\Rar$DIa36568.2814\1.doc" TargetMode="External"/><Relationship Id="rId7" Type="http://schemas.openxmlformats.org/officeDocument/2006/relationships/endnotes" Target="endnotes.xml"/><Relationship Id="rId12" Type="http://schemas.openxmlformats.org/officeDocument/2006/relationships/hyperlink" Target="file:///C:\Users\manag\AppData\Local\Temp\Rar$DIa36568.2814\1.doc" TargetMode="External"/><Relationship Id="rId17" Type="http://schemas.openxmlformats.org/officeDocument/2006/relationships/hyperlink" Target="file:///C:\Users\manag\AppData\Local\Temp\Rar$DIa36568.2814\1.doc" TargetMode="External"/><Relationship Id="rId25" Type="http://schemas.openxmlformats.org/officeDocument/2006/relationships/hyperlink" Target="file:///C:\Users\manag\AppData\Local\Temp\Rar$DIa36568.2814\1.doc" TargetMode="External"/><Relationship Id="rId2" Type="http://schemas.openxmlformats.org/officeDocument/2006/relationships/numbering" Target="numbering.xml"/><Relationship Id="rId16" Type="http://schemas.openxmlformats.org/officeDocument/2006/relationships/hyperlink" Target="file:///C:\Users\manag\AppData\Local\Temp\Rar$DIa36568.2814\1.doc" TargetMode="External"/><Relationship Id="rId20" Type="http://schemas.openxmlformats.org/officeDocument/2006/relationships/hyperlink" Target="file:///C:\Users\manag\AppData\Local\Temp\Rar$DIa36568.2814\1.do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anag\AppData\Local\Temp\Rar$DIa36568.2814\1.doc" TargetMode="External"/><Relationship Id="rId24" Type="http://schemas.openxmlformats.org/officeDocument/2006/relationships/hyperlink" Target="file:///C:\Users\manag\AppData\Local\Temp\Rar$DIa36568.2814\1.doc" TargetMode="External"/><Relationship Id="rId5" Type="http://schemas.openxmlformats.org/officeDocument/2006/relationships/webSettings" Target="webSettings.xml"/><Relationship Id="rId15" Type="http://schemas.openxmlformats.org/officeDocument/2006/relationships/hyperlink" Target="file:///C:\Users\manag\AppData\Local\Temp\Rar$DIa36568.2814\1.doc" TargetMode="External"/><Relationship Id="rId23" Type="http://schemas.openxmlformats.org/officeDocument/2006/relationships/hyperlink" Target="file:///C:\Users\manag\AppData\Local\Temp\Rar$DIa36568.2814\1.doc" TargetMode="External"/><Relationship Id="rId28" Type="http://schemas.openxmlformats.org/officeDocument/2006/relationships/footer" Target="footer1.xml"/><Relationship Id="rId10" Type="http://schemas.openxmlformats.org/officeDocument/2006/relationships/hyperlink" Target="file:///C:\Users\manag\AppData\Local\Temp\Rar$DIa36568.2814\1.doc" TargetMode="External"/><Relationship Id="rId19" Type="http://schemas.openxmlformats.org/officeDocument/2006/relationships/hyperlink" Target="file:///C:\Users\manag\AppData\Local\Temp\Rar$DIa36568.2814\1.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manag\AppData\Local\Temp\Rar$DIa36568.2814\1.doc" TargetMode="External"/><Relationship Id="rId14" Type="http://schemas.openxmlformats.org/officeDocument/2006/relationships/hyperlink" Target="file:///C:\Users\manag\AppData\Local\Temp\Rar$DIa36568.2814\1.doc" TargetMode="External"/><Relationship Id="rId22" Type="http://schemas.openxmlformats.org/officeDocument/2006/relationships/hyperlink" Target="file:///C:\Users\manag\AppData\Local\Temp\Rar$DIa36568.2814\1.doc"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59975</TotalTime>
  <Pages>4</Pages>
  <Words>1230</Words>
  <Characters>7012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1309</cp:revision>
  <cp:lastPrinted>2009-02-06T05:36:00Z</cp:lastPrinted>
  <dcterms:created xsi:type="dcterms:W3CDTF">2024-01-07T13:43:00Z</dcterms:created>
  <dcterms:modified xsi:type="dcterms:W3CDTF">2025-04-01T15:37:00Z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