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4976"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Робустова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Ольга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Вячеславовна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Комбинированное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хирургическое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r w:rsidRPr="00297663">
        <w:rPr>
          <w:rFonts w:ascii="Times New Roman" w:eastAsia="Times New Roman" w:hAnsi="Times New Roman" w:cs="Times New Roman"/>
          <w:b/>
          <w:bCs/>
          <w:color w:val="000000"/>
          <w:kern w:val="0"/>
          <w:sz w:val="28"/>
          <w:szCs w:val="28"/>
          <w:shd w:val="clear" w:color="auto" w:fill="FFFFFF"/>
          <w:lang w:eastAsia="ru-RU"/>
        </w:rPr>
        <w:t xml:space="preserve"> : </w:t>
      </w:r>
      <w:r w:rsidRPr="00297663">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297663">
        <w:rPr>
          <w:rFonts w:ascii="Times New Roman" w:eastAsia="Times New Roman" w:hAnsi="Times New Roman" w:cs="Times New Roman"/>
          <w:b/>
          <w:bCs/>
          <w:color w:val="000000"/>
          <w:kern w:val="0"/>
          <w:sz w:val="28"/>
          <w:szCs w:val="28"/>
          <w:shd w:val="clear" w:color="auto" w:fill="FFFFFF"/>
          <w:lang w:eastAsia="ru-RU"/>
        </w:rPr>
        <w:t xml:space="preserve"> ... </w:t>
      </w:r>
      <w:r w:rsidRPr="00297663">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медицинских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наук</w:t>
      </w:r>
      <w:r w:rsidRPr="00297663">
        <w:rPr>
          <w:rFonts w:ascii="Times New Roman" w:eastAsia="Times New Roman" w:hAnsi="Times New Roman" w:cs="Times New Roman"/>
          <w:b/>
          <w:bCs/>
          <w:color w:val="000000"/>
          <w:kern w:val="0"/>
          <w:sz w:val="28"/>
          <w:szCs w:val="28"/>
          <w:shd w:val="clear" w:color="auto" w:fill="FFFFFF"/>
          <w:lang w:eastAsia="ru-RU"/>
        </w:rPr>
        <w:t xml:space="preserve"> : 14.00.08 / </w:t>
      </w:r>
      <w:r w:rsidRPr="00297663">
        <w:rPr>
          <w:rFonts w:ascii="Times New Roman" w:eastAsia="Times New Roman" w:hAnsi="Times New Roman" w:cs="Times New Roman" w:hint="eastAsia"/>
          <w:b/>
          <w:bCs/>
          <w:color w:val="000000"/>
          <w:kern w:val="0"/>
          <w:sz w:val="28"/>
          <w:szCs w:val="28"/>
          <w:shd w:val="clear" w:color="auto" w:fill="FFFFFF"/>
          <w:lang w:eastAsia="ru-RU"/>
        </w:rPr>
        <w:t>Робустова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Ольга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Вячеславовна</w:t>
      </w:r>
      <w:r w:rsidRPr="00297663">
        <w:rPr>
          <w:rFonts w:ascii="Times New Roman" w:eastAsia="Times New Roman" w:hAnsi="Times New Roman" w:cs="Times New Roman"/>
          <w:b/>
          <w:bCs/>
          <w:color w:val="000000"/>
          <w:kern w:val="0"/>
          <w:sz w:val="28"/>
          <w:szCs w:val="28"/>
          <w:shd w:val="clear" w:color="auto" w:fill="FFFFFF"/>
          <w:lang w:eastAsia="ru-RU"/>
        </w:rPr>
        <w:t>; [</w:t>
      </w:r>
      <w:r w:rsidRPr="00297663">
        <w:rPr>
          <w:rFonts w:ascii="Times New Roman" w:eastAsia="Times New Roman" w:hAnsi="Times New Roman" w:cs="Times New Roman" w:hint="eastAsia"/>
          <w:b/>
          <w:bCs/>
          <w:color w:val="000000"/>
          <w:kern w:val="0"/>
          <w:sz w:val="28"/>
          <w:szCs w:val="28"/>
          <w:shd w:val="clear" w:color="auto" w:fill="FFFFFF"/>
          <w:lang w:eastAsia="ru-RU"/>
        </w:rPr>
        <w:t>Место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защиты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ФГУ</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Московский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научно</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исследовательский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институт</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глазных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болезней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им</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Гельмгольца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Москва</w:t>
      </w:r>
      <w:r w:rsidRPr="00297663">
        <w:rPr>
          <w:rFonts w:ascii="Times New Roman" w:eastAsia="Times New Roman" w:hAnsi="Times New Roman" w:cs="Times New Roman"/>
          <w:b/>
          <w:bCs/>
          <w:color w:val="000000"/>
          <w:kern w:val="0"/>
          <w:sz w:val="28"/>
          <w:szCs w:val="28"/>
          <w:shd w:val="clear" w:color="auto" w:fill="FFFFFF"/>
          <w:lang w:eastAsia="ru-RU"/>
        </w:rPr>
        <w:t xml:space="preserve">, 2006.- 146 </w:t>
      </w:r>
      <w:r w:rsidRPr="00297663">
        <w:rPr>
          <w:rFonts w:ascii="Times New Roman" w:eastAsia="Times New Roman" w:hAnsi="Times New Roman" w:cs="Times New Roman" w:hint="eastAsia"/>
          <w:b/>
          <w:bCs/>
          <w:color w:val="000000"/>
          <w:kern w:val="0"/>
          <w:sz w:val="28"/>
          <w:szCs w:val="28"/>
          <w:shd w:val="clear" w:color="auto" w:fill="FFFFFF"/>
          <w:lang w:eastAsia="ru-RU"/>
        </w:rPr>
        <w:t>с</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ил</w:t>
      </w:r>
      <w:r w:rsidRPr="00297663">
        <w:rPr>
          <w:rFonts w:ascii="Times New Roman" w:eastAsia="Times New Roman" w:hAnsi="Times New Roman" w:cs="Times New Roman"/>
          <w:b/>
          <w:bCs/>
          <w:color w:val="000000"/>
          <w:kern w:val="0"/>
          <w:sz w:val="28"/>
          <w:szCs w:val="28"/>
          <w:shd w:val="clear" w:color="auto" w:fill="FFFFFF"/>
          <w:lang w:eastAsia="ru-RU"/>
        </w:rPr>
        <w:t>.</w:t>
      </w:r>
    </w:p>
    <w:p w14:paraId="76FAEEE8"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p>
    <w:p w14:paraId="13AC3F95"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p>
    <w:p w14:paraId="520FF000"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ФГУ</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«МОСКОВСКИЙ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НАУЧНО</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ИССЛЕДОВАТЕЛЬСКИЙ</w:t>
      </w:r>
    </w:p>
    <w:p w14:paraId="487704AB"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ИНСТИТУТ</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ГЛАЗНЫХ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БОЛЕЗНЕЙ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им</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ГЕЛЬМГОЛЬЦА</w:t>
      </w:r>
    </w:p>
    <w:p w14:paraId="18FAF7B4"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РОСЗДРАВА»</w:t>
      </w:r>
    </w:p>
    <w:p w14:paraId="6EFD7739"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ID4.2 0 0.6 0 4 2 0 5 -</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на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пРавах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0CD3C6D0"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РОБУСТОВА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ОЛЬГА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ВЯЧЕСЛАВОВНА</w:t>
      </w:r>
    </w:p>
    <w:p w14:paraId="337ECBD7"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КОМБИНИРОВАННОЕ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ХИРУРГИЧЕСКОЕ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ЛЕЧЕНИЕ</w:t>
      </w:r>
    </w:p>
    <w:p w14:paraId="225ECC60"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p>
    <w:p w14:paraId="29D34D7A"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14.</w:t>
      </w:r>
      <w:r w:rsidRPr="00297663">
        <w:rPr>
          <w:rFonts w:ascii="Times New Roman" w:eastAsia="Times New Roman" w:hAnsi="Times New Roman" w:cs="Times New Roman"/>
          <w:b/>
          <w:bCs/>
          <w:color w:val="000000"/>
          <w:kern w:val="0"/>
          <w:sz w:val="28"/>
          <w:szCs w:val="28"/>
          <w:shd w:val="clear" w:color="auto" w:fill="FFFFFF"/>
          <w:lang w:eastAsia="ru-RU"/>
        </w:rPr>
        <w:tab/>
        <w:t xml:space="preserve">00. 08 - </w:t>
      </w:r>
      <w:r w:rsidRPr="00297663">
        <w:rPr>
          <w:rFonts w:ascii="Times New Roman" w:eastAsia="Times New Roman" w:hAnsi="Times New Roman" w:cs="Times New Roman" w:hint="eastAsia"/>
          <w:b/>
          <w:bCs/>
          <w:color w:val="000000"/>
          <w:kern w:val="0"/>
          <w:sz w:val="28"/>
          <w:szCs w:val="28"/>
          <w:shd w:val="clear" w:color="auto" w:fill="FFFFFF"/>
          <w:lang w:eastAsia="ru-RU"/>
        </w:rPr>
        <w:t>глазные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болезни</w:t>
      </w:r>
    </w:p>
    <w:p w14:paraId="2A50098E"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5B8B43F5"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на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ученой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степени</w:t>
      </w:r>
    </w:p>
    <w:p w14:paraId="08BAF0C3"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медицинских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наук</w:t>
      </w:r>
    </w:p>
    <w:p w14:paraId="06B32BC1"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Научный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доктор</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медицинских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наук</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П</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ЕРИЧЕВ</w:t>
      </w:r>
    </w:p>
    <w:p w14:paraId="22A24675"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Москва</w:t>
      </w:r>
      <w:r w:rsidRPr="00297663">
        <w:rPr>
          <w:rFonts w:ascii="Times New Roman" w:eastAsia="Times New Roman" w:hAnsi="Times New Roman" w:cs="Times New Roman"/>
          <w:b/>
          <w:bCs/>
          <w:color w:val="000000"/>
          <w:kern w:val="0"/>
          <w:sz w:val="28"/>
          <w:szCs w:val="28"/>
          <w:shd w:val="clear" w:color="auto" w:fill="FFFFFF"/>
          <w:lang w:eastAsia="ru-RU"/>
        </w:rPr>
        <w:t xml:space="preserve"> - 2005 </w:t>
      </w:r>
    </w:p>
    <w:p w14:paraId="4675CAF3"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Страница</w:t>
      </w:r>
    </w:p>
    <w:p w14:paraId="2FF79AF4"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Введение</w:t>
      </w:r>
      <w:r w:rsidRPr="00297663">
        <w:rPr>
          <w:rFonts w:ascii="Times New Roman" w:eastAsia="Times New Roman" w:hAnsi="Times New Roman" w:cs="Times New Roman"/>
          <w:b/>
          <w:bCs/>
          <w:color w:val="000000"/>
          <w:kern w:val="0"/>
          <w:sz w:val="28"/>
          <w:szCs w:val="28"/>
          <w:shd w:val="clear" w:color="auto" w:fill="FFFFFF"/>
          <w:lang w:eastAsia="ru-RU"/>
        </w:rPr>
        <w:tab/>
        <w:t xml:space="preserve"> 5</w:t>
      </w:r>
    </w:p>
    <w:p w14:paraId="490051D7"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ОБЗОР</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ЛИТЕРАТУРЫ</w:t>
      </w:r>
    </w:p>
    <w:p w14:paraId="2C507EB9"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ГЛАВА</w:t>
      </w:r>
      <w:r w:rsidRPr="00297663">
        <w:rPr>
          <w:rFonts w:ascii="Times New Roman" w:eastAsia="Times New Roman" w:hAnsi="Times New Roman" w:cs="Times New Roman"/>
          <w:b/>
          <w:bCs/>
          <w:color w:val="000000"/>
          <w:kern w:val="0"/>
          <w:sz w:val="28"/>
          <w:szCs w:val="28"/>
          <w:shd w:val="clear" w:color="auto" w:fill="FFFFFF"/>
          <w:lang w:eastAsia="ru-RU"/>
        </w:rPr>
        <w:t xml:space="preserve"> 1. </w:t>
      </w:r>
      <w:r w:rsidRPr="00297663">
        <w:rPr>
          <w:rFonts w:ascii="Times New Roman" w:eastAsia="Times New Roman" w:hAnsi="Times New Roman" w:cs="Times New Roman" w:hint="eastAsia"/>
          <w:b/>
          <w:bCs/>
          <w:color w:val="000000"/>
          <w:kern w:val="0"/>
          <w:sz w:val="28"/>
          <w:szCs w:val="28"/>
          <w:shd w:val="clear" w:color="auto" w:fill="FFFFFF"/>
          <w:lang w:eastAsia="ru-RU"/>
        </w:rPr>
        <w:t>Патогенез</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Основные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направ</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ления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виды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оперативных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применяемые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ее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лечении</w:t>
      </w:r>
      <w:r w:rsidRPr="00297663">
        <w:rPr>
          <w:rFonts w:ascii="Times New Roman" w:eastAsia="Times New Roman" w:hAnsi="Times New Roman" w:cs="Times New Roman"/>
          <w:b/>
          <w:bCs/>
          <w:color w:val="000000"/>
          <w:kern w:val="0"/>
          <w:sz w:val="28"/>
          <w:szCs w:val="28"/>
          <w:shd w:val="clear" w:color="auto" w:fill="FFFFFF"/>
          <w:lang w:eastAsia="ru-RU"/>
        </w:rPr>
        <w:tab/>
        <w:t xml:space="preserve"> 11</w:t>
      </w:r>
    </w:p>
    <w:p w14:paraId="271A3BFA"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Современные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представления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патогенезе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r w:rsidRPr="00297663">
        <w:rPr>
          <w:rFonts w:ascii="Times New Roman" w:eastAsia="Times New Roman" w:hAnsi="Times New Roman" w:cs="Times New Roman"/>
          <w:b/>
          <w:bCs/>
          <w:color w:val="000000"/>
          <w:kern w:val="0"/>
          <w:sz w:val="28"/>
          <w:szCs w:val="28"/>
          <w:shd w:val="clear" w:color="auto" w:fill="FFFFFF"/>
          <w:lang w:eastAsia="ru-RU"/>
        </w:rPr>
        <w:t xml:space="preserve"> 13</w:t>
      </w:r>
    </w:p>
    <w:p w14:paraId="347BA536"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Основные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направления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r w:rsidRPr="00297663">
        <w:rPr>
          <w:rFonts w:ascii="Times New Roman" w:eastAsia="Times New Roman" w:hAnsi="Times New Roman" w:cs="Times New Roman"/>
          <w:b/>
          <w:bCs/>
          <w:color w:val="000000"/>
          <w:kern w:val="0"/>
          <w:sz w:val="28"/>
          <w:szCs w:val="28"/>
          <w:shd w:val="clear" w:color="auto" w:fill="FFFFFF"/>
          <w:lang w:eastAsia="ru-RU"/>
        </w:rPr>
        <w:tab/>
        <w:t xml:space="preserve"> 17</w:t>
      </w:r>
    </w:p>
    <w:p w14:paraId="067DD5B9"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1.2.1.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Профилактическая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терапия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r w:rsidRPr="00297663">
        <w:rPr>
          <w:rFonts w:ascii="Times New Roman" w:eastAsia="Times New Roman" w:hAnsi="Times New Roman" w:cs="Times New Roman"/>
          <w:b/>
          <w:bCs/>
          <w:color w:val="000000"/>
          <w:kern w:val="0"/>
          <w:sz w:val="28"/>
          <w:szCs w:val="28"/>
          <w:shd w:val="clear" w:color="auto" w:fill="FFFFFF"/>
          <w:lang w:eastAsia="ru-RU"/>
        </w:rPr>
        <w:tab/>
        <w:t xml:space="preserve"> 17</w:t>
      </w:r>
    </w:p>
    <w:p w14:paraId="247CCA2A"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lastRenderedPageBreak/>
        <w:t>1.2.2.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Виды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хирургических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применяемые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лечении</w:t>
      </w:r>
    </w:p>
    <w:p w14:paraId="62646A53"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глаукомы</w:t>
      </w:r>
      <w:r w:rsidRPr="00297663">
        <w:rPr>
          <w:rFonts w:ascii="Times New Roman" w:eastAsia="Times New Roman" w:hAnsi="Times New Roman" w:cs="Times New Roman"/>
          <w:b/>
          <w:bCs/>
          <w:color w:val="000000"/>
          <w:kern w:val="0"/>
          <w:sz w:val="28"/>
          <w:szCs w:val="28"/>
          <w:shd w:val="clear" w:color="auto" w:fill="FFFFFF"/>
          <w:lang w:eastAsia="ru-RU"/>
        </w:rPr>
        <w:tab/>
        <w:t xml:space="preserve"> 20</w:t>
      </w:r>
    </w:p>
    <w:p w14:paraId="414FCD6A"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1.2.2.1.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Хирургические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методы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направленные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формирование</w:t>
      </w:r>
    </w:p>
    <w:p w14:paraId="2D883E7D"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искусственных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путей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оттока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внутриглазной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жидкости</w:t>
      </w:r>
      <w:r w:rsidRPr="00297663">
        <w:rPr>
          <w:rFonts w:ascii="Times New Roman" w:eastAsia="Times New Roman" w:hAnsi="Times New Roman" w:cs="Times New Roman"/>
          <w:b/>
          <w:bCs/>
          <w:color w:val="000000"/>
          <w:kern w:val="0"/>
          <w:sz w:val="28"/>
          <w:szCs w:val="28"/>
          <w:shd w:val="clear" w:color="auto" w:fill="FFFFFF"/>
          <w:lang w:eastAsia="ru-RU"/>
        </w:rPr>
        <w:tab/>
        <w:t xml:space="preserve"> 21</w:t>
      </w:r>
    </w:p>
    <w:p w14:paraId="5ED21939"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1.2.2.2.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Хирургические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методы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направленные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снижение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продук¬ции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внутриглазной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жидкости</w:t>
      </w:r>
      <w:r w:rsidRPr="00297663">
        <w:rPr>
          <w:rFonts w:ascii="Times New Roman" w:eastAsia="Times New Roman" w:hAnsi="Times New Roman" w:cs="Times New Roman"/>
          <w:b/>
          <w:bCs/>
          <w:color w:val="000000"/>
          <w:kern w:val="0"/>
          <w:sz w:val="28"/>
          <w:szCs w:val="28"/>
          <w:shd w:val="clear" w:color="auto" w:fill="FFFFFF"/>
          <w:lang w:eastAsia="ru-RU"/>
        </w:rPr>
        <w:tab/>
        <w:t xml:space="preserve"> 38</w:t>
      </w:r>
    </w:p>
    <w:p w14:paraId="3D1E9B6A"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1.2.2.3.</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методы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лечения</w:t>
      </w:r>
      <w:r w:rsidRPr="00297663">
        <w:rPr>
          <w:rFonts w:ascii="Times New Roman" w:eastAsia="Times New Roman" w:hAnsi="Times New Roman" w:cs="Times New Roman"/>
          <w:b/>
          <w:bCs/>
          <w:color w:val="000000"/>
          <w:kern w:val="0"/>
          <w:sz w:val="28"/>
          <w:szCs w:val="28"/>
          <w:shd w:val="clear" w:color="auto" w:fill="FFFFFF"/>
          <w:lang w:eastAsia="ru-RU"/>
        </w:rPr>
        <w:tab/>
        <w:t xml:space="preserve"> 49</w:t>
      </w:r>
    </w:p>
    <w:p w14:paraId="5A3D0713"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СОБСТВЕННЫЕ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ИССЛЕДОВАНИЯ</w:t>
      </w:r>
    </w:p>
    <w:p w14:paraId="72454E5F"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ГЛАВА</w:t>
      </w:r>
      <w:r w:rsidRPr="00297663">
        <w:rPr>
          <w:rFonts w:ascii="Times New Roman" w:eastAsia="Times New Roman" w:hAnsi="Times New Roman" w:cs="Times New Roman"/>
          <w:b/>
          <w:bCs/>
          <w:color w:val="000000"/>
          <w:kern w:val="0"/>
          <w:sz w:val="28"/>
          <w:szCs w:val="28"/>
          <w:shd w:val="clear" w:color="auto" w:fill="FFFFFF"/>
          <w:lang w:eastAsia="ru-RU"/>
        </w:rPr>
        <w:t xml:space="preserve"> 2. </w:t>
      </w:r>
      <w:r w:rsidRPr="00297663">
        <w:rPr>
          <w:rFonts w:ascii="Times New Roman" w:eastAsia="Times New Roman" w:hAnsi="Times New Roman" w:cs="Times New Roman" w:hint="eastAsia"/>
          <w:b/>
          <w:bCs/>
          <w:color w:val="000000"/>
          <w:kern w:val="0"/>
          <w:sz w:val="28"/>
          <w:szCs w:val="28"/>
          <w:shd w:val="clear" w:color="auto" w:fill="FFFFFF"/>
          <w:lang w:eastAsia="ru-RU"/>
        </w:rPr>
        <w:t>Материал</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методы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297663">
        <w:rPr>
          <w:rFonts w:ascii="Times New Roman" w:eastAsia="Times New Roman" w:hAnsi="Times New Roman" w:cs="Times New Roman"/>
          <w:b/>
          <w:bCs/>
          <w:color w:val="000000"/>
          <w:kern w:val="0"/>
          <w:sz w:val="28"/>
          <w:szCs w:val="28"/>
          <w:shd w:val="clear" w:color="auto" w:fill="FFFFFF"/>
          <w:lang w:eastAsia="ru-RU"/>
        </w:rPr>
        <w:tab/>
        <w:t xml:space="preserve"> 52</w:t>
      </w:r>
    </w:p>
    <w:p w14:paraId="67DC96FC"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2.1.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Экспериментальная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часть</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работы</w:t>
      </w:r>
    </w:p>
    <w:p w14:paraId="149920C9"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2.1.1.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Характеристика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экспериментального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материала</w:t>
      </w:r>
      <w:r w:rsidRPr="00297663">
        <w:rPr>
          <w:rFonts w:ascii="Times New Roman" w:eastAsia="Times New Roman" w:hAnsi="Times New Roman" w:cs="Times New Roman"/>
          <w:b/>
          <w:bCs/>
          <w:color w:val="000000"/>
          <w:kern w:val="0"/>
          <w:sz w:val="28"/>
          <w:szCs w:val="28"/>
          <w:shd w:val="clear" w:color="auto" w:fill="FFFFFF"/>
          <w:lang w:eastAsia="ru-RU"/>
        </w:rPr>
        <w:tab/>
        <w:t xml:space="preserve"> 52</w:t>
      </w:r>
    </w:p>
    <w:p w14:paraId="518B6D53"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2.1.2.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Методы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эксперименте</w:t>
      </w:r>
      <w:r w:rsidRPr="00297663">
        <w:rPr>
          <w:rFonts w:ascii="Times New Roman" w:eastAsia="Times New Roman" w:hAnsi="Times New Roman" w:cs="Times New Roman"/>
          <w:b/>
          <w:bCs/>
          <w:color w:val="000000"/>
          <w:kern w:val="0"/>
          <w:sz w:val="28"/>
          <w:szCs w:val="28"/>
          <w:shd w:val="clear" w:color="auto" w:fill="FFFFFF"/>
          <w:lang w:eastAsia="ru-RU"/>
        </w:rPr>
        <w:tab/>
        <w:t xml:space="preserve"> 53</w:t>
      </w:r>
    </w:p>
    <w:p w14:paraId="6CEDECBB"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2.2.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Клиническая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часть</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работы</w:t>
      </w:r>
    </w:p>
    <w:p w14:paraId="7E9FAB21"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2.2.1.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Характеристика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клинического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материала</w:t>
      </w:r>
      <w:r w:rsidRPr="00297663">
        <w:rPr>
          <w:rFonts w:ascii="Times New Roman" w:eastAsia="Times New Roman" w:hAnsi="Times New Roman" w:cs="Times New Roman"/>
          <w:b/>
          <w:bCs/>
          <w:color w:val="000000"/>
          <w:kern w:val="0"/>
          <w:sz w:val="28"/>
          <w:szCs w:val="28"/>
          <w:shd w:val="clear" w:color="auto" w:fill="FFFFFF"/>
          <w:lang w:eastAsia="ru-RU"/>
        </w:rPr>
        <w:tab/>
        <w:t xml:space="preserve"> 58</w:t>
      </w:r>
    </w:p>
    <w:p w14:paraId="4E751217"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2.2.2.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Методы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297663">
        <w:rPr>
          <w:rFonts w:ascii="Times New Roman" w:eastAsia="Times New Roman" w:hAnsi="Times New Roman" w:cs="Times New Roman"/>
          <w:b/>
          <w:bCs/>
          <w:color w:val="000000"/>
          <w:kern w:val="0"/>
          <w:sz w:val="28"/>
          <w:szCs w:val="28"/>
          <w:shd w:val="clear" w:color="auto" w:fill="FFFFFF"/>
          <w:lang w:eastAsia="ru-RU"/>
        </w:rPr>
        <w:tab/>
        <w:t xml:space="preserve"> 67</w:t>
      </w:r>
    </w:p>
    <w:p w14:paraId="7C43D4FE"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ГЛАВА</w:t>
      </w:r>
      <w:r w:rsidRPr="00297663">
        <w:rPr>
          <w:rFonts w:ascii="Times New Roman" w:eastAsia="Times New Roman" w:hAnsi="Times New Roman" w:cs="Times New Roman"/>
          <w:b/>
          <w:bCs/>
          <w:color w:val="000000"/>
          <w:kern w:val="0"/>
          <w:sz w:val="28"/>
          <w:szCs w:val="28"/>
          <w:shd w:val="clear" w:color="auto" w:fill="FFFFFF"/>
          <w:lang w:eastAsia="ru-RU"/>
        </w:rPr>
        <w:t xml:space="preserve"> 3. </w:t>
      </w:r>
      <w:r w:rsidRPr="00297663">
        <w:rPr>
          <w:rFonts w:ascii="Times New Roman" w:eastAsia="Times New Roman" w:hAnsi="Times New Roman" w:cs="Times New Roman" w:hint="eastAsia"/>
          <w:b/>
          <w:bCs/>
          <w:color w:val="000000"/>
          <w:kern w:val="0"/>
          <w:sz w:val="28"/>
          <w:szCs w:val="28"/>
          <w:shd w:val="clear" w:color="auto" w:fill="FFFFFF"/>
          <w:lang w:eastAsia="ru-RU"/>
        </w:rPr>
        <w:t>Медико</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биологические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дренажа</w:t>
      </w:r>
    </w:p>
    <w:p w14:paraId="514F0FE8"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эксперименте</w:t>
      </w:r>
      <w:r w:rsidRPr="00297663">
        <w:rPr>
          <w:rFonts w:ascii="Times New Roman" w:eastAsia="Times New Roman" w:hAnsi="Times New Roman" w:cs="Times New Roman"/>
          <w:b/>
          <w:bCs/>
          <w:color w:val="000000"/>
          <w:kern w:val="0"/>
          <w:sz w:val="28"/>
          <w:szCs w:val="28"/>
          <w:shd w:val="clear" w:color="auto" w:fill="FFFFFF"/>
          <w:lang w:eastAsia="ru-RU"/>
        </w:rPr>
        <w:tab/>
        <w:t xml:space="preserve"> 70</w:t>
      </w:r>
    </w:p>
    <w:p w14:paraId="61220607"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ГЛАВА</w:t>
      </w:r>
      <w:r w:rsidRPr="00297663">
        <w:rPr>
          <w:rFonts w:ascii="Times New Roman" w:eastAsia="Times New Roman" w:hAnsi="Times New Roman" w:cs="Times New Roman"/>
          <w:b/>
          <w:bCs/>
          <w:color w:val="000000"/>
          <w:kern w:val="0"/>
          <w:sz w:val="28"/>
          <w:szCs w:val="28"/>
          <w:shd w:val="clear" w:color="auto" w:fill="FFFFFF"/>
          <w:lang w:eastAsia="ru-RU"/>
        </w:rPr>
        <w:t xml:space="preserve"> 4. </w:t>
      </w:r>
      <w:r w:rsidRPr="00297663">
        <w:rPr>
          <w:rFonts w:ascii="Times New Roman" w:eastAsia="Times New Roman" w:hAnsi="Times New Roman" w:cs="Times New Roman" w:hint="eastAsia"/>
          <w:b/>
          <w:bCs/>
          <w:color w:val="000000"/>
          <w:kern w:val="0"/>
          <w:sz w:val="28"/>
          <w:szCs w:val="28"/>
          <w:shd w:val="clear" w:color="auto" w:fill="FFFFFF"/>
          <w:lang w:eastAsia="ru-RU"/>
        </w:rPr>
        <w:t>Клиническая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оценка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операции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синустрабекулэктомии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циклодиализом</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имплантацией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дренажа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из</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полимерных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p>
    <w:p w14:paraId="714E3712"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материалов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системе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хирургического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лечения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пациентов</w:t>
      </w:r>
    </w:p>
    <w:p w14:paraId="60A3A965"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с</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глаукомой</w:t>
      </w:r>
      <w:r w:rsidRPr="00297663">
        <w:rPr>
          <w:rFonts w:ascii="Times New Roman" w:eastAsia="Times New Roman" w:hAnsi="Times New Roman" w:cs="Times New Roman"/>
          <w:b/>
          <w:bCs/>
          <w:color w:val="000000"/>
          <w:kern w:val="0"/>
          <w:sz w:val="28"/>
          <w:szCs w:val="28"/>
          <w:shd w:val="clear" w:color="auto" w:fill="FFFFFF"/>
          <w:lang w:eastAsia="ru-RU"/>
        </w:rPr>
        <w:tab/>
        <w:t xml:space="preserve"> 77</w:t>
      </w:r>
    </w:p>
    <w:p w14:paraId="01A66B46"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ГЛАВА</w:t>
      </w:r>
      <w:r w:rsidRPr="00297663">
        <w:rPr>
          <w:rFonts w:ascii="Times New Roman" w:eastAsia="Times New Roman" w:hAnsi="Times New Roman" w:cs="Times New Roman"/>
          <w:b/>
          <w:bCs/>
          <w:color w:val="000000"/>
          <w:kern w:val="0"/>
          <w:sz w:val="28"/>
          <w:szCs w:val="28"/>
          <w:shd w:val="clear" w:color="auto" w:fill="FFFFFF"/>
          <w:lang w:eastAsia="ru-RU"/>
        </w:rPr>
        <w:t xml:space="preserve"> 5. </w:t>
      </w:r>
      <w:r w:rsidRPr="00297663">
        <w:rPr>
          <w:rFonts w:ascii="Times New Roman" w:eastAsia="Times New Roman" w:hAnsi="Times New Roman" w:cs="Times New Roman" w:hint="eastAsia"/>
          <w:b/>
          <w:bCs/>
          <w:color w:val="000000"/>
          <w:kern w:val="0"/>
          <w:sz w:val="28"/>
          <w:szCs w:val="28"/>
          <w:shd w:val="clear" w:color="auto" w:fill="FFFFFF"/>
          <w:lang w:eastAsia="ru-RU"/>
        </w:rPr>
        <w:t>Ближайшие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отдаленные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криомикрохирургического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у</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больных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нео</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васкулярной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глаукомой</w:t>
      </w:r>
      <w:r w:rsidRPr="00297663">
        <w:rPr>
          <w:rFonts w:ascii="Times New Roman" w:eastAsia="Times New Roman" w:hAnsi="Times New Roman" w:cs="Times New Roman"/>
          <w:b/>
          <w:bCs/>
          <w:color w:val="000000"/>
          <w:kern w:val="0"/>
          <w:sz w:val="28"/>
          <w:szCs w:val="28"/>
          <w:shd w:val="clear" w:color="auto" w:fill="FFFFFF"/>
          <w:lang w:eastAsia="ru-RU"/>
        </w:rPr>
        <w:tab/>
        <w:t xml:space="preserve"> 91</w:t>
      </w:r>
    </w:p>
    <w:p w14:paraId="686E1F43"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4.1.</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предоперационного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периода</w:t>
      </w:r>
      <w:r w:rsidRPr="00297663">
        <w:rPr>
          <w:rFonts w:ascii="Times New Roman" w:eastAsia="Times New Roman" w:hAnsi="Times New Roman" w:cs="Times New Roman"/>
          <w:b/>
          <w:bCs/>
          <w:color w:val="000000"/>
          <w:kern w:val="0"/>
          <w:sz w:val="28"/>
          <w:szCs w:val="28"/>
          <w:shd w:val="clear" w:color="auto" w:fill="FFFFFF"/>
          <w:lang w:eastAsia="ru-RU"/>
        </w:rPr>
        <w:tab/>
        <w:t xml:space="preserve"> 92</w:t>
      </w:r>
    </w:p>
    <w:p w14:paraId="63B24E71"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4.2.</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криомикрохирургического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послеопе</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рационного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ведения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больных</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b/>
          <w:bCs/>
          <w:color w:val="000000"/>
          <w:kern w:val="0"/>
          <w:sz w:val="28"/>
          <w:szCs w:val="28"/>
          <w:shd w:val="clear" w:color="auto" w:fill="FFFFFF"/>
          <w:lang w:eastAsia="ru-RU"/>
        </w:rPr>
        <w:tab/>
        <w:t xml:space="preserve"> 93</w:t>
      </w:r>
    </w:p>
    <w:p w14:paraId="4A782914"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4.3.</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Гипотензивная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эффективность</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криомикрохирур</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гического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вмешательства</w:t>
      </w:r>
      <w:r w:rsidRPr="00297663">
        <w:rPr>
          <w:rFonts w:ascii="Times New Roman" w:eastAsia="Times New Roman" w:hAnsi="Times New Roman" w:cs="Times New Roman"/>
          <w:b/>
          <w:bCs/>
          <w:color w:val="000000"/>
          <w:kern w:val="0"/>
          <w:sz w:val="28"/>
          <w:szCs w:val="28"/>
          <w:shd w:val="clear" w:color="auto" w:fill="FFFFFF"/>
          <w:lang w:eastAsia="ru-RU"/>
        </w:rPr>
        <w:tab/>
        <w:t xml:space="preserve"> 98</w:t>
      </w:r>
    </w:p>
    <w:p w14:paraId="7ECCD0E8"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4.4.</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Состояние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зрительных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функций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у</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оперированных</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больных</w:t>
      </w:r>
      <w:r w:rsidRPr="00297663">
        <w:rPr>
          <w:rFonts w:ascii="Times New Roman" w:eastAsia="Times New Roman" w:hAnsi="Times New Roman" w:cs="Times New Roman"/>
          <w:b/>
          <w:bCs/>
          <w:color w:val="000000"/>
          <w:kern w:val="0"/>
          <w:sz w:val="28"/>
          <w:szCs w:val="28"/>
          <w:shd w:val="clear" w:color="auto" w:fill="FFFFFF"/>
          <w:lang w:eastAsia="ru-RU"/>
        </w:rPr>
        <w:tab/>
        <w:t xml:space="preserve"> 103</w:t>
      </w:r>
    </w:p>
    <w:p w14:paraId="12776306"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lastRenderedPageBreak/>
        <w:t>4.5.</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Характер</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частота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осложнений</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после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криомик</w:t>
      </w:r>
      <w:r w:rsidRPr="00297663">
        <w:rPr>
          <w:rFonts w:ascii="Times New Roman" w:eastAsia="Times New Roman" w:hAnsi="Times New Roman" w:cs="Times New Roman"/>
          <w:b/>
          <w:bCs/>
          <w:color w:val="000000"/>
          <w:kern w:val="0"/>
          <w:sz w:val="28"/>
          <w:szCs w:val="28"/>
          <w:shd w:val="clear" w:color="auto" w:fill="FFFFFF"/>
          <w:lang w:eastAsia="ru-RU"/>
        </w:rPr>
        <w:t>-</w:t>
      </w:r>
      <w:r w:rsidRPr="00297663">
        <w:rPr>
          <w:rFonts w:ascii="Times New Roman" w:eastAsia="Times New Roman" w:hAnsi="Times New Roman" w:cs="Times New Roman" w:hint="eastAsia"/>
          <w:b/>
          <w:bCs/>
          <w:color w:val="000000"/>
          <w:kern w:val="0"/>
          <w:sz w:val="28"/>
          <w:szCs w:val="28"/>
          <w:shd w:val="clear" w:color="auto" w:fill="FFFFFF"/>
          <w:lang w:eastAsia="ru-RU"/>
        </w:rPr>
        <w:t>рохирургического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вмешательства</w:t>
      </w:r>
      <w:r w:rsidRPr="00297663">
        <w:rPr>
          <w:rFonts w:ascii="Times New Roman" w:eastAsia="Times New Roman" w:hAnsi="Times New Roman" w:cs="Times New Roman"/>
          <w:b/>
          <w:bCs/>
          <w:color w:val="000000"/>
          <w:kern w:val="0"/>
          <w:sz w:val="28"/>
          <w:szCs w:val="28"/>
          <w:shd w:val="clear" w:color="auto" w:fill="FFFFFF"/>
          <w:lang w:eastAsia="ru-RU"/>
        </w:rPr>
        <w:tab/>
        <w:t xml:space="preserve"> 107</w:t>
      </w:r>
    </w:p>
    <w:p w14:paraId="091E91B5"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4.6.</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Сравнительная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оценка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гипотензивного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действия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криопексии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цили¬</w:t>
      </w:r>
    </w:p>
    <w:p w14:paraId="74C88CE4"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арного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тела</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сетчатки</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с</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комбинированным</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криомикрохирургическим</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вмешательством</w:t>
      </w:r>
      <w:r w:rsidRPr="00297663">
        <w:rPr>
          <w:rFonts w:ascii="Times New Roman" w:eastAsia="Times New Roman" w:hAnsi="Times New Roman" w:cs="Times New Roman"/>
          <w:b/>
          <w:bCs/>
          <w:color w:val="000000"/>
          <w:kern w:val="0"/>
          <w:sz w:val="28"/>
          <w:szCs w:val="28"/>
          <w:shd w:val="clear" w:color="auto" w:fill="FFFFFF"/>
          <w:lang w:eastAsia="ru-RU"/>
        </w:rPr>
        <w:tab/>
        <w:t xml:space="preserve">   110</w:t>
      </w:r>
    </w:p>
    <w:p w14:paraId="4CD1F340"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b/>
          <w:bCs/>
          <w:color w:val="000000"/>
          <w:kern w:val="0"/>
          <w:sz w:val="28"/>
          <w:szCs w:val="28"/>
          <w:shd w:val="clear" w:color="auto" w:fill="FFFFFF"/>
          <w:lang w:eastAsia="ru-RU"/>
        </w:rPr>
        <w:t>4.7.</w:t>
      </w:r>
      <w:r w:rsidRPr="00297663">
        <w:rPr>
          <w:rFonts w:ascii="Times New Roman" w:eastAsia="Times New Roman" w:hAnsi="Times New Roman" w:cs="Times New Roman"/>
          <w:b/>
          <w:bCs/>
          <w:color w:val="000000"/>
          <w:kern w:val="0"/>
          <w:sz w:val="28"/>
          <w:szCs w:val="28"/>
          <w:shd w:val="clear" w:color="auto" w:fill="FFFFFF"/>
          <w:lang w:eastAsia="ru-RU"/>
        </w:rPr>
        <w:tab/>
      </w:r>
      <w:r w:rsidRPr="00297663">
        <w:rPr>
          <w:rFonts w:ascii="Times New Roman" w:eastAsia="Times New Roman" w:hAnsi="Times New Roman" w:cs="Times New Roman" w:hint="eastAsia"/>
          <w:b/>
          <w:bCs/>
          <w:color w:val="000000"/>
          <w:kern w:val="0"/>
          <w:sz w:val="28"/>
          <w:szCs w:val="28"/>
          <w:shd w:val="clear" w:color="auto" w:fill="FFFFFF"/>
          <w:lang w:eastAsia="ru-RU"/>
        </w:rPr>
        <w:t>Клиническая</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эффективность</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комбинированного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криомикрохирурги¬ческого</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вмешательства</w:t>
      </w:r>
      <w:r w:rsidRPr="00297663">
        <w:rPr>
          <w:rFonts w:ascii="Times New Roman" w:eastAsia="Times New Roman" w:hAnsi="Times New Roman" w:cs="Times New Roman"/>
          <w:b/>
          <w:bCs/>
          <w:color w:val="000000"/>
          <w:kern w:val="0"/>
          <w:sz w:val="28"/>
          <w:szCs w:val="28"/>
          <w:shd w:val="clear" w:color="auto" w:fill="FFFFFF"/>
          <w:lang w:eastAsia="ru-RU"/>
        </w:rPr>
        <w:tab/>
        <w:t xml:space="preserve"> </w:t>
      </w:r>
      <w:r w:rsidRPr="00297663">
        <w:rPr>
          <w:rFonts w:ascii="Times New Roman" w:eastAsia="Times New Roman" w:hAnsi="Times New Roman" w:cs="Times New Roman"/>
          <w:b/>
          <w:bCs/>
          <w:color w:val="000000"/>
          <w:kern w:val="0"/>
          <w:sz w:val="28"/>
          <w:szCs w:val="28"/>
          <w:shd w:val="clear" w:color="auto" w:fill="FFFFFF"/>
          <w:lang w:eastAsia="ru-RU"/>
        </w:rPr>
        <w:tab/>
        <w:t xml:space="preserve"> 113</w:t>
      </w:r>
    </w:p>
    <w:p w14:paraId="2D6DB1CC"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297663">
        <w:rPr>
          <w:rFonts w:ascii="Times New Roman" w:eastAsia="Times New Roman" w:hAnsi="Times New Roman" w:cs="Times New Roman"/>
          <w:b/>
          <w:bCs/>
          <w:color w:val="000000"/>
          <w:kern w:val="0"/>
          <w:sz w:val="28"/>
          <w:szCs w:val="28"/>
          <w:shd w:val="clear" w:color="auto" w:fill="FFFFFF"/>
          <w:lang w:eastAsia="ru-RU"/>
        </w:rPr>
        <w:tab/>
        <w:t xml:space="preserve"> 118</w:t>
      </w:r>
    </w:p>
    <w:p w14:paraId="644AA6E4"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Выводы</w:t>
      </w:r>
      <w:r w:rsidRPr="00297663">
        <w:rPr>
          <w:rFonts w:ascii="Times New Roman" w:eastAsia="Times New Roman" w:hAnsi="Times New Roman" w:cs="Times New Roman"/>
          <w:b/>
          <w:bCs/>
          <w:color w:val="000000"/>
          <w:kern w:val="0"/>
          <w:sz w:val="28"/>
          <w:szCs w:val="28"/>
          <w:shd w:val="clear" w:color="auto" w:fill="FFFFFF"/>
          <w:lang w:eastAsia="ru-RU"/>
        </w:rPr>
        <w:tab/>
        <w:t xml:space="preserve"> 130</w:t>
      </w:r>
    </w:p>
    <w:p w14:paraId="1EF1531E"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Практические</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рекомендации</w:t>
      </w:r>
      <w:r w:rsidRPr="00297663">
        <w:rPr>
          <w:rFonts w:ascii="Times New Roman" w:eastAsia="Times New Roman" w:hAnsi="Times New Roman" w:cs="Times New Roman"/>
          <w:b/>
          <w:bCs/>
          <w:color w:val="000000"/>
          <w:kern w:val="0"/>
          <w:sz w:val="28"/>
          <w:szCs w:val="28"/>
          <w:shd w:val="clear" w:color="auto" w:fill="FFFFFF"/>
          <w:lang w:eastAsia="ru-RU"/>
        </w:rPr>
        <w:tab/>
        <w:t xml:space="preserve"> 132</w:t>
      </w:r>
    </w:p>
    <w:p w14:paraId="2B0E7B05" w14:textId="77777777" w:rsidR="00297663" w:rsidRPr="00297663" w:rsidRDefault="00297663" w:rsidP="00297663">
      <w:pPr>
        <w:rPr>
          <w:rFonts w:ascii="Times New Roman" w:eastAsia="Times New Roman" w:hAnsi="Times New Roman" w:cs="Times New Roman"/>
          <w:b/>
          <w:bCs/>
          <w:color w:val="000000"/>
          <w:kern w:val="0"/>
          <w:sz w:val="28"/>
          <w:szCs w:val="28"/>
          <w:shd w:val="clear" w:color="auto" w:fill="FFFFFF"/>
          <w:lang w:eastAsia="ru-RU"/>
        </w:rPr>
      </w:pPr>
      <w:r w:rsidRPr="00297663">
        <w:rPr>
          <w:rFonts w:ascii="Times New Roman" w:eastAsia="Times New Roman" w:hAnsi="Times New Roman" w:cs="Times New Roman" w:hint="eastAsia"/>
          <w:b/>
          <w:bCs/>
          <w:color w:val="000000"/>
          <w:kern w:val="0"/>
          <w:sz w:val="28"/>
          <w:szCs w:val="28"/>
          <w:shd w:val="clear" w:color="auto" w:fill="FFFFFF"/>
          <w:lang w:eastAsia="ru-RU"/>
        </w:rPr>
        <w:t>Список</w:t>
      </w:r>
      <w:r w:rsidRPr="00297663">
        <w:rPr>
          <w:rFonts w:ascii="Times New Roman" w:eastAsia="Times New Roman" w:hAnsi="Times New Roman" w:cs="Times New Roman"/>
          <w:b/>
          <w:bCs/>
          <w:color w:val="000000"/>
          <w:kern w:val="0"/>
          <w:sz w:val="28"/>
          <w:szCs w:val="28"/>
          <w:shd w:val="clear" w:color="auto" w:fill="FFFFFF"/>
          <w:lang w:eastAsia="ru-RU"/>
        </w:rPr>
        <w:t xml:space="preserve"> </w:t>
      </w:r>
      <w:r w:rsidRPr="00297663">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297663">
        <w:rPr>
          <w:rFonts w:ascii="Times New Roman" w:eastAsia="Times New Roman" w:hAnsi="Times New Roman" w:cs="Times New Roman"/>
          <w:b/>
          <w:bCs/>
          <w:color w:val="000000"/>
          <w:kern w:val="0"/>
          <w:sz w:val="28"/>
          <w:szCs w:val="28"/>
          <w:shd w:val="clear" w:color="auto" w:fill="FFFFFF"/>
          <w:lang w:eastAsia="ru-RU"/>
        </w:rPr>
        <w:tab/>
        <w:t xml:space="preserve"> 133</w:t>
      </w:r>
    </w:p>
    <w:p w14:paraId="6238752F" w14:textId="46F655A4" w:rsidR="00C30930" w:rsidRDefault="00C30930" w:rsidP="00297663"/>
    <w:p w14:paraId="73404426" w14:textId="360F4FC8" w:rsidR="00297663" w:rsidRDefault="00297663" w:rsidP="00297663"/>
    <w:p w14:paraId="04748965" w14:textId="05C7A416" w:rsidR="00297663" w:rsidRDefault="00297663" w:rsidP="00297663"/>
    <w:p w14:paraId="4EE26338" w14:textId="77777777" w:rsidR="00297663" w:rsidRPr="00297663" w:rsidRDefault="00297663" w:rsidP="00297663">
      <w:pPr>
        <w:tabs>
          <w:tab w:val="clear" w:pos="709"/>
        </w:tabs>
        <w:suppressAutoHyphens w:val="0"/>
        <w:spacing w:after="0" w:line="480" w:lineRule="exact"/>
        <w:ind w:left="20" w:firstLine="0"/>
        <w:jc w:val="center"/>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ВЫВОДЫ:</w:t>
      </w:r>
    </w:p>
    <w:p w14:paraId="5E052CCA" w14:textId="77777777" w:rsidR="00297663" w:rsidRPr="00297663" w:rsidRDefault="00297663" w:rsidP="00297663">
      <w:pPr>
        <w:numPr>
          <w:ilvl w:val="0"/>
          <w:numId w:val="40"/>
        </w:numPr>
        <w:tabs>
          <w:tab w:val="clear" w:pos="720"/>
          <w:tab w:val="left" w:pos="350"/>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 соответствии с международными стандартами серии ГОСТ Р ИСО 10993.99 «Изделия медицинские. Оценка биологического действия меди</w:t>
      </w:r>
      <w:r w:rsidRPr="00297663">
        <w:rPr>
          <w:rFonts w:ascii="Times New Roman" w:eastAsia="Times New Roman" w:hAnsi="Times New Roman" w:cs="Times New Roman"/>
          <w:color w:val="000000"/>
          <w:kern w:val="0"/>
          <w:sz w:val="28"/>
          <w:szCs w:val="28"/>
          <w:shd w:val="clear" w:color="auto" w:fill="FFFFFF"/>
          <w:lang w:eastAsia="ru-RU"/>
        </w:rPr>
        <w:softHyphen/>
        <w:t>цинских изделий» проведены токсикологические и биологические испыта</w:t>
      </w:r>
      <w:r w:rsidRPr="00297663">
        <w:rPr>
          <w:rFonts w:ascii="Times New Roman" w:eastAsia="Times New Roman" w:hAnsi="Times New Roman" w:cs="Times New Roman"/>
          <w:color w:val="000000"/>
          <w:kern w:val="0"/>
          <w:sz w:val="28"/>
          <w:szCs w:val="28"/>
          <w:shd w:val="clear" w:color="auto" w:fill="FFFFFF"/>
          <w:lang w:eastAsia="ru-RU"/>
        </w:rPr>
        <w:softHyphen/>
        <w:t xml:space="preserve">ния </w:t>
      </w:r>
      <w:r w:rsidRPr="00297663">
        <w:rPr>
          <w:rFonts w:ascii="Times New Roman" w:eastAsia="Times New Roman" w:hAnsi="Times New Roman" w:cs="Times New Roman"/>
          <w:i/>
          <w:iCs/>
          <w:color w:val="000000"/>
          <w:kern w:val="0"/>
          <w:sz w:val="28"/>
          <w:szCs w:val="28"/>
          <w:shd w:val="clear" w:color="auto" w:fill="FFFFFF"/>
          <w:lang w:val="en-US" w:eastAsia="en-US"/>
        </w:rPr>
        <w:t>in</w:t>
      </w:r>
      <w:r w:rsidRPr="00297663">
        <w:rPr>
          <w:rFonts w:ascii="Times New Roman" w:eastAsia="Times New Roman" w:hAnsi="Times New Roman" w:cs="Times New Roman"/>
          <w:i/>
          <w:iCs/>
          <w:color w:val="000000"/>
          <w:kern w:val="0"/>
          <w:sz w:val="28"/>
          <w:szCs w:val="28"/>
          <w:shd w:val="clear" w:color="auto" w:fill="FFFFFF"/>
          <w:lang w:eastAsia="en-US"/>
        </w:rPr>
        <w:t xml:space="preserve"> </w:t>
      </w:r>
      <w:r w:rsidRPr="00297663">
        <w:rPr>
          <w:rFonts w:ascii="Times New Roman" w:eastAsia="Times New Roman" w:hAnsi="Times New Roman" w:cs="Times New Roman"/>
          <w:i/>
          <w:iCs/>
          <w:color w:val="000000"/>
          <w:kern w:val="0"/>
          <w:sz w:val="28"/>
          <w:szCs w:val="28"/>
          <w:shd w:val="clear" w:color="auto" w:fill="FFFFFF"/>
          <w:lang w:val="en-US" w:eastAsia="en-US"/>
        </w:rPr>
        <w:t>vitro</w:t>
      </w:r>
      <w:r w:rsidRPr="00297663">
        <w:rPr>
          <w:rFonts w:ascii="Times New Roman" w:eastAsia="Times New Roman" w:hAnsi="Times New Roman" w:cs="Times New Roman"/>
          <w:color w:val="000000"/>
          <w:kern w:val="0"/>
          <w:sz w:val="28"/>
          <w:szCs w:val="28"/>
          <w:shd w:val="clear" w:color="auto" w:fill="FFFFFF"/>
          <w:lang w:eastAsia="en-US"/>
        </w:rPr>
        <w:t xml:space="preserve"> </w:t>
      </w:r>
      <w:r w:rsidRPr="00297663">
        <w:rPr>
          <w:rFonts w:ascii="Times New Roman" w:eastAsia="Times New Roman" w:hAnsi="Times New Roman" w:cs="Times New Roman"/>
          <w:color w:val="000000"/>
          <w:kern w:val="0"/>
          <w:sz w:val="28"/>
          <w:szCs w:val="28"/>
          <w:shd w:val="clear" w:color="auto" w:fill="FFFFFF"/>
          <w:lang w:eastAsia="ru-RU"/>
        </w:rPr>
        <w:t xml:space="preserve">и </w:t>
      </w:r>
      <w:r w:rsidRPr="00297663">
        <w:rPr>
          <w:rFonts w:ascii="Times New Roman" w:eastAsia="Times New Roman" w:hAnsi="Times New Roman" w:cs="Times New Roman"/>
          <w:i/>
          <w:iCs/>
          <w:color w:val="000000"/>
          <w:kern w:val="0"/>
          <w:sz w:val="28"/>
          <w:szCs w:val="28"/>
          <w:shd w:val="clear" w:color="auto" w:fill="FFFFFF"/>
          <w:lang w:val="en-US" w:eastAsia="en-US"/>
        </w:rPr>
        <w:t>in</w:t>
      </w:r>
      <w:r w:rsidRPr="00297663">
        <w:rPr>
          <w:rFonts w:ascii="Times New Roman" w:eastAsia="Times New Roman" w:hAnsi="Times New Roman" w:cs="Times New Roman"/>
          <w:i/>
          <w:iCs/>
          <w:color w:val="000000"/>
          <w:kern w:val="0"/>
          <w:sz w:val="28"/>
          <w:szCs w:val="28"/>
          <w:shd w:val="clear" w:color="auto" w:fill="FFFFFF"/>
          <w:lang w:eastAsia="en-US"/>
        </w:rPr>
        <w:t xml:space="preserve"> </w:t>
      </w:r>
      <w:r w:rsidRPr="00297663">
        <w:rPr>
          <w:rFonts w:ascii="Times New Roman" w:eastAsia="Times New Roman" w:hAnsi="Times New Roman" w:cs="Times New Roman"/>
          <w:i/>
          <w:iCs/>
          <w:color w:val="000000"/>
          <w:kern w:val="0"/>
          <w:sz w:val="28"/>
          <w:szCs w:val="28"/>
          <w:shd w:val="clear" w:color="auto" w:fill="FFFFFF"/>
          <w:lang w:val="en-US" w:eastAsia="en-US"/>
        </w:rPr>
        <w:t>vivo</w:t>
      </w:r>
      <w:r w:rsidRPr="00297663">
        <w:rPr>
          <w:rFonts w:ascii="Times New Roman" w:eastAsia="Times New Roman" w:hAnsi="Times New Roman" w:cs="Times New Roman"/>
          <w:color w:val="000000"/>
          <w:kern w:val="0"/>
          <w:sz w:val="28"/>
          <w:szCs w:val="28"/>
          <w:shd w:val="clear" w:color="auto" w:fill="FFFFFF"/>
          <w:lang w:eastAsia="en-US"/>
        </w:rPr>
        <w:t xml:space="preserve"> </w:t>
      </w:r>
      <w:r w:rsidRPr="00297663">
        <w:rPr>
          <w:rFonts w:ascii="Times New Roman" w:eastAsia="Times New Roman" w:hAnsi="Times New Roman" w:cs="Times New Roman"/>
          <w:color w:val="000000"/>
          <w:kern w:val="0"/>
          <w:sz w:val="28"/>
          <w:szCs w:val="28"/>
          <w:shd w:val="clear" w:color="auto" w:fill="FFFFFF"/>
          <w:lang w:eastAsia="ru-RU"/>
        </w:rPr>
        <w:t xml:space="preserve">нового дренажа для лечения глаукомы </w:t>
      </w:r>
      <w:r w:rsidRPr="00297663">
        <w:rPr>
          <w:rFonts w:ascii="Times New Roman" w:eastAsia="Times New Roman" w:hAnsi="Times New Roman" w:cs="Times New Roman"/>
          <w:i/>
          <w:iCs/>
          <w:color w:val="000000"/>
          <w:kern w:val="0"/>
          <w:sz w:val="28"/>
          <w:szCs w:val="28"/>
          <w:shd w:val="clear" w:color="auto" w:fill="FFFFFF"/>
          <w:lang w:eastAsia="en-US"/>
        </w:rPr>
        <w:t>(патент №2192821 от 20 ноября 2002 года, авторы В.И. Севастьянов, А.М. Бес</w:t>
      </w:r>
      <w:r w:rsidRPr="00297663">
        <w:rPr>
          <w:rFonts w:ascii="Times New Roman" w:eastAsia="Times New Roman" w:hAnsi="Times New Roman" w:cs="Times New Roman"/>
          <w:i/>
          <w:iCs/>
          <w:color w:val="000000"/>
          <w:kern w:val="0"/>
          <w:sz w:val="28"/>
          <w:szCs w:val="28"/>
          <w:shd w:val="clear" w:color="auto" w:fill="FFFFFF"/>
          <w:lang w:eastAsia="en-US"/>
        </w:rPr>
        <w:softHyphen/>
        <w:t>смертный, В.П. Еричев, Н.В. Перова, ИА. Довжик).</w:t>
      </w:r>
      <w:r w:rsidRPr="00297663">
        <w:rPr>
          <w:rFonts w:ascii="Times New Roman" w:eastAsia="Times New Roman" w:hAnsi="Times New Roman" w:cs="Times New Roman"/>
          <w:color w:val="000000"/>
          <w:kern w:val="0"/>
          <w:sz w:val="28"/>
          <w:szCs w:val="28"/>
          <w:shd w:val="clear" w:color="auto" w:fill="FFFFFF"/>
          <w:lang w:eastAsia="ru-RU"/>
        </w:rPr>
        <w:t xml:space="preserve"> Созданный дренаж не оказывает цитотоксического действия, атравматичен, обладает хорошей ге</w:t>
      </w:r>
      <w:r w:rsidRPr="00297663">
        <w:rPr>
          <w:rFonts w:ascii="Times New Roman" w:eastAsia="Times New Roman" w:hAnsi="Times New Roman" w:cs="Times New Roman"/>
          <w:color w:val="000000"/>
          <w:kern w:val="0"/>
          <w:sz w:val="28"/>
          <w:szCs w:val="28"/>
          <w:shd w:val="clear" w:color="auto" w:fill="FFFFFF"/>
          <w:lang w:eastAsia="ru-RU"/>
        </w:rPr>
        <w:softHyphen/>
        <w:t>мо- и биосовместимостью с окружающими тканями глаза.</w:t>
      </w:r>
    </w:p>
    <w:p w14:paraId="07942C3C" w14:textId="77777777" w:rsidR="00297663" w:rsidRPr="00297663" w:rsidRDefault="00297663" w:rsidP="00297663">
      <w:pPr>
        <w:numPr>
          <w:ilvl w:val="0"/>
          <w:numId w:val="40"/>
        </w:numPr>
        <w:tabs>
          <w:tab w:val="clear" w:pos="720"/>
          <w:tab w:val="left" w:pos="350"/>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Разработан и внедрен в клиническую практику новый способ хирургическо</w:t>
      </w:r>
      <w:r w:rsidRPr="00297663">
        <w:rPr>
          <w:rFonts w:ascii="Times New Roman" w:eastAsia="Times New Roman" w:hAnsi="Times New Roman" w:cs="Times New Roman"/>
          <w:color w:val="000000"/>
          <w:kern w:val="0"/>
          <w:sz w:val="28"/>
          <w:szCs w:val="28"/>
          <w:shd w:val="clear" w:color="auto" w:fill="FFFFFF"/>
          <w:lang w:eastAsia="ru-RU"/>
        </w:rPr>
        <w:softHyphen/>
        <w:t>го лечения рефрактерной глаукомы - синустрабекулэктомия с циклодиали</w:t>
      </w:r>
      <w:r w:rsidRPr="00297663">
        <w:rPr>
          <w:rFonts w:ascii="Times New Roman" w:eastAsia="Times New Roman" w:hAnsi="Times New Roman" w:cs="Times New Roman"/>
          <w:color w:val="000000"/>
          <w:kern w:val="0"/>
          <w:sz w:val="28"/>
          <w:szCs w:val="28"/>
          <w:shd w:val="clear" w:color="auto" w:fill="FFFFFF"/>
          <w:lang w:eastAsia="ru-RU"/>
        </w:rPr>
        <w:softHyphen/>
        <w:t xml:space="preserve">зом и имплантацией дренажа </w:t>
      </w:r>
      <w:r w:rsidRPr="00297663">
        <w:rPr>
          <w:rFonts w:ascii="Times New Roman" w:eastAsia="Times New Roman" w:hAnsi="Times New Roman" w:cs="Times New Roman"/>
          <w:i/>
          <w:iCs/>
          <w:color w:val="000000"/>
          <w:kern w:val="0"/>
          <w:sz w:val="28"/>
          <w:szCs w:val="28"/>
          <w:shd w:val="clear" w:color="auto" w:fill="FFFFFF"/>
          <w:lang w:eastAsia="en-US"/>
        </w:rPr>
        <w:t>(патент №2234902 от 27 августа 2004 года, авторы В.П. Еричев, А.М. Бессмертный, О.В. Робустова, В.И. Севастьянов, Н.В. Перова, ИА. Довжик).</w:t>
      </w:r>
      <w:r w:rsidRPr="00297663">
        <w:rPr>
          <w:rFonts w:ascii="Times New Roman" w:eastAsia="Times New Roman" w:hAnsi="Times New Roman" w:cs="Times New Roman"/>
          <w:color w:val="000000"/>
          <w:kern w:val="0"/>
          <w:sz w:val="28"/>
          <w:szCs w:val="28"/>
          <w:shd w:val="clear" w:color="auto" w:fill="FFFFFF"/>
          <w:lang w:eastAsia="ru-RU"/>
        </w:rPr>
        <w:t xml:space="preserve"> Первые клинические исследования показали возможность применения данной операции в системе этапного хирургиче</w:t>
      </w:r>
      <w:r w:rsidRPr="00297663">
        <w:rPr>
          <w:rFonts w:ascii="Times New Roman" w:eastAsia="Times New Roman" w:hAnsi="Times New Roman" w:cs="Times New Roman"/>
          <w:color w:val="000000"/>
          <w:kern w:val="0"/>
          <w:sz w:val="28"/>
          <w:szCs w:val="28"/>
          <w:shd w:val="clear" w:color="auto" w:fill="FFFFFF"/>
          <w:lang w:eastAsia="ru-RU"/>
        </w:rPr>
        <w:softHyphen/>
        <w:t>ского лечения больных неоваскулярной глаукомой. Нормализация офталь</w:t>
      </w:r>
      <w:r w:rsidRPr="00297663">
        <w:rPr>
          <w:rFonts w:ascii="Times New Roman" w:eastAsia="Times New Roman" w:hAnsi="Times New Roman" w:cs="Times New Roman"/>
          <w:color w:val="000000"/>
          <w:kern w:val="0"/>
          <w:sz w:val="28"/>
          <w:szCs w:val="28"/>
          <w:shd w:val="clear" w:color="auto" w:fill="FFFFFF"/>
          <w:lang w:eastAsia="ru-RU"/>
        </w:rPr>
        <w:softHyphen/>
        <w:t xml:space="preserve">мотонуса с </w:t>
      </w:r>
      <w:r w:rsidRPr="00297663">
        <w:rPr>
          <w:rFonts w:ascii="Times New Roman" w:eastAsia="Times New Roman" w:hAnsi="Times New Roman" w:cs="Times New Roman"/>
          <w:color w:val="000000"/>
          <w:kern w:val="0"/>
          <w:sz w:val="28"/>
          <w:szCs w:val="28"/>
          <w:shd w:val="clear" w:color="auto" w:fill="FFFFFF"/>
          <w:lang w:eastAsia="ru-RU"/>
        </w:rPr>
        <w:lastRenderedPageBreak/>
        <w:t>учетом пациентов, получающих монотерапию Р-блокаторами при наблюдении в течение 12 месяцев достигнута в 90,9% случаев. Полный гипотензивный успех (без дополнительной терапии антиглаукоматозными препаратами) с компенсацией гидродинамических показателей при этом со</w:t>
      </w:r>
      <w:r w:rsidRPr="00297663">
        <w:rPr>
          <w:rFonts w:ascii="Times New Roman" w:eastAsia="Times New Roman" w:hAnsi="Times New Roman" w:cs="Times New Roman"/>
          <w:color w:val="000000"/>
          <w:kern w:val="0"/>
          <w:sz w:val="28"/>
          <w:szCs w:val="28"/>
          <w:shd w:val="clear" w:color="auto" w:fill="FFFFFF"/>
          <w:lang w:eastAsia="ru-RU"/>
        </w:rPr>
        <w:softHyphen/>
        <w:t>ставил 72,7%.</w:t>
      </w:r>
    </w:p>
    <w:p w14:paraId="5A71AE05" w14:textId="77777777" w:rsidR="00297663" w:rsidRPr="00297663" w:rsidRDefault="00297663" w:rsidP="00297663">
      <w:pPr>
        <w:tabs>
          <w:tab w:val="clear" w:pos="709"/>
        </w:tabs>
        <w:suppressAutoHyphens w:val="0"/>
        <w:spacing w:after="0" w:line="480" w:lineRule="exact"/>
        <w:ind w:left="400" w:firstLine="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Гипотензивный механизм операции обусловлен созданием двух путей отто</w:t>
      </w:r>
      <w:r w:rsidRPr="00297663">
        <w:rPr>
          <w:rFonts w:ascii="Times New Roman" w:eastAsia="Times New Roman" w:hAnsi="Times New Roman" w:cs="Times New Roman"/>
          <w:color w:val="000000"/>
          <w:kern w:val="0"/>
          <w:sz w:val="28"/>
          <w:szCs w:val="28"/>
          <w:shd w:val="clear" w:color="auto" w:fill="FFFFFF"/>
          <w:lang w:eastAsia="ru-RU"/>
        </w:rPr>
        <w:softHyphen/>
        <w:t>ка внутриглазной жидкости: к цилиохориоидальным сосудам и под конъ</w:t>
      </w:r>
      <w:r w:rsidRPr="00297663">
        <w:rPr>
          <w:rFonts w:ascii="Times New Roman" w:eastAsia="Times New Roman" w:hAnsi="Times New Roman" w:cs="Times New Roman"/>
          <w:color w:val="000000"/>
          <w:kern w:val="0"/>
          <w:sz w:val="28"/>
          <w:szCs w:val="28"/>
          <w:shd w:val="clear" w:color="auto" w:fill="FFFFFF"/>
          <w:lang w:eastAsia="ru-RU"/>
        </w:rPr>
        <w:softHyphen/>
        <w:t>юнктиву.</w:t>
      </w:r>
    </w:p>
    <w:p w14:paraId="562DE6CF" w14:textId="77777777" w:rsidR="00297663" w:rsidRPr="00297663" w:rsidRDefault="00297663" w:rsidP="00297663">
      <w:pPr>
        <w:numPr>
          <w:ilvl w:val="0"/>
          <w:numId w:val="40"/>
        </w:numPr>
        <w:tabs>
          <w:tab w:val="clear" w:pos="720"/>
          <w:tab w:val="left" w:pos="350"/>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 xml:space="preserve">Внедрена в клиническую практику операция, основанная на комбинации </w:t>
      </w:r>
      <w:r w:rsidRPr="00297663">
        <w:rPr>
          <w:rFonts w:ascii="Times New Roman" w:eastAsia="Times New Roman" w:hAnsi="Times New Roman" w:cs="Times New Roman"/>
          <w:color w:val="000000"/>
          <w:kern w:val="0"/>
          <w:sz w:val="28"/>
          <w:szCs w:val="28"/>
          <w:shd w:val="clear" w:color="auto" w:fill="FFFFFF"/>
          <w:lang w:val="uk-UA" w:eastAsia="uk-UA"/>
        </w:rPr>
        <w:t>ре</w:t>
      </w:r>
      <w:r w:rsidRPr="00297663">
        <w:rPr>
          <w:rFonts w:ascii="Times New Roman" w:eastAsia="Times New Roman" w:hAnsi="Times New Roman" w:cs="Times New Roman"/>
          <w:color w:val="000000"/>
          <w:kern w:val="0"/>
          <w:sz w:val="28"/>
          <w:szCs w:val="28"/>
          <w:shd w:val="clear" w:color="auto" w:fill="FFFFFF"/>
          <w:lang w:val="uk-UA" w:eastAsia="uk-UA"/>
        </w:rPr>
        <w:softHyphen/>
        <w:t>тино-</w:t>
      </w:r>
      <w:r w:rsidRPr="00297663">
        <w:rPr>
          <w:rFonts w:ascii="Times New Roman" w:eastAsia="Times New Roman" w:hAnsi="Times New Roman" w:cs="Times New Roman"/>
          <w:color w:val="000000"/>
          <w:kern w:val="0"/>
          <w:sz w:val="28"/>
          <w:szCs w:val="28"/>
          <w:shd w:val="clear" w:color="auto" w:fill="FFFFFF"/>
          <w:lang w:eastAsia="ru-RU"/>
        </w:rPr>
        <w:t xml:space="preserve"> и циклокриопексии с полностью фистулизирующим вмешательством. На основании комплекса критериев (нормализации офтальмотонуса при ис</w:t>
      </w:r>
      <w:r w:rsidRPr="00297663">
        <w:rPr>
          <w:rFonts w:ascii="Times New Roman" w:eastAsia="Times New Roman" w:hAnsi="Times New Roman" w:cs="Times New Roman"/>
          <w:color w:val="000000"/>
          <w:kern w:val="0"/>
          <w:sz w:val="28"/>
          <w:szCs w:val="28"/>
          <w:shd w:val="clear" w:color="auto" w:fill="FFFFFF"/>
          <w:lang w:eastAsia="ru-RU"/>
        </w:rPr>
        <w:softHyphen/>
        <w:t>пользовании не более одного препарата гипотензивного действия, сохранно</w:t>
      </w:r>
      <w:r w:rsidRPr="00297663">
        <w:rPr>
          <w:rFonts w:ascii="Times New Roman" w:eastAsia="Times New Roman" w:hAnsi="Times New Roman" w:cs="Times New Roman"/>
          <w:color w:val="000000"/>
          <w:kern w:val="0"/>
          <w:sz w:val="28"/>
          <w:szCs w:val="28"/>
          <w:shd w:val="clear" w:color="auto" w:fill="FFFFFF"/>
          <w:lang w:eastAsia="ru-RU"/>
        </w:rPr>
        <w:softHyphen/>
        <w:t>сти зрительных функций, отсутствии прогрессирования рубеоза) доказана</w:t>
      </w:r>
    </w:p>
    <w:p w14:paraId="39FC69BE" w14:textId="77777777" w:rsidR="00297663" w:rsidRPr="00297663" w:rsidRDefault="00297663" w:rsidP="00297663">
      <w:pPr>
        <w:tabs>
          <w:tab w:val="clear" w:pos="709"/>
        </w:tabs>
        <w:suppressAutoHyphens w:val="0"/>
        <w:spacing w:after="0" w:line="480" w:lineRule="exact"/>
        <w:ind w:left="400" w:firstLine="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клиническая эффективность комбинированного криомикрохирургического вмешательства. В отдаленные сроки наблюдения она составила 75%.</w:t>
      </w:r>
    </w:p>
    <w:p w14:paraId="23716FFF" w14:textId="77777777" w:rsidR="00297663" w:rsidRPr="00297663" w:rsidRDefault="00297663" w:rsidP="00297663">
      <w:pPr>
        <w:numPr>
          <w:ilvl w:val="0"/>
          <w:numId w:val="40"/>
        </w:numPr>
        <w:tabs>
          <w:tab w:val="clear" w:pos="720"/>
          <w:tab w:val="left" w:pos="361"/>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Выявлен ряд преимуществ комбинированного метода лечения пациентов с неоваскулярной глаукомой по сравнению с изолированной ретиноцикло- криопексией: большая гипотензивная эффективность (после комбинирован</w:t>
      </w:r>
      <w:r w:rsidRPr="00297663">
        <w:rPr>
          <w:rFonts w:ascii="Times New Roman" w:eastAsia="Times New Roman" w:hAnsi="Times New Roman" w:cs="Times New Roman"/>
          <w:color w:val="000000"/>
          <w:kern w:val="0"/>
          <w:sz w:val="28"/>
          <w:szCs w:val="28"/>
          <w:shd w:val="clear" w:color="auto" w:fill="FFFFFF"/>
          <w:lang w:eastAsia="ru-RU"/>
        </w:rPr>
        <w:softHyphen/>
        <w:t>ного криомикрохирургического вмешательства в сроки 1, 3, 6 и 12 месяцев она составила 96,3; 92,6; 88,9 и 88,9% против 77,3; 57,1; 52,9 и 50% после изолированной криопексии), многофакторность механизма снижения внут</w:t>
      </w:r>
      <w:r w:rsidRPr="00297663">
        <w:rPr>
          <w:rFonts w:ascii="Times New Roman" w:eastAsia="Times New Roman" w:hAnsi="Times New Roman" w:cs="Times New Roman"/>
          <w:color w:val="000000"/>
          <w:kern w:val="0"/>
          <w:sz w:val="28"/>
          <w:szCs w:val="28"/>
          <w:shd w:val="clear" w:color="auto" w:fill="FFFFFF"/>
          <w:lang w:eastAsia="ru-RU"/>
        </w:rPr>
        <w:softHyphen/>
        <w:t>риглазного давления, дополнение криопексии фистулизирующим компонен</w:t>
      </w:r>
      <w:r w:rsidRPr="00297663">
        <w:rPr>
          <w:rFonts w:ascii="Times New Roman" w:eastAsia="Times New Roman" w:hAnsi="Times New Roman" w:cs="Times New Roman"/>
          <w:color w:val="000000"/>
          <w:kern w:val="0"/>
          <w:sz w:val="28"/>
          <w:szCs w:val="28"/>
          <w:shd w:val="clear" w:color="auto" w:fill="FFFFFF"/>
          <w:lang w:eastAsia="ru-RU"/>
        </w:rPr>
        <w:softHyphen/>
        <w:t>том позволило достичь уменьшения выраженности и длительности после</w:t>
      </w:r>
      <w:r w:rsidRPr="00297663">
        <w:rPr>
          <w:rFonts w:ascii="Times New Roman" w:eastAsia="Times New Roman" w:hAnsi="Times New Roman" w:cs="Times New Roman"/>
          <w:color w:val="000000"/>
          <w:kern w:val="0"/>
          <w:sz w:val="28"/>
          <w:szCs w:val="28"/>
          <w:shd w:val="clear" w:color="auto" w:fill="FFFFFF"/>
          <w:lang w:eastAsia="ru-RU"/>
        </w:rPr>
        <w:softHyphen/>
        <w:t>операционной гипертензии в 3,2 раза без усиления выраженности асептичес</w:t>
      </w:r>
      <w:r w:rsidRPr="00297663">
        <w:rPr>
          <w:rFonts w:ascii="Times New Roman" w:eastAsia="Times New Roman" w:hAnsi="Times New Roman" w:cs="Times New Roman"/>
          <w:color w:val="000000"/>
          <w:kern w:val="0"/>
          <w:sz w:val="28"/>
          <w:szCs w:val="28"/>
          <w:shd w:val="clear" w:color="auto" w:fill="FFFFFF"/>
          <w:lang w:eastAsia="ru-RU"/>
        </w:rPr>
        <w:softHyphen/>
        <w:t>кой воспалительной реакции.</w:t>
      </w:r>
    </w:p>
    <w:p w14:paraId="51E25889" w14:textId="77777777" w:rsidR="00297663" w:rsidRPr="00297663" w:rsidRDefault="00297663" w:rsidP="00297663">
      <w:pPr>
        <w:numPr>
          <w:ilvl w:val="0"/>
          <w:numId w:val="40"/>
        </w:numPr>
        <w:tabs>
          <w:tab w:val="clear" w:pos="720"/>
          <w:tab w:val="left" w:pos="361"/>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Выявленные послеоперационные осложнения были характерными для опе</w:t>
      </w:r>
      <w:r w:rsidRPr="00297663">
        <w:rPr>
          <w:rFonts w:ascii="Times New Roman" w:eastAsia="Times New Roman" w:hAnsi="Times New Roman" w:cs="Times New Roman"/>
          <w:color w:val="000000"/>
          <w:kern w:val="0"/>
          <w:sz w:val="28"/>
          <w:szCs w:val="28"/>
          <w:shd w:val="clear" w:color="auto" w:fill="FFFFFF"/>
          <w:lang w:eastAsia="ru-RU"/>
        </w:rPr>
        <w:softHyphen/>
        <w:t>раций подобного типа и за исключением геморрагических, не превышали среднестатистических показателей. Синустрабекулэктомия с циклодиализом и имплантацией дренажа сопровождалась развитием гифем в 36,4% случаев, ЦХО — в 27%. При комбинированном криомикрохирургическом вмешатель</w:t>
      </w:r>
      <w:r w:rsidRPr="00297663">
        <w:rPr>
          <w:rFonts w:ascii="Times New Roman" w:eastAsia="Times New Roman" w:hAnsi="Times New Roman" w:cs="Times New Roman"/>
          <w:color w:val="000000"/>
          <w:kern w:val="0"/>
          <w:sz w:val="28"/>
          <w:szCs w:val="28"/>
          <w:shd w:val="clear" w:color="auto" w:fill="FFFFFF"/>
          <w:lang w:eastAsia="ru-RU"/>
        </w:rPr>
        <w:softHyphen/>
        <w:t>стве геморрагические осложнения и экссудативная реакция наблюдались в 59,3 и 55,6% случаев соответственно, реактивная гипертензия и ЦХО — 29,6%.</w:t>
      </w:r>
    </w:p>
    <w:p w14:paraId="736B63DF" w14:textId="77777777" w:rsidR="00297663" w:rsidRPr="00297663" w:rsidRDefault="00297663" w:rsidP="00297663">
      <w:pPr>
        <w:numPr>
          <w:ilvl w:val="0"/>
          <w:numId w:val="40"/>
        </w:numPr>
        <w:tabs>
          <w:tab w:val="clear" w:pos="720"/>
          <w:tab w:val="left" w:pos="361"/>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lastRenderedPageBreak/>
        <w:t>Сформулированы показания для предложенных методов лечения:</w:t>
      </w:r>
    </w:p>
    <w:p w14:paraId="79E3559F" w14:textId="77777777" w:rsidR="00297663" w:rsidRPr="00297663" w:rsidRDefault="00297663" w:rsidP="00297663">
      <w:pPr>
        <w:numPr>
          <w:ilvl w:val="0"/>
          <w:numId w:val="37"/>
        </w:numPr>
        <w:tabs>
          <w:tab w:val="clear" w:pos="720"/>
          <w:tab w:val="left" w:pos="361"/>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выполнение синустрабекулэктомии с циклодиализом и имплантацией дре</w:t>
      </w:r>
      <w:r w:rsidRPr="00297663">
        <w:rPr>
          <w:rFonts w:ascii="Times New Roman" w:eastAsia="Times New Roman" w:hAnsi="Times New Roman" w:cs="Times New Roman"/>
          <w:color w:val="000000"/>
          <w:kern w:val="0"/>
          <w:sz w:val="28"/>
          <w:szCs w:val="28"/>
          <w:shd w:val="clear" w:color="auto" w:fill="FFFFFF"/>
          <w:lang w:eastAsia="ru-RU"/>
        </w:rPr>
        <w:softHyphen/>
        <w:t>нажа показано при некомпенсированной неоваскулярной глаукоме и откры</w:t>
      </w:r>
      <w:r w:rsidRPr="00297663">
        <w:rPr>
          <w:rFonts w:ascii="Times New Roman" w:eastAsia="Times New Roman" w:hAnsi="Times New Roman" w:cs="Times New Roman"/>
          <w:color w:val="000000"/>
          <w:kern w:val="0"/>
          <w:sz w:val="28"/>
          <w:szCs w:val="28"/>
          <w:shd w:val="clear" w:color="auto" w:fill="FFFFFF"/>
          <w:lang w:eastAsia="ru-RU"/>
        </w:rPr>
        <w:softHyphen/>
        <w:t>том угле передней камеры после предварительно проведенной лазер- или криокоагуляции сетчатки.</w:t>
      </w:r>
    </w:p>
    <w:p w14:paraId="2158BF75" w14:textId="77777777" w:rsidR="00297663" w:rsidRPr="00297663" w:rsidRDefault="00297663" w:rsidP="00297663">
      <w:pPr>
        <w:numPr>
          <w:ilvl w:val="0"/>
          <w:numId w:val="37"/>
        </w:numPr>
        <w:tabs>
          <w:tab w:val="clear" w:pos="720"/>
          <w:tab w:val="left" w:pos="361"/>
        </w:tabs>
        <w:suppressAutoHyphens w:val="0"/>
        <w:spacing w:after="0" w:line="480" w:lineRule="exact"/>
        <w:ind w:left="400" w:hanging="400"/>
        <w:jc w:val="left"/>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 xml:space="preserve">комбинация </w:t>
      </w:r>
      <w:r w:rsidRPr="00297663">
        <w:rPr>
          <w:rFonts w:ascii="Times New Roman" w:eastAsia="Times New Roman" w:hAnsi="Times New Roman" w:cs="Times New Roman"/>
          <w:color w:val="000000"/>
          <w:kern w:val="0"/>
          <w:sz w:val="28"/>
          <w:szCs w:val="28"/>
          <w:shd w:val="clear" w:color="auto" w:fill="FFFFFF"/>
          <w:lang w:val="uk-UA" w:eastAsia="uk-UA"/>
        </w:rPr>
        <w:t xml:space="preserve">ретино- </w:t>
      </w:r>
      <w:r w:rsidRPr="00297663">
        <w:rPr>
          <w:rFonts w:ascii="Times New Roman" w:eastAsia="Times New Roman" w:hAnsi="Times New Roman" w:cs="Times New Roman"/>
          <w:color w:val="000000"/>
          <w:kern w:val="0"/>
          <w:sz w:val="28"/>
          <w:szCs w:val="28"/>
          <w:shd w:val="clear" w:color="auto" w:fill="FFFFFF"/>
          <w:lang w:eastAsia="ru-RU"/>
        </w:rPr>
        <w:t>и циклокриопексии с полностью фистулизирующим вмешательством показана при наличии некомпенсированной неоваскуляр</w:t>
      </w:r>
      <w:r w:rsidRPr="00297663">
        <w:rPr>
          <w:rFonts w:ascii="Times New Roman" w:eastAsia="Times New Roman" w:hAnsi="Times New Roman" w:cs="Times New Roman"/>
          <w:color w:val="000000"/>
          <w:kern w:val="0"/>
          <w:sz w:val="28"/>
          <w:szCs w:val="28"/>
          <w:shd w:val="clear" w:color="auto" w:fill="FFFFFF"/>
          <w:lang w:eastAsia="ru-RU"/>
        </w:rPr>
        <w:softHyphen/>
        <w:t>ной глаукомы и отсутствии объективных возможностей (помутнение пре</w:t>
      </w:r>
      <w:r w:rsidRPr="00297663">
        <w:rPr>
          <w:rFonts w:ascii="Times New Roman" w:eastAsia="Times New Roman" w:hAnsi="Times New Roman" w:cs="Times New Roman"/>
          <w:color w:val="000000"/>
          <w:kern w:val="0"/>
          <w:sz w:val="28"/>
          <w:szCs w:val="28"/>
          <w:shd w:val="clear" w:color="auto" w:fill="FFFFFF"/>
          <w:lang w:eastAsia="ru-RU"/>
        </w:rPr>
        <w:softHyphen/>
        <w:t>ломляющих сред глаза, ригидности зрачка) для проведения предварительной лазеркоагуляции сетчатки.</w:t>
      </w:r>
    </w:p>
    <w:p w14:paraId="64B5A75F" w14:textId="77777777" w:rsidR="00297663" w:rsidRPr="00297663" w:rsidRDefault="00297663" w:rsidP="00297663">
      <w:pPr>
        <w:tabs>
          <w:tab w:val="clear" w:pos="709"/>
        </w:tabs>
        <w:suppressAutoHyphens w:val="0"/>
        <w:spacing w:after="0" w:line="480" w:lineRule="exact"/>
        <w:ind w:firstLine="0"/>
        <w:jc w:val="center"/>
        <w:rPr>
          <w:rFonts w:ascii="Times New Roman" w:eastAsia="Times New Roman" w:hAnsi="Times New Roman" w:cs="Times New Roman"/>
          <w:b/>
          <w:bCs/>
          <w:kern w:val="0"/>
          <w:sz w:val="28"/>
          <w:szCs w:val="28"/>
          <w:lang w:eastAsia="ru-RU"/>
        </w:rPr>
      </w:pPr>
      <w:r w:rsidRPr="00297663">
        <w:rPr>
          <w:rFonts w:ascii="Times New Roman" w:eastAsia="Times New Roman" w:hAnsi="Times New Roman" w:cs="Times New Roman"/>
          <w:b/>
          <w:bCs/>
          <w:color w:val="000000"/>
          <w:kern w:val="0"/>
          <w:sz w:val="28"/>
          <w:szCs w:val="28"/>
          <w:shd w:val="clear" w:color="auto" w:fill="FFFFFF"/>
          <w:lang w:eastAsia="ru-RU"/>
        </w:rPr>
        <w:t>ПРАКТИЧЕСКИЕ РЕКОМЕНДАЦИИ</w:t>
      </w:r>
    </w:p>
    <w:p w14:paraId="27E2C65F" w14:textId="77777777" w:rsidR="00297663" w:rsidRPr="00297663" w:rsidRDefault="00297663" w:rsidP="00297663">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Трудности, связанные с терапией неоваскулярной глаукомы, опреде</w:t>
      </w:r>
      <w:r w:rsidRPr="00297663">
        <w:rPr>
          <w:rFonts w:ascii="Times New Roman" w:eastAsia="Times New Roman" w:hAnsi="Times New Roman" w:cs="Times New Roman"/>
          <w:color w:val="000000"/>
          <w:kern w:val="0"/>
          <w:sz w:val="28"/>
          <w:szCs w:val="28"/>
          <w:shd w:val="clear" w:color="auto" w:fill="FFFFFF"/>
          <w:lang w:eastAsia="ru-RU"/>
        </w:rPr>
        <w:softHyphen/>
        <w:t>ляют поиск новых методов хирургического лечения этого заболевания.</w:t>
      </w:r>
    </w:p>
    <w:p w14:paraId="41E102B4" w14:textId="77777777" w:rsidR="00297663" w:rsidRPr="00297663" w:rsidRDefault="00297663" w:rsidP="00297663">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 зависимости от возможности проведения предварительного профи</w:t>
      </w:r>
      <w:r w:rsidRPr="00297663">
        <w:rPr>
          <w:rFonts w:ascii="Times New Roman" w:eastAsia="Times New Roman" w:hAnsi="Times New Roman" w:cs="Times New Roman"/>
          <w:color w:val="000000"/>
          <w:kern w:val="0"/>
          <w:sz w:val="28"/>
          <w:szCs w:val="28"/>
          <w:shd w:val="clear" w:color="auto" w:fill="FFFFFF"/>
          <w:lang w:eastAsia="ru-RU"/>
        </w:rPr>
        <w:softHyphen/>
        <w:t>лактического лечения, направленного на блокаду ишемических зон сетчатки, инициирующих неоваскуляризацию, предлагается два способа хирургическо</w:t>
      </w:r>
      <w:r w:rsidRPr="00297663">
        <w:rPr>
          <w:rFonts w:ascii="Times New Roman" w:eastAsia="Times New Roman" w:hAnsi="Times New Roman" w:cs="Times New Roman"/>
          <w:color w:val="000000"/>
          <w:kern w:val="0"/>
          <w:sz w:val="28"/>
          <w:szCs w:val="28"/>
          <w:shd w:val="clear" w:color="auto" w:fill="FFFFFF"/>
          <w:lang w:eastAsia="ru-RU"/>
        </w:rPr>
        <w:softHyphen/>
        <w:t>го лечения.</w:t>
      </w:r>
    </w:p>
    <w:p w14:paraId="70318536" w14:textId="77777777" w:rsidR="00297663" w:rsidRPr="00297663" w:rsidRDefault="00297663" w:rsidP="00297663">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При наличии некомпенсированной неоваскулярной глаукомы и отсут</w:t>
      </w:r>
      <w:r w:rsidRPr="00297663">
        <w:rPr>
          <w:rFonts w:ascii="Times New Roman" w:eastAsia="Times New Roman" w:hAnsi="Times New Roman" w:cs="Times New Roman"/>
          <w:color w:val="000000"/>
          <w:kern w:val="0"/>
          <w:sz w:val="28"/>
          <w:szCs w:val="28"/>
          <w:shd w:val="clear" w:color="auto" w:fill="FFFFFF"/>
          <w:lang w:eastAsia="ru-RU"/>
        </w:rPr>
        <w:softHyphen/>
        <w:t>ствии объективных возможностей для проведения предварительной лазер</w:t>
      </w:r>
      <w:r w:rsidRPr="00297663">
        <w:rPr>
          <w:rFonts w:ascii="Times New Roman" w:eastAsia="Times New Roman" w:hAnsi="Times New Roman" w:cs="Times New Roman"/>
          <w:color w:val="000000"/>
          <w:kern w:val="0"/>
          <w:sz w:val="28"/>
          <w:szCs w:val="28"/>
          <w:shd w:val="clear" w:color="auto" w:fill="FFFFFF"/>
          <w:lang w:eastAsia="ru-RU"/>
        </w:rPr>
        <w:softHyphen/>
        <w:t>коагуляции сетчатки (помутнение преломляющих сред глаза, ригидности зрачка) может быть рекомендовано одномоментное комбинированное вме</w:t>
      </w:r>
      <w:r w:rsidRPr="00297663">
        <w:rPr>
          <w:rFonts w:ascii="Times New Roman" w:eastAsia="Times New Roman" w:hAnsi="Times New Roman" w:cs="Times New Roman"/>
          <w:color w:val="000000"/>
          <w:kern w:val="0"/>
          <w:sz w:val="28"/>
          <w:szCs w:val="28"/>
          <w:shd w:val="clear" w:color="auto" w:fill="FFFFFF"/>
          <w:lang w:eastAsia="ru-RU"/>
        </w:rPr>
        <w:softHyphen/>
        <w:t xml:space="preserve">шательство, включающее проведение </w:t>
      </w:r>
      <w:r w:rsidRPr="00297663">
        <w:rPr>
          <w:rFonts w:ascii="Times New Roman" w:eastAsia="Times New Roman" w:hAnsi="Times New Roman" w:cs="Times New Roman"/>
          <w:color w:val="000000"/>
          <w:kern w:val="0"/>
          <w:sz w:val="28"/>
          <w:szCs w:val="28"/>
          <w:shd w:val="clear" w:color="auto" w:fill="FFFFFF"/>
          <w:lang w:val="uk-UA" w:eastAsia="uk-UA"/>
        </w:rPr>
        <w:t xml:space="preserve">ретино- </w:t>
      </w:r>
      <w:r w:rsidRPr="00297663">
        <w:rPr>
          <w:rFonts w:ascii="Times New Roman" w:eastAsia="Times New Roman" w:hAnsi="Times New Roman" w:cs="Times New Roman"/>
          <w:color w:val="000000"/>
          <w:kern w:val="0"/>
          <w:sz w:val="28"/>
          <w:szCs w:val="28"/>
          <w:shd w:val="clear" w:color="auto" w:fill="FFFFFF"/>
          <w:lang w:eastAsia="ru-RU"/>
        </w:rPr>
        <w:t>и циклокриопексии с полно</w:t>
      </w:r>
      <w:r w:rsidRPr="00297663">
        <w:rPr>
          <w:rFonts w:ascii="Times New Roman" w:eastAsia="Times New Roman" w:hAnsi="Times New Roman" w:cs="Times New Roman"/>
          <w:color w:val="000000"/>
          <w:kern w:val="0"/>
          <w:sz w:val="28"/>
          <w:szCs w:val="28"/>
          <w:shd w:val="clear" w:color="auto" w:fill="FFFFFF"/>
          <w:lang w:eastAsia="ru-RU"/>
        </w:rPr>
        <w:softHyphen/>
        <w:t>стью фистулизирующим вмешательством.</w:t>
      </w:r>
    </w:p>
    <w:p w14:paraId="36D04FF2" w14:textId="77777777" w:rsidR="00297663" w:rsidRPr="00297663" w:rsidRDefault="00297663" w:rsidP="00297663">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При некомпенсированной неоваскулярной глаукоме и открытом угле передней камеры после предварительно проведенной лазер- или криокоагу</w:t>
      </w:r>
      <w:r w:rsidRPr="00297663">
        <w:rPr>
          <w:rFonts w:ascii="Times New Roman" w:eastAsia="Times New Roman" w:hAnsi="Times New Roman" w:cs="Times New Roman"/>
          <w:color w:val="000000"/>
          <w:kern w:val="0"/>
          <w:sz w:val="28"/>
          <w:szCs w:val="28"/>
          <w:shd w:val="clear" w:color="auto" w:fill="FFFFFF"/>
          <w:lang w:eastAsia="ru-RU"/>
        </w:rPr>
        <w:softHyphen/>
        <w:t>ляции сетчатки рекомендуется выполнение синустрабекулэктомии с цикло</w:t>
      </w:r>
      <w:r w:rsidRPr="00297663">
        <w:rPr>
          <w:rFonts w:ascii="Times New Roman" w:eastAsia="Times New Roman" w:hAnsi="Times New Roman" w:cs="Times New Roman"/>
          <w:color w:val="000000"/>
          <w:kern w:val="0"/>
          <w:sz w:val="28"/>
          <w:szCs w:val="28"/>
          <w:shd w:val="clear" w:color="auto" w:fill="FFFFFF"/>
          <w:lang w:eastAsia="ru-RU"/>
        </w:rPr>
        <w:softHyphen/>
        <w:t>диализом и имплантацией дренажа из современных полимерных материалов, предусматривающей интраоперационную профилактику избыточного рубце</w:t>
      </w:r>
      <w:r w:rsidRPr="00297663">
        <w:rPr>
          <w:rFonts w:ascii="Times New Roman" w:eastAsia="Times New Roman" w:hAnsi="Times New Roman" w:cs="Times New Roman"/>
          <w:color w:val="000000"/>
          <w:kern w:val="0"/>
          <w:sz w:val="28"/>
          <w:szCs w:val="28"/>
          <w:shd w:val="clear" w:color="auto" w:fill="FFFFFF"/>
          <w:lang w:eastAsia="ru-RU"/>
        </w:rPr>
        <w:softHyphen/>
        <w:t>вания (за счет препятствия блокаде фистульного отверстия корнем радужки и сохранения интрасклерального канала) и создание двух путей оттока внутри</w:t>
      </w:r>
      <w:r w:rsidRPr="00297663">
        <w:rPr>
          <w:rFonts w:ascii="Times New Roman" w:eastAsia="Times New Roman" w:hAnsi="Times New Roman" w:cs="Times New Roman"/>
          <w:color w:val="000000"/>
          <w:kern w:val="0"/>
          <w:sz w:val="28"/>
          <w:szCs w:val="28"/>
          <w:shd w:val="clear" w:color="auto" w:fill="FFFFFF"/>
          <w:lang w:eastAsia="ru-RU"/>
        </w:rPr>
        <w:softHyphen/>
        <w:t xml:space="preserve">глазной жидкости: </w:t>
      </w:r>
      <w:r w:rsidRPr="00297663">
        <w:rPr>
          <w:rFonts w:ascii="Times New Roman" w:eastAsia="Times New Roman" w:hAnsi="Times New Roman" w:cs="Times New Roman"/>
          <w:color w:val="000000"/>
          <w:kern w:val="0"/>
          <w:sz w:val="28"/>
          <w:szCs w:val="28"/>
          <w:shd w:val="clear" w:color="auto" w:fill="FFFFFF"/>
          <w:lang w:eastAsia="ru-RU"/>
        </w:rPr>
        <w:lastRenderedPageBreak/>
        <w:t>к цилиохориоидальным сосудам и под конъюнктиву.</w:t>
      </w:r>
    </w:p>
    <w:p w14:paraId="7097BCF8" w14:textId="77777777" w:rsidR="00297663" w:rsidRPr="00297663" w:rsidRDefault="00297663" w:rsidP="00297663">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Выполненные по показаниям предложенные вмешательства в боль</w:t>
      </w:r>
      <w:r w:rsidRPr="00297663">
        <w:rPr>
          <w:rFonts w:ascii="Times New Roman" w:eastAsia="Times New Roman" w:hAnsi="Times New Roman" w:cs="Times New Roman"/>
          <w:color w:val="000000"/>
          <w:kern w:val="0"/>
          <w:sz w:val="28"/>
          <w:szCs w:val="28"/>
          <w:shd w:val="clear" w:color="auto" w:fill="FFFFFF"/>
          <w:lang w:eastAsia="ru-RU"/>
        </w:rPr>
        <w:softHyphen/>
        <w:t>шинстве случаев позволяют обеспечить гипотензивный эффект.</w:t>
      </w:r>
    </w:p>
    <w:p w14:paraId="08396FEE" w14:textId="77777777" w:rsidR="00297663" w:rsidRPr="00297663" w:rsidRDefault="00297663" w:rsidP="00297663">
      <w:pPr>
        <w:tabs>
          <w:tab w:val="clear" w:pos="709"/>
        </w:tabs>
        <w:suppressAutoHyphens w:val="0"/>
        <w:spacing w:after="0" w:line="480" w:lineRule="exact"/>
        <w:ind w:firstLine="780"/>
        <w:rPr>
          <w:rFonts w:ascii="Times New Roman" w:eastAsia="Times New Roman" w:hAnsi="Times New Roman" w:cs="Times New Roman"/>
          <w:kern w:val="0"/>
          <w:sz w:val="28"/>
          <w:szCs w:val="28"/>
          <w:lang w:eastAsia="ru-RU"/>
        </w:rPr>
      </w:pPr>
      <w:r w:rsidRPr="00297663">
        <w:rPr>
          <w:rFonts w:ascii="Times New Roman" w:eastAsia="Times New Roman" w:hAnsi="Times New Roman" w:cs="Times New Roman"/>
          <w:color w:val="000000"/>
          <w:kern w:val="0"/>
          <w:sz w:val="28"/>
          <w:szCs w:val="28"/>
          <w:shd w:val="clear" w:color="auto" w:fill="FFFFFF"/>
          <w:lang w:eastAsia="ru-RU"/>
        </w:rPr>
        <w:t>Синустрабекулэктомия с циклодиализом и имплантацией дренажа мо</w:t>
      </w:r>
      <w:r w:rsidRPr="00297663">
        <w:rPr>
          <w:rFonts w:ascii="Times New Roman" w:eastAsia="Times New Roman" w:hAnsi="Times New Roman" w:cs="Times New Roman"/>
          <w:color w:val="000000"/>
          <w:kern w:val="0"/>
          <w:sz w:val="28"/>
          <w:szCs w:val="28"/>
          <w:shd w:val="clear" w:color="auto" w:fill="FFFFFF"/>
          <w:lang w:eastAsia="ru-RU"/>
        </w:rPr>
        <w:softHyphen/>
        <w:t>жет быть рекомендована не только как второй этап лечения неоваскулярной глаукомы. Особенности предложенной операции - профилактика избыточно</w:t>
      </w:r>
      <w:r w:rsidRPr="00297663">
        <w:rPr>
          <w:rFonts w:ascii="Times New Roman" w:eastAsia="Times New Roman" w:hAnsi="Times New Roman" w:cs="Times New Roman"/>
          <w:color w:val="000000"/>
          <w:kern w:val="0"/>
          <w:sz w:val="28"/>
          <w:szCs w:val="28"/>
          <w:shd w:val="clear" w:color="auto" w:fill="FFFFFF"/>
          <w:lang w:eastAsia="ru-RU"/>
        </w:rPr>
        <w:softHyphen/>
        <w:t>го рубцевания зоны вновь созданных путей оттока внутриглазной жидкости и комбинация различных механизмов гипотензивного действия позволяют рас</w:t>
      </w:r>
      <w:r w:rsidRPr="00297663">
        <w:rPr>
          <w:rFonts w:ascii="Times New Roman" w:eastAsia="Times New Roman" w:hAnsi="Times New Roman" w:cs="Times New Roman"/>
          <w:color w:val="000000"/>
          <w:kern w:val="0"/>
          <w:sz w:val="28"/>
          <w:szCs w:val="28"/>
          <w:shd w:val="clear" w:color="auto" w:fill="FFFFFF"/>
          <w:lang w:eastAsia="ru-RU"/>
        </w:rPr>
        <w:softHyphen/>
        <w:t>ширить показания. Предложенная операция может быть использована при хирургическом лечении других разновидностей рефрактерной глаукомы.</w:t>
      </w:r>
    </w:p>
    <w:p w14:paraId="56EEA2E7" w14:textId="77777777" w:rsidR="00297663" w:rsidRPr="00297663" w:rsidRDefault="00297663" w:rsidP="00297663"/>
    <w:sectPr w:rsidR="00297663" w:rsidRPr="002976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5074" w14:textId="77777777" w:rsidR="00CE1D72" w:rsidRDefault="00CE1D72">
      <w:pPr>
        <w:spacing w:after="0" w:line="240" w:lineRule="auto"/>
      </w:pPr>
      <w:r>
        <w:separator/>
      </w:r>
    </w:p>
  </w:endnote>
  <w:endnote w:type="continuationSeparator" w:id="0">
    <w:p w14:paraId="130D0C71" w14:textId="77777777" w:rsidR="00CE1D72" w:rsidRDefault="00CE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CD94" w14:textId="77777777" w:rsidR="00CE1D72" w:rsidRDefault="00CE1D72"/>
    <w:p w14:paraId="485D56DF" w14:textId="77777777" w:rsidR="00CE1D72" w:rsidRDefault="00CE1D72"/>
    <w:p w14:paraId="3FDA7404" w14:textId="77777777" w:rsidR="00CE1D72" w:rsidRDefault="00CE1D72"/>
    <w:p w14:paraId="3AA19079" w14:textId="77777777" w:rsidR="00CE1D72" w:rsidRDefault="00CE1D72"/>
    <w:p w14:paraId="633055AF" w14:textId="77777777" w:rsidR="00CE1D72" w:rsidRDefault="00CE1D72"/>
    <w:p w14:paraId="505411B6" w14:textId="77777777" w:rsidR="00CE1D72" w:rsidRDefault="00CE1D72"/>
    <w:p w14:paraId="4438459D" w14:textId="77777777" w:rsidR="00CE1D72" w:rsidRDefault="00CE1D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9D534" wp14:editId="74751D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91965" w14:textId="77777777" w:rsidR="00CE1D72" w:rsidRDefault="00CE1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9D5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591965" w14:textId="77777777" w:rsidR="00CE1D72" w:rsidRDefault="00CE1D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D3715A" w14:textId="77777777" w:rsidR="00CE1D72" w:rsidRDefault="00CE1D72"/>
    <w:p w14:paraId="73B050F3" w14:textId="77777777" w:rsidR="00CE1D72" w:rsidRDefault="00CE1D72"/>
    <w:p w14:paraId="4E1E7083" w14:textId="77777777" w:rsidR="00CE1D72" w:rsidRDefault="00CE1D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45F17" wp14:editId="5EC0E2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E6DC" w14:textId="77777777" w:rsidR="00CE1D72" w:rsidRDefault="00CE1D72"/>
                          <w:p w14:paraId="129E616A" w14:textId="77777777" w:rsidR="00CE1D72" w:rsidRDefault="00CE1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45F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4DE6DC" w14:textId="77777777" w:rsidR="00CE1D72" w:rsidRDefault="00CE1D72"/>
                    <w:p w14:paraId="129E616A" w14:textId="77777777" w:rsidR="00CE1D72" w:rsidRDefault="00CE1D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F43B6" w14:textId="77777777" w:rsidR="00CE1D72" w:rsidRDefault="00CE1D72"/>
    <w:p w14:paraId="2A6542BC" w14:textId="77777777" w:rsidR="00CE1D72" w:rsidRDefault="00CE1D72">
      <w:pPr>
        <w:rPr>
          <w:sz w:val="2"/>
          <w:szCs w:val="2"/>
        </w:rPr>
      </w:pPr>
    </w:p>
    <w:p w14:paraId="09BDE0D2" w14:textId="77777777" w:rsidR="00CE1D72" w:rsidRDefault="00CE1D72"/>
    <w:p w14:paraId="546691F2" w14:textId="77777777" w:rsidR="00CE1D72" w:rsidRDefault="00CE1D72">
      <w:pPr>
        <w:spacing w:after="0" w:line="240" w:lineRule="auto"/>
      </w:pPr>
    </w:p>
  </w:footnote>
  <w:footnote w:type="continuationSeparator" w:id="0">
    <w:p w14:paraId="2400B0B5" w14:textId="77777777" w:rsidR="00CE1D72" w:rsidRDefault="00CE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8"/>
  </w:num>
  <w:num w:numId="10">
    <w:abstractNumId w:val="99"/>
  </w:num>
  <w:num w:numId="11">
    <w:abstractNumId w:val="95"/>
  </w:num>
  <w:num w:numId="12">
    <w:abstractNumId w:val="31"/>
  </w:num>
  <w:num w:numId="13">
    <w:abstractNumId w:val="33"/>
  </w:num>
  <w:num w:numId="14">
    <w:abstractNumId w:val="35"/>
  </w:num>
  <w:num w:numId="15">
    <w:abstractNumId w:val="30"/>
  </w:num>
  <w:num w:numId="16">
    <w:abstractNumId w:val="32"/>
  </w:num>
  <w:num w:numId="17">
    <w:abstractNumId w:val="52"/>
  </w:num>
  <w:num w:numId="18">
    <w:abstractNumId w:val="53"/>
  </w:num>
  <w:num w:numId="19">
    <w:abstractNumId w:val="55"/>
  </w:num>
  <w:num w:numId="20">
    <w:abstractNumId w:val="56"/>
  </w:num>
  <w:num w:numId="21">
    <w:abstractNumId w:val="57"/>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4"/>
  </w:num>
  <w:num w:numId="36">
    <w:abstractNumId w:val="75"/>
  </w:num>
  <w:num w:numId="37">
    <w:abstractNumId w:val="21"/>
  </w:num>
  <w:num w:numId="38">
    <w:abstractNumId w:val="44"/>
  </w:num>
  <w:num w:numId="39">
    <w:abstractNumId w:val="17"/>
  </w:num>
  <w:num w:numId="40">
    <w:abstractNumId w:val="19"/>
  </w:num>
  <w:num w:numId="41">
    <w:abstractNumId w:val="65"/>
  </w:num>
  <w:num w:numId="42">
    <w:abstractNumId w:val="6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72"/>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86722</TotalTime>
  <Pages>6</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3315</cp:revision>
  <cp:lastPrinted>2009-02-06T05:36:00Z</cp:lastPrinted>
  <dcterms:created xsi:type="dcterms:W3CDTF">2024-01-07T13:43:00Z</dcterms:created>
  <dcterms:modified xsi:type="dcterms:W3CDTF">2025-05-02T20:42:00Z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