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A94E96" w:rsidRPr="00A94E96" w:rsidRDefault="00A94E96" w:rsidP="00A94E96">
      <w:pPr>
        <w:pStyle w:val="afffffffa"/>
        <w:widowControl w:val="0"/>
        <w:pBdr>
          <w:bottom w:val="double" w:sz="6" w:space="1" w:color="auto"/>
        </w:pBdr>
        <w:spacing w:after="120" w:line="336" w:lineRule="auto"/>
        <w:rPr>
          <w:caps w:val="0"/>
          <w14:shadow w14:blurRad="50800" w14:dist="38100" w14:dir="2700000" w14:sx="100000" w14:sy="100000" w14:kx="0" w14:ky="0" w14:algn="tl">
            <w14:srgbClr w14:val="000000">
              <w14:alpha w14:val="60000"/>
            </w14:srgbClr>
          </w14:shadow>
        </w:rPr>
      </w:pPr>
      <w:r w:rsidRPr="00A94E96">
        <w:rPr>
          <w:caps w:val="0"/>
          <w14:shadow w14:blurRad="50800" w14:dist="38100" w14:dir="2700000" w14:sx="100000" w14:sy="100000" w14:kx="0" w14:ky="0" w14:algn="tl">
            <w14:srgbClr w14:val="000000">
              <w14:alpha w14:val="60000"/>
            </w14:srgbClr>
          </w14:shadow>
        </w:rPr>
        <w:t>Міністерство охорони здоров’я україни</w:t>
      </w:r>
    </w:p>
    <w:p w:rsidR="00A94E96" w:rsidRPr="00A94E96" w:rsidRDefault="00A94E96" w:rsidP="00A94E96">
      <w:pPr>
        <w:pStyle w:val="afffffffa"/>
        <w:widowControl w:val="0"/>
        <w:pBdr>
          <w:bottom w:val="double" w:sz="6" w:space="1" w:color="auto"/>
        </w:pBdr>
        <w:spacing w:after="120" w:line="336" w:lineRule="auto"/>
        <w:rPr>
          <w:caps w:val="0"/>
          <w14:shadow w14:blurRad="50800" w14:dist="38100" w14:dir="2700000" w14:sx="100000" w14:sy="100000" w14:kx="0" w14:ky="0" w14:algn="tl">
            <w14:srgbClr w14:val="000000">
              <w14:alpha w14:val="60000"/>
            </w14:srgbClr>
          </w14:shadow>
        </w:rPr>
      </w:pPr>
      <w:r w:rsidRPr="00A94E96">
        <w:rPr>
          <w:caps w:val="0"/>
          <w14:shadow w14:blurRad="50800" w14:dist="38100" w14:dir="2700000" w14:sx="100000" w14:sy="100000" w14:kx="0" w14:ky="0" w14:algn="tl">
            <w14:srgbClr w14:val="000000">
              <w14:alpha w14:val="60000"/>
            </w14:srgbClr>
          </w14:shadow>
        </w:rPr>
        <w:t>національний фармацевтичний Університет</w:t>
      </w:r>
    </w:p>
    <w:p w:rsidR="00A94E96" w:rsidRPr="00A94E96" w:rsidRDefault="00A94E96" w:rsidP="00A94E96">
      <w:pPr>
        <w:widowControl w:val="0"/>
        <w:spacing w:after="120"/>
        <w:jc w:val="right"/>
        <w:rPr>
          <w:b/>
          <w:i/>
          <w:sz w:val="22"/>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720" w:after="240" w:line="336" w:lineRule="auto"/>
        <w:jc w:val="center"/>
        <w:rPr>
          <w:b/>
          <w:sz w:val="36"/>
          <w14:shadow w14:blurRad="50800" w14:dist="38100" w14:dir="2700000" w14:sx="100000" w14:sy="100000" w14:kx="0" w14:ky="0" w14:algn="tl">
            <w14:srgbClr w14:val="000000">
              <w14:alpha w14:val="60000"/>
            </w14:srgbClr>
          </w14:shadow>
        </w:rPr>
      </w:pPr>
      <w:r w:rsidRPr="00A94E96">
        <w:rPr>
          <w:b/>
          <w:sz w:val="36"/>
          <w14:shadow w14:blurRad="50800" w14:dist="38100" w14:dir="2700000" w14:sx="100000" w14:sy="100000" w14:kx="0" w14:ky="0" w14:algn="tl">
            <w14:srgbClr w14:val="000000">
              <w14:alpha w14:val="60000"/>
            </w14:srgbClr>
          </w14:shadow>
        </w:rPr>
        <w:t>Гриценко Сергій Вікторович</w:t>
      </w:r>
    </w:p>
    <w:p w:rsidR="00A94E96" w:rsidRPr="00A94E96" w:rsidRDefault="00A94E96" w:rsidP="00A94E96">
      <w:pPr>
        <w:pStyle w:val="2"/>
        <w:keepNext w:val="0"/>
        <w:widowControl w:val="0"/>
        <w:rPr>
          <w:b w:val="0"/>
          <w14:shadow w14:blurRad="50800" w14:dist="38100" w14:dir="2700000" w14:sx="100000" w14:sy="100000" w14:kx="0" w14:ky="0" w14:algn="tl">
            <w14:srgbClr w14:val="000000">
              <w14:alpha w14:val="60000"/>
            </w14:srgbClr>
          </w14:shadow>
        </w:rPr>
      </w:pPr>
      <w:r w:rsidRPr="00A94E96">
        <w:rPr>
          <w:b w:val="0"/>
          <w14:shadow w14:blurRad="50800" w14:dist="38100" w14:dir="2700000" w14:sx="100000" w14:sy="100000" w14:kx="0" w14:ky="0" w14:algn="tl">
            <w14:srgbClr w14:val="000000">
              <w14:alpha w14:val="60000"/>
            </w14:srgbClr>
          </w14:shadow>
        </w:rPr>
        <w:t xml:space="preserve">УДК: </w:t>
      </w:r>
      <w:r>
        <w:rPr>
          <w:b w:val="0"/>
          <w:bCs w:val="0"/>
        </w:rPr>
        <w:t>615.32:638.135:658.562.</w:t>
      </w:r>
    </w:p>
    <w:p w:rsidR="00A94E96" w:rsidRPr="00A94E96" w:rsidRDefault="00A94E96" w:rsidP="00A94E96">
      <w:pPr>
        <w:widowControl w:val="0"/>
        <w:spacing w:line="264" w:lineRule="auto"/>
        <w:jc w:val="center"/>
        <w:rPr>
          <w:b/>
          <w:caps/>
          <w:w w:val="110"/>
          <w:sz w:val="36"/>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line="264" w:lineRule="auto"/>
        <w:jc w:val="center"/>
        <w:rPr>
          <w:b/>
          <w:caps/>
          <w:w w:val="110"/>
          <w:sz w:val="36"/>
          <w14:shadow w14:blurRad="50800" w14:dist="38100" w14:dir="2700000" w14:sx="100000" w14:sy="100000" w14:kx="0" w14:ky="0" w14:algn="tl">
            <w14:srgbClr w14:val="000000">
              <w14:alpha w14:val="60000"/>
            </w14:srgbClr>
          </w14:shadow>
        </w:rPr>
      </w:pPr>
      <w:r w:rsidRPr="00A94E96">
        <w:rPr>
          <w:b/>
          <w:caps/>
          <w:w w:val="110"/>
          <w:sz w:val="36"/>
          <w14:shadow w14:blurRad="50800" w14:dist="38100" w14:dir="2700000" w14:sx="100000" w14:sy="100000" w14:kx="0" w14:ky="0" w14:algn="tl">
            <w14:srgbClr w14:val="000000">
              <w14:alpha w14:val="60000"/>
            </w14:srgbClr>
          </w14:shadow>
        </w:rPr>
        <w:t>ТЕОРЕРИЧНЕ ОБГРУНТУВАННЯ ТА ОПТИМІЗАЦІЯ АПТЕЧНОГО ВИГОТОВЛЕННЯ ЛІКІВ У СУЧАСНИХ УМОВАХ</w:t>
      </w:r>
    </w:p>
    <w:p w:rsidR="00A94E96" w:rsidRPr="00A94E96" w:rsidRDefault="00A94E96" w:rsidP="00A94E96">
      <w:pPr>
        <w:widowControl w:val="0"/>
        <w:spacing w:line="264" w:lineRule="auto"/>
        <w:jc w:val="center"/>
        <w:rPr>
          <w:b/>
          <w:caps/>
          <w:w w:val="110"/>
          <w:sz w:val="36"/>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600"/>
        <w:jc w:val="center"/>
        <w:rPr>
          <w:w w:val="110"/>
          <w:sz w:val="32"/>
          <w14:shadow w14:blurRad="50800" w14:dist="38100" w14:dir="2700000" w14:sx="100000" w14:sy="100000" w14:kx="0" w14:ky="0" w14:algn="tl">
            <w14:srgbClr w14:val="000000">
              <w14:alpha w14:val="60000"/>
            </w14:srgbClr>
          </w14:shadow>
        </w:rPr>
      </w:pPr>
      <w:r w:rsidRPr="00A94E96">
        <w:rPr>
          <w:w w:val="110"/>
          <w:sz w:val="32"/>
          <w14:shadow w14:blurRad="50800" w14:dist="38100" w14:dir="2700000" w14:sx="100000" w14:sy="100000" w14:kx="0" w14:ky="0" w14:algn="tl">
            <w14:srgbClr w14:val="000000">
              <w14:alpha w14:val="60000"/>
            </w14:srgbClr>
          </w14:shadow>
        </w:rPr>
        <w:t>15.00.01 — технологія ліків та організація</w:t>
      </w:r>
      <w:r w:rsidRPr="00A94E96">
        <w:rPr>
          <w:w w:val="110"/>
          <w:sz w:val="32"/>
          <w14:shadow w14:blurRad="50800" w14:dist="38100" w14:dir="2700000" w14:sx="100000" w14:sy="100000" w14:kx="0" w14:ky="0" w14:algn="tl">
            <w14:srgbClr w14:val="000000">
              <w14:alpha w14:val="60000"/>
            </w14:srgbClr>
          </w14:shadow>
        </w:rPr>
        <w:br/>
        <w:t>фармацевти</w:t>
      </w:r>
      <w:r w:rsidRPr="00A94E96">
        <w:rPr>
          <w:w w:val="110"/>
          <w:sz w:val="32"/>
          <w14:shadow w14:blurRad="50800" w14:dist="38100" w14:dir="2700000" w14:sx="100000" w14:sy="100000" w14:kx="0" w14:ky="0" w14:algn="tl">
            <w14:srgbClr w14:val="000000">
              <w14:alpha w14:val="60000"/>
            </w14:srgbClr>
          </w14:shadow>
        </w:rPr>
        <w:t>ч</w:t>
      </w:r>
      <w:r w:rsidRPr="00A94E96">
        <w:rPr>
          <w:w w:val="110"/>
          <w:sz w:val="32"/>
          <w14:shadow w14:blurRad="50800" w14:dist="38100" w14:dir="2700000" w14:sx="100000" w14:sy="100000" w14:kx="0" w14:ky="0" w14:algn="tl">
            <w14:srgbClr w14:val="000000">
              <w14:alpha w14:val="60000"/>
            </w14:srgbClr>
          </w14:shadow>
        </w:rPr>
        <w:t>ної справи</w:t>
      </w:r>
    </w:p>
    <w:p w:rsidR="00A94E96" w:rsidRPr="00A94E96" w:rsidRDefault="00A94E96" w:rsidP="00A94E96">
      <w:pPr>
        <w:widowControl w:val="0"/>
        <w:spacing w:before="240" w:after="240"/>
        <w:jc w:val="center"/>
        <w:rPr>
          <w:b/>
          <w:sz w:val="22"/>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240" w:after="240"/>
        <w:jc w:val="center"/>
        <w:rPr>
          <w:b/>
          <w:sz w:val="22"/>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480" w:after="240"/>
        <w:jc w:val="center"/>
        <w:rPr>
          <w:b/>
          <w:sz w:val="32"/>
          <w14:shadow w14:blurRad="50800" w14:dist="38100" w14:dir="2700000" w14:sx="100000" w14:sy="100000" w14:kx="0" w14:ky="0" w14:algn="tl">
            <w14:srgbClr w14:val="000000">
              <w14:alpha w14:val="60000"/>
            </w14:srgbClr>
          </w14:shadow>
        </w:rPr>
      </w:pPr>
      <w:r w:rsidRPr="00A94E96">
        <w:rPr>
          <w:b/>
          <w:sz w:val="32"/>
          <w14:shadow w14:blurRad="50800" w14:dist="38100" w14:dir="2700000" w14:sx="100000" w14:sy="100000" w14:kx="0" w14:ky="0" w14:algn="tl">
            <w14:srgbClr w14:val="000000">
              <w14:alpha w14:val="60000"/>
            </w14:srgbClr>
          </w14:shadow>
        </w:rPr>
        <w:t>АВТОРЕФЕРАТ</w:t>
      </w:r>
      <w:r w:rsidRPr="00A94E96">
        <w:rPr>
          <w:b/>
          <w:sz w:val="32"/>
          <w14:shadow w14:blurRad="50800" w14:dist="38100" w14:dir="2700000" w14:sx="100000" w14:sy="100000" w14:kx="0" w14:ky="0" w14:algn="tl">
            <w14:srgbClr w14:val="000000">
              <w14:alpha w14:val="60000"/>
            </w14:srgbClr>
          </w14:shadow>
        </w:rPr>
        <w:br/>
      </w:r>
      <w:r w:rsidRPr="00A94E96">
        <w:rPr>
          <w:b/>
          <w:sz w:val="12"/>
          <w14:shadow w14:blurRad="50800" w14:dist="38100" w14:dir="2700000" w14:sx="100000" w14:sy="100000" w14:kx="0" w14:ky="0" w14:algn="tl">
            <w14:srgbClr w14:val="000000">
              <w14:alpha w14:val="60000"/>
            </w14:srgbClr>
          </w14:shadow>
        </w:rPr>
        <w:br/>
      </w:r>
      <w:r w:rsidRPr="00A94E96">
        <w:rPr>
          <w:b/>
          <w:sz w:val="32"/>
          <w14:shadow w14:blurRad="50800" w14:dist="38100" w14:dir="2700000" w14:sx="100000" w14:sy="100000" w14:kx="0" w14:ky="0" w14:algn="tl">
            <w14:srgbClr w14:val="000000">
              <w14:alpha w14:val="60000"/>
            </w14:srgbClr>
          </w14:shadow>
        </w:rPr>
        <w:t xml:space="preserve">дисертації на здобуття наукового ступеня </w:t>
      </w:r>
      <w:r w:rsidRPr="00A94E96">
        <w:rPr>
          <w:b/>
          <w:sz w:val="32"/>
          <w14:shadow w14:blurRad="50800" w14:dist="38100" w14:dir="2700000" w14:sx="100000" w14:sy="100000" w14:kx="0" w14:ky="0" w14:algn="tl">
            <w14:srgbClr w14:val="000000">
              <w14:alpha w14:val="60000"/>
            </w14:srgbClr>
          </w14:shadow>
        </w:rPr>
        <w:br/>
        <w:t>кандидата фарм</w:t>
      </w:r>
      <w:r w:rsidRPr="00A94E96">
        <w:rPr>
          <w:b/>
          <w:sz w:val="32"/>
          <w14:shadow w14:blurRad="50800" w14:dist="38100" w14:dir="2700000" w14:sx="100000" w14:sy="100000" w14:kx="0" w14:ky="0" w14:algn="tl">
            <w14:srgbClr w14:val="000000">
              <w14:alpha w14:val="60000"/>
            </w14:srgbClr>
          </w14:shadow>
        </w:rPr>
        <w:t>а</w:t>
      </w:r>
      <w:r w:rsidRPr="00A94E96">
        <w:rPr>
          <w:b/>
          <w:sz w:val="32"/>
          <w14:shadow w14:blurRad="50800" w14:dist="38100" w14:dir="2700000" w14:sx="100000" w14:sy="100000" w14:kx="0" w14:ky="0" w14:algn="tl">
            <w14:srgbClr w14:val="000000">
              <w14:alpha w14:val="60000"/>
            </w14:srgbClr>
          </w14:shadow>
        </w:rPr>
        <w:t>цевтичних наук</w:t>
      </w:r>
    </w:p>
    <w:p w:rsidR="00A94E96" w:rsidRPr="00A94E96" w:rsidRDefault="00A94E96" w:rsidP="00A94E96">
      <w:pPr>
        <w:widowControl w:val="0"/>
        <w:spacing w:after="120" w:line="336" w:lineRule="auto"/>
        <w:ind w:left="4536"/>
        <w:rPr>
          <w:b/>
          <w:sz w:val="30"/>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120" w:line="288" w:lineRule="auto"/>
        <w:ind w:left="4536"/>
        <w:rPr>
          <w:b/>
          <w:sz w:val="30"/>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120" w:line="288" w:lineRule="auto"/>
        <w:ind w:left="4536"/>
        <w:rPr>
          <w:b/>
          <w14:shadow w14:blurRad="50800" w14:dist="38100" w14:dir="2700000" w14:sx="100000" w14:sy="100000" w14:kx="0" w14:ky="0" w14:algn="tl">
            <w14:srgbClr w14:val="000000">
              <w14:alpha w14:val="60000"/>
            </w14:srgbClr>
          </w14:shadow>
        </w:rPr>
      </w:pPr>
    </w:p>
    <w:p w:rsidR="00A94E96" w:rsidRPr="00A94E96" w:rsidRDefault="00A94E96" w:rsidP="00A94E96">
      <w:pPr>
        <w:widowControl w:val="0"/>
        <w:spacing w:before="120" w:line="288" w:lineRule="auto"/>
        <w:ind w:left="4536"/>
        <w:rPr>
          <w:b/>
          <w14:shadow w14:blurRad="50800" w14:dist="38100" w14:dir="2700000" w14:sx="100000" w14:sy="100000" w14:kx="0" w14:ky="0" w14:algn="tl">
            <w14:srgbClr w14:val="000000">
              <w14:alpha w14:val="60000"/>
            </w14:srgbClr>
          </w14:shadow>
        </w:rPr>
      </w:pPr>
    </w:p>
    <w:p w:rsidR="00A94E96" w:rsidRPr="00A94E96" w:rsidRDefault="00A94E96" w:rsidP="00A94E96">
      <w:pPr>
        <w:pStyle w:val="1"/>
        <w:keepNext w:val="0"/>
        <w:widowControl w:val="0"/>
        <w:rPr>
          <w:smallCaps/>
          <w:sz w:val="28"/>
          <w:lang w:val="uk-UA"/>
          <w14:shadow w14:blurRad="50800" w14:dist="38100" w14:dir="2700000" w14:sx="100000" w14:sy="100000" w14:kx="0" w14:ky="0" w14:algn="tl">
            <w14:srgbClr w14:val="000000">
              <w14:alpha w14:val="60000"/>
            </w14:srgbClr>
          </w14:shadow>
        </w:rPr>
      </w:pPr>
      <w:r w:rsidRPr="00A94E96">
        <w:rPr>
          <w:smallCaps/>
          <w:sz w:val="28"/>
          <w:lang w:val="uk-UA"/>
          <w14:shadow w14:blurRad="50800" w14:dist="38100" w14:dir="2700000" w14:sx="100000" w14:sy="100000" w14:kx="0" w14:ky="0" w14:algn="tl">
            <w14:srgbClr w14:val="000000">
              <w14:alpha w14:val="60000"/>
            </w14:srgbClr>
          </w14:shadow>
        </w:rPr>
        <w:t>Харків — 2005</w:t>
      </w:r>
    </w:p>
    <w:p w:rsidR="00A94E96" w:rsidRPr="00A94E96" w:rsidRDefault="00A94E96" w:rsidP="00A94E96">
      <w:pPr>
        <w:widowControl w:val="0"/>
        <w:rPr>
          <w14:shadow w14:blurRad="50800" w14:dist="38100" w14:dir="2700000" w14:sx="100000" w14:sy="100000" w14:kx="0" w14:ky="0" w14:algn="tl">
            <w14:srgbClr w14:val="000000">
              <w14:alpha w14:val="60000"/>
            </w14:srgbClr>
          </w14:shadow>
        </w:rPr>
        <w:sectPr w:rsidR="00A94E96" w:rsidRPr="00A94E96">
          <w:headerReference w:type="even" r:id="rId8"/>
          <w:pgSz w:w="11906" w:h="16838"/>
          <w:pgMar w:top="1440" w:right="1021" w:bottom="1440" w:left="1134" w:header="720" w:footer="720" w:gutter="0"/>
          <w:cols w:space="720"/>
        </w:sectPr>
      </w:pPr>
    </w:p>
    <w:p w:rsidR="00A94E96" w:rsidRDefault="00A94E96" w:rsidP="00A94E96">
      <w:pPr>
        <w:pStyle w:val="afffffff6"/>
        <w:widowControl w:val="0"/>
      </w:pPr>
      <w:r>
        <w:lastRenderedPageBreak/>
        <w:t>Дисертацією є рукопис.</w:t>
      </w:r>
    </w:p>
    <w:p w:rsidR="00A94E96" w:rsidRDefault="00A94E96" w:rsidP="00A94E96">
      <w:pPr>
        <w:pStyle w:val="afffffff6"/>
        <w:widowControl w:val="0"/>
      </w:pPr>
      <w:r>
        <w:t>Робота виконана на кафедрі аптечної технології ліків Національного</w:t>
      </w:r>
      <w:r>
        <w:br/>
        <w:t>фармацевт</w:t>
      </w:r>
      <w:r>
        <w:t>и</w:t>
      </w:r>
      <w:r>
        <w:t>чного університету, Міністерство охорони здоров’я України.</w:t>
      </w:r>
    </w:p>
    <w:p w:rsidR="00A94E96" w:rsidRDefault="00A94E96" w:rsidP="00A94E96">
      <w:pPr>
        <w:widowControl w:val="0"/>
        <w:jc w:val="both"/>
        <w:rPr>
          <w:sz w:val="28"/>
        </w:rPr>
      </w:pPr>
    </w:p>
    <w:p w:rsidR="00A94E96" w:rsidRDefault="00A94E96" w:rsidP="00A94E96">
      <w:pPr>
        <w:widowControl w:val="0"/>
        <w:jc w:val="both"/>
        <w:rPr>
          <w:sz w:val="28"/>
        </w:rPr>
      </w:pPr>
    </w:p>
    <w:p w:rsidR="00A94E96" w:rsidRDefault="00A94E96" w:rsidP="00A94E96">
      <w:pPr>
        <w:widowControl w:val="0"/>
        <w:ind w:right="98"/>
        <w:jc w:val="both"/>
        <w:rPr>
          <w:sz w:val="28"/>
        </w:rPr>
      </w:pPr>
      <w:r>
        <w:rPr>
          <w:b/>
          <w:w w:val="110"/>
          <w:sz w:val="28"/>
        </w:rPr>
        <w:t xml:space="preserve">Науковий керівник:        </w:t>
      </w:r>
      <w:r>
        <w:rPr>
          <w:sz w:val="28"/>
        </w:rPr>
        <w:t>заслужений діяч науки і техніки України,</w:t>
      </w:r>
    </w:p>
    <w:p w:rsidR="00A94E96" w:rsidRDefault="00A94E96" w:rsidP="00A94E96">
      <w:pPr>
        <w:widowControl w:val="0"/>
        <w:ind w:left="3420"/>
        <w:jc w:val="both"/>
        <w:rPr>
          <w:sz w:val="28"/>
        </w:rPr>
      </w:pPr>
      <w:r>
        <w:rPr>
          <w:sz w:val="28"/>
        </w:rPr>
        <w:t>доктор фармацевтичних наук, професор</w:t>
      </w:r>
    </w:p>
    <w:p w:rsidR="00A94E96" w:rsidRDefault="00A94E96" w:rsidP="00A94E96">
      <w:pPr>
        <w:widowControl w:val="0"/>
        <w:ind w:left="3420"/>
        <w:jc w:val="both"/>
        <w:rPr>
          <w:b/>
          <w:sz w:val="28"/>
        </w:rPr>
      </w:pPr>
      <w:r>
        <w:rPr>
          <w:b/>
          <w:sz w:val="28"/>
        </w:rPr>
        <w:t>ТИХОНОВ Олександр Іванович</w:t>
      </w:r>
    </w:p>
    <w:p w:rsidR="00A94E96" w:rsidRDefault="00A94E96" w:rsidP="00A94E96">
      <w:pPr>
        <w:widowControl w:val="0"/>
        <w:ind w:left="3420" w:hanging="664"/>
        <w:rPr>
          <w:sz w:val="28"/>
        </w:rPr>
      </w:pPr>
      <w:r>
        <w:rPr>
          <w:sz w:val="28"/>
        </w:rPr>
        <w:tab/>
      </w:r>
      <w:r>
        <w:rPr>
          <w:i/>
          <w:sz w:val="28"/>
        </w:rPr>
        <w:t>Національний фармацевтичний університет,</w:t>
      </w:r>
      <w:r>
        <w:rPr>
          <w:i/>
          <w:sz w:val="28"/>
        </w:rPr>
        <w:br/>
        <w:t>завідувач  кафедри аптечної  технології ліків</w:t>
      </w:r>
    </w:p>
    <w:p w:rsidR="00A94E96" w:rsidRDefault="00A94E96" w:rsidP="00A94E96">
      <w:pPr>
        <w:widowControl w:val="0"/>
        <w:tabs>
          <w:tab w:val="left" w:pos="3686"/>
        </w:tabs>
        <w:jc w:val="both"/>
        <w:rPr>
          <w:sz w:val="28"/>
        </w:rPr>
      </w:pPr>
    </w:p>
    <w:p w:rsidR="00A94E96" w:rsidRDefault="00A94E96" w:rsidP="00A94E96">
      <w:pPr>
        <w:widowControl w:val="0"/>
        <w:tabs>
          <w:tab w:val="left" w:pos="3420"/>
        </w:tabs>
        <w:autoSpaceDE w:val="0"/>
        <w:autoSpaceDN w:val="0"/>
        <w:adjustRightInd w:val="0"/>
        <w:spacing w:line="360" w:lineRule="exact"/>
        <w:ind w:right="98"/>
        <w:jc w:val="both"/>
        <w:rPr>
          <w:rFonts w:ascii="Times New Roman CYR" w:hAnsi="Times New Roman CYR" w:cs="Times New Roman CYR"/>
          <w:sz w:val="28"/>
          <w:szCs w:val="28"/>
        </w:rPr>
      </w:pPr>
      <w:r>
        <w:rPr>
          <w:b/>
          <w:w w:val="110"/>
          <w:sz w:val="28"/>
        </w:rPr>
        <w:t>Офіційні опоненти:</w:t>
      </w:r>
      <w:r>
        <w:rPr>
          <w:b/>
          <w:sz w:val="28"/>
        </w:rPr>
        <w:tab/>
      </w:r>
      <w:r>
        <w:rPr>
          <w:rFonts w:ascii="Times New Roman CYR" w:hAnsi="Times New Roman CYR" w:cs="Times New Roman CYR"/>
          <w:sz w:val="28"/>
          <w:szCs w:val="28"/>
        </w:rPr>
        <w:t>доктор фармацевтичних наук, професор</w:t>
      </w:r>
    </w:p>
    <w:p w:rsidR="00A94E96" w:rsidRDefault="00A94E96" w:rsidP="00A94E96">
      <w:pPr>
        <w:tabs>
          <w:tab w:val="left" w:pos="3420"/>
          <w:tab w:val="right" w:pos="9638"/>
        </w:tabs>
        <w:autoSpaceDE w:val="0"/>
        <w:autoSpaceDN w:val="0"/>
        <w:adjustRightInd w:val="0"/>
        <w:spacing w:line="360" w:lineRule="exact"/>
        <w:ind w:left="3420" w:right="98"/>
        <w:rPr>
          <w:rFonts w:ascii="Times New Roman CYR" w:hAnsi="Times New Roman CYR" w:cs="Times New Roman CYR"/>
          <w:b/>
          <w:bCs/>
          <w:sz w:val="28"/>
          <w:szCs w:val="28"/>
        </w:rPr>
      </w:pPr>
      <w:r>
        <w:rPr>
          <w:rFonts w:ascii="Times New Roman CYR" w:hAnsi="Times New Roman CYR" w:cs="Times New Roman CYR"/>
          <w:b/>
          <w:bCs/>
          <w:sz w:val="28"/>
          <w:szCs w:val="28"/>
        </w:rPr>
        <w:t>КАЗАРІНОВ Микола Олександрович</w:t>
      </w:r>
    </w:p>
    <w:p w:rsidR="00A94E96" w:rsidRDefault="00A94E96" w:rsidP="00A94E96">
      <w:pPr>
        <w:tabs>
          <w:tab w:val="left" w:pos="3420"/>
          <w:tab w:val="right" w:pos="9638"/>
        </w:tabs>
        <w:autoSpaceDE w:val="0"/>
        <w:autoSpaceDN w:val="0"/>
        <w:adjustRightInd w:val="0"/>
        <w:spacing w:line="360" w:lineRule="exact"/>
        <w:ind w:left="3420" w:right="98"/>
        <w:rPr>
          <w:rFonts w:ascii="Times New Roman CYR" w:hAnsi="Times New Roman CYR" w:cs="Times New Roman CYR"/>
          <w:i/>
          <w:iCs/>
          <w:sz w:val="28"/>
          <w:szCs w:val="28"/>
        </w:rPr>
      </w:pPr>
      <w:r>
        <w:rPr>
          <w:rFonts w:ascii="Times New Roman CYR" w:hAnsi="Times New Roman CYR" w:cs="Times New Roman CYR"/>
          <w:i/>
          <w:iCs/>
          <w:sz w:val="28"/>
          <w:szCs w:val="28"/>
        </w:rPr>
        <w:t>Державне підприємство „Державний науковий центр лікарських засобів”, зав. лабораторією таблетованих лікарських засобів</w:t>
      </w:r>
    </w:p>
    <w:p w:rsidR="00A94E96" w:rsidRDefault="00A94E96" w:rsidP="00A94E96">
      <w:pPr>
        <w:ind w:left="2832" w:firstLine="708"/>
        <w:rPr>
          <w:sz w:val="28"/>
          <w:szCs w:val="28"/>
          <w:lang w:val="en-US"/>
        </w:rPr>
      </w:pPr>
    </w:p>
    <w:p w:rsidR="00A94E96" w:rsidRDefault="00A94E96" w:rsidP="00A94E96">
      <w:pPr>
        <w:ind w:left="2700" w:firstLine="720"/>
        <w:rPr>
          <w:sz w:val="28"/>
          <w:szCs w:val="28"/>
        </w:rPr>
      </w:pPr>
      <w:r>
        <w:rPr>
          <w:sz w:val="28"/>
          <w:szCs w:val="28"/>
        </w:rPr>
        <w:t>доктор фармацевтичних наук, професор</w:t>
      </w:r>
    </w:p>
    <w:p w:rsidR="00A94E96" w:rsidRDefault="00A94E96" w:rsidP="00A94E96">
      <w:pPr>
        <w:ind w:left="2700" w:firstLine="720"/>
        <w:rPr>
          <w:b/>
          <w:sz w:val="28"/>
          <w:szCs w:val="28"/>
        </w:rPr>
      </w:pPr>
      <w:r>
        <w:rPr>
          <w:b/>
          <w:sz w:val="28"/>
          <w:szCs w:val="28"/>
        </w:rPr>
        <w:t>ПЕЧЕРСЬКИЙ Петро Павлович</w:t>
      </w:r>
    </w:p>
    <w:p w:rsidR="00A94E96" w:rsidRDefault="00A94E96" w:rsidP="00A94E96">
      <w:pPr>
        <w:ind w:left="2700" w:firstLine="720"/>
        <w:rPr>
          <w:i/>
          <w:sz w:val="28"/>
          <w:szCs w:val="28"/>
        </w:rPr>
      </w:pPr>
      <w:r>
        <w:rPr>
          <w:i/>
          <w:sz w:val="28"/>
          <w:szCs w:val="28"/>
        </w:rPr>
        <w:t>Начальник науково-дослідного центру</w:t>
      </w:r>
    </w:p>
    <w:p w:rsidR="00A94E96" w:rsidRDefault="00A94E96" w:rsidP="00A94E96">
      <w:pPr>
        <w:ind w:left="2700" w:firstLine="720"/>
        <w:rPr>
          <w:i/>
        </w:rPr>
      </w:pPr>
      <w:r>
        <w:rPr>
          <w:i/>
          <w:sz w:val="28"/>
          <w:szCs w:val="28"/>
        </w:rPr>
        <w:t>ЗАТ „Ліктрави”</w:t>
      </w:r>
    </w:p>
    <w:p w:rsidR="00A94E96" w:rsidRDefault="00A94E96" w:rsidP="00A94E96">
      <w:pPr>
        <w:rPr>
          <w:i/>
        </w:rPr>
      </w:pPr>
    </w:p>
    <w:p w:rsidR="00A94E96" w:rsidRDefault="00A94E96" w:rsidP="00A94E96">
      <w:pPr>
        <w:widowControl w:val="0"/>
        <w:jc w:val="both"/>
        <w:rPr>
          <w:sz w:val="28"/>
        </w:rPr>
      </w:pPr>
    </w:p>
    <w:p w:rsidR="00A94E96" w:rsidRDefault="00A94E96" w:rsidP="00A94E96">
      <w:pPr>
        <w:widowControl w:val="0"/>
        <w:tabs>
          <w:tab w:val="left" w:pos="3828"/>
        </w:tabs>
        <w:ind w:left="3828"/>
        <w:rPr>
          <w:i/>
          <w:color w:val="FFFFFF"/>
          <w:sz w:val="28"/>
        </w:rPr>
      </w:pPr>
    </w:p>
    <w:p w:rsidR="00A94E96" w:rsidRDefault="00A94E96" w:rsidP="00A94E96">
      <w:pPr>
        <w:pStyle w:val="24"/>
        <w:widowControl w:val="0"/>
        <w:tabs>
          <w:tab w:val="left" w:pos="3686"/>
        </w:tabs>
        <w:ind w:left="3686" w:hanging="3686"/>
        <w:rPr>
          <w:i/>
        </w:rPr>
      </w:pPr>
      <w:r>
        <w:rPr>
          <w:w w:val="110"/>
        </w:rPr>
        <w:t>Провідна установа:</w:t>
      </w:r>
      <w:r>
        <w:tab/>
        <w:t xml:space="preserve">Запорізький державний медичний університет, </w:t>
      </w:r>
      <w:r>
        <w:rPr>
          <w:i/>
          <w:w w:val="110"/>
        </w:rPr>
        <w:t>кафедра технології ліків</w:t>
      </w:r>
      <w:r>
        <w:rPr>
          <w:i/>
          <w:w w:val="110"/>
        </w:rPr>
        <w:tab/>
        <w:t>.</w:t>
      </w:r>
    </w:p>
    <w:p w:rsidR="00A94E96" w:rsidRDefault="00A94E96" w:rsidP="00A94E96">
      <w:pPr>
        <w:pStyle w:val="24"/>
        <w:widowControl w:val="0"/>
        <w:tabs>
          <w:tab w:val="left" w:pos="3686"/>
        </w:tabs>
        <w:ind w:left="3686" w:hanging="3686"/>
        <w:rPr>
          <w:i/>
        </w:rPr>
      </w:pPr>
    </w:p>
    <w:p w:rsidR="00A94E96" w:rsidRDefault="00A94E96" w:rsidP="00A94E96">
      <w:pPr>
        <w:pStyle w:val="24"/>
        <w:widowControl w:val="0"/>
        <w:tabs>
          <w:tab w:val="left" w:pos="3686"/>
        </w:tabs>
        <w:ind w:left="3686" w:hanging="3686"/>
      </w:pPr>
    </w:p>
    <w:p w:rsidR="00A94E96" w:rsidRDefault="00A94E96" w:rsidP="00A94E96">
      <w:pPr>
        <w:pStyle w:val="afffffffd"/>
        <w:widowControl w:val="0"/>
        <w:jc w:val="both"/>
      </w:pPr>
      <w:r>
        <w:t>Захист відбудеться “</w:t>
      </w:r>
      <w:r>
        <w:rPr>
          <w:i/>
          <w:u w:val="single"/>
        </w:rPr>
        <w:t xml:space="preserve"> 11  </w:t>
      </w:r>
      <w:r>
        <w:t>”</w:t>
      </w:r>
      <w:r>
        <w:rPr>
          <w:i/>
          <w:u w:val="single"/>
        </w:rPr>
        <w:t xml:space="preserve"> листопада   </w:t>
      </w:r>
      <w:r>
        <w:t xml:space="preserve">2005 року о </w:t>
      </w:r>
      <w:r>
        <w:rPr>
          <w:i/>
          <w:u w:val="single"/>
        </w:rPr>
        <w:t xml:space="preserve">   10   </w:t>
      </w:r>
      <w:r>
        <w:t xml:space="preserve"> год. на засіданні сп</w:t>
      </w:r>
      <w:r>
        <w:t>е</w:t>
      </w:r>
      <w:r>
        <w:t>ціалізованої Вченої ради Д 64.605.01 при Національному фармацевтичному універс</w:t>
      </w:r>
      <w:r>
        <w:t>и</w:t>
      </w:r>
      <w:r>
        <w:t>теті за адресою: 61002, м. Харків, вул. Пушкінська, 53.</w:t>
      </w:r>
    </w:p>
    <w:p w:rsidR="00A94E96" w:rsidRDefault="00A94E96" w:rsidP="00A94E96">
      <w:pPr>
        <w:widowControl w:val="0"/>
        <w:ind w:firstLine="709"/>
        <w:jc w:val="both"/>
        <w:rPr>
          <w:sz w:val="28"/>
        </w:rPr>
      </w:pPr>
      <w:r>
        <w:rPr>
          <w:sz w:val="28"/>
        </w:rPr>
        <w:t>З дисертацією можна ознайомитись в бібліотеці Національного фармац</w:t>
      </w:r>
      <w:r>
        <w:rPr>
          <w:sz w:val="28"/>
        </w:rPr>
        <w:t>е</w:t>
      </w:r>
      <w:r>
        <w:rPr>
          <w:sz w:val="28"/>
        </w:rPr>
        <w:t>вт</w:t>
      </w:r>
      <w:r>
        <w:rPr>
          <w:sz w:val="28"/>
        </w:rPr>
        <w:t>и</w:t>
      </w:r>
      <w:r>
        <w:rPr>
          <w:sz w:val="28"/>
        </w:rPr>
        <w:t>чного університету (61168, м. Харків, вул. Блюхера, 4).</w:t>
      </w:r>
    </w:p>
    <w:p w:rsidR="00A94E96" w:rsidRDefault="00A94E96" w:rsidP="00A94E96">
      <w:pPr>
        <w:widowControl w:val="0"/>
        <w:ind w:firstLine="709"/>
        <w:jc w:val="both"/>
        <w:rPr>
          <w:sz w:val="28"/>
        </w:rPr>
      </w:pPr>
    </w:p>
    <w:p w:rsidR="00A94E96" w:rsidRDefault="00A94E96" w:rsidP="00A94E96">
      <w:pPr>
        <w:widowControl w:val="0"/>
        <w:tabs>
          <w:tab w:val="left" w:pos="3686"/>
          <w:tab w:val="left" w:pos="5670"/>
        </w:tabs>
        <w:jc w:val="both"/>
        <w:rPr>
          <w:sz w:val="28"/>
        </w:rPr>
      </w:pPr>
      <w:r>
        <w:rPr>
          <w:sz w:val="28"/>
        </w:rPr>
        <w:lastRenderedPageBreak/>
        <w:t>Автореферат розісланий “</w:t>
      </w:r>
      <w:r>
        <w:rPr>
          <w:i/>
          <w:sz w:val="28"/>
          <w:u w:val="single"/>
        </w:rPr>
        <w:t xml:space="preserve"> </w:t>
      </w:r>
      <w:r>
        <w:rPr>
          <w:i/>
          <w:sz w:val="28"/>
          <w:u w:val="single"/>
        </w:rPr>
        <w:tab/>
        <w:t xml:space="preserve"> </w:t>
      </w:r>
      <w:r>
        <w:rPr>
          <w:sz w:val="28"/>
        </w:rPr>
        <w:t>”</w:t>
      </w:r>
      <w:r>
        <w:rPr>
          <w:i/>
          <w:sz w:val="28"/>
          <w:u w:val="single"/>
        </w:rPr>
        <w:t xml:space="preserve">  жовтня   </w:t>
      </w:r>
      <w:r>
        <w:rPr>
          <w:i/>
          <w:sz w:val="28"/>
        </w:rPr>
        <w:t xml:space="preserve">  </w:t>
      </w:r>
      <w:r>
        <w:rPr>
          <w:sz w:val="28"/>
        </w:rPr>
        <w:t>2005 р.</w:t>
      </w:r>
    </w:p>
    <w:p w:rsidR="00A94E96" w:rsidRDefault="00A94E96" w:rsidP="00A94E96">
      <w:pPr>
        <w:widowControl w:val="0"/>
        <w:jc w:val="both"/>
        <w:rPr>
          <w:sz w:val="28"/>
        </w:rPr>
      </w:pPr>
    </w:p>
    <w:p w:rsidR="00A94E96" w:rsidRDefault="00A94E96" w:rsidP="00A94E96">
      <w:pPr>
        <w:pStyle w:val="9"/>
      </w:pPr>
      <w:r>
        <w:t>Вчений секретар</w:t>
      </w:r>
    </w:p>
    <w:p w:rsidR="00A94E96" w:rsidRDefault="00A94E96" w:rsidP="00A94E96">
      <w:pPr>
        <w:widowControl w:val="0"/>
      </w:pPr>
      <w:r>
        <w:rPr>
          <w:sz w:val="28"/>
        </w:rPr>
        <w:t>спеціалізованої  Вченої  ради,</w:t>
      </w:r>
      <w:r>
        <w:rPr>
          <w:sz w:val="28"/>
        </w:rPr>
        <w:br/>
        <w:t>д-р біол. наук, професор</w:t>
      </w:r>
      <w:r>
        <w:rPr>
          <w:sz w:val="28"/>
        </w:rPr>
        <w:tab/>
      </w:r>
      <w:r>
        <w:rPr>
          <w:sz w:val="28"/>
        </w:rPr>
        <w:tab/>
      </w:r>
      <w:r>
        <w:rPr>
          <w:sz w:val="28"/>
        </w:rPr>
        <w:tab/>
      </w:r>
      <w:r>
        <w:rPr>
          <w:sz w:val="28"/>
        </w:rPr>
        <w:tab/>
        <w:t>МАЛОШТАН Л.М.</w:t>
      </w:r>
    </w:p>
    <w:p w:rsidR="00A94E96" w:rsidRDefault="00A94E96" w:rsidP="00A94E96">
      <w:pPr>
        <w:widowControl w:val="0"/>
        <w:sectPr w:rsidR="00A94E96">
          <w:pgSz w:w="11906" w:h="16838"/>
          <w:pgMar w:top="1985" w:right="1134" w:bottom="1701" w:left="1134" w:header="720" w:footer="720" w:gutter="0"/>
          <w:cols w:space="720"/>
        </w:sectPr>
      </w:pPr>
    </w:p>
    <w:p w:rsidR="00A94E96" w:rsidRDefault="00A94E96" w:rsidP="00A94E96">
      <w:pPr>
        <w:pStyle w:val="afffffffa"/>
        <w:widowControl w:val="0"/>
        <w:spacing w:line="360" w:lineRule="exact"/>
      </w:pPr>
      <w:r>
        <w:lastRenderedPageBreak/>
        <w:t>ЗАГАЛЬНА ХАРАКТЕРИСТИКА РОБОТИ</w:t>
      </w:r>
    </w:p>
    <w:p w:rsidR="00A94E96" w:rsidRDefault="00A94E96" w:rsidP="00A94E96">
      <w:pPr>
        <w:pStyle w:val="afffffffa"/>
        <w:widowControl w:val="0"/>
        <w:spacing w:line="360" w:lineRule="exact"/>
      </w:pPr>
    </w:p>
    <w:p w:rsidR="00A94E96" w:rsidRDefault="00A94E96" w:rsidP="00A94E96">
      <w:pPr>
        <w:pStyle w:val="afffffffd"/>
        <w:spacing w:line="360" w:lineRule="exact"/>
        <w:jc w:val="both"/>
      </w:pPr>
      <w:r>
        <w:rPr>
          <w:b/>
          <w:bCs/>
        </w:rPr>
        <w:t>Актуальність теми</w:t>
      </w:r>
      <w:r>
        <w:t>. Однією з актуальних проблем сучасної медицини є лікування запальних гінекологічних та урологічних захворювань. Персп</w:t>
      </w:r>
      <w:r>
        <w:t>е</w:t>
      </w:r>
      <w:r>
        <w:t>ктивними в терапії даної патології є лікарські засоби з рослинної сир</w:t>
      </w:r>
      <w:r>
        <w:t>о</w:t>
      </w:r>
      <w:r>
        <w:t>вини, зокрема збори. В першу чергу, це пов’язано з проявом токсичних п</w:t>
      </w:r>
      <w:r>
        <w:t>о</w:t>
      </w:r>
      <w:r>
        <w:t>бічних ефектів від тривалого застосування традиційних синтетичних лікарс</w:t>
      </w:r>
      <w:r>
        <w:t>ь</w:t>
      </w:r>
      <w:r>
        <w:t>ких препаратів при хронічних захворюваннях, особливо в урології, і г</w:t>
      </w:r>
      <w:r>
        <w:t>і</w:t>
      </w:r>
      <w:r>
        <w:t>некології. В друге - з комплексною дією препаратів на натуральній основі, та широким розповсюдженням серед населення наці</w:t>
      </w:r>
      <w:r>
        <w:t>о</w:t>
      </w:r>
      <w:r>
        <w:t>нальних традицій л</w:t>
      </w:r>
      <w:r>
        <w:t>і</w:t>
      </w:r>
      <w:r>
        <w:t>кування цілющими травами. Разом з тим, асортимент фітопрепаратів, що випускаються вітчизняною фармацевтичною промисл</w:t>
      </w:r>
      <w:r>
        <w:t>о</w:t>
      </w:r>
      <w:r>
        <w:t>вістю або виготовляються в умовах аптек в</w:t>
      </w:r>
      <w:r>
        <w:t>е</w:t>
      </w:r>
      <w:r>
        <w:t xml:space="preserve">льми недостатній. </w:t>
      </w:r>
    </w:p>
    <w:p w:rsidR="00A94E96" w:rsidRDefault="00A94E96" w:rsidP="00A94E96">
      <w:pPr>
        <w:pStyle w:val="afffffffd"/>
        <w:spacing w:line="360" w:lineRule="exact"/>
        <w:jc w:val="both"/>
      </w:pPr>
      <w:r>
        <w:t>Найбільше трудомісткими процесами в аптечній технології зборів є стадія подрібнення рослинної сировини. Майже повна відсутність пропозицій по з</w:t>
      </w:r>
      <w:r>
        <w:t>а</w:t>
      </w:r>
      <w:r>
        <w:t>безпеченню виробничих аптек типовим технологічним устаткуванням обумовлює нед</w:t>
      </w:r>
      <w:r>
        <w:t>о</w:t>
      </w:r>
      <w:r>
        <w:t>статній р</w:t>
      </w:r>
      <w:r>
        <w:t>і</w:t>
      </w:r>
      <w:r>
        <w:t>вень їх технічного оснащення.</w:t>
      </w:r>
    </w:p>
    <w:p w:rsidR="00A94E96" w:rsidRDefault="00A94E96" w:rsidP="00A94E96">
      <w:pPr>
        <w:pStyle w:val="afffffffd"/>
        <w:spacing w:line="360" w:lineRule="exact"/>
        <w:jc w:val="both"/>
      </w:pPr>
      <w:r>
        <w:t>В цьому аспекті наказом №637 МОЗ України від 31.12.2003 р. затверджено перелік документів з питань станда</w:t>
      </w:r>
      <w:r>
        <w:t>р</w:t>
      </w:r>
      <w:r>
        <w:t>тизації і сертифікації виробництва лікарських засобів та вимог до виготовлення нестерильних ліків в умовах аптек у тому числі зборів, які н</w:t>
      </w:r>
      <w:r>
        <w:t>е</w:t>
      </w:r>
      <w:r>
        <w:t>обхідно розробити.</w:t>
      </w:r>
    </w:p>
    <w:p w:rsidR="00A94E96" w:rsidRDefault="00A94E96" w:rsidP="00A94E96">
      <w:pPr>
        <w:pStyle w:val="afffffffd"/>
        <w:spacing w:line="360" w:lineRule="exact"/>
        <w:jc w:val="both"/>
      </w:pPr>
      <w:r>
        <w:t>Тому актуальним завданням для практичної і наукової фармації є створення комбінованих прописів зборів на основі ро</w:t>
      </w:r>
      <w:r>
        <w:t>с</w:t>
      </w:r>
      <w:r>
        <w:t>линної сировини, стандартизація та оптимізація їх аптечного вигото</w:t>
      </w:r>
      <w:r>
        <w:t>в</w:t>
      </w:r>
      <w:r>
        <w:t>лення.</w:t>
      </w:r>
    </w:p>
    <w:p w:rsidR="00A94E96" w:rsidRDefault="00A94E96" w:rsidP="00A94E96">
      <w:pPr>
        <w:spacing w:line="360" w:lineRule="exact"/>
        <w:ind w:firstLine="720"/>
        <w:jc w:val="both"/>
        <w:rPr>
          <w:sz w:val="28"/>
        </w:rPr>
      </w:pPr>
      <w:r>
        <w:rPr>
          <w:b/>
          <w:bCs/>
          <w:sz w:val="28"/>
        </w:rPr>
        <w:t>Зв’язок роботи з науковими програмами, планами, темами</w:t>
      </w:r>
      <w:r>
        <w:rPr>
          <w:sz w:val="28"/>
        </w:rPr>
        <w:t>: Дисерт</w:t>
      </w:r>
      <w:r>
        <w:rPr>
          <w:sz w:val="28"/>
        </w:rPr>
        <w:t>а</w:t>
      </w:r>
      <w:r>
        <w:rPr>
          <w:sz w:val="28"/>
        </w:rPr>
        <w:t>ційна робота виконана відповідно до плану науково-дослідних робіт НФаУ “Створення нових лікарських препаратів на основі рослинної сировини, зокр</w:t>
      </w:r>
      <w:r>
        <w:rPr>
          <w:sz w:val="28"/>
        </w:rPr>
        <w:t>е</w:t>
      </w:r>
      <w:r>
        <w:rPr>
          <w:sz w:val="28"/>
        </w:rPr>
        <w:t>ма пр</w:t>
      </w:r>
      <w:r>
        <w:rPr>
          <w:sz w:val="28"/>
        </w:rPr>
        <w:t>о</w:t>
      </w:r>
      <w:r>
        <w:rPr>
          <w:sz w:val="28"/>
        </w:rPr>
        <w:t>дуктів бджільництва, для дорослих та дітей”, № державної реєстрації 0198U007008 та проблемної комісії “Фармація” МОЗ та АМН Укра</w:t>
      </w:r>
      <w:r>
        <w:rPr>
          <w:sz w:val="28"/>
        </w:rPr>
        <w:t>ї</w:t>
      </w:r>
      <w:r>
        <w:rPr>
          <w:sz w:val="28"/>
        </w:rPr>
        <w:t>ни.</w:t>
      </w:r>
    </w:p>
    <w:p w:rsidR="00A94E96" w:rsidRDefault="00A94E96" w:rsidP="00A94E96">
      <w:pPr>
        <w:pStyle w:val="afffffffd"/>
        <w:spacing w:line="360" w:lineRule="exact"/>
        <w:jc w:val="both"/>
      </w:pPr>
      <w:r>
        <w:rPr>
          <w:b/>
          <w:bCs/>
        </w:rPr>
        <w:t>Мета і задачі дослідження:</w:t>
      </w:r>
      <w:r>
        <w:t xml:space="preserve"> Метою роботи є теоретичне обґрунтування складу, розробка технології зборів “Уролік” і “Воспалік” для викори</w:t>
      </w:r>
      <w:r>
        <w:t>с</w:t>
      </w:r>
      <w:r>
        <w:t>тання в урології і гінекології, стандартизація та оптимізація їх аптечного виготовле</w:t>
      </w:r>
      <w:r>
        <w:t>н</w:t>
      </w:r>
      <w:r>
        <w:t>ня.</w:t>
      </w:r>
    </w:p>
    <w:p w:rsidR="00A94E96" w:rsidRDefault="00A94E96" w:rsidP="00A94E96">
      <w:pPr>
        <w:spacing w:line="360" w:lineRule="exact"/>
        <w:ind w:firstLine="720"/>
        <w:jc w:val="both"/>
        <w:rPr>
          <w:sz w:val="28"/>
        </w:rPr>
      </w:pPr>
      <w:r>
        <w:rPr>
          <w:sz w:val="28"/>
        </w:rPr>
        <w:t>Для досягнення поставленої мети необхідно було вирішити такі з</w:t>
      </w:r>
      <w:r>
        <w:rPr>
          <w:sz w:val="28"/>
        </w:rPr>
        <w:t>а</w:t>
      </w:r>
      <w:r>
        <w:rPr>
          <w:sz w:val="28"/>
        </w:rPr>
        <w:t>вдання:</w:t>
      </w:r>
    </w:p>
    <w:p w:rsidR="00A94E96" w:rsidRDefault="00A94E96" w:rsidP="003E5FD1">
      <w:pPr>
        <w:numPr>
          <w:ilvl w:val="0"/>
          <w:numId w:val="42"/>
        </w:numPr>
        <w:suppressAutoHyphens w:val="0"/>
        <w:spacing w:line="360" w:lineRule="exact"/>
        <w:jc w:val="both"/>
        <w:rPr>
          <w:sz w:val="28"/>
        </w:rPr>
      </w:pPr>
      <w:r>
        <w:rPr>
          <w:sz w:val="28"/>
        </w:rPr>
        <w:t>проаналізувати та узагальнити сучасний ст</w:t>
      </w:r>
      <w:r>
        <w:rPr>
          <w:sz w:val="28"/>
        </w:rPr>
        <w:t>а</w:t>
      </w:r>
      <w:r>
        <w:rPr>
          <w:sz w:val="28"/>
        </w:rPr>
        <w:t>н ринку лікарських препаратів рослинного походження, та визнач</w:t>
      </w:r>
      <w:r>
        <w:rPr>
          <w:sz w:val="28"/>
        </w:rPr>
        <w:t>и</w:t>
      </w:r>
      <w:r>
        <w:rPr>
          <w:sz w:val="28"/>
        </w:rPr>
        <w:t>тись при яких захворюваннях найбільш актуальним є здійснення пошуків нових ко</w:t>
      </w:r>
      <w:r>
        <w:rPr>
          <w:sz w:val="28"/>
        </w:rPr>
        <w:t>м</w:t>
      </w:r>
      <w:r>
        <w:rPr>
          <w:sz w:val="28"/>
        </w:rPr>
        <w:t>позицій у вигляді зборів із лікарської рослинної сировини;</w:t>
      </w:r>
    </w:p>
    <w:p w:rsidR="00A94E96" w:rsidRDefault="00A94E96" w:rsidP="003E5FD1">
      <w:pPr>
        <w:numPr>
          <w:ilvl w:val="0"/>
          <w:numId w:val="42"/>
        </w:numPr>
        <w:suppressAutoHyphens w:val="0"/>
        <w:spacing w:line="360" w:lineRule="exact"/>
        <w:jc w:val="both"/>
        <w:rPr>
          <w:sz w:val="28"/>
        </w:rPr>
      </w:pPr>
      <w:r>
        <w:rPr>
          <w:sz w:val="28"/>
        </w:rPr>
        <w:lastRenderedPageBreak/>
        <w:t>визначити проблеми підвищення ефективності аптечного виг</w:t>
      </w:r>
      <w:r>
        <w:rPr>
          <w:sz w:val="28"/>
        </w:rPr>
        <w:t>о</w:t>
      </w:r>
      <w:r>
        <w:rPr>
          <w:sz w:val="28"/>
        </w:rPr>
        <w:t>товлення лікарських засобів в сільській місцевості та малих містах (на пр</w:t>
      </w:r>
      <w:r>
        <w:rPr>
          <w:sz w:val="28"/>
        </w:rPr>
        <w:t>и</w:t>
      </w:r>
      <w:r>
        <w:rPr>
          <w:sz w:val="28"/>
        </w:rPr>
        <w:t>кладі аптек м. Куп’янська Харківської області);</w:t>
      </w:r>
    </w:p>
    <w:p w:rsidR="00A94E96" w:rsidRDefault="00A94E96" w:rsidP="003E5FD1">
      <w:pPr>
        <w:numPr>
          <w:ilvl w:val="0"/>
          <w:numId w:val="42"/>
        </w:numPr>
        <w:suppressAutoHyphens w:val="0"/>
        <w:spacing w:line="360" w:lineRule="exact"/>
        <w:jc w:val="both"/>
        <w:rPr>
          <w:sz w:val="28"/>
        </w:rPr>
      </w:pPr>
      <w:r>
        <w:rPr>
          <w:sz w:val="28"/>
        </w:rPr>
        <w:t>провести аналіз матеріально-технічного забезпечення аптек м. Куп’янська та району;</w:t>
      </w:r>
    </w:p>
    <w:p w:rsidR="00A94E96" w:rsidRDefault="00A94E96" w:rsidP="003E5FD1">
      <w:pPr>
        <w:numPr>
          <w:ilvl w:val="0"/>
          <w:numId w:val="42"/>
        </w:numPr>
        <w:suppressAutoHyphens w:val="0"/>
        <w:spacing w:line="360" w:lineRule="exact"/>
        <w:jc w:val="both"/>
        <w:rPr>
          <w:sz w:val="28"/>
        </w:rPr>
      </w:pPr>
      <w:r>
        <w:rPr>
          <w:sz w:val="28"/>
        </w:rPr>
        <w:t>теоретично обґрунтувати технологію 20 екстемпоральних прописів зборів та видати методичні рекомендації “Тверді лікарські форми”;</w:t>
      </w:r>
    </w:p>
    <w:p w:rsidR="00A94E96" w:rsidRDefault="00A94E96" w:rsidP="003E5FD1">
      <w:pPr>
        <w:numPr>
          <w:ilvl w:val="0"/>
          <w:numId w:val="42"/>
        </w:numPr>
        <w:suppressAutoHyphens w:val="0"/>
        <w:spacing w:line="360" w:lineRule="exact"/>
        <w:jc w:val="both"/>
        <w:rPr>
          <w:sz w:val="28"/>
        </w:rPr>
      </w:pPr>
      <w:r>
        <w:rPr>
          <w:sz w:val="28"/>
        </w:rPr>
        <w:t>розробити склад, технологію та методики контролю якості зборів “Ур</w:t>
      </w:r>
      <w:r>
        <w:rPr>
          <w:sz w:val="28"/>
        </w:rPr>
        <w:t>о</w:t>
      </w:r>
      <w:r>
        <w:rPr>
          <w:sz w:val="28"/>
        </w:rPr>
        <w:t>лік” і “Воспалік” з настойкою прополісу для застосування в гін</w:t>
      </w:r>
      <w:r>
        <w:rPr>
          <w:sz w:val="28"/>
        </w:rPr>
        <w:t>е</w:t>
      </w:r>
      <w:r>
        <w:rPr>
          <w:sz w:val="28"/>
        </w:rPr>
        <w:t>кології і урології;</w:t>
      </w:r>
    </w:p>
    <w:p w:rsidR="00A94E96" w:rsidRDefault="00A94E96" w:rsidP="003E5FD1">
      <w:pPr>
        <w:numPr>
          <w:ilvl w:val="0"/>
          <w:numId w:val="42"/>
        </w:numPr>
        <w:suppressAutoHyphens w:val="0"/>
        <w:spacing w:line="360" w:lineRule="exact"/>
        <w:jc w:val="both"/>
        <w:rPr>
          <w:sz w:val="28"/>
        </w:rPr>
      </w:pPr>
      <w:r>
        <w:rPr>
          <w:sz w:val="28"/>
        </w:rPr>
        <w:t>скласти нормативно-технічну документацію (ТУ) на збори “Уролік” і “Воспалік”;</w:t>
      </w:r>
    </w:p>
    <w:p w:rsidR="00A94E96" w:rsidRDefault="00A94E96" w:rsidP="003E5FD1">
      <w:pPr>
        <w:numPr>
          <w:ilvl w:val="0"/>
          <w:numId w:val="42"/>
        </w:numPr>
        <w:suppressAutoHyphens w:val="0"/>
        <w:spacing w:line="360" w:lineRule="exact"/>
        <w:jc w:val="both"/>
        <w:rPr>
          <w:sz w:val="28"/>
        </w:rPr>
      </w:pPr>
      <w:r>
        <w:rPr>
          <w:sz w:val="28"/>
        </w:rPr>
        <w:t>створити конструкторську документацію, виготовити дослідно-промислові зразки портативних пристроїв для подрібнення лікарської рослинної сир</w:t>
      </w:r>
      <w:r>
        <w:rPr>
          <w:sz w:val="28"/>
        </w:rPr>
        <w:t>о</w:t>
      </w:r>
      <w:r>
        <w:rPr>
          <w:sz w:val="28"/>
        </w:rPr>
        <w:t>вини (насіння, трав і коренів) для використання в умовах а</w:t>
      </w:r>
      <w:r>
        <w:rPr>
          <w:sz w:val="28"/>
        </w:rPr>
        <w:t>п</w:t>
      </w:r>
      <w:r>
        <w:rPr>
          <w:sz w:val="28"/>
        </w:rPr>
        <w:t>тек;</w:t>
      </w:r>
    </w:p>
    <w:p w:rsidR="00A94E96" w:rsidRDefault="00A94E96" w:rsidP="003E5FD1">
      <w:pPr>
        <w:numPr>
          <w:ilvl w:val="0"/>
          <w:numId w:val="42"/>
        </w:numPr>
        <w:suppressAutoHyphens w:val="0"/>
        <w:spacing w:line="360" w:lineRule="exact"/>
        <w:jc w:val="both"/>
        <w:rPr>
          <w:sz w:val="28"/>
        </w:rPr>
      </w:pPr>
      <w:r>
        <w:rPr>
          <w:sz w:val="28"/>
        </w:rPr>
        <w:t>підготувати та видати інформаційний лист “Пристрої для подрібнення ро</w:t>
      </w:r>
      <w:r>
        <w:rPr>
          <w:sz w:val="28"/>
        </w:rPr>
        <w:t>с</w:t>
      </w:r>
      <w:r>
        <w:rPr>
          <w:sz w:val="28"/>
        </w:rPr>
        <w:t>линної сировини в умовах аптек";</w:t>
      </w:r>
    </w:p>
    <w:p w:rsidR="00A94E96" w:rsidRDefault="00A94E96" w:rsidP="00A94E96">
      <w:pPr>
        <w:pStyle w:val="afffffffd"/>
        <w:spacing w:line="360" w:lineRule="exact"/>
        <w:jc w:val="both"/>
      </w:pPr>
      <w:r>
        <w:rPr>
          <w:i/>
          <w:iCs/>
        </w:rPr>
        <w:t>Об’єкти дослідження</w:t>
      </w:r>
      <w:r>
        <w:t xml:space="preserve"> – екстемпоральні прописи лікарських препаратів, збори “Уролік” і “Воспалік” для застосування в гінекології і урології, виробн</w:t>
      </w:r>
      <w:r>
        <w:t>и</w:t>
      </w:r>
      <w:r>
        <w:t>чо-господарська діяльність аптек м. Куп’янська та району.</w:t>
      </w:r>
    </w:p>
    <w:p w:rsidR="00A94E96" w:rsidRDefault="00A94E96" w:rsidP="00A94E96">
      <w:pPr>
        <w:pStyle w:val="afffffffd"/>
        <w:spacing w:line="360" w:lineRule="exact"/>
        <w:jc w:val="both"/>
      </w:pPr>
      <w:r>
        <w:rPr>
          <w:i/>
          <w:iCs/>
        </w:rPr>
        <w:t>Предмет дослідження</w:t>
      </w:r>
      <w:r>
        <w:t xml:space="preserve"> – розробка те</w:t>
      </w:r>
      <w:r>
        <w:t>х</w:t>
      </w:r>
      <w:r>
        <w:t>нології зборів “Уролік” і “Воспалік” та теоретичне обґрунтування їх складу, оптимізація виробничих процесів виготовлення ек</w:t>
      </w:r>
      <w:r>
        <w:t>с</w:t>
      </w:r>
      <w:r>
        <w:t>темпоральних ліків.</w:t>
      </w:r>
    </w:p>
    <w:p w:rsidR="00A94E96" w:rsidRDefault="00A94E96" w:rsidP="00A94E96">
      <w:pPr>
        <w:pStyle w:val="afffffffd"/>
        <w:spacing w:line="360" w:lineRule="exact"/>
        <w:jc w:val="both"/>
      </w:pPr>
      <w:r>
        <w:rPr>
          <w:i/>
          <w:iCs/>
        </w:rPr>
        <w:t>Методи дослідження.</w:t>
      </w:r>
      <w:r>
        <w:t xml:space="preserve"> При вирішенні поставлених у роботі задач були з</w:t>
      </w:r>
      <w:r>
        <w:t>а</w:t>
      </w:r>
      <w:r>
        <w:t>стосовані загальноприйняті методи досліджень, що д</w:t>
      </w:r>
      <w:r>
        <w:t>о</w:t>
      </w:r>
      <w:r>
        <w:t>зволяють об’єктивно оцінювати якісні і кількісні пока</w:t>
      </w:r>
      <w:r>
        <w:t>з</w:t>
      </w:r>
      <w:r>
        <w:t>ники запропонованих зборів на підставі одержаних статистично оброблених резул</w:t>
      </w:r>
      <w:r>
        <w:t>ь</w:t>
      </w:r>
      <w:r>
        <w:t>татів: органолептичні, технологічні (ступінь подр</w:t>
      </w:r>
      <w:r>
        <w:t>і</w:t>
      </w:r>
      <w:r>
        <w:t>бнення, насипна маса, пористість сировини), фізико-хімічні (екстра</w:t>
      </w:r>
      <w:r>
        <w:t>к</w:t>
      </w:r>
      <w:r>
        <w:t>тивні речовини, кількісне визначення діючих речовин), мікробіологічні (антимікробна дія, мікробна чистота).</w:t>
      </w:r>
    </w:p>
    <w:p w:rsidR="00A94E96" w:rsidRDefault="00A94E96" w:rsidP="00A94E96">
      <w:pPr>
        <w:spacing w:line="360" w:lineRule="exact"/>
        <w:ind w:firstLine="720"/>
        <w:jc w:val="both"/>
        <w:rPr>
          <w:sz w:val="28"/>
        </w:rPr>
      </w:pPr>
      <w:r>
        <w:rPr>
          <w:sz w:val="28"/>
        </w:rPr>
        <w:t>При вивченні виробничої діяльності аптек м. Куп’янська та району були вик</w:t>
      </w:r>
      <w:r>
        <w:rPr>
          <w:sz w:val="28"/>
        </w:rPr>
        <w:t>о</w:t>
      </w:r>
      <w:r>
        <w:rPr>
          <w:sz w:val="28"/>
        </w:rPr>
        <w:t>рист</w:t>
      </w:r>
      <w:r>
        <w:rPr>
          <w:sz w:val="28"/>
        </w:rPr>
        <w:t>а</w:t>
      </w:r>
      <w:r>
        <w:rPr>
          <w:sz w:val="28"/>
        </w:rPr>
        <w:t>ні наступні методи: історичного та системного аналізу, математико-статистичний та безпосереднього спостереження і вивчення.</w:t>
      </w:r>
    </w:p>
    <w:p w:rsidR="00A94E96" w:rsidRDefault="00A94E96" w:rsidP="00A94E96">
      <w:pPr>
        <w:pStyle w:val="afffffffd"/>
        <w:spacing w:line="360" w:lineRule="exact"/>
        <w:jc w:val="both"/>
      </w:pPr>
      <w:r>
        <w:rPr>
          <w:b/>
          <w:bCs/>
        </w:rPr>
        <w:t>Наукова новизна одержаних результатів:</w:t>
      </w:r>
      <w:r>
        <w:t xml:space="preserve"> Вперше на підставі р</w:t>
      </w:r>
      <w:r>
        <w:t>е</w:t>
      </w:r>
      <w:r>
        <w:t>зультатів фізико-хімічних, технол</w:t>
      </w:r>
      <w:r>
        <w:t>о</w:t>
      </w:r>
      <w:r>
        <w:t>гічних досліджень розроблено склад і технологію зборів “Уролік” і “Воспалік” на основі оригінальної комбінації лікарських рослин і настойки прополісу (Отримано  патент на винахід № 71367/А, МПК 7 А 61К35/78.). З використанням сучасних мет</w:t>
      </w:r>
      <w:r>
        <w:t>о</w:t>
      </w:r>
      <w:r>
        <w:t>дів дослідження вивчено властивості розроблених зборів, запропоновано методики якісного та кількісного аналізу діючих р</w:t>
      </w:r>
      <w:r>
        <w:t>е</w:t>
      </w:r>
      <w:r>
        <w:t xml:space="preserve">човин у зборах “Уролік” і “Воспалік”. </w:t>
      </w:r>
      <w:r>
        <w:lastRenderedPageBreak/>
        <w:t>Теоретично обґрунтовані і поглиблені емпіричні положення в концепції виготовлення зборів в умовах аптек, та розроблена технологія 20 ексте</w:t>
      </w:r>
      <w:r>
        <w:t>м</w:t>
      </w:r>
      <w:r>
        <w:t>поральних прописів лікарських зборів. Вперше проведено ко</w:t>
      </w:r>
      <w:r>
        <w:t>м</w:t>
      </w:r>
      <w:r>
        <w:t>плексний аналіз виробничо-господарської ді</w:t>
      </w:r>
      <w:r>
        <w:t>я</w:t>
      </w:r>
      <w:r>
        <w:t>льності аптек м. Куп’янська та району Харківської області. Показано раціональність використання виро</w:t>
      </w:r>
      <w:r>
        <w:t>б</w:t>
      </w:r>
      <w:r>
        <w:t>ничих площ аптек, визначено напрями по оптимізації технологічних процесів ек</w:t>
      </w:r>
      <w:r>
        <w:t>с</w:t>
      </w:r>
      <w:r>
        <w:t>темпоральних прописів зборів. Вперше сконструйовані та виготовлені п</w:t>
      </w:r>
      <w:r>
        <w:t>о</w:t>
      </w:r>
      <w:r>
        <w:t>ртативні дослідно-промислові зразки пристроїв для подрібнення ліка</w:t>
      </w:r>
      <w:r>
        <w:t>р</w:t>
      </w:r>
      <w:r>
        <w:t>ської росли</w:t>
      </w:r>
      <w:r>
        <w:t>н</w:t>
      </w:r>
      <w:r>
        <w:t>ної сировини в умовах аптек.</w:t>
      </w:r>
    </w:p>
    <w:p w:rsidR="00A94E96" w:rsidRDefault="00A94E96" w:rsidP="00A94E96">
      <w:pPr>
        <w:pStyle w:val="afffffffd"/>
        <w:spacing w:line="360" w:lineRule="exact"/>
        <w:jc w:val="both"/>
      </w:pPr>
      <w:r>
        <w:rPr>
          <w:b/>
          <w:bCs/>
        </w:rPr>
        <w:t>Практичне значення одержаних результатів</w:t>
      </w:r>
      <w:r>
        <w:t>: На підставі експер</w:t>
      </w:r>
      <w:r>
        <w:t>и</w:t>
      </w:r>
      <w:r>
        <w:t>ментальних досліджень створено два лікарських препарати у формі зборів “Уролік” і “Воспалік”, для застосування в гінекології і урології . Ро</w:t>
      </w:r>
      <w:r>
        <w:t>з</w:t>
      </w:r>
      <w:r>
        <w:t>роблено ТУ У 15.8-01974520-001-2004 на виготовлення запропонованих препаратів під торгівельною маркою "Аптекар", яке здійснюється в умовах Централ</w:t>
      </w:r>
      <w:r>
        <w:t>ь</w:t>
      </w:r>
      <w:r>
        <w:t>ної районної аптеки № 63 м. Куп’янська (акт впровадже</w:t>
      </w:r>
      <w:r>
        <w:t>н</w:t>
      </w:r>
      <w:r>
        <w:t>ня від 22.07.2004 р.). По результатам досліджень розроблені і впроваджені в фармацевтичну практику:</w:t>
      </w:r>
    </w:p>
    <w:p w:rsidR="00A94E96" w:rsidRDefault="00A94E96" w:rsidP="003E5FD1">
      <w:pPr>
        <w:pStyle w:val="afffffffd"/>
        <w:numPr>
          <w:ilvl w:val="0"/>
          <w:numId w:val="43"/>
        </w:numPr>
        <w:tabs>
          <w:tab w:val="clear" w:pos="928"/>
          <w:tab w:val="num" w:pos="1080"/>
        </w:tabs>
        <w:suppressAutoHyphens w:val="0"/>
        <w:spacing w:after="0" w:line="360" w:lineRule="exact"/>
        <w:ind w:left="1080"/>
        <w:jc w:val="both"/>
      </w:pPr>
      <w:r>
        <w:t>методичні рекомендації “Тверді лікарські форми. Екстемпоральна рецептура”, ухвалені ПК “Фармація” МОЗ України і АМН України (протокол № 21 від 20.03.2002 р.) та узгоджені в МОЗ України (а</w:t>
      </w:r>
      <w:r>
        <w:t>к</w:t>
      </w:r>
      <w:r>
        <w:t>ти впровадження по ЦРА №63 м.  Куп’янська від 17.11.2003 р., по ЦРА №148 м. Лозова від 14.01.2004 р., по ЦМРА №217 м. Нов</w:t>
      </w:r>
      <w:r>
        <w:t>о</w:t>
      </w:r>
      <w:r>
        <w:t>град-Волинський від 14.11.2003 р. );</w:t>
      </w:r>
    </w:p>
    <w:p w:rsidR="00A94E96" w:rsidRDefault="00A94E96" w:rsidP="003E5FD1">
      <w:pPr>
        <w:pStyle w:val="afffffffd"/>
        <w:numPr>
          <w:ilvl w:val="0"/>
          <w:numId w:val="43"/>
        </w:numPr>
        <w:tabs>
          <w:tab w:val="clear" w:pos="928"/>
          <w:tab w:val="num" w:pos="1080"/>
        </w:tabs>
        <w:suppressAutoHyphens w:val="0"/>
        <w:spacing w:after="0" w:line="360" w:lineRule="exact"/>
        <w:ind w:left="1080"/>
        <w:jc w:val="both"/>
      </w:pPr>
      <w:r>
        <w:t>інформаційний лист № 301-2003 “Пристрої для подрібнення ро</w:t>
      </w:r>
      <w:r>
        <w:t>с</w:t>
      </w:r>
      <w:r>
        <w:t>линної сировини в умовах аптеки” (акт впров</w:t>
      </w:r>
      <w:r>
        <w:t>а</w:t>
      </w:r>
      <w:r>
        <w:t>дження по ЦРА №63 від 04.08. 2003 р. ).</w:t>
      </w:r>
    </w:p>
    <w:p w:rsidR="00A94E96" w:rsidRDefault="00A94E96" w:rsidP="00A94E96">
      <w:pPr>
        <w:pStyle w:val="afffffffd"/>
        <w:spacing w:line="360" w:lineRule="exact"/>
        <w:jc w:val="both"/>
      </w:pPr>
      <w:r>
        <w:t>Впровадження запропонованих засобів механізації в роботу аптеки    № 63 м. Куп’янська дозволило підвищити продуктивність праці при приготува</w:t>
      </w:r>
      <w:r>
        <w:t>н</w:t>
      </w:r>
      <w:r>
        <w:t>ні екстемпоральних прописів зборів на 30-35 %.</w:t>
      </w:r>
    </w:p>
    <w:p w:rsidR="00A94E96" w:rsidRDefault="00A94E96" w:rsidP="00A94E96">
      <w:pPr>
        <w:pStyle w:val="afffffffd"/>
        <w:spacing w:line="360" w:lineRule="exact"/>
        <w:jc w:val="both"/>
      </w:pPr>
      <w:r>
        <w:t>Фрагменти роботи використовуються у навчальному процесі Львівс</w:t>
      </w:r>
      <w:r>
        <w:t>ь</w:t>
      </w:r>
      <w:r>
        <w:t>кого державного медичного університету ім. Данила Галицького (акт впр</w:t>
      </w:r>
      <w:r>
        <w:t>о</w:t>
      </w:r>
      <w:r>
        <w:t>вадження від 6.12.2004), Запорізького державного медичного університету (акт впровадження від 14.12.2004), Національного фармацевтичного університету України (акт впровадження від 21.04.2005), Київського Національного медичн</w:t>
      </w:r>
      <w:r>
        <w:t>о</w:t>
      </w:r>
      <w:r>
        <w:t>го університету ім. О.О. Богомольця (акт впровадження від 8.11.2004), М</w:t>
      </w:r>
      <w:r>
        <w:t>е</w:t>
      </w:r>
      <w:r>
        <w:t>дичного інституту Української асоціації народної медицини (акт впров</w:t>
      </w:r>
      <w:r>
        <w:t>а</w:t>
      </w:r>
      <w:r>
        <w:t>дження від 08.11.2004), Тернопільського державного медичного університету ім. І.Я. Горбачевського ( акт впровадження від 20.03.2005).</w:t>
      </w:r>
    </w:p>
    <w:p w:rsidR="00A94E96" w:rsidRDefault="00A94E96" w:rsidP="00A94E96">
      <w:pPr>
        <w:spacing w:line="360" w:lineRule="exact"/>
        <w:ind w:firstLine="709"/>
        <w:jc w:val="both"/>
        <w:rPr>
          <w:sz w:val="28"/>
        </w:rPr>
      </w:pPr>
      <w:r>
        <w:rPr>
          <w:b/>
          <w:bCs/>
          <w:sz w:val="28"/>
        </w:rPr>
        <w:lastRenderedPageBreak/>
        <w:t>Особистий внесок здобувача:</w:t>
      </w:r>
      <w:r>
        <w:t xml:space="preserve"> </w:t>
      </w:r>
      <w:r>
        <w:rPr>
          <w:sz w:val="28"/>
        </w:rPr>
        <w:t>Особисто здобувачем: проан</w:t>
      </w:r>
      <w:r>
        <w:rPr>
          <w:sz w:val="28"/>
        </w:rPr>
        <w:t>а</w:t>
      </w:r>
      <w:r>
        <w:rPr>
          <w:sz w:val="28"/>
        </w:rPr>
        <w:t>лізовано та узагальнено дані сучасних літературних джерел щодо стану ринку лікарських препаратів рослинного походження, особливо ретельно тих, які з</w:t>
      </w:r>
      <w:r>
        <w:rPr>
          <w:sz w:val="28"/>
        </w:rPr>
        <w:t>а</w:t>
      </w:r>
      <w:r>
        <w:rPr>
          <w:sz w:val="28"/>
        </w:rPr>
        <w:t>стосовуються в гінекології і урології; вивчено сучасний стан і проблеми підв</w:t>
      </w:r>
      <w:r>
        <w:rPr>
          <w:sz w:val="28"/>
        </w:rPr>
        <w:t>и</w:t>
      </w:r>
      <w:r>
        <w:rPr>
          <w:sz w:val="28"/>
        </w:rPr>
        <w:t>щення ефективності аптечного виготовлення ліків; проведено аналіз матеріал</w:t>
      </w:r>
      <w:r>
        <w:rPr>
          <w:sz w:val="28"/>
        </w:rPr>
        <w:t>ь</w:t>
      </w:r>
      <w:r>
        <w:rPr>
          <w:sz w:val="28"/>
        </w:rPr>
        <w:t>но-технічного забезпечення аптек м. Куп’янська та району; теоретично обґру</w:t>
      </w:r>
      <w:r>
        <w:rPr>
          <w:sz w:val="28"/>
        </w:rPr>
        <w:t>н</w:t>
      </w:r>
      <w:r>
        <w:rPr>
          <w:sz w:val="28"/>
        </w:rPr>
        <w:t>товано технологію екстемпоральних прописів зборів та розроблено методичні рекомендації “Тверді лікарські форми”; розроблено склад, технологію та мет</w:t>
      </w:r>
      <w:r>
        <w:rPr>
          <w:sz w:val="28"/>
        </w:rPr>
        <w:t>о</w:t>
      </w:r>
      <w:r>
        <w:rPr>
          <w:sz w:val="28"/>
        </w:rPr>
        <w:t>дики контролю якості зборів “Уролік” і “Воспалік” з настойкою прополісу для застосування в гінекології і урології; розроблено конструкторську документ</w:t>
      </w:r>
      <w:r>
        <w:rPr>
          <w:sz w:val="28"/>
        </w:rPr>
        <w:t>а</w:t>
      </w:r>
      <w:r>
        <w:rPr>
          <w:sz w:val="28"/>
        </w:rPr>
        <w:t>цію, на виготовлення дослідно-промислових зразків портативних пристроїв для подрібнення лікарської рослинної сировини (насіння, трав і коренів) для вик</w:t>
      </w:r>
      <w:r>
        <w:rPr>
          <w:sz w:val="28"/>
        </w:rPr>
        <w:t>о</w:t>
      </w:r>
      <w:r>
        <w:rPr>
          <w:sz w:val="28"/>
        </w:rPr>
        <w:t>ристання в умовах аптек; підготовлений та опублікований  інформаційний лист “Пристрої для подрібнення рослинної сировини в умовах аптек"; розроблена нормативно-технічна документація (ТУ У 15.8-01974520-001-2004) на збори “Уролік” і “В</w:t>
      </w:r>
      <w:r>
        <w:rPr>
          <w:sz w:val="28"/>
        </w:rPr>
        <w:t>о</w:t>
      </w:r>
      <w:r>
        <w:rPr>
          <w:sz w:val="28"/>
        </w:rPr>
        <w:t>спалік”.</w:t>
      </w:r>
    </w:p>
    <w:p w:rsidR="00A94E96" w:rsidRDefault="00A94E96" w:rsidP="00A94E96">
      <w:pPr>
        <w:pStyle w:val="afffffffd"/>
        <w:spacing w:line="360" w:lineRule="exact"/>
        <w:jc w:val="both"/>
      </w:pPr>
      <w:r>
        <w:rPr>
          <w:b/>
          <w:bCs/>
        </w:rPr>
        <w:t>Апробація результатів дисертації:</w:t>
      </w:r>
      <w:r>
        <w:t xml:space="preserve"> Основні положення дис</w:t>
      </w:r>
      <w:r>
        <w:t>е</w:t>
      </w:r>
      <w:r>
        <w:t>ртаційної роботи викладені на науково-практичних конференціях “Сучасні проблеми фармацевтичної науки і практики” (Харків, 2001 р.), “Фармація 21 століття” (Харків, 2002 р.), молодих вчених “Вчені майбутнього” (Одеса, 2002 р.), “Наукова студентська конференція” (Харків, 2002 р.), “Здобутки та персп</w:t>
      </w:r>
      <w:r>
        <w:t>е</w:t>
      </w:r>
      <w:r>
        <w:t>ктиви розвитку управління фармацевтичними організаціями в умовах ри</w:t>
      </w:r>
      <w:r>
        <w:t>н</w:t>
      </w:r>
      <w:r>
        <w:t>кової економіки” (Ха</w:t>
      </w:r>
      <w:r>
        <w:t>р</w:t>
      </w:r>
      <w:r>
        <w:t>ків, 2003 р.), “Актуальні питання фармацевтичної та медичної науки та практики” (Запор</w:t>
      </w:r>
      <w:r>
        <w:t>і</w:t>
      </w:r>
      <w:r>
        <w:t>жжя, 2003 р.), Tartautinės mokslinės konferencijos "Farmacija šiuolaikinėje visuomenėje medžiaga" (Литва,</w:t>
      </w:r>
      <w:r>
        <w:rPr>
          <w:sz w:val="24"/>
        </w:rPr>
        <w:t xml:space="preserve"> </w:t>
      </w:r>
      <w:r>
        <w:t>м. Ка</w:t>
      </w:r>
      <w:r>
        <w:t>у</w:t>
      </w:r>
      <w:r>
        <w:t>нас, 2003 р.) та ІІ з’їзді апітерапевтів Укра</w:t>
      </w:r>
      <w:r>
        <w:t>ї</w:t>
      </w:r>
      <w:r>
        <w:t>ни (Харків, 2002 р.).</w:t>
      </w:r>
    </w:p>
    <w:p w:rsidR="00A94E96" w:rsidRDefault="00A94E96" w:rsidP="00A94E96">
      <w:pPr>
        <w:pStyle w:val="afffffffd"/>
        <w:spacing w:line="360" w:lineRule="exact"/>
      </w:pPr>
      <w:r>
        <w:rPr>
          <w:b/>
          <w:bCs/>
        </w:rPr>
        <w:t>Публікації:</w:t>
      </w:r>
      <w:r>
        <w:t xml:space="preserve"> За матеріалами дисертації опубліковано 15 робіт, у тому числі 7 статей у фахових виданнях, 5 тез доповідей, 1 інформаційний лист, методичні рекомендації, отримано патент № 71367/А, МПК 7 А 61К35/78.</w:t>
      </w:r>
    </w:p>
    <w:p w:rsidR="00A94E96" w:rsidRDefault="00A94E96" w:rsidP="00A94E96">
      <w:pPr>
        <w:pStyle w:val="afffffffd"/>
        <w:spacing w:line="360" w:lineRule="exact"/>
        <w:jc w:val="both"/>
      </w:pPr>
      <w:r>
        <w:rPr>
          <w:b/>
          <w:bCs/>
        </w:rPr>
        <w:t>Обсяг і структура дисертації:</w:t>
      </w:r>
      <w:r>
        <w:t xml:space="preserve"> </w:t>
      </w:r>
      <w:r>
        <w:rPr>
          <w:rFonts w:ascii="Times New Roman CYR" w:hAnsi="Times New Roman CYR" w:cs="Times New Roman CYR"/>
          <w:szCs w:val="28"/>
        </w:rPr>
        <w:t xml:space="preserve">Дисертаційна робота викладена на 158 сторінках друкованого тексту і складається зі вступу, огляду літератури (розділ 1), розділу, що присвячений обґрунтуванню загальної концепції і методів досліджень (розділ 2), експериментальної частини (розділ 3-5),  загальних висновків, списку використаних джерел та додатків. Робота ілюстрована </w:t>
      </w:r>
      <w:r>
        <w:rPr>
          <w:rFonts w:ascii="Times New Roman CYR" w:hAnsi="Times New Roman CYR" w:cs="Times New Roman CYR"/>
          <w:szCs w:val="28"/>
          <w:lang w:val="en-US"/>
        </w:rPr>
        <w:t>49</w:t>
      </w:r>
      <w:r>
        <w:rPr>
          <w:rFonts w:ascii="Times New Roman CYR" w:hAnsi="Times New Roman CYR" w:cs="Times New Roman CYR"/>
          <w:szCs w:val="28"/>
        </w:rPr>
        <w:t xml:space="preserve"> таблицями, 17 рисунками та 7 схемами. Список використаних джерел містить 154 джерела, у тому числі 47 іноземних.</w:t>
      </w:r>
    </w:p>
    <w:p w:rsidR="00A94E96" w:rsidRDefault="00A94E96" w:rsidP="00A94E96">
      <w:pPr>
        <w:pStyle w:val="1"/>
        <w:keepNext w:val="0"/>
        <w:widowControl w:val="0"/>
        <w:spacing w:before="480" w:after="120" w:line="360" w:lineRule="exact"/>
        <w:rPr>
          <w:w w:val="110"/>
          <w:lang w:val="uk-UA"/>
        </w:rPr>
      </w:pPr>
      <w:r>
        <w:rPr>
          <w:w w:val="110"/>
          <w:lang w:val="uk-UA"/>
        </w:rPr>
        <w:t>ОСНОВНИЙ ЗМІСТ РОБОТИ</w:t>
      </w:r>
    </w:p>
    <w:p w:rsidR="00A94E96" w:rsidRDefault="00A94E96" w:rsidP="00A94E96">
      <w:pPr>
        <w:jc w:val="center"/>
        <w:rPr>
          <w:b/>
          <w:bCs/>
          <w:sz w:val="28"/>
        </w:rPr>
      </w:pPr>
      <w:bookmarkStart w:id="0" w:name="_GoBack"/>
      <w:r>
        <w:rPr>
          <w:b/>
          <w:bCs/>
          <w:sz w:val="28"/>
        </w:rPr>
        <w:t xml:space="preserve">Аналіз сучасного стану та оптимізація аптечного виготовлення </w:t>
      </w:r>
    </w:p>
    <w:p w:rsidR="00A94E96" w:rsidRDefault="00A94E96" w:rsidP="00A94E96">
      <w:pPr>
        <w:jc w:val="center"/>
        <w:rPr>
          <w:b/>
          <w:bCs/>
          <w:sz w:val="28"/>
        </w:rPr>
      </w:pPr>
      <w:r>
        <w:rPr>
          <w:b/>
          <w:bCs/>
          <w:sz w:val="28"/>
        </w:rPr>
        <w:lastRenderedPageBreak/>
        <w:t>лікарських препаратів</w:t>
      </w:r>
    </w:p>
    <w:p w:rsidR="00A94E96" w:rsidRDefault="00A94E96" w:rsidP="00A94E96">
      <w:pPr>
        <w:jc w:val="center"/>
        <w:rPr>
          <w:b/>
          <w:bCs/>
          <w:sz w:val="28"/>
        </w:rPr>
      </w:pPr>
    </w:p>
    <w:p w:rsidR="00A94E96" w:rsidRDefault="00A94E96" w:rsidP="00A94E96">
      <w:pPr>
        <w:pStyle w:val="afffffffd"/>
        <w:widowControl w:val="0"/>
        <w:jc w:val="both"/>
      </w:pPr>
      <w:r>
        <w:t>З метою визначення заходів щодо оптимізації виробничої функції а</w:t>
      </w:r>
      <w:r>
        <w:t>п</w:t>
      </w:r>
      <w:r>
        <w:t>тек у сільській місцевості та малих містах, нами було провед</w:t>
      </w:r>
      <w:r>
        <w:t>е</w:t>
      </w:r>
      <w:r>
        <w:t>но вивчення сучасного стану асортименту екстемпоральної рецептури, аналіз матеріал</w:t>
      </w:r>
      <w:r>
        <w:t>ь</w:t>
      </w:r>
      <w:r>
        <w:t>но-технічного забезпечення та економічної ефективності виготовлення л</w:t>
      </w:r>
      <w:r>
        <w:t>і</w:t>
      </w:r>
      <w:r>
        <w:t>карських препаратів в умовах аптек (на прикладі мережі аптек м. Куп’янська та Куп’янського р</w:t>
      </w:r>
      <w:r>
        <w:t>а</w:t>
      </w:r>
      <w:r>
        <w:t>йону Харківської області).</w:t>
      </w:r>
    </w:p>
    <w:p w:rsidR="00A94E96" w:rsidRDefault="00A94E96" w:rsidP="00A94E96">
      <w:pPr>
        <w:spacing w:line="360" w:lineRule="exact"/>
        <w:ind w:firstLine="709"/>
        <w:jc w:val="both"/>
        <w:rPr>
          <w:sz w:val="28"/>
        </w:rPr>
      </w:pPr>
      <w:r>
        <w:rPr>
          <w:sz w:val="28"/>
        </w:rPr>
        <w:t>За період 1998-2003 рр. було проаналізовано 42600 рецептів. Аналіз спі</w:t>
      </w:r>
      <w:r>
        <w:rPr>
          <w:sz w:val="28"/>
        </w:rPr>
        <w:t>в</w:t>
      </w:r>
      <w:r>
        <w:rPr>
          <w:sz w:val="28"/>
        </w:rPr>
        <w:t>відношення екстемпоральних ліків, внутрішньо аптечної заготовки й фасо</w:t>
      </w:r>
      <w:r>
        <w:rPr>
          <w:sz w:val="28"/>
        </w:rPr>
        <w:t>в</w:t>
      </w:r>
      <w:r>
        <w:rPr>
          <w:sz w:val="28"/>
        </w:rPr>
        <w:t>ки показав, що найбільшу частину в загальному виготовленні займає пригот</w:t>
      </w:r>
      <w:r>
        <w:rPr>
          <w:sz w:val="28"/>
        </w:rPr>
        <w:t>у</w:t>
      </w:r>
      <w:r>
        <w:rPr>
          <w:sz w:val="28"/>
        </w:rPr>
        <w:t xml:space="preserve">вання внутрішньо </w:t>
      </w:r>
      <w:r>
        <w:rPr>
          <w:sz w:val="28"/>
        </w:rPr>
        <w:t>а</w:t>
      </w:r>
      <w:r>
        <w:rPr>
          <w:sz w:val="28"/>
        </w:rPr>
        <w:t xml:space="preserve">птечної заготовки (42,9% - 18260  рецептів) та зборів (29,9% - 12710 рецептів). </w:t>
      </w:r>
    </w:p>
    <w:p w:rsidR="00A94E96" w:rsidRDefault="00A94E96" w:rsidP="00A94E96">
      <w:pPr>
        <w:spacing w:line="360" w:lineRule="exact"/>
        <w:ind w:firstLine="709"/>
        <w:jc w:val="both"/>
        <w:rPr>
          <w:sz w:val="28"/>
        </w:rPr>
      </w:pPr>
      <w:r>
        <w:rPr>
          <w:sz w:val="28"/>
        </w:rPr>
        <w:t>Співробітництво аптек з лікувально-профілактичними уст</w:t>
      </w:r>
      <w:r>
        <w:rPr>
          <w:sz w:val="28"/>
        </w:rPr>
        <w:t>а</w:t>
      </w:r>
      <w:r>
        <w:rPr>
          <w:sz w:val="28"/>
        </w:rPr>
        <w:t>новами є одним із шляхів оптимізації виробничої ді</w:t>
      </w:r>
      <w:r>
        <w:rPr>
          <w:sz w:val="28"/>
        </w:rPr>
        <w:t>я</w:t>
      </w:r>
      <w:r>
        <w:rPr>
          <w:sz w:val="28"/>
        </w:rPr>
        <w:t>льності аптек. Ще одним напрямком підвищення ефективності аптечного виготовле</w:t>
      </w:r>
      <w:r>
        <w:rPr>
          <w:sz w:val="28"/>
        </w:rPr>
        <w:t>н</w:t>
      </w:r>
      <w:r>
        <w:rPr>
          <w:sz w:val="28"/>
        </w:rPr>
        <w:t>ня лікарських препаратів та якості обслуговування населення є створення спеці</w:t>
      </w:r>
      <w:r>
        <w:rPr>
          <w:sz w:val="28"/>
        </w:rPr>
        <w:t>а</w:t>
      </w:r>
      <w:r>
        <w:rPr>
          <w:sz w:val="28"/>
        </w:rPr>
        <w:t>лізованих виробничих аптек. Така структура виробничої діяльності характерна для аптек Угорщини, Польщі, Швеції, Данії . Спеціалізовані аптеки в багатьох випадках мають свої переваги. Вони можуть швидше та більш гнучко враховувати технологічні новації, зміни поп</w:t>
      </w:r>
      <w:r>
        <w:rPr>
          <w:sz w:val="28"/>
        </w:rPr>
        <w:t>и</w:t>
      </w:r>
      <w:r>
        <w:rPr>
          <w:sz w:val="28"/>
        </w:rPr>
        <w:t>ту, оперативніше задовольнити потреби у дрібносерійній та поштучній проду</w:t>
      </w:r>
      <w:r>
        <w:rPr>
          <w:sz w:val="28"/>
        </w:rPr>
        <w:t>к</w:t>
      </w:r>
      <w:r>
        <w:rPr>
          <w:sz w:val="28"/>
        </w:rPr>
        <w:t>ції, краще використовувати трудові ресурси та більш досконалу техніку, осо</w:t>
      </w:r>
      <w:r>
        <w:rPr>
          <w:sz w:val="28"/>
        </w:rPr>
        <w:t>б</w:t>
      </w:r>
      <w:r>
        <w:rPr>
          <w:sz w:val="28"/>
        </w:rPr>
        <w:t>ливо в малих містах та сільській місцевості. Крім того, централізоване пригот</w:t>
      </w:r>
      <w:r>
        <w:rPr>
          <w:sz w:val="28"/>
        </w:rPr>
        <w:t>у</w:t>
      </w:r>
      <w:r>
        <w:rPr>
          <w:sz w:val="28"/>
        </w:rPr>
        <w:t>вання екстемпоральних ліків на підставі на</w:t>
      </w:r>
      <w:r>
        <w:rPr>
          <w:sz w:val="28"/>
        </w:rPr>
        <w:t>у</w:t>
      </w:r>
      <w:r>
        <w:rPr>
          <w:sz w:val="28"/>
        </w:rPr>
        <w:t>ково - обґрунтованої технології та стандартизації прописів значно підвищить їх якість.</w:t>
      </w:r>
    </w:p>
    <w:p w:rsidR="00A94E96" w:rsidRDefault="00A94E96" w:rsidP="00A94E96">
      <w:pPr>
        <w:widowControl w:val="0"/>
        <w:spacing w:line="360" w:lineRule="exact"/>
        <w:ind w:firstLine="709"/>
        <w:jc w:val="both"/>
        <w:rPr>
          <w:sz w:val="28"/>
        </w:rPr>
      </w:pPr>
      <w:r>
        <w:rPr>
          <w:sz w:val="28"/>
        </w:rPr>
        <w:t>З метою вивчення доцільності збереження виробничих ланок в усіх апт</w:t>
      </w:r>
      <w:r>
        <w:rPr>
          <w:sz w:val="28"/>
        </w:rPr>
        <w:t>е</w:t>
      </w:r>
      <w:r>
        <w:rPr>
          <w:sz w:val="28"/>
        </w:rPr>
        <w:t>ках, підпорядкованих ЦРА №63 м. Куп'янська та перспективності створення спеціалізованої аптеки, нами було проведено аналіз стану їх матеріально-технічної бази, а саме буд</w:t>
      </w:r>
      <w:r>
        <w:rPr>
          <w:sz w:val="28"/>
        </w:rPr>
        <w:t>і</w:t>
      </w:r>
      <w:r>
        <w:rPr>
          <w:sz w:val="28"/>
        </w:rPr>
        <w:t>вель, технологічного обладнання, транспортних засобів, певної сфери комун</w:t>
      </w:r>
      <w:r>
        <w:rPr>
          <w:sz w:val="28"/>
        </w:rPr>
        <w:t>а</w:t>
      </w:r>
      <w:r>
        <w:rPr>
          <w:sz w:val="28"/>
        </w:rPr>
        <w:t>льних послуг, а також вивчена ефективність використання виро</w:t>
      </w:r>
      <w:r>
        <w:rPr>
          <w:sz w:val="28"/>
        </w:rPr>
        <w:t>б</w:t>
      </w:r>
      <w:r>
        <w:rPr>
          <w:sz w:val="28"/>
        </w:rPr>
        <w:t>ничих площ.</w:t>
      </w:r>
    </w:p>
    <w:p w:rsidR="00A94E96" w:rsidRDefault="00A94E96" w:rsidP="00A94E96">
      <w:pPr>
        <w:spacing w:line="360" w:lineRule="exact"/>
        <w:ind w:firstLine="708"/>
        <w:jc w:val="both"/>
        <w:rPr>
          <w:sz w:val="28"/>
        </w:rPr>
      </w:pPr>
      <w:r>
        <w:rPr>
          <w:sz w:val="28"/>
        </w:rPr>
        <w:t>На підставі отриманих даних, встановлено що, середній показник навантаження загальної площі стан</w:t>
      </w:r>
      <w:r>
        <w:rPr>
          <w:sz w:val="28"/>
        </w:rPr>
        <w:t>о</w:t>
      </w:r>
      <w:r>
        <w:rPr>
          <w:sz w:val="28"/>
        </w:rPr>
        <w:t>вив 0,41 тис. грн./м</w:t>
      </w:r>
      <w:r>
        <w:rPr>
          <w:sz w:val="28"/>
          <w:vertAlign w:val="superscript"/>
        </w:rPr>
        <w:t>2</w:t>
      </w:r>
      <w:r>
        <w:rPr>
          <w:sz w:val="28"/>
        </w:rPr>
        <w:t>,  виробничих площ – 0,04 тис. грн./м</w:t>
      </w:r>
      <w:r>
        <w:rPr>
          <w:sz w:val="28"/>
          <w:vertAlign w:val="superscript"/>
        </w:rPr>
        <w:t>2</w:t>
      </w:r>
      <w:r>
        <w:rPr>
          <w:sz w:val="28"/>
        </w:rPr>
        <w:t>. Враховуючи ма</w:t>
      </w:r>
      <w:r>
        <w:rPr>
          <w:sz w:val="28"/>
        </w:rPr>
        <w:t>к</w:t>
      </w:r>
      <w:r>
        <w:rPr>
          <w:sz w:val="28"/>
        </w:rPr>
        <w:t>симальне навантаження на одиницю площі в аптеці №63, а також фактор раціонального розміщення та використання технологічного обладнання і кадр</w:t>
      </w:r>
      <w:r>
        <w:rPr>
          <w:sz w:val="28"/>
        </w:rPr>
        <w:t>о</w:t>
      </w:r>
      <w:r>
        <w:rPr>
          <w:sz w:val="28"/>
        </w:rPr>
        <w:t>вого потенціалу у виробничому процесі, вона була визначена базовою (спеціалізов</w:t>
      </w:r>
      <w:r>
        <w:rPr>
          <w:sz w:val="28"/>
        </w:rPr>
        <w:t>а</w:t>
      </w:r>
      <w:r>
        <w:rPr>
          <w:sz w:val="28"/>
        </w:rPr>
        <w:t xml:space="preserve">ною) для виготовлення лікарських засобів. </w:t>
      </w:r>
    </w:p>
    <w:p w:rsidR="00A94E96" w:rsidRDefault="00A94E96" w:rsidP="00A94E96">
      <w:pPr>
        <w:spacing w:line="360" w:lineRule="exact"/>
        <w:ind w:firstLine="708"/>
        <w:jc w:val="both"/>
        <w:rPr>
          <w:sz w:val="28"/>
        </w:rPr>
      </w:pPr>
      <w:r>
        <w:rPr>
          <w:sz w:val="28"/>
        </w:rPr>
        <w:t>У зв’язку з чим, було проведено перем</w:t>
      </w:r>
      <w:r>
        <w:rPr>
          <w:sz w:val="28"/>
        </w:rPr>
        <w:t>і</w:t>
      </w:r>
      <w:r>
        <w:rPr>
          <w:sz w:val="28"/>
        </w:rPr>
        <w:t>щення всього технологічного обладнання у виробничий відділ аптеки №63, а виробничі приміщення приведені до належного стану, зг</w:t>
      </w:r>
      <w:r>
        <w:rPr>
          <w:sz w:val="28"/>
        </w:rPr>
        <w:t>і</w:t>
      </w:r>
      <w:r>
        <w:rPr>
          <w:sz w:val="28"/>
        </w:rPr>
        <w:t>дно діючих Ліцензійних умов. Вивчення технічного стану технологічного обладнання показало, що і</w:t>
      </w:r>
      <w:r>
        <w:rPr>
          <w:sz w:val="28"/>
        </w:rPr>
        <w:t>с</w:t>
      </w:r>
      <w:r>
        <w:rPr>
          <w:sz w:val="28"/>
        </w:rPr>
        <w:t xml:space="preserve">нує  необхідність у постійному </w:t>
      </w:r>
      <w:r>
        <w:rPr>
          <w:sz w:val="28"/>
        </w:rPr>
        <w:lastRenderedPageBreak/>
        <w:t>поновленні і модернізації засобів малої механізації, особливо в те</w:t>
      </w:r>
      <w:r>
        <w:rPr>
          <w:sz w:val="28"/>
        </w:rPr>
        <w:t>х</w:t>
      </w:r>
      <w:r>
        <w:rPr>
          <w:sz w:val="28"/>
        </w:rPr>
        <w:t>нології зборів. У нашому випадку необхідним є розробка ап</w:t>
      </w:r>
      <w:r>
        <w:rPr>
          <w:sz w:val="28"/>
        </w:rPr>
        <w:t>а</w:t>
      </w:r>
      <w:r>
        <w:rPr>
          <w:sz w:val="28"/>
        </w:rPr>
        <w:t>ратурної схеми дрібносерійного в</w:t>
      </w:r>
      <w:r>
        <w:rPr>
          <w:sz w:val="28"/>
        </w:rPr>
        <w:t>и</w:t>
      </w:r>
      <w:r>
        <w:rPr>
          <w:sz w:val="28"/>
        </w:rPr>
        <w:t>готовлення зборів та компактних пристроїв для подрібнення рослинної сировини.</w:t>
      </w:r>
    </w:p>
    <w:p w:rsidR="00A94E96" w:rsidRDefault="00A94E96" w:rsidP="00A94E96">
      <w:pPr>
        <w:spacing w:line="360" w:lineRule="exact"/>
        <w:ind w:firstLine="709"/>
        <w:jc w:val="both"/>
        <w:rPr>
          <w:sz w:val="28"/>
        </w:rPr>
      </w:pPr>
      <w:r>
        <w:rPr>
          <w:sz w:val="28"/>
        </w:rPr>
        <w:t>Наступним етапом нашої роботи було вивчення економічних показників виробничої діяльності досліджуваних аптек та розробка найбільш вдалої, в ек</w:t>
      </w:r>
      <w:r>
        <w:rPr>
          <w:sz w:val="28"/>
        </w:rPr>
        <w:t>о</w:t>
      </w:r>
      <w:r>
        <w:rPr>
          <w:sz w:val="28"/>
        </w:rPr>
        <w:t>номічному плані, схеми їх подальшого функціонува</w:t>
      </w:r>
      <w:r>
        <w:rPr>
          <w:sz w:val="28"/>
        </w:rPr>
        <w:t>н</w:t>
      </w:r>
      <w:r>
        <w:rPr>
          <w:sz w:val="28"/>
        </w:rPr>
        <w:t>ня.</w:t>
      </w:r>
    </w:p>
    <w:bookmarkEnd w:id="0"/>
    <w:p w:rsidR="00A94E96" w:rsidRDefault="00A94E96" w:rsidP="00A94E96">
      <w:pPr>
        <w:spacing w:line="360" w:lineRule="exact"/>
        <w:ind w:firstLine="709"/>
        <w:jc w:val="both"/>
        <w:rPr>
          <w:sz w:val="28"/>
        </w:rPr>
      </w:pPr>
      <w:r>
        <w:rPr>
          <w:sz w:val="28"/>
        </w:rPr>
        <w:t xml:space="preserve">Аналіз економічної ефективності виробничої діяльності аптек (ЦРА №63, аптек №№ 72, 257, 277) проводили на підставі даних звітів за період з 1998 по 2004 рік включно (табл.1). </w:t>
      </w:r>
    </w:p>
    <w:p w:rsidR="00A94E96" w:rsidRDefault="00A94E96" w:rsidP="00A94E96">
      <w:pPr>
        <w:spacing w:line="360" w:lineRule="exact"/>
        <w:ind w:left="7920"/>
        <w:jc w:val="both"/>
        <w:rPr>
          <w:sz w:val="28"/>
        </w:rPr>
      </w:pPr>
      <w:r>
        <w:rPr>
          <w:sz w:val="28"/>
        </w:rPr>
        <w:t>Табл</w:t>
      </w:r>
      <w:r>
        <w:rPr>
          <w:sz w:val="28"/>
        </w:rPr>
        <w:t>и</w:t>
      </w:r>
      <w:r>
        <w:rPr>
          <w:sz w:val="28"/>
        </w:rPr>
        <w:t>ця 1</w:t>
      </w:r>
    </w:p>
    <w:p w:rsidR="00A94E96" w:rsidRDefault="00A94E96" w:rsidP="00A94E96">
      <w:pPr>
        <w:pStyle w:val="afffffff6"/>
        <w:spacing w:line="360" w:lineRule="exact"/>
        <w:ind w:firstLine="720"/>
        <w:jc w:val="center"/>
        <w:rPr>
          <w:b/>
        </w:rPr>
      </w:pPr>
      <w:r>
        <w:rPr>
          <w:b/>
        </w:rPr>
        <w:t>Порівняльна характеристика зростання товарообігу і доходу від реал</w:t>
      </w:r>
      <w:r>
        <w:rPr>
          <w:b/>
        </w:rPr>
        <w:t>і</w:t>
      </w:r>
      <w:r>
        <w:rPr>
          <w:b/>
        </w:rPr>
        <w:t xml:space="preserve">зації ГЛЗ й екстемпоральних ЛЗ в державних аптеках </w:t>
      </w:r>
    </w:p>
    <w:p w:rsidR="00A94E96" w:rsidRDefault="00A94E96" w:rsidP="00A94E96">
      <w:pPr>
        <w:pStyle w:val="afffffff6"/>
        <w:spacing w:line="360" w:lineRule="exact"/>
        <w:ind w:firstLine="720"/>
        <w:jc w:val="center"/>
        <w:rPr>
          <w:b/>
        </w:rPr>
      </w:pPr>
      <w:r>
        <w:rPr>
          <w:b/>
        </w:rPr>
        <w:t>Куп’янського району за п</w:t>
      </w:r>
      <w:r>
        <w:rPr>
          <w:b/>
        </w:rPr>
        <w:t>е</w:t>
      </w:r>
      <w:r>
        <w:rPr>
          <w:b/>
        </w:rPr>
        <w:t>ріод 1998-2004 рр.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344"/>
        <w:gridCol w:w="1177"/>
        <w:gridCol w:w="1121"/>
        <w:gridCol w:w="1189"/>
        <w:gridCol w:w="1989"/>
        <w:gridCol w:w="1729"/>
      </w:tblGrid>
      <w:tr w:rsidR="00A94E96" w:rsidTr="005B4E0C">
        <w:tblPrEx>
          <w:tblCellMar>
            <w:top w:w="0" w:type="dxa"/>
            <w:bottom w:w="0" w:type="dxa"/>
          </w:tblCellMar>
        </w:tblPrEx>
        <w:trPr>
          <w:jc w:val="center"/>
        </w:trPr>
        <w:tc>
          <w:tcPr>
            <w:tcW w:w="426" w:type="pct"/>
            <w:tcMar>
              <w:left w:w="0" w:type="dxa"/>
              <w:right w:w="0" w:type="dxa"/>
            </w:tcMar>
            <w:vAlign w:val="center"/>
          </w:tcPr>
          <w:p w:rsidR="00A94E96" w:rsidRDefault="00A94E96" w:rsidP="005B4E0C">
            <w:pPr>
              <w:jc w:val="center"/>
            </w:pPr>
            <w:r>
              <w:t>Період</w:t>
            </w:r>
          </w:p>
        </w:tc>
        <w:tc>
          <w:tcPr>
            <w:tcW w:w="719" w:type="pct"/>
            <w:tcMar>
              <w:left w:w="0" w:type="dxa"/>
              <w:right w:w="0" w:type="dxa"/>
            </w:tcMar>
            <w:vAlign w:val="center"/>
          </w:tcPr>
          <w:p w:rsidR="00A94E96" w:rsidRDefault="00A94E96" w:rsidP="005B4E0C">
            <w:pPr>
              <w:jc w:val="center"/>
            </w:pPr>
            <w:r>
              <w:t>Товарообіг,</w:t>
            </w:r>
            <w:r>
              <w:br/>
              <w:t>тис.грн.</w:t>
            </w:r>
          </w:p>
        </w:tc>
        <w:tc>
          <w:tcPr>
            <w:tcW w:w="630" w:type="pct"/>
            <w:tcMar>
              <w:left w:w="0" w:type="dxa"/>
              <w:right w:w="0" w:type="dxa"/>
            </w:tcMar>
          </w:tcPr>
          <w:p w:rsidR="00A94E96" w:rsidRDefault="00A94E96" w:rsidP="005B4E0C">
            <w:pPr>
              <w:spacing w:before="120" w:after="120"/>
              <w:jc w:val="center"/>
            </w:pPr>
            <w:r>
              <w:t>Зростання</w:t>
            </w:r>
            <w:r>
              <w:br/>
              <w:t>ТО,</w:t>
            </w:r>
            <w:r>
              <w:br/>
              <w:t>%</w:t>
            </w:r>
          </w:p>
        </w:tc>
        <w:tc>
          <w:tcPr>
            <w:tcW w:w="600" w:type="pct"/>
            <w:tcMar>
              <w:left w:w="0" w:type="dxa"/>
              <w:right w:w="0" w:type="dxa"/>
            </w:tcMar>
          </w:tcPr>
          <w:p w:rsidR="00A94E96" w:rsidRDefault="00A94E96" w:rsidP="005B4E0C">
            <w:pPr>
              <w:spacing w:before="120" w:after="120"/>
              <w:jc w:val="center"/>
            </w:pPr>
            <w:r>
              <w:t>Доход від р</w:t>
            </w:r>
            <w:r>
              <w:t>е</w:t>
            </w:r>
            <w:r>
              <w:t>алізації ГЛЗ,</w:t>
            </w:r>
            <w:r>
              <w:br/>
              <w:t>тис.грн.</w:t>
            </w:r>
          </w:p>
        </w:tc>
        <w:tc>
          <w:tcPr>
            <w:tcW w:w="636" w:type="pct"/>
            <w:tcMar>
              <w:left w:w="0" w:type="dxa"/>
              <w:right w:w="0" w:type="dxa"/>
            </w:tcMar>
            <w:vAlign w:val="center"/>
          </w:tcPr>
          <w:p w:rsidR="00A94E96" w:rsidRDefault="00A94E96" w:rsidP="005B4E0C">
            <w:pPr>
              <w:spacing w:before="120" w:after="120"/>
              <w:jc w:val="center"/>
            </w:pPr>
            <w:r>
              <w:t>Зростання</w:t>
            </w:r>
            <w:r>
              <w:br/>
              <w:t>доходу від р</w:t>
            </w:r>
            <w:r>
              <w:t>е</w:t>
            </w:r>
            <w:r>
              <w:t>алізації ГЛЗ, %</w:t>
            </w:r>
          </w:p>
        </w:tc>
        <w:tc>
          <w:tcPr>
            <w:tcW w:w="1064" w:type="pct"/>
            <w:tcMar>
              <w:left w:w="0" w:type="dxa"/>
              <w:right w:w="0" w:type="dxa"/>
            </w:tcMar>
          </w:tcPr>
          <w:p w:rsidR="00A94E96" w:rsidRDefault="00A94E96" w:rsidP="005B4E0C">
            <w:pPr>
              <w:spacing w:before="120" w:after="120"/>
              <w:jc w:val="center"/>
            </w:pPr>
            <w:r>
              <w:t>Доход від реалізації екстемпоральних ліків , тис.грн.</w:t>
            </w:r>
          </w:p>
        </w:tc>
        <w:tc>
          <w:tcPr>
            <w:tcW w:w="925" w:type="pct"/>
            <w:tcMar>
              <w:left w:w="0" w:type="dxa"/>
              <w:right w:w="0" w:type="dxa"/>
            </w:tcMar>
            <w:vAlign w:val="center"/>
          </w:tcPr>
          <w:p w:rsidR="00A94E96" w:rsidRDefault="00A94E96" w:rsidP="005B4E0C">
            <w:pPr>
              <w:jc w:val="center"/>
            </w:pPr>
            <w:r>
              <w:t>Зростання</w:t>
            </w:r>
            <w:r>
              <w:br/>
              <w:t>доходу від реалізації екстемпоральних ліків , %</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1998</w:t>
            </w:r>
          </w:p>
        </w:tc>
        <w:tc>
          <w:tcPr>
            <w:tcW w:w="719" w:type="pct"/>
            <w:tcMar>
              <w:left w:w="0" w:type="dxa"/>
              <w:right w:w="0" w:type="dxa"/>
            </w:tcMar>
          </w:tcPr>
          <w:p w:rsidR="00A94E96" w:rsidRDefault="00A94E96" w:rsidP="005B4E0C">
            <w:pPr>
              <w:spacing w:before="120" w:after="120"/>
              <w:jc w:val="center"/>
              <w:rPr>
                <w:sz w:val="28"/>
              </w:rPr>
            </w:pPr>
            <w:r>
              <w:rPr>
                <w:sz w:val="28"/>
              </w:rPr>
              <w:t>1038,80</w:t>
            </w:r>
          </w:p>
        </w:tc>
        <w:tc>
          <w:tcPr>
            <w:tcW w:w="630" w:type="pct"/>
            <w:tcMar>
              <w:left w:w="0" w:type="dxa"/>
              <w:right w:w="0" w:type="dxa"/>
            </w:tcMar>
          </w:tcPr>
          <w:p w:rsidR="00A94E96" w:rsidRDefault="00A94E96" w:rsidP="005B4E0C">
            <w:pPr>
              <w:spacing w:before="120" w:after="120"/>
              <w:jc w:val="center"/>
              <w:rPr>
                <w:sz w:val="28"/>
              </w:rPr>
            </w:pPr>
            <w:r>
              <w:rPr>
                <w:sz w:val="28"/>
              </w:rPr>
              <w:t>–</w:t>
            </w:r>
          </w:p>
        </w:tc>
        <w:tc>
          <w:tcPr>
            <w:tcW w:w="600" w:type="pct"/>
            <w:tcMar>
              <w:left w:w="0" w:type="dxa"/>
              <w:right w:w="0" w:type="dxa"/>
            </w:tcMar>
          </w:tcPr>
          <w:p w:rsidR="00A94E96" w:rsidRDefault="00A94E96" w:rsidP="005B4E0C">
            <w:pPr>
              <w:spacing w:before="120" w:after="120"/>
              <w:jc w:val="center"/>
              <w:rPr>
                <w:sz w:val="28"/>
              </w:rPr>
            </w:pPr>
            <w:r>
              <w:rPr>
                <w:sz w:val="28"/>
              </w:rPr>
              <w:t>326,67</w:t>
            </w:r>
          </w:p>
        </w:tc>
        <w:tc>
          <w:tcPr>
            <w:tcW w:w="636" w:type="pct"/>
            <w:tcMar>
              <w:left w:w="0" w:type="dxa"/>
              <w:right w:w="0" w:type="dxa"/>
            </w:tcMar>
          </w:tcPr>
          <w:p w:rsidR="00A94E96" w:rsidRDefault="00A94E96" w:rsidP="005B4E0C">
            <w:pPr>
              <w:spacing w:before="120" w:after="120"/>
              <w:jc w:val="center"/>
              <w:rPr>
                <w:sz w:val="28"/>
              </w:rPr>
            </w:pPr>
            <w:r>
              <w:rPr>
                <w:sz w:val="28"/>
              </w:rPr>
              <w:t>–</w:t>
            </w:r>
          </w:p>
        </w:tc>
        <w:tc>
          <w:tcPr>
            <w:tcW w:w="1064" w:type="pct"/>
            <w:tcMar>
              <w:left w:w="0" w:type="dxa"/>
              <w:right w:w="0" w:type="dxa"/>
            </w:tcMar>
          </w:tcPr>
          <w:p w:rsidR="00A94E96" w:rsidRDefault="00A94E96" w:rsidP="005B4E0C">
            <w:pPr>
              <w:spacing w:before="120" w:after="120"/>
              <w:jc w:val="center"/>
              <w:rPr>
                <w:sz w:val="28"/>
              </w:rPr>
            </w:pPr>
            <w:r>
              <w:rPr>
                <w:sz w:val="28"/>
              </w:rPr>
              <w:t>2,13</w:t>
            </w:r>
          </w:p>
        </w:tc>
        <w:tc>
          <w:tcPr>
            <w:tcW w:w="925" w:type="pct"/>
            <w:tcMar>
              <w:left w:w="0" w:type="dxa"/>
              <w:right w:w="0" w:type="dxa"/>
            </w:tcMar>
          </w:tcPr>
          <w:p w:rsidR="00A94E96" w:rsidRDefault="00A94E96" w:rsidP="005B4E0C">
            <w:pPr>
              <w:spacing w:before="120" w:after="120"/>
              <w:jc w:val="center"/>
              <w:rPr>
                <w:sz w:val="28"/>
              </w:rPr>
            </w:pPr>
            <w:r>
              <w:rPr>
                <w:sz w:val="28"/>
              </w:rPr>
              <w:t>–</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1999</w:t>
            </w:r>
          </w:p>
        </w:tc>
        <w:tc>
          <w:tcPr>
            <w:tcW w:w="719" w:type="pct"/>
            <w:tcMar>
              <w:left w:w="0" w:type="dxa"/>
              <w:right w:w="0" w:type="dxa"/>
            </w:tcMar>
          </w:tcPr>
          <w:p w:rsidR="00A94E96" w:rsidRDefault="00A94E96" w:rsidP="005B4E0C">
            <w:pPr>
              <w:spacing w:before="120" w:after="120"/>
              <w:jc w:val="center"/>
              <w:rPr>
                <w:sz w:val="28"/>
              </w:rPr>
            </w:pPr>
            <w:r>
              <w:rPr>
                <w:sz w:val="28"/>
              </w:rPr>
              <w:t>1252,30</w:t>
            </w:r>
          </w:p>
        </w:tc>
        <w:tc>
          <w:tcPr>
            <w:tcW w:w="630" w:type="pct"/>
            <w:tcMar>
              <w:left w:w="0" w:type="dxa"/>
              <w:right w:w="0" w:type="dxa"/>
            </w:tcMar>
          </w:tcPr>
          <w:p w:rsidR="00A94E96" w:rsidRDefault="00A94E96" w:rsidP="005B4E0C">
            <w:pPr>
              <w:spacing w:before="120" w:after="120"/>
              <w:jc w:val="center"/>
              <w:rPr>
                <w:sz w:val="28"/>
              </w:rPr>
            </w:pPr>
            <w:r>
              <w:rPr>
                <w:sz w:val="28"/>
              </w:rPr>
              <w:t>120,55</w:t>
            </w:r>
          </w:p>
        </w:tc>
        <w:tc>
          <w:tcPr>
            <w:tcW w:w="600" w:type="pct"/>
            <w:tcMar>
              <w:left w:w="0" w:type="dxa"/>
              <w:right w:w="0" w:type="dxa"/>
            </w:tcMar>
          </w:tcPr>
          <w:p w:rsidR="00A94E96" w:rsidRDefault="00A94E96" w:rsidP="005B4E0C">
            <w:pPr>
              <w:spacing w:before="120" w:after="120"/>
              <w:jc w:val="center"/>
              <w:rPr>
                <w:sz w:val="28"/>
              </w:rPr>
            </w:pPr>
            <w:r>
              <w:rPr>
                <w:sz w:val="28"/>
              </w:rPr>
              <w:t>344,50</w:t>
            </w:r>
          </w:p>
        </w:tc>
        <w:tc>
          <w:tcPr>
            <w:tcW w:w="636" w:type="pct"/>
            <w:tcMar>
              <w:left w:w="0" w:type="dxa"/>
              <w:right w:w="0" w:type="dxa"/>
            </w:tcMar>
          </w:tcPr>
          <w:p w:rsidR="00A94E96" w:rsidRDefault="00A94E96" w:rsidP="005B4E0C">
            <w:pPr>
              <w:spacing w:before="120" w:after="120"/>
              <w:jc w:val="center"/>
              <w:rPr>
                <w:sz w:val="28"/>
              </w:rPr>
            </w:pPr>
            <w:r>
              <w:rPr>
                <w:sz w:val="28"/>
              </w:rPr>
              <w:t>105,46</w:t>
            </w:r>
          </w:p>
        </w:tc>
        <w:tc>
          <w:tcPr>
            <w:tcW w:w="1064" w:type="pct"/>
            <w:tcMar>
              <w:left w:w="0" w:type="dxa"/>
              <w:right w:w="0" w:type="dxa"/>
            </w:tcMar>
          </w:tcPr>
          <w:p w:rsidR="00A94E96" w:rsidRDefault="00A94E96" w:rsidP="005B4E0C">
            <w:pPr>
              <w:spacing w:before="120" w:after="120"/>
              <w:jc w:val="center"/>
              <w:rPr>
                <w:sz w:val="28"/>
              </w:rPr>
            </w:pPr>
            <w:r>
              <w:rPr>
                <w:sz w:val="28"/>
              </w:rPr>
              <w:t>4,30</w:t>
            </w:r>
          </w:p>
        </w:tc>
        <w:tc>
          <w:tcPr>
            <w:tcW w:w="925" w:type="pct"/>
            <w:tcMar>
              <w:left w:w="0" w:type="dxa"/>
              <w:right w:w="0" w:type="dxa"/>
            </w:tcMar>
          </w:tcPr>
          <w:p w:rsidR="00A94E96" w:rsidRDefault="00A94E96" w:rsidP="005B4E0C">
            <w:pPr>
              <w:spacing w:before="120" w:after="120"/>
              <w:jc w:val="center"/>
              <w:rPr>
                <w:sz w:val="28"/>
              </w:rPr>
            </w:pPr>
            <w:r>
              <w:rPr>
                <w:sz w:val="28"/>
              </w:rPr>
              <w:t>201,88</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2000</w:t>
            </w:r>
          </w:p>
        </w:tc>
        <w:tc>
          <w:tcPr>
            <w:tcW w:w="719" w:type="pct"/>
            <w:tcMar>
              <w:left w:w="0" w:type="dxa"/>
              <w:right w:w="0" w:type="dxa"/>
            </w:tcMar>
          </w:tcPr>
          <w:p w:rsidR="00A94E96" w:rsidRDefault="00A94E96" w:rsidP="005B4E0C">
            <w:pPr>
              <w:spacing w:before="120" w:after="120"/>
              <w:jc w:val="center"/>
              <w:rPr>
                <w:sz w:val="28"/>
              </w:rPr>
            </w:pPr>
            <w:r>
              <w:rPr>
                <w:sz w:val="28"/>
              </w:rPr>
              <w:t>1689,50</w:t>
            </w:r>
          </w:p>
        </w:tc>
        <w:tc>
          <w:tcPr>
            <w:tcW w:w="630" w:type="pct"/>
            <w:tcMar>
              <w:left w:w="0" w:type="dxa"/>
              <w:right w:w="0" w:type="dxa"/>
            </w:tcMar>
          </w:tcPr>
          <w:p w:rsidR="00A94E96" w:rsidRDefault="00A94E96" w:rsidP="005B4E0C">
            <w:pPr>
              <w:spacing w:before="120" w:after="120"/>
              <w:jc w:val="center"/>
              <w:rPr>
                <w:sz w:val="28"/>
              </w:rPr>
            </w:pPr>
            <w:r>
              <w:rPr>
                <w:sz w:val="28"/>
              </w:rPr>
              <w:t>134,91</w:t>
            </w:r>
          </w:p>
        </w:tc>
        <w:tc>
          <w:tcPr>
            <w:tcW w:w="600" w:type="pct"/>
            <w:tcMar>
              <w:left w:w="0" w:type="dxa"/>
              <w:right w:w="0" w:type="dxa"/>
            </w:tcMar>
          </w:tcPr>
          <w:p w:rsidR="00A94E96" w:rsidRDefault="00A94E96" w:rsidP="005B4E0C">
            <w:pPr>
              <w:spacing w:before="120" w:after="120"/>
              <w:jc w:val="center"/>
              <w:rPr>
                <w:sz w:val="28"/>
              </w:rPr>
            </w:pPr>
            <w:r>
              <w:rPr>
                <w:sz w:val="28"/>
              </w:rPr>
              <w:t>384,80</w:t>
            </w:r>
          </w:p>
        </w:tc>
        <w:tc>
          <w:tcPr>
            <w:tcW w:w="636" w:type="pct"/>
            <w:tcMar>
              <w:left w:w="0" w:type="dxa"/>
              <w:right w:w="0" w:type="dxa"/>
            </w:tcMar>
          </w:tcPr>
          <w:p w:rsidR="00A94E96" w:rsidRDefault="00A94E96" w:rsidP="005B4E0C">
            <w:pPr>
              <w:spacing w:before="120" w:after="120"/>
              <w:jc w:val="center"/>
              <w:rPr>
                <w:sz w:val="28"/>
              </w:rPr>
            </w:pPr>
            <w:r>
              <w:rPr>
                <w:sz w:val="28"/>
              </w:rPr>
              <w:t>111,70</w:t>
            </w:r>
          </w:p>
        </w:tc>
        <w:tc>
          <w:tcPr>
            <w:tcW w:w="1064" w:type="pct"/>
            <w:tcMar>
              <w:left w:w="0" w:type="dxa"/>
              <w:right w:w="0" w:type="dxa"/>
            </w:tcMar>
          </w:tcPr>
          <w:p w:rsidR="00A94E96" w:rsidRDefault="00A94E96" w:rsidP="005B4E0C">
            <w:pPr>
              <w:spacing w:before="120" w:after="120"/>
              <w:jc w:val="center"/>
              <w:rPr>
                <w:sz w:val="28"/>
              </w:rPr>
            </w:pPr>
            <w:r>
              <w:rPr>
                <w:sz w:val="28"/>
              </w:rPr>
              <w:t>8,70</w:t>
            </w:r>
          </w:p>
        </w:tc>
        <w:tc>
          <w:tcPr>
            <w:tcW w:w="925" w:type="pct"/>
            <w:tcMar>
              <w:left w:w="0" w:type="dxa"/>
              <w:right w:w="0" w:type="dxa"/>
            </w:tcMar>
          </w:tcPr>
          <w:p w:rsidR="00A94E96" w:rsidRDefault="00A94E96" w:rsidP="005B4E0C">
            <w:pPr>
              <w:spacing w:before="120" w:after="120"/>
              <w:jc w:val="center"/>
              <w:rPr>
                <w:sz w:val="28"/>
              </w:rPr>
            </w:pPr>
            <w:r>
              <w:rPr>
                <w:sz w:val="28"/>
              </w:rPr>
              <w:t>202,33</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2001</w:t>
            </w:r>
          </w:p>
        </w:tc>
        <w:tc>
          <w:tcPr>
            <w:tcW w:w="719" w:type="pct"/>
            <w:tcMar>
              <w:left w:w="0" w:type="dxa"/>
              <w:right w:w="0" w:type="dxa"/>
            </w:tcMar>
          </w:tcPr>
          <w:p w:rsidR="00A94E96" w:rsidRDefault="00A94E96" w:rsidP="005B4E0C">
            <w:pPr>
              <w:spacing w:before="120" w:after="120"/>
              <w:jc w:val="center"/>
              <w:rPr>
                <w:sz w:val="28"/>
              </w:rPr>
            </w:pPr>
            <w:r>
              <w:rPr>
                <w:sz w:val="28"/>
              </w:rPr>
              <w:t>2452,51</w:t>
            </w:r>
          </w:p>
        </w:tc>
        <w:tc>
          <w:tcPr>
            <w:tcW w:w="630" w:type="pct"/>
            <w:tcMar>
              <w:left w:w="0" w:type="dxa"/>
              <w:right w:w="0" w:type="dxa"/>
            </w:tcMar>
          </w:tcPr>
          <w:p w:rsidR="00A94E96" w:rsidRDefault="00A94E96" w:rsidP="005B4E0C">
            <w:pPr>
              <w:spacing w:before="120" w:after="120"/>
              <w:jc w:val="center"/>
              <w:rPr>
                <w:sz w:val="28"/>
              </w:rPr>
            </w:pPr>
            <w:r>
              <w:rPr>
                <w:sz w:val="28"/>
              </w:rPr>
              <w:t>145,16</w:t>
            </w:r>
          </w:p>
        </w:tc>
        <w:tc>
          <w:tcPr>
            <w:tcW w:w="600" w:type="pct"/>
            <w:tcMar>
              <w:left w:w="0" w:type="dxa"/>
              <w:right w:w="0" w:type="dxa"/>
            </w:tcMar>
          </w:tcPr>
          <w:p w:rsidR="00A94E96" w:rsidRDefault="00A94E96" w:rsidP="005B4E0C">
            <w:pPr>
              <w:spacing w:before="120" w:after="120"/>
              <w:jc w:val="center"/>
              <w:rPr>
                <w:sz w:val="28"/>
              </w:rPr>
            </w:pPr>
            <w:r>
              <w:rPr>
                <w:sz w:val="28"/>
              </w:rPr>
              <w:t>538,60</w:t>
            </w:r>
          </w:p>
        </w:tc>
        <w:tc>
          <w:tcPr>
            <w:tcW w:w="636" w:type="pct"/>
            <w:tcMar>
              <w:left w:w="0" w:type="dxa"/>
              <w:right w:w="0" w:type="dxa"/>
            </w:tcMar>
          </w:tcPr>
          <w:p w:rsidR="00A94E96" w:rsidRDefault="00A94E96" w:rsidP="005B4E0C">
            <w:pPr>
              <w:spacing w:before="120" w:after="120"/>
              <w:jc w:val="center"/>
              <w:rPr>
                <w:sz w:val="28"/>
              </w:rPr>
            </w:pPr>
            <w:r>
              <w:rPr>
                <w:sz w:val="28"/>
              </w:rPr>
              <w:t>139,96</w:t>
            </w:r>
          </w:p>
        </w:tc>
        <w:tc>
          <w:tcPr>
            <w:tcW w:w="1064" w:type="pct"/>
            <w:tcMar>
              <w:left w:w="0" w:type="dxa"/>
              <w:right w:w="0" w:type="dxa"/>
            </w:tcMar>
          </w:tcPr>
          <w:p w:rsidR="00A94E96" w:rsidRDefault="00A94E96" w:rsidP="005B4E0C">
            <w:pPr>
              <w:spacing w:before="120" w:after="120"/>
              <w:jc w:val="center"/>
              <w:rPr>
                <w:sz w:val="28"/>
              </w:rPr>
            </w:pPr>
            <w:r>
              <w:rPr>
                <w:sz w:val="28"/>
              </w:rPr>
              <w:t>15,64</w:t>
            </w:r>
          </w:p>
        </w:tc>
        <w:tc>
          <w:tcPr>
            <w:tcW w:w="925" w:type="pct"/>
            <w:tcMar>
              <w:left w:w="0" w:type="dxa"/>
              <w:right w:w="0" w:type="dxa"/>
            </w:tcMar>
          </w:tcPr>
          <w:p w:rsidR="00A94E96" w:rsidRDefault="00A94E96" w:rsidP="005B4E0C">
            <w:pPr>
              <w:spacing w:before="120" w:after="120"/>
              <w:jc w:val="center"/>
              <w:rPr>
                <w:sz w:val="28"/>
              </w:rPr>
            </w:pPr>
            <w:r>
              <w:rPr>
                <w:sz w:val="28"/>
              </w:rPr>
              <w:t>179,77</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2002</w:t>
            </w:r>
          </w:p>
        </w:tc>
        <w:tc>
          <w:tcPr>
            <w:tcW w:w="719" w:type="pct"/>
            <w:tcMar>
              <w:left w:w="0" w:type="dxa"/>
              <w:right w:w="0" w:type="dxa"/>
            </w:tcMar>
          </w:tcPr>
          <w:p w:rsidR="00A94E96" w:rsidRDefault="00A94E96" w:rsidP="005B4E0C">
            <w:pPr>
              <w:spacing w:before="120" w:after="120"/>
              <w:jc w:val="center"/>
              <w:rPr>
                <w:sz w:val="28"/>
              </w:rPr>
            </w:pPr>
            <w:r>
              <w:rPr>
                <w:sz w:val="28"/>
              </w:rPr>
              <w:t>3119,60</w:t>
            </w:r>
          </w:p>
        </w:tc>
        <w:tc>
          <w:tcPr>
            <w:tcW w:w="630" w:type="pct"/>
            <w:tcMar>
              <w:left w:w="0" w:type="dxa"/>
              <w:right w:w="0" w:type="dxa"/>
            </w:tcMar>
          </w:tcPr>
          <w:p w:rsidR="00A94E96" w:rsidRDefault="00A94E96" w:rsidP="005B4E0C">
            <w:pPr>
              <w:spacing w:before="120" w:after="120"/>
              <w:jc w:val="center"/>
              <w:rPr>
                <w:sz w:val="28"/>
              </w:rPr>
            </w:pPr>
            <w:r>
              <w:rPr>
                <w:sz w:val="28"/>
              </w:rPr>
              <w:t>127,20</w:t>
            </w:r>
          </w:p>
        </w:tc>
        <w:tc>
          <w:tcPr>
            <w:tcW w:w="600" w:type="pct"/>
            <w:tcMar>
              <w:left w:w="0" w:type="dxa"/>
              <w:right w:w="0" w:type="dxa"/>
            </w:tcMar>
          </w:tcPr>
          <w:p w:rsidR="00A94E96" w:rsidRDefault="00A94E96" w:rsidP="005B4E0C">
            <w:pPr>
              <w:spacing w:before="120" w:after="120"/>
              <w:jc w:val="center"/>
              <w:rPr>
                <w:sz w:val="28"/>
              </w:rPr>
            </w:pPr>
            <w:r>
              <w:rPr>
                <w:sz w:val="28"/>
              </w:rPr>
              <w:t>748,70</w:t>
            </w:r>
          </w:p>
        </w:tc>
        <w:tc>
          <w:tcPr>
            <w:tcW w:w="636" w:type="pct"/>
            <w:tcMar>
              <w:left w:w="0" w:type="dxa"/>
              <w:right w:w="0" w:type="dxa"/>
            </w:tcMar>
          </w:tcPr>
          <w:p w:rsidR="00A94E96" w:rsidRDefault="00A94E96" w:rsidP="005B4E0C">
            <w:pPr>
              <w:spacing w:before="120" w:after="120"/>
              <w:jc w:val="center"/>
              <w:rPr>
                <w:sz w:val="28"/>
              </w:rPr>
            </w:pPr>
            <w:r>
              <w:rPr>
                <w:sz w:val="28"/>
              </w:rPr>
              <w:t>127,20</w:t>
            </w:r>
          </w:p>
        </w:tc>
        <w:tc>
          <w:tcPr>
            <w:tcW w:w="1064" w:type="pct"/>
            <w:tcMar>
              <w:left w:w="0" w:type="dxa"/>
              <w:right w:w="0" w:type="dxa"/>
            </w:tcMar>
          </w:tcPr>
          <w:p w:rsidR="00A94E96" w:rsidRDefault="00A94E96" w:rsidP="005B4E0C">
            <w:pPr>
              <w:spacing w:before="120" w:after="120"/>
              <w:jc w:val="center"/>
              <w:rPr>
                <w:sz w:val="28"/>
              </w:rPr>
            </w:pPr>
            <w:r>
              <w:rPr>
                <w:sz w:val="28"/>
              </w:rPr>
              <w:t>29,98</w:t>
            </w:r>
          </w:p>
        </w:tc>
        <w:tc>
          <w:tcPr>
            <w:tcW w:w="925" w:type="pct"/>
            <w:tcMar>
              <w:left w:w="0" w:type="dxa"/>
              <w:right w:w="0" w:type="dxa"/>
            </w:tcMar>
          </w:tcPr>
          <w:p w:rsidR="00A94E96" w:rsidRDefault="00A94E96" w:rsidP="005B4E0C">
            <w:pPr>
              <w:spacing w:before="120" w:after="120"/>
              <w:jc w:val="center"/>
              <w:rPr>
                <w:sz w:val="28"/>
              </w:rPr>
            </w:pPr>
            <w:r>
              <w:rPr>
                <w:sz w:val="28"/>
              </w:rPr>
              <w:t>191,68</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2003</w:t>
            </w:r>
          </w:p>
        </w:tc>
        <w:tc>
          <w:tcPr>
            <w:tcW w:w="719" w:type="pct"/>
            <w:tcMar>
              <w:left w:w="0" w:type="dxa"/>
              <w:right w:w="0" w:type="dxa"/>
            </w:tcMar>
          </w:tcPr>
          <w:p w:rsidR="00A94E96" w:rsidRDefault="00A94E96" w:rsidP="005B4E0C">
            <w:pPr>
              <w:spacing w:before="120" w:after="120"/>
              <w:jc w:val="center"/>
              <w:rPr>
                <w:sz w:val="28"/>
              </w:rPr>
            </w:pPr>
            <w:r>
              <w:rPr>
                <w:sz w:val="28"/>
              </w:rPr>
              <w:t>3631,90</w:t>
            </w:r>
          </w:p>
        </w:tc>
        <w:tc>
          <w:tcPr>
            <w:tcW w:w="630" w:type="pct"/>
            <w:tcMar>
              <w:left w:w="0" w:type="dxa"/>
              <w:right w:w="0" w:type="dxa"/>
            </w:tcMar>
          </w:tcPr>
          <w:p w:rsidR="00A94E96" w:rsidRDefault="00A94E96" w:rsidP="005B4E0C">
            <w:pPr>
              <w:spacing w:before="120" w:after="120"/>
              <w:jc w:val="center"/>
              <w:rPr>
                <w:sz w:val="28"/>
              </w:rPr>
            </w:pPr>
            <w:r>
              <w:rPr>
                <w:sz w:val="28"/>
              </w:rPr>
              <w:t>116,42</w:t>
            </w:r>
          </w:p>
        </w:tc>
        <w:tc>
          <w:tcPr>
            <w:tcW w:w="600" w:type="pct"/>
            <w:tcMar>
              <w:left w:w="0" w:type="dxa"/>
              <w:right w:w="0" w:type="dxa"/>
            </w:tcMar>
          </w:tcPr>
          <w:p w:rsidR="00A94E96" w:rsidRDefault="00A94E96" w:rsidP="005B4E0C">
            <w:pPr>
              <w:spacing w:before="120" w:after="120"/>
              <w:jc w:val="center"/>
              <w:rPr>
                <w:sz w:val="28"/>
              </w:rPr>
            </w:pPr>
            <w:r>
              <w:rPr>
                <w:sz w:val="28"/>
              </w:rPr>
              <w:t>871,66</w:t>
            </w:r>
          </w:p>
        </w:tc>
        <w:tc>
          <w:tcPr>
            <w:tcW w:w="636" w:type="pct"/>
            <w:tcMar>
              <w:left w:w="0" w:type="dxa"/>
              <w:right w:w="0" w:type="dxa"/>
            </w:tcMar>
          </w:tcPr>
          <w:p w:rsidR="00A94E96" w:rsidRDefault="00A94E96" w:rsidP="005B4E0C">
            <w:pPr>
              <w:spacing w:before="120" w:after="120"/>
              <w:jc w:val="center"/>
              <w:rPr>
                <w:sz w:val="28"/>
              </w:rPr>
            </w:pPr>
            <w:r>
              <w:rPr>
                <w:sz w:val="28"/>
              </w:rPr>
              <w:t>116,42</w:t>
            </w:r>
          </w:p>
        </w:tc>
        <w:tc>
          <w:tcPr>
            <w:tcW w:w="1064" w:type="pct"/>
            <w:tcMar>
              <w:left w:w="0" w:type="dxa"/>
              <w:right w:w="0" w:type="dxa"/>
            </w:tcMar>
          </w:tcPr>
          <w:p w:rsidR="00A94E96" w:rsidRDefault="00A94E96" w:rsidP="005B4E0C">
            <w:pPr>
              <w:spacing w:before="120" w:after="120"/>
              <w:jc w:val="center"/>
              <w:rPr>
                <w:sz w:val="28"/>
              </w:rPr>
            </w:pPr>
            <w:r>
              <w:rPr>
                <w:sz w:val="28"/>
              </w:rPr>
              <w:t>59,68</w:t>
            </w:r>
          </w:p>
        </w:tc>
        <w:tc>
          <w:tcPr>
            <w:tcW w:w="925" w:type="pct"/>
            <w:tcMar>
              <w:left w:w="0" w:type="dxa"/>
              <w:right w:w="0" w:type="dxa"/>
            </w:tcMar>
          </w:tcPr>
          <w:p w:rsidR="00A94E96" w:rsidRDefault="00A94E96" w:rsidP="005B4E0C">
            <w:pPr>
              <w:spacing w:before="120" w:after="120"/>
              <w:jc w:val="center"/>
              <w:rPr>
                <w:sz w:val="28"/>
              </w:rPr>
            </w:pPr>
            <w:r>
              <w:rPr>
                <w:sz w:val="28"/>
              </w:rPr>
              <w:t>199,06</w:t>
            </w:r>
          </w:p>
        </w:tc>
      </w:tr>
      <w:tr w:rsidR="00A94E96" w:rsidTr="005B4E0C">
        <w:tblPrEx>
          <w:tblCellMar>
            <w:top w:w="0" w:type="dxa"/>
            <w:bottom w:w="0" w:type="dxa"/>
          </w:tblCellMar>
        </w:tblPrEx>
        <w:trPr>
          <w:jc w:val="center"/>
        </w:trPr>
        <w:tc>
          <w:tcPr>
            <w:tcW w:w="426" w:type="pct"/>
            <w:tcMar>
              <w:left w:w="0" w:type="dxa"/>
              <w:right w:w="0" w:type="dxa"/>
            </w:tcMar>
          </w:tcPr>
          <w:p w:rsidR="00A94E96" w:rsidRDefault="00A94E96" w:rsidP="005B4E0C">
            <w:pPr>
              <w:spacing w:before="120" w:after="120"/>
              <w:jc w:val="center"/>
              <w:rPr>
                <w:sz w:val="28"/>
              </w:rPr>
            </w:pPr>
            <w:r>
              <w:rPr>
                <w:sz w:val="28"/>
              </w:rPr>
              <w:t>2004</w:t>
            </w:r>
          </w:p>
        </w:tc>
        <w:tc>
          <w:tcPr>
            <w:tcW w:w="719" w:type="pct"/>
            <w:tcMar>
              <w:left w:w="0" w:type="dxa"/>
              <w:right w:w="0" w:type="dxa"/>
            </w:tcMar>
          </w:tcPr>
          <w:p w:rsidR="00A94E96" w:rsidRDefault="00A94E96" w:rsidP="005B4E0C">
            <w:pPr>
              <w:spacing w:before="120" w:after="120"/>
              <w:jc w:val="center"/>
              <w:rPr>
                <w:sz w:val="28"/>
              </w:rPr>
            </w:pPr>
            <w:r>
              <w:rPr>
                <w:sz w:val="28"/>
              </w:rPr>
              <w:t>4884,37</w:t>
            </w:r>
          </w:p>
        </w:tc>
        <w:tc>
          <w:tcPr>
            <w:tcW w:w="630" w:type="pct"/>
            <w:tcMar>
              <w:left w:w="0" w:type="dxa"/>
              <w:right w:w="0" w:type="dxa"/>
            </w:tcMar>
          </w:tcPr>
          <w:p w:rsidR="00A94E96" w:rsidRDefault="00A94E96" w:rsidP="005B4E0C">
            <w:pPr>
              <w:spacing w:before="120" w:after="120"/>
              <w:jc w:val="center"/>
              <w:rPr>
                <w:sz w:val="28"/>
              </w:rPr>
            </w:pPr>
            <w:r>
              <w:rPr>
                <w:sz w:val="28"/>
              </w:rPr>
              <w:t>134,48</w:t>
            </w:r>
          </w:p>
        </w:tc>
        <w:tc>
          <w:tcPr>
            <w:tcW w:w="600" w:type="pct"/>
            <w:tcMar>
              <w:left w:w="0" w:type="dxa"/>
              <w:right w:w="0" w:type="dxa"/>
            </w:tcMar>
          </w:tcPr>
          <w:p w:rsidR="00A94E96" w:rsidRDefault="00A94E96" w:rsidP="005B4E0C">
            <w:pPr>
              <w:spacing w:before="120" w:after="120"/>
              <w:jc w:val="center"/>
              <w:rPr>
                <w:sz w:val="28"/>
              </w:rPr>
            </w:pPr>
            <w:r>
              <w:rPr>
                <w:sz w:val="28"/>
              </w:rPr>
              <w:t>1180,25</w:t>
            </w:r>
          </w:p>
        </w:tc>
        <w:tc>
          <w:tcPr>
            <w:tcW w:w="636" w:type="pct"/>
            <w:tcMar>
              <w:left w:w="0" w:type="dxa"/>
              <w:right w:w="0" w:type="dxa"/>
            </w:tcMar>
          </w:tcPr>
          <w:p w:rsidR="00A94E96" w:rsidRDefault="00A94E96" w:rsidP="005B4E0C">
            <w:pPr>
              <w:spacing w:before="120" w:after="120"/>
              <w:jc w:val="center"/>
              <w:rPr>
                <w:sz w:val="28"/>
              </w:rPr>
            </w:pPr>
            <w:r>
              <w:rPr>
                <w:sz w:val="28"/>
              </w:rPr>
              <w:t>135,40</w:t>
            </w:r>
          </w:p>
        </w:tc>
        <w:tc>
          <w:tcPr>
            <w:tcW w:w="1064" w:type="pct"/>
            <w:tcMar>
              <w:left w:w="0" w:type="dxa"/>
              <w:right w:w="0" w:type="dxa"/>
            </w:tcMar>
          </w:tcPr>
          <w:p w:rsidR="00A94E96" w:rsidRDefault="00A94E96" w:rsidP="005B4E0C">
            <w:pPr>
              <w:spacing w:before="120" w:after="120"/>
              <w:jc w:val="center"/>
              <w:rPr>
                <w:sz w:val="28"/>
              </w:rPr>
            </w:pPr>
            <w:r>
              <w:rPr>
                <w:sz w:val="28"/>
              </w:rPr>
              <w:t>98,45</w:t>
            </w:r>
          </w:p>
        </w:tc>
        <w:tc>
          <w:tcPr>
            <w:tcW w:w="925" w:type="pct"/>
            <w:tcMar>
              <w:left w:w="0" w:type="dxa"/>
              <w:right w:w="0" w:type="dxa"/>
            </w:tcMar>
          </w:tcPr>
          <w:p w:rsidR="00A94E96" w:rsidRDefault="00A94E96" w:rsidP="005B4E0C">
            <w:pPr>
              <w:spacing w:before="120" w:after="120"/>
              <w:jc w:val="center"/>
              <w:rPr>
                <w:sz w:val="28"/>
              </w:rPr>
            </w:pPr>
            <w:r>
              <w:rPr>
                <w:sz w:val="28"/>
              </w:rPr>
              <w:t>164,96</w:t>
            </w:r>
          </w:p>
        </w:tc>
      </w:tr>
    </w:tbl>
    <w:p w:rsidR="00A94E96" w:rsidRDefault="00A94E96" w:rsidP="00A94E96">
      <w:pPr>
        <w:spacing w:line="360" w:lineRule="exact"/>
        <w:ind w:firstLine="709"/>
        <w:jc w:val="both"/>
        <w:rPr>
          <w:sz w:val="28"/>
        </w:rPr>
      </w:pPr>
      <w:r>
        <w:rPr>
          <w:sz w:val="28"/>
        </w:rPr>
        <w:t>Вивчалися кількісні і якісні показники виробничої діяльності зазначених аптек: обсяги виготовлення та питому вагу різних екстемпоральних лікарських форм в об'ємі виробництва та загальному товарообігу.</w:t>
      </w:r>
    </w:p>
    <w:p w:rsidR="00A94E96" w:rsidRDefault="00A94E96" w:rsidP="00A94E96">
      <w:pPr>
        <w:spacing w:line="360" w:lineRule="exact"/>
        <w:ind w:left="7920"/>
        <w:jc w:val="both"/>
        <w:rPr>
          <w:sz w:val="28"/>
        </w:rPr>
      </w:pPr>
      <w:r>
        <w:rPr>
          <w:sz w:val="28"/>
        </w:rPr>
        <w:t>Табл</w:t>
      </w:r>
      <w:r>
        <w:rPr>
          <w:sz w:val="28"/>
        </w:rPr>
        <w:t>и</w:t>
      </w:r>
      <w:r>
        <w:rPr>
          <w:sz w:val="28"/>
        </w:rPr>
        <w:t>ця 2.</w:t>
      </w:r>
    </w:p>
    <w:p w:rsidR="00A94E96" w:rsidRDefault="00A94E96" w:rsidP="00A94E96">
      <w:pPr>
        <w:spacing w:line="360" w:lineRule="exact"/>
        <w:ind w:firstLine="709"/>
        <w:jc w:val="center"/>
        <w:rPr>
          <w:rFonts w:eastAsia="Arial Unicode MS"/>
          <w:b/>
          <w:sz w:val="28"/>
        </w:rPr>
      </w:pPr>
      <w:r>
        <w:rPr>
          <w:rFonts w:eastAsia="Arial Unicode MS"/>
          <w:b/>
          <w:sz w:val="28"/>
        </w:rPr>
        <w:t xml:space="preserve">Обсяги виготовлення лікарських форм в ЦРА №63 </w:t>
      </w:r>
    </w:p>
    <w:p w:rsidR="00A94E96" w:rsidRDefault="00A94E96" w:rsidP="00A94E96">
      <w:pPr>
        <w:spacing w:line="360" w:lineRule="exact"/>
        <w:ind w:firstLine="709"/>
        <w:jc w:val="center"/>
        <w:rPr>
          <w:rFonts w:eastAsia="Arial Unicode MS"/>
          <w:b/>
          <w:sz w:val="28"/>
        </w:rPr>
      </w:pPr>
      <w:r>
        <w:rPr>
          <w:rFonts w:eastAsia="Arial Unicode MS"/>
          <w:b/>
          <w:sz w:val="28"/>
        </w:rPr>
        <w:t>за період 1998-2004 рр. (в грн.)</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1077"/>
        <w:gridCol w:w="1095"/>
        <w:gridCol w:w="1250"/>
        <w:gridCol w:w="1139"/>
        <w:gridCol w:w="1418"/>
        <w:gridCol w:w="3102"/>
      </w:tblGrid>
      <w:tr w:rsidR="00A94E96" w:rsidTr="005B4E0C">
        <w:tblPrEx>
          <w:tblCellMar>
            <w:top w:w="0" w:type="dxa"/>
            <w:bottom w:w="0" w:type="dxa"/>
          </w:tblCellMar>
        </w:tblPrEx>
        <w:trPr>
          <w:trHeight w:val="561"/>
          <w:jc w:val="center"/>
        </w:trPr>
        <w:tc>
          <w:tcPr>
            <w:tcW w:w="1043" w:type="dxa"/>
          </w:tcPr>
          <w:p w:rsidR="00A94E96" w:rsidRDefault="00A94E96" w:rsidP="005B4E0C">
            <w:pPr>
              <w:pStyle w:val="2"/>
              <w:spacing w:before="0"/>
              <w:jc w:val="center"/>
              <w:rPr>
                <w:rFonts w:eastAsia="Arial Unicode MS"/>
                <w:sz w:val="24"/>
                <w:szCs w:val="24"/>
              </w:rPr>
            </w:pPr>
            <w:r>
              <w:rPr>
                <w:sz w:val="24"/>
                <w:szCs w:val="24"/>
              </w:rPr>
              <w:t>Період</w:t>
            </w:r>
          </w:p>
        </w:tc>
        <w:tc>
          <w:tcPr>
            <w:tcW w:w="1399" w:type="dxa"/>
          </w:tcPr>
          <w:p w:rsidR="00A94E96" w:rsidRDefault="00A94E96" w:rsidP="005B4E0C">
            <w:pPr>
              <w:jc w:val="center"/>
              <w:rPr>
                <w:rFonts w:eastAsia="Arial Unicode MS"/>
              </w:rPr>
            </w:pPr>
            <w:r>
              <w:t>М'які лікарські форми</w:t>
            </w:r>
          </w:p>
        </w:tc>
        <w:tc>
          <w:tcPr>
            <w:tcW w:w="1325" w:type="dxa"/>
          </w:tcPr>
          <w:p w:rsidR="00A94E96" w:rsidRDefault="00A94E96" w:rsidP="005B4E0C">
            <w:pPr>
              <w:jc w:val="center"/>
              <w:rPr>
                <w:rFonts w:eastAsia="Arial Unicode MS"/>
              </w:rPr>
            </w:pPr>
            <w:r>
              <w:t>Розчини з</w:t>
            </w:r>
            <w:r>
              <w:t>о</w:t>
            </w:r>
            <w:r>
              <w:t>вн</w:t>
            </w:r>
            <w:r>
              <w:t>і</w:t>
            </w:r>
            <w:r>
              <w:t>шні</w:t>
            </w:r>
          </w:p>
        </w:tc>
        <w:tc>
          <w:tcPr>
            <w:tcW w:w="1422" w:type="dxa"/>
          </w:tcPr>
          <w:p w:rsidR="00A94E96" w:rsidRDefault="00A94E96" w:rsidP="005B4E0C">
            <w:pPr>
              <w:pStyle w:val="affffffffffffffffffffffff5"/>
              <w:widowControl/>
              <w:spacing w:before="0" w:after="0"/>
              <w:rPr>
                <w:rFonts w:eastAsia="Arial Unicode MS"/>
                <w:spacing w:val="0"/>
                <w:sz w:val="24"/>
                <w:szCs w:val="24"/>
              </w:rPr>
            </w:pPr>
            <w:r>
              <w:rPr>
                <w:spacing w:val="0"/>
                <w:sz w:val="24"/>
                <w:szCs w:val="24"/>
              </w:rPr>
              <w:t>Розчини внутрішні</w:t>
            </w:r>
          </w:p>
        </w:tc>
        <w:tc>
          <w:tcPr>
            <w:tcW w:w="1338" w:type="dxa"/>
          </w:tcPr>
          <w:p w:rsidR="00A94E96" w:rsidRDefault="00A94E96" w:rsidP="005B4E0C">
            <w:pPr>
              <w:jc w:val="center"/>
              <w:rPr>
                <w:rFonts w:eastAsia="Arial Unicode MS"/>
              </w:rPr>
            </w:pPr>
            <w:r>
              <w:t>Збори та п</w:t>
            </w:r>
            <w:r>
              <w:t>о</w:t>
            </w:r>
            <w:r>
              <w:t>рошки</w:t>
            </w:r>
          </w:p>
        </w:tc>
        <w:tc>
          <w:tcPr>
            <w:tcW w:w="1999" w:type="dxa"/>
          </w:tcPr>
          <w:p w:rsidR="00A94E96" w:rsidRDefault="00A94E96" w:rsidP="005B4E0C">
            <w:pPr>
              <w:jc w:val="center"/>
            </w:pPr>
            <w:r>
              <w:t>Внутрішньо  апт</w:t>
            </w:r>
            <w:r>
              <w:t>е</w:t>
            </w:r>
            <w:r>
              <w:t>чна</w:t>
            </w:r>
          </w:p>
          <w:p w:rsidR="00A94E96" w:rsidRDefault="00A94E96" w:rsidP="005B4E0C">
            <w:pPr>
              <w:jc w:val="center"/>
              <w:rPr>
                <w:rFonts w:eastAsia="Arial Unicode MS"/>
              </w:rPr>
            </w:pPr>
            <w:r>
              <w:t>загото</w:t>
            </w:r>
            <w:r>
              <w:t>в</w:t>
            </w:r>
            <w:r>
              <w:t>ка</w:t>
            </w:r>
          </w:p>
        </w:tc>
        <w:tc>
          <w:tcPr>
            <w:tcW w:w="1284" w:type="dxa"/>
          </w:tcPr>
          <w:p w:rsidR="00A94E96" w:rsidRDefault="00A94E96" w:rsidP="005B4E0C">
            <w:pPr>
              <w:pStyle w:val="2"/>
              <w:spacing w:before="0"/>
              <w:jc w:val="center"/>
              <w:rPr>
                <w:rFonts w:eastAsia="Arial Unicode MS"/>
                <w:sz w:val="24"/>
                <w:szCs w:val="24"/>
              </w:rPr>
            </w:pPr>
            <w:r>
              <w:rPr>
                <w:sz w:val="24"/>
                <w:szCs w:val="24"/>
              </w:rPr>
              <w:t>Усього</w:t>
            </w:r>
          </w:p>
        </w:tc>
      </w:tr>
      <w:tr w:rsidR="00A94E96" w:rsidTr="005B4E0C">
        <w:tblPrEx>
          <w:tblCellMar>
            <w:top w:w="0" w:type="dxa"/>
            <w:bottom w:w="0" w:type="dxa"/>
          </w:tblCellMar>
        </w:tblPrEx>
        <w:trPr>
          <w:jc w:val="center"/>
        </w:trPr>
        <w:tc>
          <w:tcPr>
            <w:tcW w:w="1043" w:type="dxa"/>
            <w:vAlign w:val="bottom"/>
          </w:tcPr>
          <w:p w:rsidR="00A94E96" w:rsidRDefault="00A94E96" w:rsidP="005B4E0C">
            <w:pPr>
              <w:spacing w:line="360" w:lineRule="auto"/>
              <w:jc w:val="center"/>
              <w:rPr>
                <w:rFonts w:eastAsia="Arial Unicode MS"/>
                <w:sz w:val="28"/>
              </w:rPr>
            </w:pPr>
            <w:r>
              <w:rPr>
                <w:sz w:val="28"/>
              </w:rPr>
              <w:t>1998</w:t>
            </w:r>
          </w:p>
        </w:tc>
        <w:tc>
          <w:tcPr>
            <w:tcW w:w="1399" w:type="dxa"/>
            <w:vAlign w:val="bottom"/>
          </w:tcPr>
          <w:p w:rsidR="00A94E96" w:rsidRDefault="00A94E96" w:rsidP="005B4E0C">
            <w:pPr>
              <w:spacing w:line="360" w:lineRule="auto"/>
              <w:jc w:val="center"/>
              <w:rPr>
                <w:rFonts w:eastAsia="Arial Unicode MS"/>
                <w:sz w:val="28"/>
              </w:rPr>
            </w:pPr>
            <w:r>
              <w:rPr>
                <w:sz w:val="28"/>
              </w:rPr>
              <w:t>574</w:t>
            </w:r>
          </w:p>
        </w:tc>
        <w:tc>
          <w:tcPr>
            <w:tcW w:w="1325" w:type="dxa"/>
            <w:vAlign w:val="bottom"/>
          </w:tcPr>
          <w:p w:rsidR="00A94E96" w:rsidRDefault="00A94E96" w:rsidP="005B4E0C">
            <w:pPr>
              <w:spacing w:line="360" w:lineRule="auto"/>
              <w:jc w:val="center"/>
              <w:rPr>
                <w:rFonts w:eastAsia="Arial Unicode MS"/>
                <w:sz w:val="28"/>
              </w:rPr>
            </w:pPr>
            <w:r>
              <w:rPr>
                <w:sz w:val="28"/>
              </w:rPr>
              <w:t>2262</w:t>
            </w:r>
          </w:p>
        </w:tc>
        <w:tc>
          <w:tcPr>
            <w:tcW w:w="1422" w:type="dxa"/>
            <w:vAlign w:val="bottom"/>
          </w:tcPr>
          <w:p w:rsidR="00A94E96" w:rsidRDefault="00A94E96" w:rsidP="005B4E0C">
            <w:pPr>
              <w:spacing w:line="360" w:lineRule="auto"/>
              <w:jc w:val="center"/>
              <w:rPr>
                <w:rFonts w:eastAsia="Arial Unicode MS"/>
                <w:sz w:val="28"/>
              </w:rPr>
            </w:pPr>
            <w:r>
              <w:rPr>
                <w:sz w:val="28"/>
              </w:rPr>
              <w:t>726</w:t>
            </w:r>
          </w:p>
        </w:tc>
        <w:tc>
          <w:tcPr>
            <w:tcW w:w="1338" w:type="dxa"/>
            <w:vAlign w:val="bottom"/>
          </w:tcPr>
          <w:p w:rsidR="00A94E96" w:rsidRDefault="00A94E96" w:rsidP="005B4E0C">
            <w:pPr>
              <w:spacing w:line="360" w:lineRule="auto"/>
              <w:jc w:val="center"/>
              <w:rPr>
                <w:rFonts w:eastAsia="Arial Unicode MS"/>
                <w:sz w:val="28"/>
              </w:rPr>
            </w:pPr>
            <w:r>
              <w:rPr>
                <w:sz w:val="28"/>
              </w:rPr>
              <w:t>906</w:t>
            </w:r>
          </w:p>
        </w:tc>
        <w:tc>
          <w:tcPr>
            <w:tcW w:w="1999" w:type="dxa"/>
            <w:vAlign w:val="bottom"/>
          </w:tcPr>
          <w:p w:rsidR="00A94E96" w:rsidRDefault="00A94E96" w:rsidP="005B4E0C">
            <w:pPr>
              <w:spacing w:line="360" w:lineRule="auto"/>
              <w:jc w:val="center"/>
              <w:rPr>
                <w:rFonts w:eastAsia="Arial Unicode MS"/>
                <w:sz w:val="28"/>
              </w:rPr>
            </w:pPr>
            <w:r>
              <w:rPr>
                <w:sz w:val="28"/>
              </w:rPr>
              <w:t>2655</w:t>
            </w:r>
          </w:p>
        </w:tc>
        <w:tc>
          <w:tcPr>
            <w:tcW w:w="1284" w:type="dxa"/>
            <w:vAlign w:val="bottom"/>
          </w:tcPr>
          <w:p w:rsidR="00A94E96" w:rsidRDefault="00A94E96" w:rsidP="005B4E0C">
            <w:pPr>
              <w:spacing w:line="360" w:lineRule="auto"/>
              <w:jc w:val="center"/>
              <w:rPr>
                <w:rFonts w:eastAsia="Arial Unicode MS"/>
                <w:sz w:val="28"/>
              </w:rPr>
            </w:pPr>
            <w:r>
              <w:rPr>
                <w:sz w:val="28"/>
              </w:rPr>
              <w:t>7123</w:t>
            </w:r>
          </w:p>
        </w:tc>
      </w:tr>
      <w:tr w:rsidR="00A94E96" w:rsidTr="005B4E0C">
        <w:tblPrEx>
          <w:tblCellMar>
            <w:top w:w="0" w:type="dxa"/>
            <w:bottom w:w="0" w:type="dxa"/>
          </w:tblCellMar>
        </w:tblPrEx>
        <w:trPr>
          <w:jc w:val="center"/>
        </w:trPr>
        <w:tc>
          <w:tcPr>
            <w:tcW w:w="1043" w:type="dxa"/>
            <w:vAlign w:val="bottom"/>
          </w:tcPr>
          <w:p w:rsidR="00A94E96" w:rsidRDefault="00A94E96" w:rsidP="005B4E0C">
            <w:pPr>
              <w:spacing w:line="360" w:lineRule="auto"/>
              <w:jc w:val="center"/>
              <w:rPr>
                <w:rFonts w:eastAsia="Arial Unicode MS"/>
                <w:sz w:val="28"/>
              </w:rPr>
            </w:pPr>
            <w:r>
              <w:rPr>
                <w:sz w:val="28"/>
              </w:rPr>
              <w:t>1999</w:t>
            </w:r>
          </w:p>
        </w:tc>
        <w:tc>
          <w:tcPr>
            <w:tcW w:w="1399" w:type="dxa"/>
            <w:vAlign w:val="bottom"/>
          </w:tcPr>
          <w:p w:rsidR="00A94E96" w:rsidRDefault="00A94E96" w:rsidP="005B4E0C">
            <w:pPr>
              <w:spacing w:line="360" w:lineRule="auto"/>
              <w:jc w:val="center"/>
              <w:rPr>
                <w:rFonts w:eastAsia="Arial Unicode MS"/>
                <w:sz w:val="28"/>
              </w:rPr>
            </w:pPr>
            <w:r>
              <w:rPr>
                <w:sz w:val="28"/>
              </w:rPr>
              <w:t>996</w:t>
            </w:r>
          </w:p>
        </w:tc>
        <w:tc>
          <w:tcPr>
            <w:tcW w:w="1325" w:type="dxa"/>
            <w:vAlign w:val="bottom"/>
          </w:tcPr>
          <w:p w:rsidR="00A94E96" w:rsidRDefault="00A94E96" w:rsidP="005B4E0C">
            <w:pPr>
              <w:spacing w:line="360" w:lineRule="auto"/>
              <w:jc w:val="center"/>
              <w:rPr>
                <w:rFonts w:eastAsia="Arial Unicode MS"/>
                <w:sz w:val="28"/>
              </w:rPr>
            </w:pPr>
            <w:r>
              <w:rPr>
                <w:sz w:val="28"/>
              </w:rPr>
              <w:t>2968</w:t>
            </w:r>
          </w:p>
        </w:tc>
        <w:tc>
          <w:tcPr>
            <w:tcW w:w="1422" w:type="dxa"/>
            <w:vAlign w:val="bottom"/>
          </w:tcPr>
          <w:p w:rsidR="00A94E96" w:rsidRDefault="00A94E96" w:rsidP="005B4E0C">
            <w:pPr>
              <w:spacing w:line="360" w:lineRule="auto"/>
              <w:jc w:val="center"/>
              <w:rPr>
                <w:rFonts w:eastAsia="Arial Unicode MS"/>
                <w:sz w:val="28"/>
              </w:rPr>
            </w:pPr>
            <w:r>
              <w:rPr>
                <w:sz w:val="28"/>
              </w:rPr>
              <w:t>1459</w:t>
            </w:r>
          </w:p>
        </w:tc>
        <w:tc>
          <w:tcPr>
            <w:tcW w:w="1338" w:type="dxa"/>
            <w:vAlign w:val="bottom"/>
          </w:tcPr>
          <w:p w:rsidR="00A94E96" w:rsidRDefault="00A94E96" w:rsidP="005B4E0C">
            <w:pPr>
              <w:spacing w:line="360" w:lineRule="auto"/>
              <w:jc w:val="center"/>
              <w:rPr>
                <w:rFonts w:eastAsia="Arial Unicode MS"/>
                <w:sz w:val="28"/>
              </w:rPr>
            </w:pPr>
            <w:r>
              <w:rPr>
                <w:sz w:val="28"/>
              </w:rPr>
              <w:t>1530</w:t>
            </w:r>
          </w:p>
        </w:tc>
        <w:tc>
          <w:tcPr>
            <w:tcW w:w="1999" w:type="dxa"/>
            <w:vAlign w:val="bottom"/>
          </w:tcPr>
          <w:p w:rsidR="00A94E96" w:rsidRDefault="00A94E96" w:rsidP="005B4E0C">
            <w:pPr>
              <w:spacing w:line="360" w:lineRule="auto"/>
              <w:jc w:val="center"/>
              <w:rPr>
                <w:rFonts w:eastAsia="Arial Unicode MS"/>
                <w:sz w:val="28"/>
              </w:rPr>
            </w:pPr>
            <w:r>
              <w:rPr>
                <w:sz w:val="28"/>
              </w:rPr>
              <w:t>4410</w:t>
            </w:r>
          </w:p>
        </w:tc>
        <w:tc>
          <w:tcPr>
            <w:tcW w:w="1284" w:type="dxa"/>
            <w:vAlign w:val="bottom"/>
          </w:tcPr>
          <w:p w:rsidR="00A94E96" w:rsidRDefault="00A94E96" w:rsidP="005B4E0C">
            <w:pPr>
              <w:spacing w:line="360" w:lineRule="auto"/>
              <w:jc w:val="center"/>
              <w:rPr>
                <w:rFonts w:eastAsia="Arial Unicode MS"/>
                <w:sz w:val="28"/>
              </w:rPr>
            </w:pPr>
            <w:r>
              <w:rPr>
                <w:sz w:val="28"/>
              </w:rPr>
              <w:t>11363</w:t>
            </w:r>
          </w:p>
        </w:tc>
      </w:tr>
      <w:tr w:rsidR="00A94E96" w:rsidTr="005B4E0C">
        <w:tblPrEx>
          <w:tblCellMar>
            <w:top w:w="0" w:type="dxa"/>
            <w:bottom w:w="0" w:type="dxa"/>
          </w:tblCellMar>
        </w:tblPrEx>
        <w:trPr>
          <w:jc w:val="center"/>
        </w:trPr>
        <w:tc>
          <w:tcPr>
            <w:tcW w:w="1043" w:type="dxa"/>
            <w:vAlign w:val="bottom"/>
          </w:tcPr>
          <w:p w:rsidR="00A94E96" w:rsidRDefault="00A94E96" w:rsidP="005B4E0C">
            <w:pPr>
              <w:spacing w:line="360" w:lineRule="auto"/>
              <w:jc w:val="center"/>
              <w:rPr>
                <w:rFonts w:eastAsia="Arial Unicode MS"/>
                <w:sz w:val="28"/>
              </w:rPr>
            </w:pPr>
            <w:r>
              <w:rPr>
                <w:sz w:val="28"/>
              </w:rPr>
              <w:lastRenderedPageBreak/>
              <w:t>2000</w:t>
            </w:r>
          </w:p>
        </w:tc>
        <w:tc>
          <w:tcPr>
            <w:tcW w:w="1399" w:type="dxa"/>
            <w:vAlign w:val="bottom"/>
          </w:tcPr>
          <w:p w:rsidR="00A94E96" w:rsidRDefault="00A94E96" w:rsidP="005B4E0C">
            <w:pPr>
              <w:spacing w:line="360" w:lineRule="auto"/>
              <w:jc w:val="center"/>
              <w:rPr>
                <w:rFonts w:eastAsia="Arial Unicode MS"/>
                <w:sz w:val="28"/>
              </w:rPr>
            </w:pPr>
            <w:r>
              <w:rPr>
                <w:sz w:val="28"/>
              </w:rPr>
              <w:t>1200</w:t>
            </w:r>
          </w:p>
        </w:tc>
        <w:tc>
          <w:tcPr>
            <w:tcW w:w="1325" w:type="dxa"/>
            <w:vAlign w:val="bottom"/>
          </w:tcPr>
          <w:p w:rsidR="00A94E96" w:rsidRDefault="00A94E96" w:rsidP="005B4E0C">
            <w:pPr>
              <w:spacing w:line="360" w:lineRule="auto"/>
              <w:jc w:val="center"/>
              <w:rPr>
                <w:rFonts w:eastAsia="Arial Unicode MS"/>
                <w:sz w:val="28"/>
              </w:rPr>
            </w:pPr>
            <w:r>
              <w:rPr>
                <w:sz w:val="28"/>
              </w:rPr>
              <w:t>3922</w:t>
            </w:r>
          </w:p>
        </w:tc>
        <w:tc>
          <w:tcPr>
            <w:tcW w:w="1422" w:type="dxa"/>
            <w:vAlign w:val="bottom"/>
          </w:tcPr>
          <w:p w:rsidR="00A94E96" w:rsidRDefault="00A94E96" w:rsidP="005B4E0C">
            <w:pPr>
              <w:spacing w:line="360" w:lineRule="auto"/>
              <w:jc w:val="center"/>
              <w:rPr>
                <w:rFonts w:eastAsia="Arial Unicode MS"/>
                <w:sz w:val="28"/>
              </w:rPr>
            </w:pPr>
            <w:r>
              <w:rPr>
                <w:sz w:val="28"/>
              </w:rPr>
              <w:t>2091</w:t>
            </w:r>
          </w:p>
        </w:tc>
        <w:tc>
          <w:tcPr>
            <w:tcW w:w="1338" w:type="dxa"/>
            <w:vAlign w:val="bottom"/>
          </w:tcPr>
          <w:p w:rsidR="00A94E96" w:rsidRDefault="00A94E96" w:rsidP="005B4E0C">
            <w:pPr>
              <w:spacing w:line="360" w:lineRule="auto"/>
              <w:jc w:val="center"/>
              <w:rPr>
                <w:rFonts w:eastAsia="Arial Unicode MS"/>
                <w:sz w:val="28"/>
              </w:rPr>
            </w:pPr>
            <w:r>
              <w:rPr>
                <w:sz w:val="28"/>
              </w:rPr>
              <w:t>8510</w:t>
            </w:r>
          </w:p>
        </w:tc>
        <w:tc>
          <w:tcPr>
            <w:tcW w:w="1999" w:type="dxa"/>
            <w:vAlign w:val="bottom"/>
          </w:tcPr>
          <w:p w:rsidR="00A94E96" w:rsidRDefault="00A94E96" w:rsidP="005B4E0C">
            <w:pPr>
              <w:spacing w:line="360" w:lineRule="auto"/>
              <w:jc w:val="center"/>
              <w:rPr>
                <w:rFonts w:eastAsia="Arial Unicode MS"/>
                <w:sz w:val="28"/>
              </w:rPr>
            </w:pPr>
            <w:r>
              <w:rPr>
                <w:sz w:val="28"/>
              </w:rPr>
              <w:t>7039</w:t>
            </w:r>
          </w:p>
        </w:tc>
        <w:tc>
          <w:tcPr>
            <w:tcW w:w="1284" w:type="dxa"/>
            <w:vAlign w:val="bottom"/>
          </w:tcPr>
          <w:p w:rsidR="00A94E96" w:rsidRDefault="00A94E96" w:rsidP="005B4E0C">
            <w:pPr>
              <w:spacing w:line="360" w:lineRule="auto"/>
              <w:jc w:val="center"/>
              <w:rPr>
                <w:rFonts w:eastAsia="Arial Unicode MS"/>
                <w:sz w:val="28"/>
              </w:rPr>
            </w:pPr>
            <w:r>
              <w:rPr>
                <w:sz w:val="28"/>
              </w:rPr>
              <w:t>22762</w:t>
            </w:r>
          </w:p>
        </w:tc>
      </w:tr>
      <w:tr w:rsidR="00A94E96" w:rsidTr="005B4E0C">
        <w:tblPrEx>
          <w:tblCellMar>
            <w:top w:w="0" w:type="dxa"/>
            <w:bottom w:w="0" w:type="dxa"/>
          </w:tblCellMar>
        </w:tblPrEx>
        <w:trPr>
          <w:trHeight w:val="90"/>
          <w:jc w:val="center"/>
        </w:trPr>
        <w:tc>
          <w:tcPr>
            <w:tcW w:w="1043" w:type="dxa"/>
            <w:vAlign w:val="bottom"/>
          </w:tcPr>
          <w:p w:rsidR="00A94E96" w:rsidRDefault="00A94E96" w:rsidP="005B4E0C">
            <w:pPr>
              <w:spacing w:line="360" w:lineRule="auto"/>
              <w:jc w:val="center"/>
              <w:rPr>
                <w:rFonts w:eastAsia="Arial Unicode MS"/>
                <w:sz w:val="28"/>
              </w:rPr>
            </w:pPr>
            <w:r>
              <w:rPr>
                <w:sz w:val="28"/>
              </w:rPr>
              <w:t>2001</w:t>
            </w:r>
          </w:p>
        </w:tc>
        <w:tc>
          <w:tcPr>
            <w:tcW w:w="1399" w:type="dxa"/>
            <w:vAlign w:val="bottom"/>
          </w:tcPr>
          <w:p w:rsidR="00A94E96" w:rsidRDefault="00A94E96" w:rsidP="005B4E0C">
            <w:pPr>
              <w:spacing w:line="360" w:lineRule="auto"/>
              <w:jc w:val="center"/>
              <w:rPr>
                <w:rFonts w:eastAsia="Arial Unicode MS"/>
                <w:sz w:val="28"/>
              </w:rPr>
            </w:pPr>
            <w:r>
              <w:rPr>
                <w:sz w:val="28"/>
              </w:rPr>
              <w:t>2322</w:t>
            </w:r>
          </w:p>
        </w:tc>
        <w:tc>
          <w:tcPr>
            <w:tcW w:w="1325" w:type="dxa"/>
            <w:vAlign w:val="bottom"/>
          </w:tcPr>
          <w:p w:rsidR="00A94E96" w:rsidRDefault="00A94E96" w:rsidP="005B4E0C">
            <w:pPr>
              <w:spacing w:line="360" w:lineRule="auto"/>
              <w:jc w:val="center"/>
              <w:rPr>
                <w:rFonts w:eastAsia="Arial Unicode MS"/>
                <w:sz w:val="28"/>
              </w:rPr>
            </w:pPr>
            <w:r>
              <w:rPr>
                <w:sz w:val="28"/>
              </w:rPr>
              <w:t>7313</w:t>
            </w:r>
          </w:p>
        </w:tc>
        <w:tc>
          <w:tcPr>
            <w:tcW w:w="1422" w:type="dxa"/>
            <w:vAlign w:val="bottom"/>
          </w:tcPr>
          <w:p w:rsidR="00A94E96" w:rsidRDefault="00A94E96" w:rsidP="005B4E0C">
            <w:pPr>
              <w:spacing w:line="360" w:lineRule="auto"/>
              <w:jc w:val="center"/>
              <w:rPr>
                <w:rFonts w:eastAsia="Arial Unicode MS"/>
                <w:sz w:val="28"/>
              </w:rPr>
            </w:pPr>
            <w:r>
              <w:rPr>
                <w:sz w:val="28"/>
              </w:rPr>
              <w:t>3033</w:t>
            </w:r>
          </w:p>
        </w:tc>
        <w:tc>
          <w:tcPr>
            <w:tcW w:w="1338" w:type="dxa"/>
            <w:vAlign w:val="bottom"/>
          </w:tcPr>
          <w:p w:rsidR="00A94E96" w:rsidRDefault="00A94E96" w:rsidP="005B4E0C">
            <w:pPr>
              <w:spacing w:line="360" w:lineRule="auto"/>
              <w:jc w:val="center"/>
              <w:rPr>
                <w:rFonts w:eastAsia="Arial Unicode MS"/>
                <w:sz w:val="28"/>
              </w:rPr>
            </w:pPr>
            <w:r>
              <w:rPr>
                <w:sz w:val="28"/>
              </w:rPr>
              <w:t>33327</w:t>
            </w:r>
          </w:p>
        </w:tc>
        <w:tc>
          <w:tcPr>
            <w:tcW w:w="1999" w:type="dxa"/>
            <w:vAlign w:val="bottom"/>
          </w:tcPr>
          <w:p w:rsidR="00A94E96" w:rsidRDefault="00A94E96" w:rsidP="005B4E0C">
            <w:pPr>
              <w:spacing w:line="360" w:lineRule="auto"/>
              <w:jc w:val="center"/>
              <w:rPr>
                <w:rFonts w:eastAsia="Arial Unicode MS"/>
                <w:sz w:val="28"/>
              </w:rPr>
            </w:pPr>
            <w:r>
              <w:rPr>
                <w:sz w:val="28"/>
              </w:rPr>
              <w:t>39996</w:t>
            </w:r>
          </w:p>
        </w:tc>
        <w:tc>
          <w:tcPr>
            <w:tcW w:w="1284" w:type="dxa"/>
            <w:vAlign w:val="bottom"/>
          </w:tcPr>
          <w:p w:rsidR="00A94E96" w:rsidRDefault="00A94E96" w:rsidP="005B4E0C">
            <w:pPr>
              <w:spacing w:line="360" w:lineRule="auto"/>
              <w:jc w:val="center"/>
              <w:rPr>
                <w:rFonts w:eastAsia="Arial Unicode MS"/>
                <w:sz w:val="28"/>
              </w:rPr>
            </w:pPr>
            <w:r>
              <w:rPr>
                <w:sz w:val="28"/>
              </w:rPr>
              <w:t>85991</w:t>
            </w:r>
          </w:p>
        </w:tc>
      </w:tr>
      <w:tr w:rsidR="00A94E96" w:rsidTr="005B4E0C">
        <w:tblPrEx>
          <w:tblCellMar>
            <w:top w:w="0" w:type="dxa"/>
            <w:bottom w:w="0" w:type="dxa"/>
          </w:tblCellMar>
        </w:tblPrEx>
        <w:trPr>
          <w:jc w:val="center"/>
        </w:trPr>
        <w:tc>
          <w:tcPr>
            <w:tcW w:w="1043" w:type="dxa"/>
            <w:vAlign w:val="bottom"/>
          </w:tcPr>
          <w:p w:rsidR="00A94E96" w:rsidRDefault="00A94E96" w:rsidP="005B4E0C">
            <w:pPr>
              <w:spacing w:line="360" w:lineRule="auto"/>
              <w:jc w:val="center"/>
              <w:rPr>
                <w:rFonts w:eastAsia="Arial Unicode MS"/>
                <w:sz w:val="28"/>
              </w:rPr>
            </w:pPr>
            <w:r>
              <w:rPr>
                <w:sz w:val="28"/>
              </w:rPr>
              <w:t>2002</w:t>
            </w:r>
          </w:p>
        </w:tc>
        <w:tc>
          <w:tcPr>
            <w:tcW w:w="1399" w:type="dxa"/>
            <w:vAlign w:val="bottom"/>
          </w:tcPr>
          <w:p w:rsidR="00A94E96" w:rsidRDefault="00A94E96" w:rsidP="005B4E0C">
            <w:pPr>
              <w:spacing w:line="360" w:lineRule="auto"/>
              <w:jc w:val="center"/>
              <w:rPr>
                <w:rFonts w:eastAsia="Arial Unicode MS"/>
                <w:sz w:val="28"/>
              </w:rPr>
            </w:pPr>
            <w:r>
              <w:rPr>
                <w:sz w:val="28"/>
              </w:rPr>
              <w:t>3421</w:t>
            </w:r>
          </w:p>
        </w:tc>
        <w:tc>
          <w:tcPr>
            <w:tcW w:w="1325" w:type="dxa"/>
            <w:vAlign w:val="bottom"/>
          </w:tcPr>
          <w:p w:rsidR="00A94E96" w:rsidRDefault="00A94E96" w:rsidP="005B4E0C">
            <w:pPr>
              <w:spacing w:line="360" w:lineRule="auto"/>
              <w:jc w:val="center"/>
              <w:rPr>
                <w:rFonts w:eastAsia="Arial Unicode MS"/>
                <w:sz w:val="28"/>
              </w:rPr>
            </w:pPr>
            <w:r>
              <w:rPr>
                <w:sz w:val="28"/>
              </w:rPr>
              <w:t>13746</w:t>
            </w:r>
          </w:p>
        </w:tc>
        <w:tc>
          <w:tcPr>
            <w:tcW w:w="1422" w:type="dxa"/>
            <w:vAlign w:val="bottom"/>
          </w:tcPr>
          <w:p w:rsidR="00A94E96" w:rsidRDefault="00A94E96" w:rsidP="005B4E0C">
            <w:pPr>
              <w:spacing w:line="360" w:lineRule="auto"/>
              <w:jc w:val="center"/>
              <w:rPr>
                <w:rFonts w:eastAsia="Arial Unicode MS"/>
                <w:sz w:val="28"/>
              </w:rPr>
            </w:pPr>
            <w:r>
              <w:rPr>
                <w:sz w:val="28"/>
              </w:rPr>
              <w:t>5797</w:t>
            </w:r>
          </w:p>
        </w:tc>
        <w:tc>
          <w:tcPr>
            <w:tcW w:w="1338" w:type="dxa"/>
            <w:vAlign w:val="bottom"/>
          </w:tcPr>
          <w:p w:rsidR="00A94E96" w:rsidRDefault="00A94E96" w:rsidP="005B4E0C">
            <w:pPr>
              <w:spacing w:line="360" w:lineRule="auto"/>
              <w:jc w:val="center"/>
              <w:rPr>
                <w:rFonts w:eastAsia="Arial Unicode MS"/>
                <w:sz w:val="28"/>
              </w:rPr>
            </w:pPr>
            <w:r>
              <w:rPr>
                <w:sz w:val="28"/>
              </w:rPr>
              <w:t>33101</w:t>
            </w:r>
          </w:p>
        </w:tc>
        <w:tc>
          <w:tcPr>
            <w:tcW w:w="1999" w:type="dxa"/>
            <w:vAlign w:val="bottom"/>
          </w:tcPr>
          <w:p w:rsidR="00A94E96" w:rsidRDefault="00A94E96" w:rsidP="005B4E0C">
            <w:pPr>
              <w:spacing w:line="360" w:lineRule="auto"/>
              <w:jc w:val="center"/>
              <w:rPr>
                <w:rFonts w:eastAsia="Arial Unicode MS"/>
                <w:sz w:val="28"/>
              </w:rPr>
            </w:pPr>
            <w:r>
              <w:rPr>
                <w:sz w:val="28"/>
              </w:rPr>
              <w:t>67258</w:t>
            </w:r>
          </w:p>
        </w:tc>
        <w:tc>
          <w:tcPr>
            <w:tcW w:w="1284" w:type="dxa"/>
            <w:vAlign w:val="bottom"/>
          </w:tcPr>
          <w:p w:rsidR="00A94E96" w:rsidRDefault="00A94E96" w:rsidP="005B4E0C">
            <w:pPr>
              <w:spacing w:line="360" w:lineRule="auto"/>
              <w:jc w:val="center"/>
              <w:rPr>
                <w:rFonts w:eastAsia="Arial Unicode MS"/>
                <w:sz w:val="28"/>
              </w:rPr>
            </w:pPr>
            <w:r>
              <w:rPr>
                <w:sz w:val="28"/>
              </w:rPr>
              <w:t>123323</w:t>
            </w:r>
          </w:p>
        </w:tc>
      </w:tr>
      <w:tr w:rsidR="00A94E96" w:rsidTr="005B4E0C">
        <w:tblPrEx>
          <w:tblCellMar>
            <w:top w:w="0" w:type="dxa"/>
            <w:bottom w:w="0" w:type="dxa"/>
          </w:tblCellMar>
        </w:tblPrEx>
        <w:trPr>
          <w:jc w:val="center"/>
        </w:trPr>
        <w:tc>
          <w:tcPr>
            <w:tcW w:w="1043" w:type="dxa"/>
            <w:vAlign w:val="bottom"/>
          </w:tcPr>
          <w:p w:rsidR="00A94E96" w:rsidRDefault="00A94E96" w:rsidP="005B4E0C">
            <w:pPr>
              <w:spacing w:line="360" w:lineRule="auto"/>
              <w:jc w:val="center"/>
              <w:rPr>
                <w:rFonts w:eastAsia="Arial Unicode MS"/>
                <w:sz w:val="28"/>
              </w:rPr>
            </w:pPr>
            <w:r>
              <w:rPr>
                <w:sz w:val="28"/>
              </w:rPr>
              <w:t>2003</w:t>
            </w:r>
          </w:p>
        </w:tc>
        <w:tc>
          <w:tcPr>
            <w:tcW w:w="1399" w:type="dxa"/>
            <w:vAlign w:val="bottom"/>
          </w:tcPr>
          <w:p w:rsidR="00A94E96" w:rsidRDefault="00A94E96" w:rsidP="005B4E0C">
            <w:pPr>
              <w:spacing w:line="360" w:lineRule="auto"/>
              <w:jc w:val="center"/>
              <w:rPr>
                <w:rFonts w:eastAsia="Arial Unicode MS"/>
                <w:sz w:val="28"/>
              </w:rPr>
            </w:pPr>
            <w:r>
              <w:rPr>
                <w:sz w:val="28"/>
              </w:rPr>
              <w:t>5040</w:t>
            </w:r>
          </w:p>
        </w:tc>
        <w:tc>
          <w:tcPr>
            <w:tcW w:w="1325" w:type="dxa"/>
            <w:vAlign w:val="bottom"/>
          </w:tcPr>
          <w:p w:rsidR="00A94E96" w:rsidRDefault="00A94E96" w:rsidP="005B4E0C">
            <w:pPr>
              <w:spacing w:line="360" w:lineRule="auto"/>
              <w:jc w:val="center"/>
              <w:rPr>
                <w:rFonts w:eastAsia="Arial Unicode MS"/>
                <w:sz w:val="28"/>
              </w:rPr>
            </w:pPr>
            <w:r>
              <w:rPr>
                <w:sz w:val="28"/>
              </w:rPr>
              <w:t>36254</w:t>
            </w:r>
          </w:p>
        </w:tc>
        <w:tc>
          <w:tcPr>
            <w:tcW w:w="1422" w:type="dxa"/>
            <w:vAlign w:val="bottom"/>
          </w:tcPr>
          <w:p w:rsidR="00A94E96" w:rsidRDefault="00A94E96" w:rsidP="005B4E0C">
            <w:pPr>
              <w:spacing w:line="360" w:lineRule="auto"/>
              <w:jc w:val="center"/>
              <w:rPr>
                <w:rFonts w:eastAsia="Arial Unicode MS"/>
                <w:sz w:val="28"/>
              </w:rPr>
            </w:pPr>
            <w:r>
              <w:rPr>
                <w:sz w:val="28"/>
              </w:rPr>
              <w:t>6198</w:t>
            </w:r>
          </w:p>
        </w:tc>
        <w:tc>
          <w:tcPr>
            <w:tcW w:w="1338" w:type="dxa"/>
            <w:vAlign w:val="bottom"/>
          </w:tcPr>
          <w:p w:rsidR="00A94E96" w:rsidRDefault="00A94E96" w:rsidP="005B4E0C">
            <w:pPr>
              <w:spacing w:line="360" w:lineRule="auto"/>
              <w:jc w:val="center"/>
              <w:rPr>
                <w:rFonts w:eastAsia="Arial Unicode MS"/>
                <w:sz w:val="28"/>
              </w:rPr>
            </w:pPr>
            <w:r>
              <w:rPr>
                <w:sz w:val="28"/>
              </w:rPr>
              <w:t>42256</w:t>
            </w:r>
          </w:p>
        </w:tc>
        <w:tc>
          <w:tcPr>
            <w:tcW w:w="1999" w:type="dxa"/>
            <w:vAlign w:val="bottom"/>
          </w:tcPr>
          <w:p w:rsidR="00A94E96" w:rsidRDefault="00A94E96" w:rsidP="005B4E0C">
            <w:pPr>
              <w:spacing w:line="360" w:lineRule="auto"/>
              <w:jc w:val="center"/>
              <w:rPr>
                <w:rFonts w:eastAsia="Arial Unicode MS"/>
                <w:sz w:val="28"/>
              </w:rPr>
            </w:pPr>
            <w:r>
              <w:rPr>
                <w:sz w:val="28"/>
              </w:rPr>
              <w:t>97918</w:t>
            </w:r>
          </w:p>
        </w:tc>
        <w:tc>
          <w:tcPr>
            <w:tcW w:w="1284" w:type="dxa"/>
            <w:vAlign w:val="bottom"/>
          </w:tcPr>
          <w:p w:rsidR="00A94E96" w:rsidRDefault="00A94E96" w:rsidP="005B4E0C">
            <w:pPr>
              <w:spacing w:line="360" w:lineRule="auto"/>
              <w:jc w:val="center"/>
              <w:rPr>
                <w:rFonts w:eastAsia="Arial Unicode MS"/>
                <w:sz w:val="28"/>
              </w:rPr>
            </w:pPr>
            <w:r>
              <w:rPr>
                <w:sz w:val="28"/>
              </w:rPr>
              <w:t>187666</w:t>
            </w:r>
          </w:p>
        </w:tc>
      </w:tr>
      <w:tr w:rsidR="00A94E96" w:rsidTr="005B4E0C">
        <w:tblPrEx>
          <w:tblCellMar>
            <w:top w:w="0" w:type="dxa"/>
            <w:bottom w:w="0" w:type="dxa"/>
          </w:tblCellMar>
        </w:tblPrEx>
        <w:trPr>
          <w:jc w:val="center"/>
        </w:trPr>
        <w:tc>
          <w:tcPr>
            <w:tcW w:w="1043" w:type="dxa"/>
            <w:vAlign w:val="bottom"/>
          </w:tcPr>
          <w:p w:rsidR="00A94E96" w:rsidRDefault="00A94E96" w:rsidP="005B4E0C">
            <w:pPr>
              <w:spacing w:line="360" w:lineRule="auto"/>
              <w:jc w:val="center"/>
              <w:rPr>
                <w:sz w:val="28"/>
              </w:rPr>
            </w:pPr>
            <w:r>
              <w:rPr>
                <w:sz w:val="28"/>
              </w:rPr>
              <w:t>2004</w:t>
            </w:r>
          </w:p>
        </w:tc>
        <w:tc>
          <w:tcPr>
            <w:tcW w:w="1399" w:type="dxa"/>
            <w:vAlign w:val="bottom"/>
          </w:tcPr>
          <w:p w:rsidR="00A94E96" w:rsidRDefault="00A94E96" w:rsidP="005B4E0C">
            <w:pPr>
              <w:spacing w:line="360" w:lineRule="auto"/>
              <w:jc w:val="center"/>
              <w:rPr>
                <w:sz w:val="28"/>
              </w:rPr>
            </w:pPr>
            <w:r>
              <w:rPr>
                <w:sz w:val="28"/>
              </w:rPr>
              <w:t>5137</w:t>
            </w:r>
          </w:p>
        </w:tc>
        <w:tc>
          <w:tcPr>
            <w:tcW w:w="1325" w:type="dxa"/>
            <w:vAlign w:val="bottom"/>
          </w:tcPr>
          <w:p w:rsidR="00A94E96" w:rsidRDefault="00A94E96" w:rsidP="005B4E0C">
            <w:pPr>
              <w:spacing w:line="360" w:lineRule="auto"/>
              <w:jc w:val="center"/>
              <w:rPr>
                <w:sz w:val="28"/>
              </w:rPr>
            </w:pPr>
            <w:r>
              <w:rPr>
                <w:sz w:val="28"/>
              </w:rPr>
              <w:t>37401</w:t>
            </w:r>
          </w:p>
        </w:tc>
        <w:tc>
          <w:tcPr>
            <w:tcW w:w="1422" w:type="dxa"/>
            <w:vAlign w:val="bottom"/>
          </w:tcPr>
          <w:p w:rsidR="00A94E96" w:rsidRDefault="00A94E96" w:rsidP="005B4E0C">
            <w:pPr>
              <w:spacing w:line="360" w:lineRule="auto"/>
              <w:jc w:val="center"/>
              <w:rPr>
                <w:sz w:val="28"/>
              </w:rPr>
            </w:pPr>
            <w:r>
              <w:rPr>
                <w:sz w:val="28"/>
              </w:rPr>
              <w:t>5926</w:t>
            </w:r>
          </w:p>
        </w:tc>
        <w:tc>
          <w:tcPr>
            <w:tcW w:w="1338" w:type="dxa"/>
            <w:vAlign w:val="bottom"/>
          </w:tcPr>
          <w:p w:rsidR="00A94E96" w:rsidRDefault="00A94E96" w:rsidP="005B4E0C">
            <w:pPr>
              <w:spacing w:line="360" w:lineRule="auto"/>
              <w:jc w:val="center"/>
              <w:rPr>
                <w:sz w:val="28"/>
              </w:rPr>
            </w:pPr>
            <w:r>
              <w:rPr>
                <w:sz w:val="28"/>
              </w:rPr>
              <w:t>43280</w:t>
            </w:r>
          </w:p>
        </w:tc>
        <w:tc>
          <w:tcPr>
            <w:tcW w:w="1999" w:type="dxa"/>
            <w:vAlign w:val="bottom"/>
          </w:tcPr>
          <w:p w:rsidR="00A94E96" w:rsidRDefault="00A94E96" w:rsidP="005B4E0C">
            <w:pPr>
              <w:spacing w:line="360" w:lineRule="auto"/>
              <w:jc w:val="center"/>
              <w:rPr>
                <w:sz w:val="28"/>
              </w:rPr>
            </w:pPr>
            <w:r>
              <w:rPr>
                <w:sz w:val="28"/>
              </w:rPr>
              <w:t>119727</w:t>
            </w:r>
          </w:p>
        </w:tc>
        <w:tc>
          <w:tcPr>
            <w:tcW w:w="1284" w:type="dxa"/>
            <w:vAlign w:val="bottom"/>
          </w:tcPr>
          <w:p w:rsidR="00A94E96" w:rsidRDefault="00A94E96" w:rsidP="005B4E0C">
            <w:pPr>
              <w:spacing w:line="360" w:lineRule="auto"/>
              <w:jc w:val="center"/>
              <w:rPr>
                <w:sz w:val="28"/>
              </w:rPr>
            </w:pPr>
            <w:r>
              <w:rPr>
                <w:sz w:val="28"/>
              </w:rPr>
              <w:t>211471</w:t>
            </w:r>
          </w:p>
        </w:tc>
      </w:tr>
    </w:tbl>
    <w:p w:rsidR="00A94E96" w:rsidRDefault="00A94E96" w:rsidP="00A94E96">
      <w:pPr>
        <w:spacing w:line="360" w:lineRule="exact"/>
        <w:ind w:firstLine="709"/>
        <w:jc w:val="both"/>
        <w:rPr>
          <w:sz w:val="28"/>
        </w:rPr>
      </w:pPr>
      <w:r>
        <w:rPr>
          <w:sz w:val="28"/>
        </w:rPr>
        <w:t>Було встановлено, що при зростанні товарообігу на 20-45% в рік, доход від реалізації гот</w:t>
      </w:r>
      <w:r>
        <w:rPr>
          <w:sz w:val="28"/>
        </w:rPr>
        <w:t>о</w:t>
      </w:r>
      <w:r>
        <w:rPr>
          <w:sz w:val="28"/>
        </w:rPr>
        <w:t>вих лікарських засобів (ГЛЗ) зростає в середньому на 5-40%. При цьому зро</w:t>
      </w:r>
      <w:r>
        <w:rPr>
          <w:sz w:val="28"/>
        </w:rPr>
        <w:t>с</w:t>
      </w:r>
      <w:r>
        <w:rPr>
          <w:sz w:val="28"/>
        </w:rPr>
        <w:t>тання доходу за реалізацію виготовлених екстемпоральних ліків скл</w:t>
      </w:r>
      <w:r>
        <w:rPr>
          <w:sz w:val="28"/>
        </w:rPr>
        <w:t>а</w:t>
      </w:r>
      <w:r>
        <w:rPr>
          <w:sz w:val="28"/>
        </w:rPr>
        <w:t>дає від 65 до 100%.</w:t>
      </w:r>
    </w:p>
    <w:p w:rsidR="00A94E96" w:rsidRDefault="00A94E96" w:rsidP="00A94E96">
      <w:pPr>
        <w:spacing w:line="360" w:lineRule="exact"/>
        <w:ind w:firstLine="709"/>
        <w:jc w:val="both"/>
        <w:rPr>
          <w:sz w:val="28"/>
        </w:rPr>
      </w:pPr>
      <w:r>
        <w:rPr>
          <w:sz w:val="28"/>
        </w:rPr>
        <w:t>При порівнянні обсягів виробництва 1998 року з 2003 роком сума виг</w:t>
      </w:r>
      <w:r>
        <w:rPr>
          <w:sz w:val="28"/>
        </w:rPr>
        <w:t>о</w:t>
      </w:r>
      <w:r>
        <w:rPr>
          <w:sz w:val="28"/>
        </w:rPr>
        <w:t>товлених лікарських форм зросла більш, ніж в 20 разів (табл. 2), а з 2004 роком – в 30 разів.</w:t>
      </w:r>
    </w:p>
    <w:p w:rsidR="00A94E96" w:rsidRDefault="00A94E96" w:rsidP="00A94E96">
      <w:pPr>
        <w:spacing w:line="360" w:lineRule="exact"/>
        <w:ind w:firstLine="709"/>
        <w:jc w:val="both"/>
        <w:rPr>
          <w:sz w:val="28"/>
        </w:rPr>
      </w:pPr>
      <w:r>
        <w:rPr>
          <w:sz w:val="28"/>
        </w:rPr>
        <w:t>Кінцевою метою кожного підприємства є отримання доходу від реалізації лікарських засобів. Аналіз даних показав, що в той час як доход аптек взагалі виріс в 2-4,5 рази, то виробнича діяльність ЦРА №63 дала змогу збільшити його в 16 р</w:t>
      </w:r>
      <w:r>
        <w:rPr>
          <w:sz w:val="28"/>
        </w:rPr>
        <w:t>а</w:t>
      </w:r>
      <w:r>
        <w:rPr>
          <w:sz w:val="28"/>
        </w:rPr>
        <w:t>зів. Доход на одного працівника виробничої сфери в ЦРА №63 у 1998 році був в 10 разів меншим, чим взагалі по аптеці, а в 2002 році, ці пока</w:t>
      </w:r>
      <w:r>
        <w:rPr>
          <w:sz w:val="28"/>
        </w:rPr>
        <w:t>з</w:t>
      </w:r>
      <w:r>
        <w:rPr>
          <w:sz w:val="28"/>
        </w:rPr>
        <w:t>ники майже зрівн</w:t>
      </w:r>
      <w:r>
        <w:rPr>
          <w:sz w:val="28"/>
        </w:rPr>
        <w:t>я</w:t>
      </w:r>
      <w:r>
        <w:rPr>
          <w:sz w:val="28"/>
        </w:rPr>
        <w:t>лися.</w:t>
      </w:r>
    </w:p>
    <w:p w:rsidR="00A94E96" w:rsidRDefault="00A94E96" w:rsidP="00A94E96">
      <w:pPr>
        <w:spacing w:line="360" w:lineRule="exact"/>
        <w:ind w:left="6660"/>
        <w:rPr>
          <w:sz w:val="28"/>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13335</wp:posOffset>
                </wp:positionV>
                <wp:extent cx="3622040" cy="2844165"/>
                <wp:effectExtent l="5715" t="13970" r="10795" b="889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2844165"/>
                        </a:xfrm>
                        <a:prstGeom prst="rect">
                          <a:avLst/>
                        </a:prstGeom>
                        <a:solidFill>
                          <a:srgbClr val="FFFFFF"/>
                        </a:solidFill>
                        <a:ln w="9525">
                          <a:solidFill>
                            <a:srgbClr val="000000"/>
                          </a:solidFill>
                          <a:miter lim="800000"/>
                          <a:headEnd/>
                          <a:tailEnd/>
                        </a:ln>
                      </wps:spPr>
                      <wps:txbx>
                        <w:txbxContent>
                          <w:p w:rsidR="00A94E96" w:rsidRDefault="00A94E96" w:rsidP="00A94E96">
                            <w:r>
                              <w:rPr>
                                <w:noProof/>
                                <w:sz w:val="28"/>
                                <w:lang w:eastAsia="ru-RU"/>
                              </w:rPr>
                              <w:drawing>
                                <wp:inline distT="0" distB="0" distL="0" distR="0">
                                  <wp:extent cx="3433445" cy="2743200"/>
                                  <wp:effectExtent l="0" t="0" r="0" b="0"/>
                                  <wp:docPr id="181" name="Диаграмма 1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2" o:spid="_x0000_s1026" type="#_x0000_t202" style="position:absolute;left:0;text-align:left;margin-left:9pt;margin-top:1.05pt;width:285.2pt;height:2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">
                <v:textbox>
                  <w:txbxContent>
                    <w:p w:rsidR="00A94E96" w:rsidRDefault="00A94E96" w:rsidP="00A94E96">
                      <w:r>
                        <w:rPr>
                          <w:noProof/>
                          <w:sz w:val="28"/>
                          <w:lang w:eastAsia="ru-RU"/>
                        </w:rPr>
                        <w:drawing>
                          <wp:inline distT="0" distB="0" distL="0" distR="0">
                            <wp:extent cx="3433445" cy="2743200"/>
                            <wp:effectExtent l="0" t="0" r="0" b="0"/>
                            <wp:docPr id="181" name="Диаграмма 1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Pr>
          <w:sz w:val="28"/>
        </w:rPr>
        <w:t>Примі</w:t>
      </w:r>
      <w:r>
        <w:rPr>
          <w:sz w:val="28"/>
        </w:rPr>
        <w:t>т</w:t>
      </w:r>
      <w:r>
        <w:rPr>
          <w:sz w:val="28"/>
        </w:rPr>
        <w:t>ка:</w:t>
      </w:r>
    </w:p>
    <w:p w:rsidR="00A94E96" w:rsidRDefault="00A94E96" w:rsidP="003E5FD1">
      <w:pPr>
        <w:numPr>
          <w:ilvl w:val="0"/>
          <w:numId w:val="49"/>
        </w:numPr>
        <w:suppressAutoHyphens w:val="0"/>
        <w:spacing w:line="360" w:lineRule="exact"/>
        <w:ind w:left="6660"/>
      </w:pPr>
      <w:r>
        <w:t>Т/об аптеки №63</w:t>
      </w:r>
    </w:p>
    <w:p w:rsidR="00A94E96" w:rsidRDefault="00A94E96" w:rsidP="003E5FD1">
      <w:pPr>
        <w:numPr>
          <w:ilvl w:val="0"/>
          <w:numId w:val="49"/>
        </w:numPr>
        <w:suppressAutoHyphens w:val="0"/>
        <w:spacing w:line="360" w:lineRule="exact"/>
        <w:ind w:left="6660"/>
      </w:pPr>
      <w:r>
        <w:t>Т/об інших аптек</w:t>
      </w:r>
    </w:p>
    <w:p w:rsidR="00A94E96" w:rsidRDefault="00A94E96" w:rsidP="003E5FD1">
      <w:pPr>
        <w:numPr>
          <w:ilvl w:val="0"/>
          <w:numId w:val="49"/>
        </w:numPr>
        <w:suppressAutoHyphens w:val="0"/>
        <w:spacing w:line="360" w:lineRule="exact"/>
        <w:ind w:left="6660"/>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127635</wp:posOffset>
                </wp:positionV>
                <wp:extent cx="114300" cy="228600"/>
                <wp:effectExtent l="5715" t="13970" r="13335" b="508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E8E6" id="Прямая соединительная линия 18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05pt" to="25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"/>
            </w:pict>
          </mc:Fallback>
        </mc:AlternateContent>
      </w:r>
      <w:r>
        <w:t>Доход аптеки №63</w:t>
      </w:r>
    </w:p>
    <w:p w:rsidR="00A94E96" w:rsidRDefault="00A94E96" w:rsidP="003E5FD1">
      <w:pPr>
        <w:numPr>
          <w:ilvl w:val="0"/>
          <w:numId w:val="49"/>
        </w:numPr>
        <w:suppressAutoHyphens w:val="0"/>
        <w:spacing w:line="360" w:lineRule="exact"/>
        <w:ind w:left="6660"/>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127635</wp:posOffset>
                </wp:positionV>
                <wp:extent cx="342900" cy="228600"/>
                <wp:effectExtent l="5715" t="4445" r="3810" b="508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CCFFCC">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E96" w:rsidRDefault="00A94E96" w:rsidP="00A94E9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 o:spid="_x0000_s1027" type="#_x0000_t202" style="position:absolute;left:0;text-align:left;margin-left:243pt;margin-top:10.0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" fillcolor="#cfc" stroked="f">
                <v:fill opacity="32896f"/>
                <v:textbox>
                  <w:txbxContent>
                    <w:p w:rsidR="00A94E96" w:rsidRDefault="00A94E96" w:rsidP="00A94E96">
                      <w:r>
                        <w:t>1</w:t>
                      </w:r>
                    </w:p>
                  </w:txbxContent>
                </v:textbox>
              </v:shape>
            </w:pict>
          </mc:Fallback>
        </mc:AlternateContent>
      </w:r>
      <w:r>
        <w:t>Доход і</w:t>
      </w:r>
      <w:r>
        <w:t>н</w:t>
      </w:r>
      <w:r>
        <w:t>ших а</w:t>
      </w:r>
      <w:r>
        <w:t>п</w:t>
      </w:r>
      <w:r>
        <w:t>тек</w:t>
      </w:r>
    </w:p>
    <w:p w:rsidR="00A94E96" w:rsidRDefault="00A94E96" w:rsidP="00A94E96">
      <w:pPr>
        <w:spacing w:line="360" w:lineRule="exact"/>
        <w:ind w:left="6660" w:firstLine="360"/>
      </w:pPr>
    </w:p>
    <w:p w:rsidR="00A94E96" w:rsidRDefault="00A94E96" w:rsidP="00A94E96">
      <w:pPr>
        <w:spacing w:line="360" w:lineRule="exact"/>
        <w:ind w:left="6660" w:firstLine="360"/>
      </w:pPr>
    </w:p>
    <w:p w:rsidR="00A94E96" w:rsidRDefault="00A94E96" w:rsidP="00A94E96">
      <w:pPr>
        <w:spacing w:line="360" w:lineRule="exact"/>
        <w:ind w:left="6660" w:firstLine="360"/>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127635</wp:posOffset>
                </wp:positionV>
                <wp:extent cx="342900" cy="254000"/>
                <wp:effectExtent l="5715" t="4445" r="3810" b="8255"/>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solidFill>
                          <a:srgbClr val="CCFFCC">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E96" w:rsidRDefault="00A94E96" w:rsidP="00A94E96">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8" o:spid="_x0000_s1028" type="#_x0000_t202" style="position:absolute;left:0;text-align:left;margin-left:198pt;margin-top:10.05pt;width:27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" fillcolor="#cfc" stroked="f">
                <v:fill opacity="32896f"/>
                <v:textbox>
                  <w:txbxContent>
                    <w:p w:rsidR="00A94E96" w:rsidRDefault="00A94E96" w:rsidP="00A94E96">
                      <w:r>
                        <w:t>3</w:t>
                      </w:r>
                    </w:p>
                  </w:txbxContent>
                </v:textbox>
              </v:shape>
            </w:pict>
          </mc:Fallback>
        </mc:AlternateContent>
      </w:r>
    </w:p>
    <w:p w:rsidR="00A94E96" w:rsidRDefault="00A94E96" w:rsidP="00A94E96">
      <w:pPr>
        <w:spacing w:line="360" w:lineRule="exact"/>
        <w:ind w:left="6300"/>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13335</wp:posOffset>
                </wp:positionV>
                <wp:extent cx="342900" cy="114300"/>
                <wp:effectExtent l="5715" t="13970" r="13335" b="508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C95A" id="Прямая соединительная линия 17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5pt" to="24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127635</wp:posOffset>
                </wp:positionV>
                <wp:extent cx="342900" cy="254000"/>
                <wp:effectExtent l="5715" t="4445" r="3810" b="8255"/>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solidFill>
                          <a:srgbClr val="CCFFCC">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E96" w:rsidRDefault="00A94E96" w:rsidP="00A94E96">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6" o:spid="_x0000_s1029" type="#_x0000_t202" style="position:absolute;left:0;text-align:left;margin-left:252pt;margin-top:10.05pt;width:27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" fillcolor="#cfc" stroked="f">
                <v:fill opacity="32896f"/>
                <v:textbox>
                  <w:txbxContent>
                    <w:p w:rsidR="00A94E96" w:rsidRDefault="00A94E96" w:rsidP="00A94E96">
                      <w:r>
                        <w:t>4</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356235</wp:posOffset>
                </wp:positionV>
                <wp:extent cx="114300" cy="228600"/>
                <wp:effectExtent l="5715" t="13970" r="13335" b="508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E7E1" id="Прямая соединительная линия 17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05pt" to="26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BWg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356235</wp:posOffset>
                </wp:positionV>
                <wp:extent cx="342900" cy="254000"/>
                <wp:effectExtent l="5715" t="4445" r="3810" b="8255"/>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solidFill>
                          <a:srgbClr val="CCFFCC">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E96" w:rsidRDefault="00A94E96" w:rsidP="00A94E9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4" o:spid="_x0000_s1030" type="#_x0000_t202" style="position:absolute;left:0;text-align:left;margin-left:225pt;margin-top:28.05pt;width:27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" fillcolor="#cfc" stroked="f">
                <v:fill opacity="32896f"/>
                <v:textbox>
                  <w:txbxContent>
                    <w:p w:rsidR="00A94E96" w:rsidRDefault="00A94E96" w:rsidP="00A94E96">
                      <w:r>
                        <w:t>2</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470535</wp:posOffset>
                </wp:positionV>
                <wp:extent cx="457200" cy="114300"/>
                <wp:effectExtent l="5715" t="13970" r="13335" b="508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F791" id="Прямая соединительная линия 17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7.05pt" to="23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"/>
            </w:pict>
          </mc:Fallback>
        </mc:AlternateContent>
      </w:r>
      <w:r>
        <w:rPr>
          <w:sz w:val="28"/>
        </w:rPr>
        <w:t>Рис. 1. Товарообіг та доход виробничої ді</w:t>
      </w:r>
      <w:r>
        <w:rPr>
          <w:sz w:val="28"/>
        </w:rPr>
        <w:t>я</w:t>
      </w:r>
      <w:r>
        <w:rPr>
          <w:sz w:val="28"/>
        </w:rPr>
        <w:t>льності дослідж</w:t>
      </w:r>
      <w:r>
        <w:rPr>
          <w:sz w:val="28"/>
        </w:rPr>
        <w:t>у</w:t>
      </w:r>
      <w:r>
        <w:rPr>
          <w:sz w:val="28"/>
        </w:rPr>
        <w:t>ваних аптек</w:t>
      </w:r>
    </w:p>
    <w:p w:rsidR="00A94E96" w:rsidRDefault="00A94E96" w:rsidP="00A94E96">
      <w:pPr>
        <w:spacing w:line="360" w:lineRule="exact"/>
        <w:ind w:left="6660" w:firstLine="709"/>
        <w:jc w:val="both"/>
        <w:rPr>
          <w:sz w:val="28"/>
        </w:rPr>
      </w:pPr>
    </w:p>
    <w:p w:rsidR="00A94E96" w:rsidRDefault="00A94E96" w:rsidP="00A94E96">
      <w:pPr>
        <w:spacing w:line="360" w:lineRule="exact"/>
        <w:ind w:left="6660" w:firstLine="709"/>
        <w:jc w:val="both"/>
        <w:rPr>
          <w:sz w:val="28"/>
        </w:rPr>
      </w:pPr>
    </w:p>
    <w:p w:rsidR="00A94E96" w:rsidRDefault="00A94E96" w:rsidP="00A94E96">
      <w:pPr>
        <w:spacing w:line="360" w:lineRule="exact"/>
        <w:ind w:firstLine="709"/>
        <w:jc w:val="both"/>
        <w:rPr>
          <w:sz w:val="28"/>
        </w:rPr>
      </w:pPr>
      <w:r>
        <w:rPr>
          <w:sz w:val="28"/>
        </w:rPr>
        <w:t>З рисунку 1 видно, що в межах проаналізованого періоду як товарообіг, так і доход виробничого напрямку ЦРА №63 мав тенденцію росту, в той час як у інших аптеках, ці показники прямували до нуля. Також показовим є той факт, що рентабельність виробнич</w:t>
      </w:r>
      <w:r>
        <w:rPr>
          <w:sz w:val="28"/>
        </w:rPr>
        <w:t>о</w:t>
      </w:r>
      <w:r>
        <w:rPr>
          <w:sz w:val="28"/>
        </w:rPr>
        <w:t>го відділу ЦРА №63 у 2002 році склала майже 1%, а її рівень в цілому по а</w:t>
      </w:r>
      <w:r>
        <w:rPr>
          <w:sz w:val="28"/>
        </w:rPr>
        <w:t>п</w:t>
      </w:r>
      <w:r>
        <w:rPr>
          <w:sz w:val="28"/>
        </w:rPr>
        <w:t>теці був 1,32%.</w:t>
      </w:r>
    </w:p>
    <w:p w:rsidR="00A94E96" w:rsidRDefault="00A94E96" w:rsidP="00A94E96">
      <w:pPr>
        <w:spacing w:line="360" w:lineRule="exact"/>
        <w:ind w:firstLine="709"/>
        <w:jc w:val="both"/>
        <w:rPr>
          <w:sz w:val="28"/>
        </w:rPr>
      </w:pPr>
      <w:r>
        <w:rPr>
          <w:sz w:val="28"/>
        </w:rPr>
        <w:lastRenderedPageBreak/>
        <w:t>Аналізуючи отримані дані зрозуміло, що не доцільно збереження виро</w:t>
      </w:r>
      <w:r>
        <w:rPr>
          <w:sz w:val="28"/>
        </w:rPr>
        <w:t>б</w:t>
      </w:r>
      <w:r>
        <w:rPr>
          <w:sz w:val="28"/>
        </w:rPr>
        <w:t>ничих ланок у кожній аптеці. Нами доведено, що в сучасних економічних умовах на</w:t>
      </w:r>
      <w:r>
        <w:rPr>
          <w:sz w:val="28"/>
        </w:rPr>
        <w:t>й</w:t>
      </w:r>
      <w:r>
        <w:rPr>
          <w:sz w:val="28"/>
        </w:rPr>
        <w:t>більш раціональним є розміщення виготовлення лікарських форм в одній з а</w:t>
      </w:r>
      <w:r>
        <w:rPr>
          <w:sz w:val="28"/>
        </w:rPr>
        <w:t>п</w:t>
      </w:r>
      <w:r>
        <w:rPr>
          <w:sz w:val="28"/>
        </w:rPr>
        <w:t>тек району (в нашому випадку - ЦРА №63). Концентрація необхі</w:t>
      </w:r>
      <w:r>
        <w:rPr>
          <w:sz w:val="28"/>
        </w:rPr>
        <w:t>д</w:t>
      </w:r>
      <w:r>
        <w:rPr>
          <w:sz w:val="28"/>
        </w:rPr>
        <w:t>ного обладнання в даній аптеці, зменшення кількості працюючих у виробничій сфері та одночасно збільшення навантаження на кожного працівника, дозвол</w:t>
      </w:r>
      <w:r>
        <w:rPr>
          <w:sz w:val="28"/>
        </w:rPr>
        <w:t>и</w:t>
      </w:r>
      <w:r>
        <w:rPr>
          <w:sz w:val="28"/>
        </w:rPr>
        <w:t>ли при значному зменшенні обігових витрат збільшити об'єм виготовлення л</w:t>
      </w:r>
      <w:r>
        <w:rPr>
          <w:sz w:val="28"/>
        </w:rPr>
        <w:t>і</w:t>
      </w:r>
      <w:r>
        <w:rPr>
          <w:sz w:val="28"/>
        </w:rPr>
        <w:t>карських засобів, а також ефективність використання виробничих площ. Переорієнтація інших аптек на реалізацію тільки готових лікарських форм та виготовлених у виробничому відділу ЦРА №63 сприяла збільшенню обсягів власного товарообігу при зменшенні товарних запасів.</w:t>
      </w:r>
    </w:p>
    <w:p w:rsidR="00A94E96" w:rsidRDefault="00A94E96" w:rsidP="00A94E96">
      <w:pPr>
        <w:spacing w:line="360" w:lineRule="exact"/>
        <w:ind w:firstLine="709"/>
        <w:jc w:val="both"/>
        <w:rPr>
          <w:sz w:val="28"/>
        </w:rPr>
      </w:pPr>
      <w:r>
        <w:rPr>
          <w:sz w:val="28"/>
        </w:rPr>
        <w:t>Разом з тим, для ефективного функціонування виробнича а</w:t>
      </w:r>
      <w:r>
        <w:rPr>
          <w:sz w:val="28"/>
        </w:rPr>
        <w:t>п</w:t>
      </w:r>
      <w:r>
        <w:rPr>
          <w:sz w:val="28"/>
        </w:rPr>
        <w:t>тека повинна постійно підвищувати ріст економічних показників та продуктивність пр</w:t>
      </w:r>
      <w:r>
        <w:rPr>
          <w:sz w:val="28"/>
        </w:rPr>
        <w:t>а</w:t>
      </w:r>
      <w:r>
        <w:rPr>
          <w:sz w:val="28"/>
        </w:rPr>
        <w:t>ці. Вирішенню цих питань були присвячені наші подальші дослідження, а саме: розробка та впровадження у роботу аптек широко відомих та нових екстемп</w:t>
      </w:r>
      <w:r>
        <w:rPr>
          <w:sz w:val="28"/>
        </w:rPr>
        <w:t>о</w:t>
      </w:r>
      <w:r>
        <w:rPr>
          <w:sz w:val="28"/>
        </w:rPr>
        <w:t>ральних пр</w:t>
      </w:r>
      <w:r>
        <w:rPr>
          <w:sz w:val="28"/>
        </w:rPr>
        <w:t>о</w:t>
      </w:r>
      <w:r>
        <w:rPr>
          <w:sz w:val="28"/>
        </w:rPr>
        <w:t>писів зборів.</w:t>
      </w:r>
    </w:p>
    <w:p w:rsidR="00A94E96" w:rsidRDefault="00A94E96" w:rsidP="00A94E96">
      <w:pPr>
        <w:spacing w:line="360" w:lineRule="exact"/>
        <w:ind w:firstLine="709"/>
        <w:jc w:val="both"/>
      </w:pPr>
      <w:r>
        <w:rPr>
          <w:sz w:val="28"/>
        </w:rPr>
        <w:t>На підставі проведених досліджень нами, розроблена технологія 20 пр</w:t>
      </w:r>
      <w:r>
        <w:rPr>
          <w:sz w:val="28"/>
        </w:rPr>
        <w:t>о</w:t>
      </w:r>
      <w:r>
        <w:rPr>
          <w:sz w:val="28"/>
        </w:rPr>
        <w:t>писів зборів, запропонований алгоритм теоретичного обґрунтування та технол</w:t>
      </w:r>
      <w:r>
        <w:rPr>
          <w:sz w:val="28"/>
        </w:rPr>
        <w:t>о</w:t>
      </w:r>
      <w:r>
        <w:rPr>
          <w:sz w:val="28"/>
        </w:rPr>
        <w:t>гічна схема виготовлення і контролю якості зборів.</w:t>
      </w:r>
    </w:p>
    <w:p w:rsidR="00A94E96" w:rsidRDefault="00A94E96" w:rsidP="00A94E96">
      <w:pPr>
        <w:spacing w:line="360" w:lineRule="exact"/>
        <w:ind w:firstLine="709"/>
        <w:jc w:val="both"/>
        <w:rPr>
          <w:sz w:val="28"/>
        </w:rPr>
      </w:pPr>
      <w:r>
        <w:rPr>
          <w:sz w:val="28"/>
        </w:rPr>
        <w:t>З метою удосконалення виробничої функції аптек та створення банку д</w:t>
      </w:r>
      <w:r>
        <w:rPr>
          <w:sz w:val="28"/>
        </w:rPr>
        <w:t>а</w:t>
      </w:r>
      <w:r>
        <w:rPr>
          <w:sz w:val="28"/>
        </w:rPr>
        <w:t>них нами розроблено методичні рекомендації “Тверді л</w:t>
      </w:r>
      <w:r>
        <w:rPr>
          <w:sz w:val="28"/>
        </w:rPr>
        <w:t>і</w:t>
      </w:r>
      <w:r>
        <w:rPr>
          <w:sz w:val="28"/>
        </w:rPr>
        <w:t>карські форми” в яких наведено: вимоги до виготовлення зборів в умовах аптек, склад прописів, те</w:t>
      </w:r>
      <w:r>
        <w:rPr>
          <w:sz w:val="28"/>
        </w:rPr>
        <w:t>х</w:t>
      </w:r>
      <w:r>
        <w:rPr>
          <w:sz w:val="28"/>
        </w:rPr>
        <w:t>нологічний процес, паспорт письмового контролю, правила оформлення до ві</w:t>
      </w:r>
      <w:r>
        <w:rPr>
          <w:sz w:val="28"/>
        </w:rPr>
        <w:t>д</w:t>
      </w:r>
      <w:r>
        <w:rPr>
          <w:sz w:val="28"/>
        </w:rPr>
        <w:t>пуску та спосіб з</w:t>
      </w:r>
      <w:r>
        <w:rPr>
          <w:sz w:val="28"/>
        </w:rPr>
        <w:t>а</w:t>
      </w:r>
      <w:r>
        <w:rPr>
          <w:sz w:val="28"/>
        </w:rPr>
        <w:t>стосування препарату.</w:t>
      </w:r>
    </w:p>
    <w:p w:rsidR="00A94E96" w:rsidRDefault="00A94E96" w:rsidP="00A94E96">
      <w:pPr>
        <w:spacing w:line="360" w:lineRule="exact"/>
        <w:ind w:firstLine="709"/>
        <w:jc w:val="both"/>
        <w:rPr>
          <w:sz w:val="28"/>
        </w:rPr>
      </w:pPr>
    </w:p>
    <w:p w:rsidR="00A94E96" w:rsidRDefault="00A94E96" w:rsidP="00A94E96">
      <w:pPr>
        <w:pStyle w:val="37"/>
        <w:spacing w:line="360" w:lineRule="exact"/>
        <w:ind w:firstLine="0"/>
        <w:jc w:val="center"/>
        <w:rPr>
          <w:b/>
          <w:bCs/>
        </w:rPr>
      </w:pPr>
      <w:r>
        <w:rPr>
          <w:b/>
          <w:bCs/>
        </w:rPr>
        <w:t>Розробка технології зборів з настойкою прополісу та удосконалення</w:t>
      </w:r>
    </w:p>
    <w:p w:rsidR="00A94E96" w:rsidRDefault="00A94E96" w:rsidP="00A94E96">
      <w:pPr>
        <w:pStyle w:val="37"/>
        <w:spacing w:line="360" w:lineRule="exact"/>
        <w:ind w:firstLine="0"/>
        <w:jc w:val="center"/>
        <w:rPr>
          <w:b/>
          <w:bCs/>
        </w:rPr>
      </w:pPr>
      <w:r>
        <w:rPr>
          <w:b/>
          <w:bCs/>
        </w:rPr>
        <w:t>механізації процесу подрібнення рослинної сировини в аптечних ум</w:t>
      </w:r>
      <w:r>
        <w:rPr>
          <w:b/>
          <w:bCs/>
        </w:rPr>
        <w:t>о</w:t>
      </w:r>
      <w:r>
        <w:rPr>
          <w:b/>
          <w:bCs/>
        </w:rPr>
        <w:t>вах.</w:t>
      </w:r>
    </w:p>
    <w:p w:rsidR="00A94E96" w:rsidRDefault="00A94E96" w:rsidP="00A94E96">
      <w:pPr>
        <w:pStyle w:val="37"/>
        <w:spacing w:line="360" w:lineRule="exact"/>
        <w:ind w:firstLine="0"/>
        <w:jc w:val="center"/>
        <w:rPr>
          <w:b/>
          <w:bCs/>
        </w:rPr>
      </w:pPr>
    </w:p>
    <w:p w:rsidR="00A94E96" w:rsidRDefault="00A94E96" w:rsidP="00A94E96">
      <w:pPr>
        <w:pStyle w:val="afffffff6"/>
        <w:spacing w:before="240" w:line="360" w:lineRule="exact"/>
        <w:ind w:firstLine="720"/>
        <w:rPr>
          <w:bCs/>
        </w:rPr>
      </w:pPr>
      <w:r>
        <w:t>Наступним етапом наших досліджень стало обґрунтування оптимальн</w:t>
      </w:r>
      <w:r>
        <w:t>о</w:t>
      </w:r>
      <w:r>
        <w:t>го складу зборів для застосування в урології з діуретичною і антимікробною дією, в гінекології з антимікробною і протизапальною д</w:t>
      </w:r>
      <w:r>
        <w:t>і</w:t>
      </w:r>
      <w:r>
        <w:t>єю. На основі вивчення екстемпоральної рецептури для розробки складу зб</w:t>
      </w:r>
      <w:r>
        <w:t>о</w:t>
      </w:r>
      <w:r>
        <w:t>рів нами були обрані наступні лікарські рослини: трава ортосифону, листя б</w:t>
      </w:r>
      <w:r>
        <w:t>е</w:t>
      </w:r>
      <w:r>
        <w:t>рези, трава хвощу, трава спор</w:t>
      </w:r>
      <w:r>
        <w:t>и</w:t>
      </w:r>
      <w:r>
        <w:t>шу, стулки квасолі, пл</w:t>
      </w:r>
      <w:r>
        <w:t>о</w:t>
      </w:r>
      <w:r>
        <w:t>ди шипшини (</w:t>
      </w:r>
      <w:r>
        <w:rPr>
          <w:u w:val="single"/>
        </w:rPr>
        <w:t>для збору “Уролік”)</w:t>
      </w:r>
      <w:r>
        <w:t>;</w:t>
      </w:r>
      <w:r>
        <w:rPr>
          <w:bCs/>
        </w:rPr>
        <w:t xml:space="preserve"> квітки ромашки, квітки календули, листя шавлії, тр</w:t>
      </w:r>
      <w:r>
        <w:rPr>
          <w:bCs/>
        </w:rPr>
        <w:t>а</w:t>
      </w:r>
      <w:r>
        <w:rPr>
          <w:bCs/>
        </w:rPr>
        <w:t>ва череди, трава деревію (</w:t>
      </w:r>
      <w:r>
        <w:rPr>
          <w:bCs/>
          <w:u w:val="single"/>
        </w:rPr>
        <w:t>для збору “Воспалік”)</w:t>
      </w:r>
      <w:r>
        <w:rPr>
          <w:bCs/>
        </w:rPr>
        <w:t>. Встановлено, що комплексна лікувальна дія рослин розширює терапевтичні можливості лікування урологічних і гінекологічних захворювань.</w:t>
      </w:r>
    </w:p>
    <w:p w:rsidR="00A94E96" w:rsidRDefault="00A94E96" w:rsidP="00A94E96">
      <w:pPr>
        <w:pStyle w:val="afffffff6"/>
        <w:spacing w:line="360" w:lineRule="exact"/>
        <w:ind w:firstLine="720"/>
        <w:rPr>
          <w:lang w:val="en-US"/>
        </w:rPr>
      </w:pPr>
      <w:r>
        <w:lastRenderedPageBreak/>
        <w:t>З метою підсилення антимікробної і протизапальної активності нами було введено до складу зборів настойку прополісу в концентрації 10% від маси зб</w:t>
      </w:r>
      <w:r>
        <w:t>о</w:t>
      </w:r>
      <w:r>
        <w:t xml:space="preserve">ру. Мікробіологічними дослідженнями було встановлено, що протизапальний і сечогінний збори без настойки прополісу проявляють низький рівень антимікробної активності. Введення настойки прополісу підвищує антимікробну активність зборів до всього спектру використаних тест-штамів, і становить, по відношенню до </w:t>
      </w:r>
      <w:r>
        <w:rPr>
          <w:lang w:val="en-US"/>
        </w:rPr>
        <w:t>S</w:t>
      </w:r>
      <w:r>
        <w:t>.</w:t>
      </w:r>
      <w:r>
        <w:rPr>
          <w:lang w:val="en-US"/>
        </w:rPr>
        <w:t>aureus</w:t>
      </w:r>
      <w:r>
        <w:t xml:space="preserve">  </w:t>
      </w:r>
      <w:r>
        <w:rPr>
          <w:lang w:val="en-US"/>
        </w:rPr>
        <w:t>ATCC</w:t>
      </w:r>
      <w:r>
        <w:t xml:space="preserve"> 25923 ( 15,2 та 15,3), </w:t>
      </w:r>
      <w:r>
        <w:rPr>
          <w:lang w:val="en-US"/>
        </w:rPr>
        <w:t>S</w:t>
      </w:r>
      <w:r>
        <w:t>.</w:t>
      </w:r>
      <w:r>
        <w:rPr>
          <w:lang w:val="en-US"/>
        </w:rPr>
        <w:t>mitis</w:t>
      </w:r>
      <w:r>
        <w:t xml:space="preserve"> </w:t>
      </w:r>
      <w:r>
        <w:rPr>
          <w:lang w:val="en-US"/>
        </w:rPr>
        <w:t>ATCC</w:t>
      </w:r>
      <w:r>
        <w:t xml:space="preserve"> 124 (14,4 та 14,4), </w:t>
      </w:r>
      <w:r>
        <w:rPr>
          <w:lang w:val="en-US"/>
        </w:rPr>
        <w:t>E</w:t>
      </w:r>
      <w:r>
        <w:t xml:space="preserve">. </w:t>
      </w:r>
      <w:r>
        <w:rPr>
          <w:lang w:val="en-US"/>
        </w:rPr>
        <w:t>coli</w:t>
      </w:r>
      <w:r>
        <w:t xml:space="preserve"> </w:t>
      </w:r>
      <w:r>
        <w:rPr>
          <w:lang w:val="en-US"/>
        </w:rPr>
        <w:t>ATCC</w:t>
      </w:r>
      <w:r>
        <w:t xml:space="preserve"> (14, 3 та 14,2), </w:t>
      </w:r>
      <w:r>
        <w:rPr>
          <w:lang w:val="en-US"/>
        </w:rPr>
        <w:t>P</w:t>
      </w:r>
      <w:r>
        <w:t>.</w:t>
      </w:r>
      <w:r>
        <w:rPr>
          <w:lang w:val="en-US"/>
        </w:rPr>
        <w:t>aeruginosa</w:t>
      </w:r>
      <w:r>
        <w:t xml:space="preserve"> </w:t>
      </w:r>
      <w:r>
        <w:rPr>
          <w:lang w:val="en-US"/>
        </w:rPr>
        <w:t>ATCC</w:t>
      </w:r>
      <w:r>
        <w:t xml:space="preserve"> 9027 ( 14,4 та 14,1), </w:t>
      </w:r>
      <w:r>
        <w:rPr>
          <w:lang w:val="en-US"/>
        </w:rPr>
        <w:t>K</w:t>
      </w:r>
      <w:r>
        <w:t xml:space="preserve">. </w:t>
      </w:r>
      <w:r>
        <w:rPr>
          <w:lang w:val="en-US"/>
        </w:rPr>
        <w:t>pneumoniae</w:t>
      </w:r>
      <w:r>
        <w:t xml:space="preserve"> </w:t>
      </w:r>
      <w:r>
        <w:rPr>
          <w:lang w:val="en-US"/>
        </w:rPr>
        <w:t>ATCC</w:t>
      </w:r>
      <w:r>
        <w:t xml:space="preserve"> 18141 (14,2 та 14,4), </w:t>
      </w:r>
      <w:r>
        <w:rPr>
          <w:lang w:val="en-US"/>
        </w:rPr>
        <w:t>P</w:t>
      </w:r>
      <w:r>
        <w:t xml:space="preserve">. </w:t>
      </w:r>
      <w:r>
        <w:rPr>
          <w:lang w:val="en-US"/>
        </w:rPr>
        <w:t>mirabilis</w:t>
      </w:r>
      <w:r>
        <w:t xml:space="preserve"> кл. 0.23 (14,0 та 14,2), </w:t>
      </w:r>
      <w:r>
        <w:rPr>
          <w:lang w:val="en-US"/>
        </w:rPr>
        <w:t>B</w:t>
      </w:r>
      <w:r>
        <w:t xml:space="preserve">. </w:t>
      </w:r>
      <w:r>
        <w:rPr>
          <w:lang w:val="en-US"/>
        </w:rPr>
        <w:t>subtilis</w:t>
      </w:r>
      <w:r>
        <w:t xml:space="preserve"> </w:t>
      </w:r>
      <w:r>
        <w:rPr>
          <w:lang w:val="en-US"/>
        </w:rPr>
        <w:t>ATCC</w:t>
      </w:r>
      <w:r>
        <w:t xml:space="preserve"> 6633 (14,0 та 14,0), </w:t>
      </w:r>
      <w:r>
        <w:rPr>
          <w:lang w:val="en-US"/>
        </w:rPr>
        <w:t>C</w:t>
      </w:r>
      <w:r>
        <w:t xml:space="preserve">. </w:t>
      </w:r>
      <w:r>
        <w:rPr>
          <w:lang w:val="en-US"/>
        </w:rPr>
        <w:t>albicans</w:t>
      </w:r>
      <w:r>
        <w:t xml:space="preserve"> </w:t>
      </w:r>
      <w:r>
        <w:rPr>
          <w:lang w:val="en-US"/>
        </w:rPr>
        <w:t>ATCC</w:t>
      </w:r>
      <w:r>
        <w:t xml:space="preserve"> 885-653 (15,1 та15,1) відповідно. Також настойка прополісу завдяки своєму хімічному складу, виконує роль консерванту лікарського збору. </w:t>
      </w:r>
    </w:p>
    <w:p w:rsidR="00A94E96" w:rsidRDefault="00A94E96" w:rsidP="00A94E96">
      <w:pPr>
        <w:pStyle w:val="afffffffd"/>
        <w:tabs>
          <w:tab w:val="left" w:pos="1440"/>
        </w:tabs>
        <w:spacing w:line="360" w:lineRule="exact"/>
        <w:ind w:firstLine="720"/>
        <w:jc w:val="both"/>
      </w:pPr>
      <w:r>
        <w:t>На склад екстемпоральних зборів з н</w:t>
      </w:r>
      <w:r>
        <w:t>а</w:t>
      </w:r>
      <w:r>
        <w:t>стойкою прополісу отримано патент на винахід № 71367/А, МПК 7А61К35/78.</w:t>
      </w:r>
    </w:p>
    <w:p w:rsidR="00A94E96" w:rsidRDefault="00A94E96" w:rsidP="00A94E96">
      <w:pPr>
        <w:pStyle w:val="afffffff6"/>
        <w:spacing w:line="360" w:lineRule="exact"/>
        <w:ind w:firstLine="720"/>
      </w:pPr>
      <w:r>
        <w:t>З метою розробки оптимальної технол</w:t>
      </w:r>
      <w:r>
        <w:t>о</w:t>
      </w:r>
      <w:r>
        <w:t>гії зборів з настойкою прополісу в  фільтр-пакетах, та визначення їх вмісту нами б</w:t>
      </w:r>
      <w:r>
        <w:t>у</w:t>
      </w:r>
      <w:r>
        <w:t>ли вивчені технологічні властивості сировини, яка входить до складу запропонованих зборів: об’ємна маса, пористість, порізність, вологість, вміст екстрактивних реч</w:t>
      </w:r>
      <w:r>
        <w:t>о</w:t>
      </w:r>
      <w:r>
        <w:t>вин (табл. 3).</w:t>
      </w:r>
    </w:p>
    <w:p w:rsidR="00A94E96" w:rsidRDefault="00A94E96" w:rsidP="00A94E96">
      <w:pPr>
        <w:pStyle w:val="afffffff6"/>
        <w:spacing w:line="360" w:lineRule="exact"/>
        <w:ind w:firstLine="720"/>
      </w:pPr>
    </w:p>
    <w:p w:rsidR="00A94E96" w:rsidRDefault="00A94E96" w:rsidP="00A94E96">
      <w:pPr>
        <w:pStyle w:val="afffffff6"/>
        <w:spacing w:line="360" w:lineRule="exact"/>
        <w:ind w:left="7920"/>
      </w:pPr>
      <w:r>
        <w:t>Табл</w:t>
      </w:r>
      <w:r>
        <w:t>и</w:t>
      </w:r>
      <w:r>
        <w:t>ця 3</w:t>
      </w:r>
    </w:p>
    <w:p w:rsidR="00A94E96" w:rsidRDefault="00A94E96" w:rsidP="00A94E96">
      <w:pPr>
        <w:pStyle w:val="afffffff6"/>
        <w:spacing w:line="360" w:lineRule="exact"/>
        <w:jc w:val="center"/>
        <w:rPr>
          <w:b/>
        </w:rPr>
      </w:pPr>
      <w:r>
        <w:rPr>
          <w:b/>
        </w:rPr>
        <w:t>Фізико-хімічні та технологічні параметри сировини та зборів</w:t>
      </w:r>
    </w:p>
    <w:p w:rsidR="00A94E96" w:rsidRDefault="00A94E96" w:rsidP="00A94E96">
      <w:pPr>
        <w:pStyle w:val="afffffff6"/>
        <w:spacing w:line="360" w:lineRule="exact"/>
        <w:jc w:val="center"/>
        <w:rPr>
          <w:b/>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758"/>
        <w:gridCol w:w="1472"/>
        <w:gridCol w:w="1249"/>
        <w:gridCol w:w="1273"/>
        <w:gridCol w:w="1424"/>
        <w:gridCol w:w="1140"/>
      </w:tblGrid>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ind w:left="214"/>
              <w:jc w:val="center"/>
              <w:rPr>
                <w:sz w:val="24"/>
              </w:rPr>
            </w:pPr>
            <w:r>
              <w:rPr>
                <w:sz w:val="24"/>
              </w:rPr>
              <w:t>Назва сиров</w:t>
            </w:r>
            <w:r>
              <w:rPr>
                <w:sz w:val="24"/>
              </w:rPr>
              <w:t>и</w:t>
            </w:r>
            <w:r>
              <w:rPr>
                <w:sz w:val="24"/>
              </w:rPr>
              <w:t>ни</w:t>
            </w:r>
          </w:p>
        </w:tc>
        <w:tc>
          <w:tcPr>
            <w:tcW w:w="1758" w:type="dxa"/>
            <w:vAlign w:val="center"/>
          </w:tcPr>
          <w:p w:rsidR="00A94E96" w:rsidRDefault="00A94E96" w:rsidP="005B4E0C">
            <w:pPr>
              <w:pStyle w:val="afffffffd"/>
              <w:tabs>
                <w:tab w:val="left" w:pos="1440"/>
              </w:tabs>
              <w:spacing w:line="360" w:lineRule="exact"/>
              <w:jc w:val="center"/>
              <w:rPr>
                <w:sz w:val="24"/>
              </w:rPr>
            </w:pPr>
            <w:r>
              <w:rPr>
                <w:sz w:val="24"/>
              </w:rPr>
              <w:t>Екстр</w:t>
            </w:r>
            <w:r>
              <w:rPr>
                <w:sz w:val="24"/>
              </w:rPr>
              <w:t>а</w:t>
            </w:r>
            <w:r>
              <w:rPr>
                <w:sz w:val="24"/>
              </w:rPr>
              <w:t>ктивні р</w:t>
            </w:r>
            <w:r>
              <w:rPr>
                <w:sz w:val="24"/>
              </w:rPr>
              <w:t>е</w:t>
            </w:r>
            <w:r>
              <w:rPr>
                <w:sz w:val="24"/>
              </w:rPr>
              <w:t>човини, %</w:t>
            </w:r>
          </w:p>
        </w:tc>
        <w:tc>
          <w:tcPr>
            <w:tcW w:w="1472" w:type="dxa"/>
            <w:vAlign w:val="center"/>
          </w:tcPr>
          <w:p w:rsidR="00A94E96" w:rsidRDefault="00A94E96" w:rsidP="005B4E0C">
            <w:pPr>
              <w:pStyle w:val="afffffffd"/>
              <w:tabs>
                <w:tab w:val="left" w:pos="1440"/>
              </w:tabs>
              <w:spacing w:line="360" w:lineRule="exact"/>
              <w:jc w:val="center"/>
              <w:rPr>
                <w:sz w:val="24"/>
              </w:rPr>
            </w:pPr>
            <w:r>
              <w:rPr>
                <w:spacing w:val="-20"/>
                <w:sz w:val="24"/>
              </w:rPr>
              <w:t>Насипна маса</w:t>
            </w:r>
            <w:r>
              <w:rPr>
                <w:sz w:val="24"/>
              </w:rPr>
              <w:t>, г/см</w:t>
            </w:r>
          </w:p>
        </w:tc>
        <w:tc>
          <w:tcPr>
            <w:tcW w:w="1249" w:type="dxa"/>
            <w:vAlign w:val="center"/>
          </w:tcPr>
          <w:p w:rsidR="00A94E96" w:rsidRDefault="00A94E96" w:rsidP="005B4E0C">
            <w:pPr>
              <w:pStyle w:val="afffffffd"/>
              <w:tabs>
                <w:tab w:val="left" w:pos="1440"/>
              </w:tabs>
              <w:spacing w:line="360" w:lineRule="exact"/>
              <w:jc w:val="center"/>
              <w:rPr>
                <w:spacing w:val="-20"/>
                <w:sz w:val="24"/>
              </w:rPr>
            </w:pPr>
            <w:r>
              <w:rPr>
                <w:spacing w:val="-20"/>
                <w:sz w:val="24"/>
              </w:rPr>
              <w:t>Пори</w:t>
            </w:r>
            <w:r>
              <w:rPr>
                <w:spacing w:val="-20"/>
                <w:sz w:val="24"/>
              </w:rPr>
              <w:t>с</w:t>
            </w:r>
            <w:r>
              <w:rPr>
                <w:spacing w:val="-20"/>
                <w:sz w:val="24"/>
              </w:rPr>
              <w:t>тість %</w:t>
            </w:r>
          </w:p>
        </w:tc>
        <w:tc>
          <w:tcPr>
            <w:tcW w:w="1273" w:type="dxa"/>
            <w:vAlign w:val="center"/>
          </w:tcPr>
          <w:p w:rsidR="00A94E96" w:rsidRDefault="00A94E96" w:rsidP="005B4E0C">
            <w:pPr>
              <w:pStyle w:val="afffffffd"/>
              <w:tabs>
                <w:tab w:val="left" w:pos="1440"/>
              </w:tabs>
              <w:spacing w:line="360" w:lineRule="exact"/>
              <w:jc w:val="center"/>
              <w:rPr>
                <w:spacing w:val="-20"/>
                <w:sz w:val="24"/>
              </w:rPr>
            </w:pPr>
            <w:r>
              <w:rPr>
                <w:spacing w:val="-20"/>
                <w:sz w:val="24"/>
              </w:rPr>
              <w:t>Порі</w:t>
            </w:r>
            <w:r>
              <w:rPr>
                <w:spacing w:val="-20"/>
                <w:sz w:val="24"/>
              </w:rPr>
              <w:t>з</w:t>
            </w:r>
            <w:r>
              <w:rPr>
                <w:spacing w:val="-20"/>
                <w:sz w:val="24"/>
              </w:rPr>
              <w:t>ність,%</w:t>
            </w:r>
          </w:p>
        </w:tc>
        <w:tc>
          <w:tcPr>
            <w:tcW w:w="1424" w:type="dxa"/>
            <w:vAlign w:val="center"/>
          </w:tcPr>
          <w:p w:rsidR="00A94E96" w:rsidRDefault="00A94E96" w:rsidP="005B4E0C">
            <w:pPr>
              <w:pStyle w:val="afffffffd"/>
              <w:tabs>
                <w:tab w:val="left" w:pos="1440"/>
              </w:tabs>
              <w:spacing w:line="360" w:lineRule="exact"/>
              <w:jc w:val="center"/>
              <w:rPr>
                <w:spacing w:val="-20"/>
                <w:sz w:val="24"/>
              </w:rPr>
            </w:pPr>
            <w:r>
              <w:rPr>
                <w:spacing w:val="-20"/>
                <w:sz w:val="24"/>
              </w:rPr>
              <w:t>Коефіц</w:t>
            </w:r>
            <w:r>
              <w:rPr>
                <w:spacing w:val="-20"/>
                <w:sz w:val="24"/>
              </w:rPr>
              <w:t>і</w:t>
            </w:r>
            <w:r>
              <w:rPr>
                <w:spacing w:val="-20"/>
                <w:sz w:val="24"/>
              </w:rPr>
              <w:t>єнт в</w:t>
            </w:r>
            <w:r>
              <w:rPr>
                <w:spacing w:val="-20"/>
                <w:sz w:val="24"/>
              </w:rPr>
              <w:t>и</w:t>
            </w:r>
            <w:r>
              <w:rPr>
                <w:spacing w:val="-20"/>
                <w:sz w:val="24"/>
              </w:rPr>
              <w:t>м</w:t>
            </w:r>
            <w:r>
              <w:rPr>
                <w:spacing w:val="-20"/>
                <w:sz w:val="24"/>
              </w:rPr>
              <w:t>и</w:t>
            </w:r>
            <w:r>
              <w:rPr>
                <w:spacing w:val="-20"/>
                <w:sz w:val="24"/>
              </w:rPr>
              <w:t>вання</w:t>
            </w:r>
          </w:p>
        </w:tc>
        <w:tc>
          <w:tcPr>
            <w:tcW w:w="1140" w:type="dxa"/>
            <w:vAlign w:val="center"/>
          </w:tcPr>
          <w:p w:rsidR="00A94E96" w:rsidRDefault="00A94E96" w:rsidP="005B4E0C">
            <w:pPr>
              <w:pStyle w:val="afffffffd"/>
              <w:tabs>
                <w:tab w:val="left" w:pos="1440"/>
              </w:tabs>
              <w:spacing w:line="360" w:lineRule="exact"/>
              <w:jc w:val="center"/>
              <w:rPr>
                <w:sz w:val="24"/>
              </w:rPr>
            </w:pPr>
            <w:r>
              <w:rPr>
                <w:spacing w:val="-20"/>
                <w:sz w:val="24"/>
              </w:rPr>
              <w:t>Вол</w:t>
            </w:r>
            <w:r>
              <w:rPr>
                <w:spacing w:val="-20"/>
                <w:sz w:val="24"/>
              </w:rPr>
              <w:t>о</w:t>
            </w:r>
            <w:r>
              <w:rPr>
                <w:spacing w:val="-20"/>
                <w:sz w:val="24"/>
              </w:rPr>
              <w:t>гість,</w:t>
            </w:r>
            <w:r>
              <w:rPr>
                <w:sz w:val="24"/>
              </w:rPr>
              <w:t>%</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sz w:val="24"/>
              </w:rPr>
            </w:pPr>
            <w:r>
              <w:rPr>
                <w:sz w:val="24"/>
              </w:rPr>
              <w:t>Трава ортосиф</w:t>
            </w:r>
            <w:r>
              <w:rPr>
                <w:sz w:val="24"/>
              </w:rPr>
              <w:t>о</w:t>
            </w:r>
            <w:r>
              <w:rPr>
                <w:sz w:val="24"/>
              </w:rPr>
              <w:t>ну</w:t>
            </w:r>
          </w:p>
        </w:tc>
        <w:tc>
          <w:tcPr>
            <w:tcW w:w="1758" w:type="dxa"/>
            <w:vAlign w:val="center"/>
          </w:tcPr>
          <w:p w:rsidR="00A94E96" w:rsidRDefault="00A94E96" w:rsidP="005B4E0C">
            <w:pPr>
              <w:pStyle w:val="afffffffd"/>
              <w:tabs>
                <w:tab w:val="left" w:pos="1440"/>
              </w:tabs>
              <w:spacing w:line="360" w:lineRule="exact"/>
              <w:jc w:val="center"/>
              <w:rPr>
                <w:lang w:val="en-US"/>
              </w:rPr>
            </w:pPr>
            <w:r>
              <w:t>22,8</w:t>
            </w:r>
            <w:r>
              <w:rPr>
                <w:lang w:val="en-US"/>
              </w:rPr>
              <w:t>0</w:t>
            </w:r>
          </w:p>
        </w:tc>
        <w:tc>
          <w:tcPr>
            <w:tcW w:w="1472" w:type="dxa"/>
            <w:vAlign w:val="center"/>
          </w:tcPr>
          <w:p w:rsidR="00A94E96" w:rsidRDefault="00A94E96" w:rsidP="005B4E0C">
            <w:pPr>
              <w:pStyle w:val="afffffffd"/>
              <w:tabs>
                <w:tab w:val="left" w:pos="1440"/>
              </w:tabs>
              <w:spacing w:line="360" w:lineRule="exact"/>
              <w:jc w:val="center"/>
            </w:pPr>
            <w:r>
              <w:t>0,25</w:t>
            </w:r>
          </w:p>
        </w:tc>
        <w:tc>
          <w:tcPr>
            <w:tcW w:w="1249" w:type="dxa"/>
            <w:vAlign w:val="center"/>
          </w:tcPr>
          <w:p w:rsidR="00A94E96" w:rsidRDefault="00A94E96" w:rsidP="005B4E0C">
            <w:pPr>
              <w:pStyle w:val="afffffffd"/>
              <w:tabs>
                <w:tab w:val="left" w:pos="1440"/>
              </w:tabs>
              <w:spacing w:line="360" w:lineRule="exact"/>
              <w:jc w:val="center"/>
              <w:rPr>
                <w:lang w:val="en-US"/>
              </w:rPr>
            </w:pPr>
            <w:r>
              <w:t>42,9</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73,0</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0,40</w:t>
            </w:r>
          </w:p>
        </w:tc>
        <w:tc>
          <w:tcPr>
            <w:tcW w:w="1140" w:type="dxa"/>
            <w:vAlign w:val="center"/>
          </w:tcPr>
          <w:p w:rsidR="00A94E96" w:rsidRDefault="00A94E96" w:rsidP="005B4E0C">
            <w:pPr>
              <w:pStyle w:val="afffffffd"/>
              <w:tabs>
                <w:tab w:val="left" w:pos="1440"/>
              </w:tabs>
              <w:spacing w:line="360" w:lineRule="exact"/>
              <w:jc w:val="center"/>
              <w:rPr>
                <w:lang w:val="en-US"/>
              </w:rPr>
            </w:pPr>
            <w:r>
              <w:t>14,0</w:t>
            </w:r>
            <w:r>
              <w:rPr>
                <w:lang w:val="en-US"/>
              </w:rPr>
              <w:t>0</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sz w:val="24"/>
              </w:rPr>
            </w:pPr>
            <w:r>
              <w:rPr>
                <w:sz w:val="24"/>
              </w:rPr>
              <w:t>Листя бер</w:t>
            </w:r>
            <w:r>
              <w:rPr>
                <w:sz w:val="24"/>
              </w:rPr>
              <w:t>е</w:t>
            </w:r>
            <w:r>
              <w:rPr>
                <w:sz w:val="24"/>
              </w:rPr>
              <w:t>зи</w:t>
            </w:r>
          </w:p>
        </w:tc>
        <w:tc>
          <w:tcPr>
            <w:tcW w:w="1758" w:type="dxa"/>
            <w:vAlign w:val="center"/>
          </w:tcPr>
          <w:p w:rsidR="00A94E96" w:rsidRDefault="00A94E96" w:rsidP="005B4E0C">
            <w:pPr>
              <w:pStyle w:val="afffffffd"/>
              <w:tabs>
                <w:tab w:val="left" w:pos="1440"/>
              </w:tabs>
              <w:spacing w:line="360" w:lineRule="exact"/>
              <w:jc w:val="center"/>
              <w:rPr>
                <w:lang w:val="en-US"/>
              </w:rPr>
            </w:pPr>
            <w:r>
              <w:t>28,9</w:t>
            </w:r>
            <w:r>
              <w:rPr>
                <w:lang w:val="en-US"/>
              </w:rPr>
              <w:t>0</w:t>
            </w:r>
          </w:p>
        </w:tc>
        <w:tc>
          <w:tcPr>
            <w:tcW w:w="1472" w:type="dxa"/>
            <w:vAlign w:val="center"/>
          </w:tcPr>
          <w:p w:rsidR="00A94E96" w:rsidRDefault="00A94E96" w:rsidP="005B4E0C">
            <w:pPr>
              <w:pStyle w:val="afffffffd"/>
              <w:tabs>
                <w:tab w:val="left" w:pos="1440"/>
              </w:tabs>
              <w:spacing w:line="360" w:lineRule="exact"/>
              <w:jc w:val="center"/>
            </w:pPr>
            <w:r>
              <w:t>0,17</w:t>
            </w:r>
          </w:p>
        </w:tc>
        <w:tc>
          <w:tcPr>
            <w:tcW w:w="1249" w:type="dxa"/>
            <w:vAlign w:val="center"/>
          </w:tcPr>
          <w:p w:rsidR="00A94E96" w:rsidRDefault="00A94E96" w:rsidP="005B4E0C">
            <w:pPr>
              <w:pStyle w:val="afffffffd"/>
              <w:tabs>
                <w:tab w:val="left" w:pos="1440"/>
              </w:tabs>
              <w:spacing w:line="360" w:lineRule="exact"/>
              <w:jc w:val="center"/>
              <w:rPr>
                <w:lang w:val="en-US"/>
              </w:rPr>
            </w:pPr>
            <w:r>
              <w:t>42,3</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72,9</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0,29</w:t>
            </w:r>
          </w:p>
        </w:tc>
        <w:tc>
          <w:tcPr>
            <w:tcW w:w="1140" w:type="dxa"/>
            <w:vAlign w:val="center"/>
          </w:tcPr>
          <w:p w:rsidR="00A94E96" w:rsidRDefault="00A94E96" w:rsidP="005B4E0C">
            <w:pPr>
              <w:pStyle w:val="afffffffd"/>
              <w:tabs>
                <w:tab w:val="left" w:pos="1440"/>
              </w:tabs>
              <w:spacing w:line="360" w:lineRule="exact"/>
              <w:jc w:val="center"/>
              <w:rPr>
                <w:lang w:val="en-US"/>
              </w:rPr>
            </w:pPr>
            <w:r>
              <w:t>13,7</w:t>
            </w:r>
            <w:r>
              <w:rPr>
                <w:lang w:val="en-US"/>
              </w:rPr>
              <w:t>0</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sz w:val="24"/>
              </w:rPr>
            </w:pPr>
            <w:r>
              <w:rPr>
                <w:sz w:val="24"/>
              </w:rPr>
              <w:t>Трава хв</w:t>
            </w:r>
            <w:r>
              <w:rPr>
                <w:sz w:val="24"/>
              </w:rPr>
              <w:t>о</w:t>
            </w:r>
            <w:r>
              <w:rPr>
                <w:sz w:val="24"/>
              </w:rPr>
              <w:t>щу</w:t>
            </w:r>
          </w:p>
        </w:tc>
        <w:tc>
          <w:tcPr>
            <w:tcW w:w="1758" w:type="dxa"/>
            <w:vAlign w:val="center"/>
          </w:tcPr>
          <w:p w:rsidR="00A94E96" w:rsidRDefault="00A94E96" w:rsidP="005B4E0C">
            <w:pPr>
              <w:pStyle w:val="afffffffd"/>
              <w:tabs>
                <w:tab w:val="left" w:pos="1440"/>
              </w:tabs>
              <w:spacing w:line="360" w:lineRule="exact"/>
              <w:jc w:val="center"/>
              <w:rPr>
                <w:lang w:val="en-US"/>
              </w:rPr>
            </w:pPr>
            <w:r>
              <w:t>23,5</w:t>
            </w:r>
            <w:r>
              <w:rPr>
                <w:lang w:val="en-US"/>
              </w:rPr>
              <w:t>0</w:t>
            </w:r>
          </w:p>
        </w:tc>
        <w:tc>
          <w:tcPr>
            <w:tcW w:w="1472" w:type="dxa"/>
            <w:vAlign w:val="center"/>
          </w:tcPr>
          <w:p w:rsidR="00A94E96" w:rsidRDefault="00A94E96" w:rsidP="005B4E0C">
            <w:pPr>
              <w:pStyle w:val="afffffffd"/>
              <w:tabs>
                <w:tab w:val="left" w:pos="1440"/>
              </w:tabs>
              <w:spacing w:line="360" w:lineRule="exact"/>
              <w:jc w:val="center"/>
            </w:pPr>
            <w:r>
              <w:t>0,25</w:t>
            </w:r>
          </w:p>
        </w:tc>
        <w:tc>
          <w:tcPr>
            <w:tcW w:w="1249" w:type="dxa"/>
            <w:vAlign w:val="center"/>
          </w:tcPr>
          <w:p w:rsidR="00A94E96" w:rsidRDefault="00A94E96" w:rsidP="005B4E0C">
            <w:pPr>
              <w:pStyle w:val="afffffffd"/>
              <w:tabs>
                <w:tab w:val="left" w:pos="1440"/>
              </w:tabs>
              <w:spacing w:line="360" w:lineRule="exact"/>
              <w:jc w:val="center"/>
              <w:rPr>
                <w:lang w:val="en-US"/>
              </w:rPr>
            </w:pPr>
            <w:r>
              <w:t>37,5</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70,9</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0,39</w:t>
            </w:r>
          </w:p>
        </w:tc>
        <w:tc>
          <w:tcPr>
            <w:tcW w:w="1140" w:type="dxa"/>
            <w:vAlign w:val="center"/>
          </w:tcPr>
          <w:p w:rsidR="00A94E96" w:rsidRDefault="00A94E96" w:rsidP="005B4E0C">
            <w:pPr>
              <w:pStyle w:val="afffffffd"/>
              <w:tabs>
                <w:tab w:val="left" w:pos="1440"/>
              </w:tabs>
              <w:spacing w:line="360" w:lineRule="exact"/>
              <w:jc w:val="center"/>
              <w:rPr>
                <w:lang w:val="en-US"/>
              </w:rPr>
            </w:pPr>
            <w:r>
              <w:t>13,2</w:t>
            </w:r>
            <w:r>
              <w:rPr>
                <w:lang w:val="en-US"/>
              </w:rPr>
              <w:t>0</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sz w:val="24"/>
              </w:rPr>
            </w:pPr>
            <w:r>
              <w:rPr>
                <w:sz w:val="24"/>
              </w:rPr>
              <w:t>Трава спор</w:t>
            </w:r>
            <w:r>
              <w:rPr>
                <w:sz w:val="24"/>
              </w:rPr>
              <w:t>и</w:t>
            </w:r>
            <w:r>
              <w:rPr>
                <w:sz w:val="24"/>
              </w:rPr>
              <w:t>шу</w:t>
            </w:r>
          </w:p>
        </w:tc>
        <w:tc>
          <w:tcPr>
            <w:tcW w:w="1758" w:type="dxa"/>
            <w:vAlign w:val="center"/>
          </w:tcPr>
          <w:p w:rsidR="00A94E96" w:rsidRDefault="00A94E96" w:rsidP="005B4E0C">
            <w:pPr>
              <w:pStyle w:val="afffffffd"/>
              <w:tabs>
                <w:tab w:val="left" w:pos="1440"/>
              </w:tabs>
              <w:spacing w:line="360" w:lineRule="exact"/>
              <w:jc w:val="center"/>
              <w:rPr>
                <w:lang w:val="en-US"/>
              </w:rPr>
            </w:pPr>
            <w:r>
              <w:t>23,9</w:t>
            </w:r>
            <w:r>
              <w:rPr>
                <w:lang w:val="en-US"/>
              </w:rPr>
              <w:t>0</w:t>
            </w:r>
          </w:p>
        </w:tc>
        <w:tc>
          <w:tcPr>
            <w:tcW w:w="1472" w:type="dxa"/>
            <w:vAlign w:val="center"/>
          </w:tcPr>
          <w:p w:rsidR="00A94E96" w:rsidRDefault="00A94E96" w:rsidP="005B4E0C">
            <w:pPr>
              <w:pStyle w:val="afffffffd"/>
              <w:tabs>
                <w:tab w:val="left" w:pos="1440"/>
              </w:tabs>
              <w:spacing w:line="360" w:lineRule="exact"/>
              <w:jc w:val="center"/>
            </w:pPr>
            <w:r>
              <w:t>0,23</w:t>
            </w:r>
          </w:p>
        </w:tc>
        <w:tc>
          <w:tcPr>
            <w:tcW w:w="1249" w:type="dxa"/>
            <w:vAlign w:val="center"/>
          </w:tcPr>
          <w:p w:rsidR="00A94E96" w:rsidRDefault="00A94E96" w:rsidP="005B4E0C">
            <w:pPr>
              <w:pStyle w:val="afffffffd"/>
              <w:tabs>
                <w:tab w:val="left" w:pos="1440"/>
              </w:tabs>
              <w:spacing w:line="360" w:lineRule="exact"/>
              <w:jc w:val="center"/>
              <w:rPr>
                <w:lang w:val="en-US"/>
              </w:rPr>
            </w:pPr>
            <w:r>
              <w:t>41,9</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75,0</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0,37</w:t>
            </w:r>
          </w:p>
        </w:tc>
        <w:tc>
          <w:tcPr>
            <w:tcW w:w="1140" w:type="dxa"/>
            <w:vAlign w:val="center"/>
          </w:tcPr>
          <w:p w:rsidR="00A94E96" w:rsidRDefault="00A94E96" w:rsidP="005B4E0C">
            <w:pPr>
              <w:pStyle w:val="afffffffd"/>
              <w:tabs>
                <w:tab w:val="left" w:pos="1440"/>
              </w:tabs>
              <w:spacing w:line="360" w:lineRule="exact"/>
              <w:jc w:val="center"/>
              <w:rPr>
                <w:lang w:val="en-US"/>
              </w:rPr>
            </w:pPr>
            <w:r>
              <w:t>13,2</w:t>
            </w:r>
            <w:r>
              <w:rPr>
                <w:lang w:val="en-US"/>
              </w:rPr>
              <w:t>0</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sz w:val="24"/>
              </w:rPr>
            </w:pPr>
            <w:r>
              <w:rPr>
                <w:sz w:val="24"/>
              </w:rPr>
              <w:lastRenderedPageBreak/>
              <w:t>Стулки квас</w:t>
            </w:r>
            <w:r>
              <w:rPr>
                <w:sz w:val="24"/>
              </w:rPr>
              <w:t>о</w:t>
            </w:r>
            <w:r>
              <w:rPr>
                <w:sz w:val="24"/>
              </w:rPr>
              <w:t>лі</w:t>
            </w:r>
          </w:p>
        </w:tc>
        <w:tc>
          <w:tcPr>
            <w:tcW w:w="1758" w:type="dxa"/>
            <w:vAlign w:val="center"/>
          </w:tcPr>
          <w:p w:rsidR="00A94E96" w:rsidRDefault="00A94E96" w:rsidP="005B4E0C">
            <w:pPr>
              <w:pStyle w:val="afffffffd"/>
              <w:tabs>
                <w:tab w:val="left" w:pos="1440"/>
              </w:tabs>
              <w:spacing w:line="360" w:lineRule="exact"/>
              <w:jc w:val="center"/>
              <w:rPr>
                <w:lang w:val="en-US"/>
              </w:rPr>
            </w:pPr>
            <w:r>
              <w:t>16,3</w:t>
            </w:r>
            <w:r>
              <w:rPr>
                <w:lang w:val="en-US"/>
              </w:rPr>
              <w:t>0</w:t>
            </w:r>
          </w:p>
        </w:tc>
        <w:tc>
          <w:tcPr>
            <w:tcW w:w="1472" w:type="dxa"/>
            <w:vAlign w:val="center"/>
          </w:tcPr>
          <w:p w:rsidR="00A94E96" w:rsidRDefault="00A94E96" w:rsidP="005B4E0C">
            <w:pPr>
              <w:pStyle w:val="afffffffd"/>
              <w:tabs>
                <w:tab w:val="left" w:pos="1440"/>
              </w:tabs>
              <w:spacing w:line="360" w:lineRule="exact"/>
              <w:jc w:val="center"/>
            </w:pPr>
            <w:r>
              <w:t>0,31</w:t>
            </w:r>
          </w:p>
        </w:tc>
        <w:tc>
          <w:tcPr>
            <w:tcW w:w="1249" w:type="dxa"/>
            <w:vAlign w:val="center"/>
          </w:tcPr>
          <w:p w:rsidR="00A94E96" w:rsidRDefault="00A94E96" w:rsidP="005B4E0C">
            <w:pPr>
              <w:pStyle w:val="afffffffd"/>
              <w:tabs>
                <w:tab w:val="left" w:pos="1440"/>
              </w:tabs>
              <w:spacing w:line="360" w:lineRule="exact"/>
              <w:jc w:val="center"/>
              <w:rPr>
                <w:lang w:val="en-US"/>
              </w:rPr>
            </w:pPr>
            <w:r>
              <w:t>31,2</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71,3</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0,21</w:t>
            </w:r>
          </w:p>
        </w:tc>
        <w:tc>
          <w:tcPr>
            <w:tcW w:w="1140" w:type="dxa"/>
            <w:vAlign w:val="center"/>
          </w:tcPr>
          <w:p w:rsidR="00A94E96" w:rsidRDefault="00A94E96" w:rsidP="005B4E0C">
            <w:pPr>
              <w:pStyle w:val="afffffffd"/>
              <w:tabs>
                <w:tab w:val="left" w:pos="1440"/>
              </w:tabs>
              <w:spacing w:line="360" w:lineRule="exact"/>
              <w:jc w:val="center"/>
              <w:rPr>
                <w:lang w:val="en-US"/>
              </w:rPr>
            </w:pPr>
            <w:r>
              <w:t>13,0</w:t>
            </w:r>
            <w:r>
              <w:rPr>
                <w:lang w:val="en-US"/>
              </w:rPr>
              <w:t>0</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sz w:val="24"/>
              </w:rPr>
            </w:pPr>
            <w:r>
              <w:rPr>
                <w:sz w:val="24"/>
              </w:rPr>
              <w:t>Плоди шипш</w:t>
            </w:r>
            <w:r>
              <w:rPr>
                <w:sz w:val="24"/>
              </w:rPr>
              <w:t>и</w:t>
            </w:r>
            <w:r>
              <w:rPr>
                <w:sz w:val="24"/>
              </w:rPr>
              <w:t>ни</w:t>
            </w:r>
          </w:p>
        </w:tc>
        <w:tc>
          <w:tcPr>
            <w:tcW w:w="1758" w:type="dxa"/>
            <w:vAlign w:val="center"/>
          </w:tcPr>
          <w:p w:rsidR="00A94E96" w:rsidRDefault="00A94E96" w:rsidP="005B4E0C">
            <w:pPr>
              <w:pStyle w:val="afffffffd"/>
              <w:tabs>
                <w:tab w:val="left" w:pos="1440"/>
              </w:tabs>
              <w:spacing w:line="360" w:lineRule="exact"/>
              <w:jc w:val="center"/>
              <w:rPr>
                <w:lang w:val="en-US"/>
              </w:rPr>
            </w:pPr>
            <w:r>
              <w:t>19,6</w:t>
            </w:r>
            <w:r>
              <w:rPr>
                <w:lang w:val="en-US"/>
              </w:rPr>
              <w:t>0</w:t>
            </w:r>
          </w:p>
        </w:tc>
        <w:tc>
          <w:tcPr>
            <w:tcW w:w="1472" w:type="dxa"/>
            <w:vAlign w:val="center"/>
          </w:tcPr>
          <w:p w:rsidR="00A94E96" w:rsidRDefault="00A94E96" w:rsidP="005B4E0C">
            <w:pPr>
              <w:pStyle w:val="afffffffd"/>
              <w:tabs>
                <w:tab w:val="left" w:pos="1440"/>
              </w:tabs>
              <w:spacing w:line="360" w:lineRule="exact"/>
              <w:jc w:val="center"/>
            </w:pPr>
            <w:r>
              <w:t>0,97</w:t>
            </w:r>
          </w:p>
        </w:tc>
        <w:tc>
          <w:tcPr>
            <w:tcW w:w="1249" w:type="dxa"/>
            <w:vAlign w:val="center"/>
          </w:tcPr>
          <w:p w:rsidR="00A94E96" w:rsidRDefault="00A94E96" w:rsidP="005B4E0C">
            <w:pPr>
              <w:pStyle w:val="afffffffd"/>
              <w:tabs>
                <w:tab w:val="left" w:pos="1440"/>
              </w:tabs>
              <w:spacing w:line="360" w:lineRule="exact"/>
              <w:jc w:val="center"/>
              <w:rPr>
                <w:lang w:val="en-US"/>
              </w:rPr>
            </w:pPr>
            <w:r>
              <w:t>30,7</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64,2</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0,19</w:t>
            </w:r>
          </w:p>
        </w:tc>
        <w:tc>
          <w:tcPr>
            <w:tcW w:w="1140" w:type="dxa"/>
            <w:vAlign w:val="center"/>
          </w:tcPr>
          <w:p w:rsidR="00A94E96" w:rsidRDefault="00A94E96" w:rsidP="005B4E0C">
            <w:pPr>
              <w:pStyle w:val="afffffffd"/>
              <w:tabs>
                <w:tab w:val="left" w:pos="1440"/>
              </w:tabs>
              <w:spacing w:line="360" w:lineRule="exact"/>
              <w:jc w:val="center"/>
              <w:rPr>
                <w:lang w:val="en-US"/>
              </w:rPr>
            </w:pPr>
            <w:r>
              <w:t>13,4</w:t>
            </w:r>
            <w:r>
              <w:rPr>
                <w:lang w:val="en-US"/>
              </w:rPr>
              <w:t>0</w:t>
            </w:r>
          </w:p>
        </w:tc>
      </w:tr>
      <w:tr w:rsidR="00A94E96" w:rsidTr="005B4E0C">
        <w:tblPrEx>
          <w:tblCellMar>
            <w:top w:w="0" w:type="dxa"/>
            <w:bottom w:w="0" w:type="dxa"/>
          </w:tblCellMar>
        </w:tblPrEx>
        <w:trPr>
          <w:jc w:val="center"/>
        </w:trPr>
        <w:tc>
          <w:tcPr>
            <w:tcW w:w="1721" w:type="dxa"/>
            <w:vAlign w:val="center"/>
          </w:tcPr>
          <w:p w:rsidR="00A94E96" w:rsidRDefault="00A94E96" w:rsidP="005B4E0C">
            <w:pPr>
              <w:pStyle w:val="afffffffd"/>
              <w:tabs>
                <w:tab w:val="left" w:pos="1440"/>
              </w:tabs>
              <w:spacing w:line="360" w:lineRule="exact"/>
              <w:jc w:val="center"/>
              <w:rPr>
                <w:i/>
                <w:sz w:val="24"/>
              </w:rPr>
            </w:pPr>
            <w:r>
              <w:rPr>
                <w:i/>
                <w:sz w:val="24"/>
              </w:rPr>
              <w:t>Сечогінний збір</w:t>
            </w:r>
          </w:p>
        </w:tc>
        <w:tc>
          <w:tcPr>
            <w:tcW w:w="1758" w:type="dxa"/>
            <w:vAlign w:val="center"/>
          </w:tcPr>
          <w:p w:rsidR="00A94E96" w:rsidRDefault="00A94E96" w:rsidP="005B4E0C">
            <w:pPr>
              <w:pStyle w:val="afffffffd"/>
              <w:tabs>
                <w:tab w:val="left" w:pos="1440"/>
              </w:tabs>
              <w:spacing w:line="360" w:lineRule="exact"/>
              <w:jc w:val="center"/>
            </w:pPr>
            <w:r>
              <w:t>30, 67</w:t>
            </w:r>
          </w:p>
        </w:tc>
        <w:tc>
          <w:tcPr>
            <w:tcW w:w="1472" w:type="dxa"/>
            <w:vAlign w:val="center"/>
          </w:tcPr>
          <w:p w:rsidR="00A94E96" w:rsidRDefault="00A94E96" w:rsidP="005B4E0C">
            <w:pPr>
              <w:pStyle w:val="afffffffd"/>
              <w:tabs>
                <w:tab w:val="left" w:pos="1440"/>
              </w:tabs>
              <w:spacing w:line="360" w:lineRule="exact"/>
              <w:jc w:val="center"/>
            </w:pPr>
            <w:r>
              <w:t>0,36</w:t>
            </w:r>
          </w:p>
        </w:tc>
        <w:tc>
          <w:tcPr>
            <w:tcW w:w="1249" w:type="dxa"/>
            <w:vAlign w:val="center"/>
          </w:tcPr>
          <w:p w:rsidR="00A94E96" w:rsidRDefault="00A94E96" w:rsidP="005B4E0C">
            <w:pPr>
              <w:pStyle w:val="afffffffd"/>
              <w:tabs>
                <w:tab w:val="left" w:pos="1440"/>
              </w:tabs>
              <w:spacing w:line="360" w:lineRule="exact"/>
              <w:jc w:val="center"/>
              <w:rPr>
                <w:lang w:val="en-US"/>
              </w:rPr>
            </w:pPr>
            <w:r>
              <w:t>37,8</w:t>
            </w:r>
            <w:r>
              <w:rPr>
                <w:lang w:val="en-US"/>
              </w:rPr>
              <w:t>0</w:t>
            </w:r>
          </w:p>
        </w:tc>
        <w:tc>
          <w:tcPr>
            <w:tcW w:w="1273" w:type="dxa"/>
            <w:vAlign w:val="center"/>
          </w:tcPr>
          <w:p w:rsidR="00A94E96" w:rsidRDefault="00A94E96" w:rsidP="005B4E0C">
            <w:pPr>
              <w:pStyle w:val="afffffffd"/>
              <w:tabs>
                <w:tab w:val="left" w:pos="1440"/>
              </w:tabs>
              <w:spacing w:line="360" w:lineRule="exact"/>
              <w:jc w:val="center"/>
              <w:rPr>
                <w:lang w:val="en-US"/>
              </w:rPr>
            </w:pPr>
            <w:r>
              <w:t>69,5</w:t>
            </w:r>
            <w:r>
              <w:rPr>
                <w:lang w:val="en-US"/>
              </w:rPr>
              <w:t>0</w:t>
            </w:r>
          </w:p>
        </w:tc>
        <w:tc>
          <w:tcPr>
            <w:tcW w:w="1424" w:type="dxa"/>
            <w:vAlign w:val="center"/>
          </w:tcPr>
          <w:p w:rsidR="00A94E96" w:rsidRDefault="00A94E96" w:rsidP="005B4E0C">
            <w:pPr>
              <w:pStyle w:val="afffffffd"/>
              <w:tabs>
                <w:tab w:val="left" w:pos="1440"/>
              </w:tabs>
              <w:spacing w:line="360" w:lineRule="exact"/>
              <w:jc w:val="center"/>
            </w:pPr>
            <w:r>
              <w:t>0,32</w:t>
            </w:r>
          </w:p>
        </w:tc>
        <w:tc>
          <w:tcPr>
            <w:tcW w:w="1140" w:type="dxa"/>
            <w:vAlign w:val="center"/>
          </w:tcPr>
          <w:p w:rsidR="00A94E96" w:rsidRDefault="00A94E96" w:rsidP="005B4E0C">
            <w:pPr>
              <w:pStyle w:val="afffffffd"/>
              <w:tabs>
                <w:tab w:val="left" w:pos="1440"/>
              </w:tabs>
              <w:spacing w:line="360" w:lineRule="exact"/>
              <w:jc w:val="center"/>
              <w:rPr>
                <w:lang w:val="en-US"/>
              </w:rPr>
            </w:pPr>
            <w:r>
              <w:t>13,6</w:t>
            </w:r>
            <w:r>
              <w:rPr>
                <w:lang w:val="en-US"/>
              </w:rPr>
              <w:t>0</w:t>
            </w:r>
          </w:p>
        </w:tc>
      </w:tr>
      <w:tr w:rsidR="00A94E96" w:rsidTr="005B4E0C">
        <w:tblPrEx>
          <w:tblCellMar>
            <w:top w:w="0" w:type="dxa"/>
            <w:bottom w:w="0" w:type="dxa"/>
          </w:tblCellMar>
        </w:tblPrEx>
        <w:trPr>
          <w:jc w:val="center"/>
        </w:trPr>
        <w:tc>
          <w:tcPr>
            <w:tcW w:w="1721" w:type="dxa"/>
          </w:tcPr>
          <w:p w:rsidR="00A94E96" w:rsidRDefault="00A94E96" w:rsidP="005B4E0C">
            <w:pPr>
              <w:pStyle w:val="afffffffd"/>
              <w:tabs>
                <w:tab w:val="left" w:pos="1440"/>
              </w:tabs>
              <w:spacing w:line="360" w:lineRule="exact"/>
              <w:jc w:val="center"/>
              <w:rPr>
                <w:sz w:val="24"/>
              </w:rPr>
            </w:pPr>
            <w:r>
              <w:rPr>
                <w:sz w:val="24"/>
              </w:rPr>
              <w:t>Квітки рома</w:t>
            </w:r>
            <w:r>
              <w:rPr>
                <w:sz w:val="24"/>
              </w:rPr>
              <w:t>ш</w:t>
            </w:r>
            <w:r>
              <w:rPr>
                <w:sz w:val="24"/>
              </w:rPr>
              <w:t>ки</w:t>
            </w:r>
          </w:p>
        </w:tc>
        <w:tc>
          <w:tcPr>
            <w:tcW w:w="1758" w:type="dxa"/>
          </w:tcPr>
          <w:p w:rsidR="00A94E96" w:rsidRDefault="00A94E96" w:rsidP="005B4E0C">
            <w:pPr>
              <w:pStyle w:val="afffffffd"/>
              <w:tabs>
                <w:tab w:val="left" w:pos="1440"/>
              </w:tabs>
              <w:spacing w:line="360" w:lineRule="exact"/>
              <w:jc w:val="center"/>
            </w:pPr>
            <w:r>
              <w:t>27,37</w:t>
            </w:r>
          </w:p>
        </w:tc>
        <w:tc>
          <w:tcPr>
            <w:tcW w:w="1472" w:type="dxa"/>
          </w:tcPr>
          <w:p w:rsidR="00A94E96" w:rsidRDefault="00A94E96" w:rsidP="005B4E0C">
            <w:pPr>
              <w:pStyle w:val="afffffffd"/>
              <w:tabs>
                <w:tab w:val="left" w:pos="1440"/>
              </w:tabs>
              <w:spacing w:line="360" w:lineRule="exact"/>
              <w:jc w:val="center"/>
            </w:pPr>
            <w:r>
              <w:t>0,21</w:t>
            </w:r>
          </w:p>
        </w:tc>
        <w:tc>
          <w:tcPr>
            <w:tcW w:w="1249" w:type="dxa"/>
          </w:tcPr>
          <w:p w:rsidR="00A94E96" w:rsidRDefault="00A94E96" w:rsidP="005B4E0C">
            <w:pPr>
              <w:pStyle w:val="afffffffd"/>
              <w:tabs>
                <w:tab w:val="left" w:pos="1440"/>
              </w:tabs>
              <w:spacing w:line="360" w:lineRule="exact"/>
              <w:jc w:val="center"/>
              <w:rPr>
                <w:lang w:val="en-US"/>
              </w:rPr>
            </w:pPr>
            <w:r>
              <w:t>57,8</w:t>
            </w:r>
            <w:r>
              <w:rPr>
                <w:lang w:val="en-US"/>
              </w:rPr>
              <w:t>0</w:t>
            </w:r>
          </w:p>
        </w:tc>
        <w:tc>
          <w:tcPr>
            <w:tcW w:w="1273" w:type="dxa"/>
          </w:tcPr>
          <w:p w:rsidR="00A94E96" w:rsidRDefault="00A94E96" w:rsidP="005B4E0C">
            <w:pPr>
              <w:pStyle w:val="afffffffd"/>
              <w:tabs>
                <w:tab w:val="left" w:pos="1440"/>
              </w:tabs>
              <w:spacing w:line="360" w:lineRule="exact"/>
              <w:jc w:val="center"/>
              <w:rPr>
                <w:lang w:val="en-US"/>
              </w:rPr>
            </w:pPr>
            <w:r>
              <w:t>80,2</w:t>
            </w:r>
            <w:r>
              <w:rPr>
                <w:lang w:val="en-US"/>
              </w:rPr>
              <w:t>0</w:t>
            </w:r>
          </w:p>
        </w:tc>
        <w:tc>
          <w:tcPr>
            <w:tcW w:w="1424" w:type="dxa"/>
          </w:tcPr>
          <w:p w:rsidR="00A94E96" w:rsidRDefault="00A94E96" w:rsidP="005B4E0C">
            <w:pPr>
              <w:pStyle w:val="afffffffd"/>
              <w:tabs>
                <w:tab w:val="left" w:pos="1440"/>
              </w:tabs>
              <w:spacing w:line="360" w:lineRule="exact"/>
              <w:jc w:val="center"/>
            </w:pPr>
            <w:r>
              <w:t>0,32</w:t>
            </w:r>
          </w:p>
        </w:tc>
        <w:tc>
          <w:tcPr>
            <w:tcW w:w="1140" w:type="dxa"/>
          </w:tcPr>
          <w:p w:rsidR="00A94E96" w:rsidRDefault="00A94E96" w:rsidP="005B4E0C">
            <w:pPr>
              <w:pStyle w:val="afffffffd"/>
              <w:tabs>
                <w:tab w:val="left" w:pos="1440"/>
              </w:tabs>
              <w:spacing w:line="360" w:lineRule="exact"/>
              <w:jc w:val="center"/>
              <w:rPr>
                <w:lang w:val="en-US"/>
              </w:rPr>
            </w:pPr>
            <w:r>
              <w:t>13,2</w:t>
            </w:r>
            <w:r>
              <w:rPr>
                <w:lang w:val="en-US"/>
              </w:rPr>
              <w:t>0</w:t>
            </w:r>
          </w:p>
        </w:tc>
      </w:tr>
      <w:tr w:rsidR="00A94E96" w:rsidTr="005B4E0C">
        <w:tblPrEx>
          <w:tblCellMar>
            <w:top w:w="0" w:type="dxa"/>
            <w:bottom w:w="0" w:type="dxa"/>
          </w:tblCellMar>
        </w:tblPrEx>
        <w:trPr>
          <w:jc w:val="center"/>
        </w:trPr>
        <w:tc>
          <w:tcPr>
            <w:tcW w:w="1721" w:type="dxa"/>
          </w:tcPr>
          <w:p w:rsidR="00A94E96" w:rsidRDefault="00A94E96" w:rsidP="005B4E0C">
            <w:pPr>
              <w:pStyle w:val="afffffffd"/>
              <w:tabs>
                <w:tab w:val="left" w:pos="1440"/>
              </w:tabs>
              <w:spacing w:line="360" w:lineRule="exact"/>
              <w:jc w:val="center"/>
              <w:rPr>
                <w:sz w:val="24"/>
              </w:rPr>
            </w:pPr>
            <w:r>
              <w:rPr>
                <w:sz w:val="24"/>
              </w:rPr>
              <w:t>Квітки календ</w:t>
            </w:r>
            <w:r>
              <w:rPr>
                <w:sz w:val="24"/>
              </w:rPr>
              <w:t>у</w:t>
            </w:r>
            <w:r>
              <w:rPr>
                <w:sz w:val="24"/>
              </w:rPr>
              <w:t>ли</w:t>
            </w:r>
          </w:p>
        </w:tc>
        <w:tc>
          <w:tcPr>
            <w:tcW w:w="1758" w:type="dxa"/>
          </w:tcPr>
          <w:p w:rsidR="00A94E96" w:rsidRDefault="00A94E96" w:rsidP="005B4E0C">
            <w:pPr>
              <w:pStyle w:val="afffffffd"/>
              <w:tabs>
                <w:tab w:val="left" w:pos="1440"/>
              </w:tabs>
              <w:spacing w:line="360" w:lineRule="exact"/>
              <w:jc w:val="center"/>
            </w:pPr>
            <w:r>
              <w:t>28,18</w:t>
            </w:r>
          </w:p>
        </w:tc>
        <w:tc>
          <w:tcPr>
            <w:tcW w:w="1472" w:type="dxa"/>
          </w:tcPr>
          <w:p w:rsidR="00A94E96" w:rsidRDefault="00A94E96" w:rsidP="005B4E0C">
            <w:pPr>
              <w:pStyle w:val="afffffffd"/>
              <w:tabs>
                <w:tab w:val="left" w:pos="1440"/>
              </w:tabs>
              <w:spacing w:line="360" w:lineRule="exact"/>
              <w:jc w:val="center"/>
              <w:rPr>
                <w:lang w:val="en-US"/>
              </w:rPr>
            </w:pPr>
            <w:r>
              <w:t>0,6</w:t>
            </w:r>
            <w:r>
              <w:rPr>
                <w:lang w:val="en-US"/>
              </w:rPr>
              <w:t>0</w:t>
            </w:r>
          </w:p>
        </w:tc>
        <w:tc>
          <w:tcPr>
            <w:tcW w:w="1249" w:type="dxa"/>
          </w:tcPr>
          <w:p w:rsidR="00A94E96" w:rsidRDefault="00A94E96" w:rsidP="005B4E0C">
            <w:pPr>
              <w:pStyle w:val="afffffffd"/>
              <w:tabs>
                <w:tab w:val="left" w:pos="1440"/>
              </w:tabs>
              <w:spacing w:line="360" w:lineRule="exact"/>
              <w:jc w:val="center"/>
              <w:rPr>
                <w:lang w:val="en-US"/>
              </w:rPr>
            </w:pPr>
            <w:r>
              <w:t>49,3</w:t>
            </w:r>
            <w:r>
              <w:rPr>
                <w:lang w:val="en-US"/>
              </w:rPr>
              <w:t>0</w:t>
            </w:r>
          </w:p>
        </w:tc>
        <w:tc>
          <w:tcPr>
            <w:tcW w:w="1273" w:type="dxa"/>
          </w:tcPr>
          <w:p w:rsidR="00A94E96" w:rsidRDefault="00A94E96" w:rsidP="005B4E0C">
            <w:pPr>
              <w:pStyle w:val="afffffffd"/>
              <w:tabs>
                <w:tab w:val="left" w:pos="1440"/>
              </w:tabs>
              <w:spacing w:line="360" w:lineRule="exact"/>
              <w:jc w:val="center"/>
              <w:rPr>
                <w:lang w:val="en-US"/>
              </w:rPr>
            </w:pPr>
            <w:r>
              <w:t>79,3</w:t>
            </w:r>
            <w:r>
              <w:rPr>
                <w:lang w:val="en-US"/>
              </w:rPr>
              <w:t>0</w:t>
            </w:r>
          </w:p>
        </w:tc>
        <w:tc>
          <w:tcPr>
            <w:tcW w:w="1424" w:type="dxa"/>
          </w:tcPr>
          <w:p w:rsidR="00A94E96" w:rsidRDefault="00A94E96" w:rsidP="005B4E0C">
            <w:pPr>
              <w:pStyle w:val="afffffffd"/>
              <w:tabs>
                <w:tab w:val="left" w:pos="1440"/>
              </w:tabs>
              <w:spacing w:line="360" w:lineRule="exact"/>
              <w:jc w:val="center"/>
            </w:pPr>
            <w:r>
              <w:t>0,35</w:t>
            </w:r>
          </w:p>
        </w:tc>
        <w:tc>
          <w:tcPr>
            <w:tcW w:w="1140" w:type="dxa"/>
          </w:tcPr>
          <w:p w:rsidR="00A94E96" w:rsidRDefault="00A94E96" w:rsidP="005B4E0C">
            <w:pPr>
              <w:pStyle w:val="afffffffd"/>
              <w:tabs>
                <w:tab w:val="left" w:pos="1440"/>
              </w:tabs>
              <w:spacing w:line="360" w:lineRule="exact"/>
              <w:jc w:val="center"/>
              <w:rPr>
                <w:lang w:val="en-US"/>
              </w:rPr>
            </w:pPr>
            <w:r>
              <w:t>13,0</w:t>
            </w:r>
            <w:r>
              <w:rPr>
                <w:lang w:val="en-US"/>
              </w:rPr>
              <w:t>0</w:t>
            </w:r>
          </w:p>
        </w:tc>
      </w:tr>
      <w:tr w:rsidR="00A94E96" w:rsidTr="005B4E0C">
        <w:tblPrEx>
          <w:tblCellMar>
            <w:top w:w="0" w:type="dxa"/>
            <w:bottom w:w="0" w:type="dxa"/>
          </w:tblCellMar>
        </w:tblPrEx>
        <w:trPr>
          <w:jc w:val="center"/>
        </w:trPr>
        <w:tc>
          <w:tcPr>
            <w:tcW w:w="1721" w:type="dxa"/>
          </w:tcPr>
          <w:p w:rsidR="00A94E96" w:rsidRDefault="00A94E96" w:rsidP="005B4E0C">
            <w:pPr>
              <w:pStyle w:val="afffffffd"/>
              <w:tabs>
                <w:tab w:val="left" w:pos="1440"/>
              </w:tabs>
              <w:spacing w:line="360" w:lineRule="exact"/>
              <w:jc w:val="center"/>
              <w:rPr>
                <w:sz w:val="24"/>
              </w:rPr>
            </w:pPr>
            <w:r>
              <w:rPr>
                <w:sz w:val="24"/>
              </w:rPr>
              <w:t>Листя ша</w:t>
            </w:r>
            <w:r>
              <w:rPr>
                <w:sz w:val="24"/>
              </w:rPr>
              <w:t>в</w:t>
            </w:r>
            <w:r>
              <w:rPr>
                <w:sz w:val="24"/>
              </w:rPr>
              <w:t>лії</w:t>
            </w:r>
          </w:p>
        </w:tc>
        <w:tc>
          <w:tcPr>
            <w:tcW w:w="1758" w:type="dxa"/>
          </w:tcPr>
          <w:p w:rsidR="00A94E96" w:rsidRDefault="00A94E96" w:rsidP="005B4E0C">
            <w:pPr>
              <w:pStyle w:val="afffffffd"/>
              <w:tabs>
                <w:tab w:val="left" w:pos="1440"/>
              </w:tabs>
              <w:spacing w:line="360" w:lineRule="exact"/>
              <w:jc w:val="center"/>
              <w:rPr>
                <w:lang w:val="en-US"/>
              </w:rPr>
            </w:pPr>
            <w:r>
              <w:t>22,3</w:t>
            </w:r>
            <w:r>
              <w:rPr>
                <w:lang w:val="en-US"/>
              </w:rPr>
              <w:t>0</w:t>
            </w:r>
          </w:p>
        </w:tc>
        <w:tc>
          <w:tcPr>
            <w:tcW w:w="1472" w:type="dxa"/>
          </w:tcPr>
          <w:p w:rsidR="00A94E96" w:rsidRDefault="00A94E96" w:rsidP="005B4E0C">
            <w:pPr>
              <w:pStyle w:val="afffffffd"/>
              <w:tabs>
                <w:tab w:val="left" w:pos="1440"/>
              </w:tabs>
              <w:spacing w:line="360" w:lineRule="exact"/>
              <w:jc w:val="center"/>
            </w:pPr>
            <w:r>
              <w:t>0,19</w:t>
            </w:r>
          </w:p>
        </w:tc>
        <w:tc>
          <w:tcPr>
            <w:tcW w:w="1249" w:type="dxa"/>
          </w:tcPr>
          <w:p w:rsidR="00A94E96" w:rsidRDefault="00A94E96" w:rsidP="005B4E0C">
            <w:pPr>
              <w:pStyle w:val="afffffffd"/>
              <w:tabs>
                <w:tab w:val="left" w:pos="1440"/>
              </w:tabs>
              <w:spacing w:line="360" w:lineRule="exact"/>
              <w:jc w:val="center"/>
              <w:rPr>
                <w:lang w:val="en-US"/>
              </w:rPr>
            </w:pPr>
            <w:r>
              <w:t>49,7</w:t>
            </w:r>
            <w:r>
              <w:rPr>
                <w:lang w:val="en-US"/>
              </w:rPr>
              <w:t>0</w:t>
            </w:r>
          </w:p>
        </w:tc>
        <w:tc>
          <w:tcPr>
            <w:tcW w:w="1273" w:type="dxa"/>
          </w:tcPr>
          <w:p w:rsidR="00A94E96" w:rsidRDefault="00A94E96" w:rsidP="005B4E0C">
            <w:pPr>
              <w:pStyle w:val="afffffffd"/>
              <w:tabs>
                <w:tab w:val="left" w:pos="1440"/>
              </w:tabs>
              <w:spacing w:line="360" w:lineRule="exact"/>
              <w:jc w:val="center"/>
              <w:rPr>
                <w:lang w:val="en-US"/>
              </w:rPr>
            </w:pPr>
            <w:r>
              <w:t>73,4</w:t>
            </w:r>
            <w:r>
              <w:rPr>
                <w:lang w:val="en-US"/>
              </w:rPr>
              <w:t>0</w:t>
            </w:r>
          </w:p>
        </w:tc>
        <w:tc>
          <w:tcPr>
            <w:tcW w:w="1424" w:type="dxa"/>
          </w:tcPr>
          <w:p w:rsidR="00A94E96" w:rsidRDefault="00A94E96" w:rsidP="005B4E0C">
            <w:pPr>
              <w:pStyle w:val="afffffffd"/>
              <w:tabs>
                <w:tab w:val="left" w:pos="1440"/>
              </w:tabs>
              <w:spacing w:line="360" w:lineRule="exact"/>
              <w:jc w:val="center"/>
            </w:pPr>
            <w:r>
              <w:t>0,38</w:t>
            </w:r>
          </w:p>
        </w:tc>
        <w:tc>
          <w:tcPr>
            <w:tcW w:w="1140" w:type="dxa"/>
          </w:tcPr>
          <w:p w:rsidR="00A94E96" w:rsidRDefault="00A94E96" w:rsidP="005B4E0C">
            <w:pPr>
              <w:pStyle w:val="afffffffd"/>
              <w:tabs>
                <w:tab w:val="left" w:pos="1440"/>
              </w:tabs>
              <w:spacing w:line="360" w:lineRule="exact"/>
              <w:jc w:val="center"/>
              <w:rPr>
                <w:lang w:val="en-US"/>
              </w:rPr>
            </w:pPr>
            <w:r>
              <w:t>13,5</w:t>
            </w:r>
            <w:r>
              <w:rPr>
                <w:lang w:val="en-US"/>
              </w:rPr>
              <w:t>0</w:t>
            </w:r>
          </w:p>
        </w:tc>
      </w:tr>
      <w:tr w:rsidR="00A94E96" w:rsidTr="005B4E0C">
        <w:tblPrEx>
          <w:tblCellMar>
            <w:top w:w="0" w:type="dxa"/>
            <w:bottom w:w="0" w:type="dxa"/>
          </w:tblCellMar>
        </w:tblPrEx>
        <w:trPr>
          <w:jc w:val="center"/>
        </w:trPr>
        <w:tc>
          <w:tcPr>
            <w:tcW w:w="1721" w:type="dxa"/>
          </w:tcPr>
          <w:p w:rsidR="00A94E96" w:rsidRDefault="00A94E96" w:rsidP="005B4E0C">
            <w:pPr>
              <w:pStyle w:val="afffffffd"/>
              <w:tabs>
                <w:tab w:val="left" w:pos="1440"/>
              </w:tabs>
              <w:spacing w:line="360" w:lineRule="exact"/>
              <w:jc w:val="center"/>
              <w:rPr>
                <w:sz w:val="24"/>
              </w:rPr>
            </w:pPr>
            <w:r>
              <w:rPr>
                <w:sz w:val="24"/>
              </w:rPr>
              <w:t>Трава чер</w:t>
            </w:r>
            <w:r>
              <w:rPr>
                <w:sz w:val="24"/>
              </w:rPr>
              <w:t>е</w:t>
            </w:r>
            <w:r>
              <w:rPr>
                <w:sz w:val="24"/>
              </w:rPr>
              <w:t>ди</w:t>
            </w:r>
          </w:p>
        </w:tc>
        <w:tc>
          <w:tcPr>
            <w:tcW w:w="1758" w:type="dxa"/>
          </w:tcPr>
          <w:p w:rsidR="00A94E96" w:rsidRDefault="00A94E96" w:rsidP="005B4E0C">
            <w:pPr>
              <w:pStyle w:val="afffffffd"/>
              <w:tabs>
                <w:tab w:val="left" w:pos="1440"/>
              </w:tabs>
              <w:spacing w:line="360" w:lineRule="exact"/>
              <w:jc w:val="center"/>
              <w:rPr>
                <w:lang w:val="en-US"/>
              </w:rPr>
            </w:pPr>
            <w:r>
              <w:t>20,4</w:t>
            </w:r>
            <w:r>
              <w:rPr>
                <w:lang w:val="en-US"/>
              </w:rPr>
              <w:t>0</w:t>
            </w:r>
          </w:p>
        </w:tc>
        <w:tc>
          <w:tcPr>
            <w:tcW w:w="1472" w:type="dxa"/>
          </w:tcPr>
          <w:p w:rsidR="00A94E96" w:rsidRDefault="00A94E96" w:rsidP="005B4E0C">
            <w:pPr>
              <w:pStyle w:val="afffffffd"/>
              <w:tabs>
                <w:tab w:val="left" w:pos="1440"/>
              </w:tabs>
              <w:spacing w:line="360" w:lineRule="exact"/>
              <w:jc w:val="center"/>
            </w:pPr>
            <w:r>
              <w:t>0,22</w:t>
            </w:r>
          </w:p>
        </w:tc>
        <w:tc>
          <w:tcPr>
            <w:tcW w:w="1249" w:type="dxa"/>
          </w:tcPr>
          <w:p w:rsidR="00A94E96" w:rsidRDefault="00A94E96" w:rsidP="005B4E0C">
            <w:pPr>
              <w:pStyle w:val="afffffffd"/>
              <w:tabs>
                <w:tab w:val="left" w:pos="1440"/>
              </w:tabs>
              <w:spacing w:line="360" w:lineRule="exact"/>
              <w:jc w:val="center"/>
              <w:rPr>
                <w:lang w:val="en-US"/>
              </w:rPr>
            </w:pPr>
            <w:r>
              <w:t>42,6</w:t>
            </w:r>
            <w:r>
              <w:rPr>
                <w:lang w:val="en-US"/>
              </w:rPr>
              <w:t>0</w:t>
            </w:r>
          </w:p>
        </w:tc>
        <w:tc>
          <w:tcPr>
            <w:tcW w:w="1273" w:type="dxa"/>
          </w:tcPr>
          <w:p w:rsidR="00A94E96" w:rsidRDefault="00A94E96" w:rsidP="005B4E0C">
            <w:pPr>
              <w:pStyle w:val="afffffffd"/>
              <w:tabs>
                <w:tab w:val="left" w:pos="1440"/>
              </w:tabs>
              <w:spacing w:line="360" w:lineRule="exact"/>
              <w:jc w:val="center"/>
              <w:rPr>
                <w:lang w:val="en-US"/>
              </w:rPr>
            </w:pPr>
            <w:r>
              <w:t>75,1</w:t>
            </w:r>
            <w:r>
              <w:rPr>
                <w:lang w:val="en-US"/>
              </w:rPr>
              <w:t>0</w:t>
            </w:r>
          </w:p>
        </w:tc>
        <w:tc>
          <w:tcPr>
            <w:tcW w:w="1424" w:type="dxa"/>
          </w:tcPr>
          <w:p w:rsidR="00A94E96" w:rsidRDefault="00A94E96" w:rsidP="005B4E0C">
            <w:pPr>
              <w:pStyle w:val="afffffffd"/>
              <w:tabs>
                <w:tab w:val="left" w:pos="1440"/>
              </w:tabs>
              <w:spacing w:line="360" w:lineRule="exact"/>
              <w:jc w:val="center"/>
            </w:pPr>
            <w:r>
              <w:t>0,45</w:t>
            </w:r>
          </w:p>
        </w:tc>
        <w:tc>
          <w:tcPr>
            <w:tcW w:w="1140" w:type="dxa"/>
          </w:tcPr>
          <w:p w:rsidR="00A94E96" w:rsidRDefault="00A94E96" w:rsidP="005B4E0C">
            <w:pPr>
              <w:pStyle w:val="afffffffd"/>
              <w:tabs>
                <w:tab w:val="left" w:pos="1440"/>
              </w:tabs>
              <w:spacing w:line="360" w:lineRule="exact"/>
              <w:jc w:val="center"/>
              <w:rPr>
                <w:lang w:val="en-US"/>
              </w:rPr>
            </w:pPr>
            <w:r>
              <w:t>13,4</w:t>
            </w:r>
            <w:r>
              <w:rPr>
                <w:lang w:val="en-US"/>
              </w:rPr>
              <w:t>0</w:t>
            </w:r>
          </w:p>
        </w:tc>
      </w:tr>
      <w:tr w:rsidR="00A94E96" w:rsidTr="005B4E0C">
        <w:tblPrEx>
          <w:tblCellMar>
            <w:top w:w="0" w:type="dxa"/>
            <w:bottom w:w="0" w:type="dxa"/>
          </w:tblCellMar>
        </w:tblPrEx>
        <w:trPr>
          <w:jc w:val="center"/>
        </w:trPr>
        <w:tc>
          <w:tcPr>
            <w:tcW w:w="1721" w:type="dxa"/>
          </w:tcPr>
          <w:p w:rsidR="00A94E96" w:rsidRDefault="00A94E96" w:rsidP="005B4E0C">
            <w:pPr>
              <w:pStyle w:val="afffffffd"/>
              <w:tabs>
                <w:tab w:val="left" w:pos="1440"/>
              </w:tabs>
              <w:spacing w:line="360" w:lineRule="exact"/>
              <w:jc w:val="center"/>
              <w:rPr>
                <w:sz w:val="24"/>
              </w:rPr>
            </w:pPr>
            <w:r>
              <w:rPr>
                <w:sz w:val="24"/>
              </w:rPr>
              <w:t>Трава дер</w:t>
            </w:r>
            <w:r>
              <w:rPr>
                <w:sz w:val="24"/>
              </w:rPr>
              <w:t>е</w:t>
            </w:r>
            <w:r>
              <w:rPr>
                <w:sz w:val="24"/>
              </w:rPr>
              <w:t>вію</w:t>
            </w:r>
          </w:p>
        </w:tc>
        <w:tc>
          <w:tcPr>
            <w:tcW w:w="1758" w:type="dxa"/>
          </w:tcPr>
          <w:p w:rsidR="00A94E96" w:rsidRDefault="00A94E96" w:rsidP="005B4E0C">
            <w:pPr>
              <w:pStyle w:val="afffffffd"/>
              <w:tabs>
                <w:tab w:val="left" w:pos="1440"/>
              </w:tabs>
              <w:spacing w:line="360" w:lineRule="exact"/>
              <w:jc w:val="center"/>
              <w:rPr>
                <w:lang w:val="en-US"/>
              </w:rPr>
            </w:pPr>
            <w:r>
              <w:t>20,9</w:t>
            </w:r>
            <w:r>
              <w:rPr>
                <w:lang w:val="en-US"/>
              </w:rPr>
              <w:t>0</w:t>
            </w:r>
          </w:p>
        </w:tc>
        <w:tc>
          <w:tcPr>
            <w:tcW w:w="1472" w:type="dxa"/>
          </w:tcPr>
          <w:p w:rsidR="00A94E96" w:rsidRDefault="00A94E96" w:rsidP="005B4E0C">
            <w:pPr>
              <w:pStyle w:val="afffffffd"/>
              <w:tabs>
                <w:tab w:val="left" w:pos="1440"/>
              </w:tabs>
              <w:spacing w:line="360" w:lineRule="exact"/>
              <w:jc w:val="center"/>
            </w:pPr>
            <w:r>
              <w:t>0,22</w:t>
            </w:r>
          </w:p>
        </w:tc>
        <w:tc>
          <w:tcPr>
            <w:tcW w:w="1249" w:type="dxa"/>
          </w:tcPr>
          <w:p w:rsidR="00A94E96" w:rsidRDefault="00A94E96" w:rsidP="005B4E0C">
            <w:pPr>
              <w:pStyle w:val="afffffffd"/>
              <w:tabs>
                <w:tab w:val="left" w:pos="1440"/>
              </w:tabs>
              <w:spacing w:line="360" w:lineRule="exact"/>
              <w:jc w:val="center"/>
              <w:rPr>
                <w:lang w:val="en-US"/>
              </w:rPr>
            </w:pPr>
            <w:r>
              <w:t>41,7</w:t>
            </w:r>
            <w:r>
              <w:rPr>
                <w:lang w:val="en-US"/>
              </w:rPr>
              <w:t>0</w:t>
            </w:r>
          </w:p>
        </w:tc>
        <w:tc>
          <w:tcPr>
            <w:tcW w:w="1273" w:type="dxa"/>
          </w:tcPr>
          <w:p w:rsidR="00A94E96" w:rsidRDefault="00A94E96" w:rsidP="005B4E0C">
            <w:pPr>
              <w:pStyle w:val="afffffffd"/>
              <w:tabs>
                <w:tab w:val="left" w:pos="1440"/>
              </w:tabs>
              <w:spacing w:line="360" w:lineRule="exact"/>
              <w:jc w:val="center"/>
              <w:rPr>
                <w:lang w:val="en-US"/>
              </w:rPr>
            </w:pPr>
            <w:r>
              <w:t>76,0</w:t>
            </w:r>
            <w:r>
              <w:rPr>
                <w:lang w:val="en-US"/>
              </w:rPr>
              <w:t>0</w:t>
            </w:r>
          </w:p>
        </w:tc>
        <w:tc>
          <w:tcPr>
            <w:tcW w:w="1424" w:type="dxa"/>
          </w:tcPr>
          <w:p w:rsidR="00A94E96" w:rsidRDefault="00A94E96" w:rsidP="005B4E0C">
            <w:pPr>
              <w:pStyle w:val="afffffffd"/>
              <w:tabs>
                <w:tab w:val="left" w:pos="1440"/>
              </w:tabs>
              <w:spacing w:line="360" w:lineRule="exact"/>
              <w:jc w:val="center"/>
            </w:pPr>
            <w:r>
              <w:t>0,42</w:t>
            </w:r>
          </w:p>
        </w:tc>
        <w:tc>
          <w:tcPr>
            <w:tcW w:w="1140" w:type="dxa"/>
          </w:tcPr>
          <w:p w:rsidR="00A94E96" w:rsidRDefault="00A94E96" w:rsidP="005B4E0C">
            <w:pPr>
              <w:pStyle w:val="afffffffd"/>
              <w:tabs>
                <w:tab w:val="left" w:pos="1440"/>
              </w:tabs>
              <w:spacing w:line="360" w:lineRule="exact"/>
              <w:jc w:val="center"/>
              <w:rPr>
                <w:lang w:val="en-US"/>
              </w:rPr>
            </w:pPr>
            <w:r>
              <w:t>13,7</w:t>
            </w:r>
            <w:r>
              <w:rPr>
                <w:lang w:val="en-US"/>
              </w:rPr>
              <w:t>0</w:t>
            </w:r>
          </w:p>
        </w:tc>
      </w:tr>
      <w:tr w:rsidR="00A94E96" w:rsidTr="005B4E0C">
        <w:tblPrEx>
          <w:tblCellMar>
            <w:top w:w="0" w:type="dxa"/>
            <w:bottom w:w="0" w:type="dxa"/>
          </w:tblCellMar>
        </w:tblPrEx>
        <w:trPr>
          <w:jc w:val="center"/>
        </w:trPr>
        <w:tc>
          <w:tcPr>
            <w:tcW w:w="1721" w:type="dxa"/>
          </w:tcPr>
          <w:p w:rsidR="00A94E96" w:rsidRDefault="00A94E96" w:rsidP="005B4E0C">
            <w:pPr>
              <w:pStyle w:val="afffffffd"/>
              <w:tabs>
                <w:tab w:val="left" w:pos="1440"/>
              </w:tabs>
              <w:spacing w:line="360" w:lineRule="exact"/>
              <w:jc w:val="center"/>
              <w:rPr>
                <w:i/>
                <w:sz w:val="24"/>
              </w:rPr>
            </w:pPr>
            <w:r>
              <w:rPr>
                <w:i/>
                <w:sz w:val="24"/>
              </w:rPr>
              <w:t>Протизапал</w:t>
            </w:r>
            <w:r>
              <w:rPr>
                <w:i/>
                <w:sz w:val="24"/>
              </w:rPr>
              <w:t>ь</w:t>
            </w:r>
            <w:r>
              <w:rPr>
                <w:i/>
                <w:sz w:val="24"/>
              </w:rPr>
              <w:t>ний збір</w:t>
            </w:r>
          </w:p>
        </w:tc>
        <w:tc>
          <w:tcPr>
            <w:tcW w:w="1758" w:type="dxa"/>
          </w:tcPr>
          <w:p w:rsidR="00A94E96" w:rsidRDefault="00A94E96" w:rsidP="005B4E0C">
            <w:pPr>
              <w:pStyle w:val="afffffffd"/>
              <w:tabs>
                <w:tab w:val="left" w:pos="1440"/>
              </w:tabs>
              <w:spacing w:line="360" w:lineRule="exact"/>
              <w:jc w:val="center"/>
            </w:pPr>
            <w:r>
              <w:t>32,65</w:t>
            </w:r>
          </w:p>
        </w:tc>
        <w:tc>
          <w:tcPr>
            <w:tcW w:w="1472" w:type="dxa"/>
          </w:tcPr>
          <w:p w:rsidR="00A94E96" w:rsidRDefault="00A94E96" w:rsidP="005B4E0C">
            <w:pPr>
              <w:pStyle w:val="afffffffd"/>
              <w:tabs>
                <w:tab w:val="left" w:pos="1440"/>
              </w:tabs>
              <w:spacing w:line="360" w:lineRule="exact"/>
              <w:jc w:val="center"/>
              <w:rPr>
                <w:lang w:val="en-US"/>
              </w:rPr>
            </w:pPr>
            <w:r>
              <w:t>0,2</w:t>
            </w:r>
            <w:r>
              <w:rPr>
                <w:lang w:val="en-US"/>
              </w:rPr>
              <w:t>0</w:t>
            </w:r>
          </w:p>
        </w:tc>
        <w:tc>
          <w:tcPr>
            <w:tcW w:w="1249" w:type="dxa"/>
          </w:tcPr>
          <w:p w:rsidR="00A94E96" w:rsidRDefault="00A94E96" w:rsidP="005B4E0C">
            <w:pPr>
              <w:pStyle w:val="afffffffd"/>
              <w:tabs>
                <w:tab w:val="left" w:pos="1440"/>
              </w:tabs>
              <w:spacing w:line="360" w:lineRule="exact"/>
              <w:jc w:val="center"/>
              <w:rPr>
                <w:lang w:val="en-US"/>
              </w:rPr>
            </w:pPr>
            <w:r>
              <w:t>48,2</w:t>
            </w:r>
            <w:r>
              <w:rPr>
                <w:lang w:val="en-US"/>
              </w:rPr>
              <w:t>0</w:t>
            </w:r>
          </w:p>
        </w:tc>
        <w:tc>
          <w:tcPr>
            <w:tcW w:w="1273" w:type="dxa"/>
          </w:tcPr>
          <w:p w:rsidR="00A94E96" w:rsidRDefault="00A94E96" w:rsidP="005B4E0C">
            <w:pPr>
              <w:pStyle w:val="afffffffd"/>
              <w:tabs>
                <w:tab w:val="left" w:pos="1440"/>
              </w:tabs>
              <w:spacing w:line="360" w:lineRule="exact"/>
              <w:jc w:val="center"/>
              <w:rPr>
                <w:lang w:val="en-US"/>
              </w:rPr>
            </w:pPr>
            <w:r>
              <w:t>75,4</w:t>
            </w:r>
            <w:r>
              <w:rPr>
                <w:lang w:val="en-US"/>
              </w:rPr>
              <w:t>0</w:t>
            </w:r>
          </w:p>
        </w:tc>
        <w:tc>
          <w:tcPr>
            <w:tcW w:w="1424" w:type="dxa"/>
          </w:tcPr>
          <w:p w:rsidR="00A94E96" w:rsidRDefault="00A94E96" w:rsidP="005B4E0C">
            <w:pPr>
              <w:pStyle w:val="afffffffd"/>
              <w:tabs>
                <w:tab w:val="left" w:pos="1440"/>
              </w:tabs>
              <w:spacing w:line="360" w:lineRule="exact"/>
              <w:jc w:val="center"/>
            </w:pPr>
            <w:r>
              <w:t>0,37</w:t>
            </w:r>
          </w:p>
        </w:tc>
        <w:tc>
          <w:tcPr>
            <w:tcW w:w="1140" w:type="dxa"/>
          </w:tcPr>
          <w:p w:rsidR="00A94E96" w:rsidRDefault="00A94E96" w:rsidP="005B4E0C">
            <w:pPr>
              <w:pStyle w:val="afffffffd"/>
              <w:tabs>
                <w:tab w:val="left" w:pos="1440"/>
              </w:tabs>
              <w:spacing w:line="360" w:lineRule="exact"/>
              <w:jc w:val="center"/>
              <w:rPr>
                <w:lang w:val="en-US"/>
              </w:rPr>
            </w:pPr>
            <w:r>
              <w:t>13,5</w:t>
            </w:r>
            <w:r>
              <w:rPr>
                <w:lang w:val="en-US"/>
              </w:rPr>
              <w:t>0</w:t>
            </w:r>
          </w:p>
        </w:tc>
      </w:tr>
    </w:tbl>
    <w:p w:rsidR="00A94E96" w:rsidRDefault="00A94E96" w:rsidP="00A94E96">
      <w:pPr>
        <w:pStyle w:val="afffffffd"/>
        <w:tabs>
          <w:tab w:val="left" w:pos="1440"/>
        </w:tabs>
        <w:spacing w:line="360" w:lineRule="exact"/>
      </w:pPr>
      <w:r>
        <w:t>Примітка: n =6</w:t>
      </w:r>
    </w:p>
    <w:p w:rsidR="00A94E96" w:rsidRDefault="00A94E96" w:rsidP="00A94E96">
      <w:pPr>
        <w:pStyle w:val="afffffff6"/>
        <w:spacing w:line="360" w:lineRule="exact"/>
        <w:ind w:firstLine="720"/>
      </w:pPr>
      <w:r>
        <w:t>Технологія зборів включає до себе ряд операцій, які у значній мірі визн</w:t>
      </w:r>
      <w:r>
        <w:t>а</w:t>
      </w:r>
      <w:r>
        <w:t>чають активність діючих речовин, що входять до лікарських рослин. Основн</w:t>
      </w:r>
      <w:r>
        <w:t>и</w:t>
      </w:r>
      <w:r>
        <w:t>ми технологі</w:t>
      </w:r>
      <w:r>
        <w:t>ч</w:t>
      </w:r>
      <w:r>
        <w:t>ними стадіями являються: подрібнення, просіювання та змішування сировини, введення до складу збору настойки прополісу, фасува</w:t>
      </w:r>
      <w:r>
        <w:t>н</w:t>
      </w:r>
      <w:r>
        <w:t>ня, упаковка, оформлення до відпу</w:t>
      </w:r>
      <w:r>
        <w:t>с</w:t>
      </w:r>
      <w:r>
        <w:t>ку.</w:t>
      </w:r>
    </w:p>
    <w:p w:rsidR="00A94E96" w:rsidRDefault="00A94E96" w:rsidP="00A94E96">
      <w:pPr>
        <w:spacing w:line="360" w:lineRule="exact"/>
        <w:ind w:firstLine="709"/>
        <w:jc w:val="both"/>
        <w:rPr>
          <w:sz w:val="28"/>
        </w:rPr>
      </w:pPr>
      <w:r>
        <w:rPr>
          <w:sz w:val="28"/>
        </w:rPr>
        <w:t>Наступним етапом, при розробці технології зборів у фільтр-пакетах, було вивчення впливу виду упаковки, часу та способу екстракції на вихід екстрактивних і діючих речовин, при порівнянні зі зборами, розфасованими в пачки (табл. 4).</w:t>
      </w:r>
    </w:p>
    <w:p w:rsidR="00A94E96" w:rsidRDefault="00A94E96" w:rsidP="00A94E96">
      <w:pPr>
        <w:pStyle w:val="afffffff6"/>
        <w:spacing w:line="360" w:lineRule="exact"/>
        <w:ind w:firstLine="720"/>
      </w:pPr>
    </w:p>
    <w:p w:rsidR="00A94E96" w:rsidRDefault="00A94E96" w:rsidP="00A94E96">
      <w:pPr>
        <w:spacing w:line="360" w:lineRule="exact"/>
        <w:ind w:firstLine="709"/>
        <w:jc w:val="right"/>
        <w:rPr>
          <w:sz w:val="28"/>
          <w:szCs w:val="28"/>
        </w:rPr>
      </w:pPr>
      <w:r>
        <w:rPr>
          <w:sz w:val="28"/>
          <w:szCs w:val="28"/>
        </w:rPr>
        <w:t>Таблиця 4</w:t>
      </w:r>
    </w:p>
    <w:p w:rsidR="00A94E96" w:rsidRDefault="00A94E96" w:rsidP="00A94E96">
      <w:pPr>
        <w:pStyle w:val="afffffffd"/>
        <w:spacing w:line="360" w:lineRule="exact"/>
        <w:jc w:val="center"/>
        <w:rPr>
          <w:b/>
        </w:rPr>
      </w:pPr>
      <w:r>
        <w:rPr>
          <w:b/>
        </w:rPr>
        <w:t>Вплив часу екстракції та виду упаковки на вихід</w:t>
      </w:r>
    </w:p>
    <w:p w:rsidR="00A94E96" w:rsidRDefault="00A94E96" w:rsidP="00A94E96">
      <w:pPr>
        <w:pStyle w:val="afffffffd"/>
        <w:spacing w:line="360" w:lineRule="exact"/>
        <w:jc w:val="center"/>
        <w:rPr>
          <w:b/>
        </w:rPr>
      </w:pPr>
      <w:r>
        <w:rPr>
          <w:b/>
        </w:rPr>
        <w:t>екстрактивних реч</w:t>
      </w:r>
      <w:r>
        <w:rPr>
          <w:b/>
        </w:rPr>
        <w:t>о</w:t>
      </w:r>
      <w:r>
        <w:rPr>
          <w:b/>
        </w:rPr>
        <w:t>вин у протизапальному і сечогінному зборах</w:t>
      </w:r>
    </w:p>
    <w:p w:rsidR="00A94E96" w:rsidRDefault="00A94E96" w:rsidP="00A94E96">
      <w:pPr>
        <w:pStyle w:val="afffffffd"/>
        <w:spacing w:line="360" w:lineRule="exact"/>
        <w:jc w:val="center"/>
        <w:rPr>
          <w:b/>
        </w:rPr>
      </w:pPr>
    </w:p>
    <w:tbl>
      <w:tblPr>
        <w:tblW w:w="108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7"/>
        <w:gridCol w:w="986"/>
        <w:gridCol w:w="1704"/>
        <w:gridCol w:w="1378"/>
        <w:gridCol w:w="1472"/>
        <w:gridCol w:w="1856"/>
        <w:gridCol w:w="1260"/>
        <w:gridCol w:w="1301"/>
      </w:tblGrid>
      <w:tr w:rsidR="00A94E96" w:rsidTr="005B4E0C">
        <w:tblPrEx>
          <w:tblCellMar>
            <w:top w:w="0" w:type="dxa"/>
            <w:bottom w:w="0" w:type="dxa"/>
          </w:tblCellMar>
        </w:tblPrEx>
        <w:trPr>
          <w:cantSplit/>
          <w:jc w:val="center"/>
        </w:trPr>
        <w:tc>
          <w:tcPr>
            <w:tcW w:w="867" w:type="dxa"/>
            <w:vMerge w:val="restart"/>
          </w:tcPr>
          <w:p w:rsidR="00A94E96" w:rsidRDefault="00A94E96" w:rsidP="005B4E0C">
            <w:pPr>
              <w:pStyle w:val="afffffffd"/>
              <w:spacing w:line="360" w:lineRule="exact"/>
              <w:rPr>
                <w:spacing w:val="-6"/>
                <w:sz w:val="24"/>
              </w:rPr>
            </w:pPr>
            <w:r>
              <w:rPr>
                <w:spacing w:val="-6"/>
                <w:sz w:val="24"/>
              </w:rPr>
              <w:t>Час наг</w:t>
            </w:r>
            <w:r>
              <w:rPr>
                <w:spacing w:val="-6"/>
                <w:sz w:val="24"/>
              </w:rPr>
              <w:lastRenderedPageBreak/>
              <w:t>р</w:t>
            </w:r>
            <w:r>
              <w:rPr>
                <w:spacing w:val="-6"/>
                <w:sz w:val="24"/>
              </w:rPr>
              <w:t>і</w:t>
            </w:r>
            <w:r>
              <w:rPr>
                <w:spacing w:val="-6"/>
                <w:sz w:val="24"/>
              </w:rPr>
              <w:t>ва</w:t>
            </w:r>
            <w:r>
              <w:rPr>
                <w:spacing w:val="-6"/>
                <w:sz w:val="24"/>
              </w:rPr>
              <w:t>н</w:t>
            </w:r>
            <w:r>
              <w:rPr>
                <w:spacing w:val="-6"/>
                <w:sz w:val="24"/>
              </w:rPr>
              <w:t>ня, хв.</w:t>
            </w:r>
          </w:p>
        </w:tc>
        <w:tc>
          <w:tcPr>
            <w:tcW w:w="986" w:type="dxa"/>
            <w:vMerge w:val="restart"/>
          </w:tcPr>
          <w:p w:rsidR="00A94E96" w:rsidRDefault="00A94E96" w:rsidP="005B4E0C">
            <w:pPr>
              <w:pStyle w:val="afffffffd"/>
              <w:spacing w:line="360" w:lineRule="exact"/>
              <w:rPr>
                <w:spacing w:val="-6"/>
                <w:sz w:val="24"/>
              </w:rPr>
            </w:pPr>
            <w:r>
              <w:rPr>
                <w:spacing w:val="-6"/>
                <w:sz w:val="24"/>
              </w:rPr>
              <w:lastRenderedPageBreak/>
              <w:t>Час н</w:t>
            </w:r>
            <w:r>
              <w:rPr>
                <w:spacing w:val="-6"/>
                <w:sz w:val="24"/>
              </w:rPr>
              <w:t>а</w:t>
            </w:r>
            <w:r>
              <w:rPr>
                <w:spacing w:val="-6"/>
                <w:sz w:val="24"/>
              </w:rPr>
              <w:t>ст</w:t>
            </w:r>
            <w:r>
              <w:rPr>
                <w:spacing w:val="-6"/>
                <w:sz w:val="24"/>
              </w:rPr>
              <w:lastRenderedPageBreak/>
              <w:t>о</w:t>
            </w:r>
            <w:r>
              <w:rPr>
                <w:spacing w:val="-6"/>
                <w:sz w:val="24"/>
              </w:rPr>
              <w:t>ю</w:t>
            </w:r>
            <w:r>
              <w:rPr>
                <w:spacing w:val="-6"/>
                <w:sz w:val="24"/>
              </w:rPr>
              <w:t>вання, хв.</w:t>
            </w:r>
          </w:p>
        </w:tc>
        <w:tc>
          <w:tcPr>
            <w:tcW w:w="8971" w:type="dxa"/>
            <w:gridSpan w:val="6"/>
          </w:tcPr>
          <w:p w:rsidR="00A94E96" w:rsidRDefault="00A94E96" w:rsidP="005B4E0C">
            <w:pPr>
              <w:pStyle w:val="afffffffd"/>
              <w:spacing w:line="360" w:lineRule="exact"/>
              <w:jc w:val="center"/>
              <w:rPr>
                <w:sz w:val="24"/>
              </w:rPr>
            </w:pPr>
            <w:r>
              <w:rPr>
                <w:sz w:val="24"/>
              </w:rPr>
              <w:lastRenderedPageBreak/>
              <w:t>Вид упаковки</w:t>
            </w:r>
          </w:p>
        </w:tc>
      </w:tr>
      <w:tr w:rsidR="00A94E96" w:rsidTr="005B4E0C">
        <w:tblPrEx>
          <w:tblCellMar>
            <w:top w:w="0" w:type="dxa"/>
            <w:bottom w:w="0" w:type="dxa"/>
          </w:tblCellMar>
        </w:tblPrEx>
        <w:trPr>
          <w:cantSplit/>
          <w:jc w:val="center"/>
        </w:trPr>
        <w:tc>
          <w:tcPr>
            <w:tcW w:w="867" w:type="dxa"/>
            <w:vMerge/>
          </w:tcPr>
          <w:p w:rsidR="00A94E96" w:rsidRDefault="00A94E96" w:rsidP="005B4E0C">
            <w:pPr>
              <w:pStyle w:val="afffffffd"/>
              <w:spacing w:line="360" w:lineRule="exact"/>
              <w:rPr>
                <w:sz w:val="24"/>
              </w:rPr>
            </w:pPr>
          </w:p>
        </w:tc>
        <w:tc>
          <w:tcPr>
            <w:tcW w:w="986" w:type="dxa"/>
            <w:vMerge/>
          </w:tcPr>
          <w:p w:rsidR="00A94E96" w:rsidRDefault="00A94E96" w:rsidP="005B4E0C">
            <w:pPr>
              <w:pStyle w:val="afffffffd"/>
              <w:spacing w:line="360" w:lineRule="exact"/>
              <w:rPr>
                <w:sz w:val="24"/>
              </w:rPr>
            </w:pPr>
          </w:p>
        </w:tc>
        <w:tc>
          <w:tcPr>
            <w:tcW w:w="4554" w:type="dxa"/>
            <w:gridSpan w:val="3"/>
          </w:tcPr>
          <w:p w:rsidR="00A94E96" w:rsidRDefault="00A94E96" w:rsidP="005B4E0C">
            <w:pPr>
              <w:pStyle w:val="afffffffd"/>
              <w:spacing w:line="360" w:lineRule="exact"/>
              <w:jc w:val="center"/>
              <w:rPr>
                <w:sz w:val="24"/>
              </w:rPr>
            </w:pPr>
            <w:r>
              <w:rPr>
                <w:sz w:val="24"/>
              </w:rPr>
              <w:t>Картонна коробка</w:t>
            </w:r>
          </w:p>
        </w:tc>
        <w:tc>
          <w:tcPr>
            <w:tcW w:w="4417" w:type="dxa"/>
            <w:gridSpan w:val="3"/>
          </w:tcPr>
          <w:p w:rsidR="00A94E96" w:rsidRDefault="00A94E96" w:rsidP="005B4E0C">
            <w:pPr>
              <w:pStyle w:val="afffffffd"/>
              <w:spacing w:line="360" w:lineRule="exact"/>
              <w:jc w:val="center"/>
              <w:rPr>
                <w:sz w:val="24"/>
              </w:rPr>
            </w:pPr>
            <w:r>
              <w:rPr>
                <w:sz w:val="24"/>
              </w:rPr>
              <w:t>Фільтр-пакет</w:t>
            </w:r>
          </w:p>
        </w:tc>
      </w:tr>
      <w:tr w:rsidR="00A94E96" w:rsidTr="005B4E0C">
        <w:tblPrEx>
          <w:tblCellMar>
            <w:top w:w="0" w:type="dxa"/>
            <w:bottom w:w="0" w:type="dxa"/>
          </w:tblCellMar>
        </w:tblPrEx>
        <w:trPr>
          <w:cantSplit/>
          <w:jc w:val="center"/>
        </w:trPr>
        <w:tc>
          <w:tcPr>
            <w:tcW w:w="867" w:type="dxa"/>
            <w:vMerge/>
          </w:tcPr>
          <w:p w:rsidR="00A94E96" w:rsidRDefault="00A94E96" w:rsidP="005B4E0C">
            <w:pPr>
              <w:pStyle w:val="afffffffd"/>
              <w:spacing w:line="360" w:lineRule="exact"/>
              <w:rPr>
                <w:sz w:val="24"/>
              </w:rPr>
            </w:pPr>
          </w:p>
        </w:tc>
        <w:tc>
          <w:tcPr>
            <w:tcW w:w="986" w:type="dxa"/>
            <w:vMerge/>
          </w:tcPr>
          <w:p w:rsidR="00A94E96" w:rsidRDefault="00A94E96" w:rsidP="005B4E0C">
            <w:pPr>
              <w:pStyle w:val="afffffffd"/>
              <w:spacing w:line="360" w:lineRule="exact"/>
              <w:rPr>
                <w:sz w:val="24"/>
              </w:rPr>
            </w:pPr>
          </w:p>
        </w:tc>
        <w:tc>
          <w:tcPr>
            <w:tcW w:w="1704" w:type="dxa"/>
          </w:tcPr>
          <w:p w:rsidR="00A94E96" w:rsidRDefault="00A94E96" w:rsidP="005B4E0C">
            <w:pPr>
              <w:pStyle w:val="afffffffd"/>
              <w:spacing w:line="360" w:lineRule="exact"/>
              <w:jc w:val="center"/>
              <w:rPr>
                <w:spacing w:val="-6"/>
                <w:sz w:val="24"/>
              </w:rPr>
            </w:pPr>
            <w:r>
              <w:rPr>
                <w:spacing w:val="-6"/>
                <w:sz w:val="24"/>
              </w:rPr>
              <w:t>Вміст екс</w:t>
            </w:r>
            <w:r>
              <w:rPr>
                <w:spacing w:val="-6"/>
                <w:sz w:val="24"/>
              </w:rPr>
              <w:t>т</w:t>
            </w:r>
            <w:r>
              <w:rPr>
                <w:spacing w:val="-6"/>
                <w:sz w:val="24"/>
              </w:rPr>
              <w:t>ракт</w:t>
            </w:r>
            <w:r>
              <w:rPr>
                <w:spacing w:val="-6"/>
                <w:sz w:val="24"/>
              </w:rPr>
              <w:t>и</w:t>
            </w:r>
            <w:r>
              <w:rPr>
                <w:spacing w:val="-6"/>
                <w:sz w:val="24"/>
              </w:rPr>
              <w:t>вних реч</w:t>
            </w:r>
            <w:r>
              <w:rPr>
                <w:spacing w:val="-6"/>
                <w:sz w:val="24"/>
              </w:rPr>
              <w:t>о</w:t>
            </w:r>
            <w:r>
              <w:rPr>
                <w:spacing w:val="-6"/>
                <w:sz w:val="24"/>
              </w:rPr>
              <w:t>вин, %</w:t>
            </w:r>
          </w:p>
        </w:tc>
        <w:tc>
          <w:tcPr>
            <w:tcW w:w="1378" w:type="dxa"/>
          </w:tcPr>
          <w:p w:rsidR="00A94E96" w:rsidRDefault="00A94E96" w:rsidP="005B4E0C">
            <w:pPr>
              <w:pStyle w:val="afffffffd"/>
              <w:spacing w:line="360" w:lineRule="exact"/>
              <w:jc w:val="center"/>
              <w:rPr>
                <w:spacing w:val="-6"/>
                <w:sz w:val="24"/>
              </w:rPr>
            </w:pPr>
            <w:r>
              <w:rPr>
                <w:spacing w:val="-6"/>
                <w:sz w:val="24"/>
              </w:rPr>
              <w:t>Вміст с</w:t>
            </w:r>
            <w:r>
              <w:rPr>
                <w:spacing w:val="-6"/>
                <w:sz w:val="24"/>
              </w:rPr>
              <w:t>у</w:t>
            </w:r>
            <w:r>
              <w:rPr>
                <w:spacing w:val="-6"/>
                <w:sz w:val="24"/>
              </w:rPr>
              <w:t>ми фен</w:t>
            </w:r>
            <w:r>
              <w:rPr>
                <w:spacing w:val="-6"/>
                <w:sz w:val="24"/>
              </w:rPr>
              <w:t>о</w:t>
            </w:r>
            <w:r>
              <w:rPr>
                <w:spacing w:val="-6"/>
                <w:sz w:val="24"/>
              </w:rPr>
              <w:t>льних сполук,  %</w:t>
            </w:r>
          </w:p>
        </w:tc>
        <w:tc>
          <w:tcPr>
            <w:tcW w:w="1472" w:type="dxa"/>
          </w:tcPr>
          <w:p w:rsidR="00A94E96" w:rsidRDefault="00A94E96" w:rsidP="005B4E0C">
            <w:pPr>
              <w:pStyle w:val="afffffffd"/>
              <w:spacing w:line="360" w:lineRule="exact"/>
              <w:jc w:val="center"/>
              <w:rPr>
                <w:sz w:val="24"/>
              </w:rPr>
            </w:pPr>
            <w:r>
              <w:rPr>
                <w:sz w:val="24"/>
              </w:rPr>
              <w:t>Вміст ефірної олії, %</w:t>
            </w:r>
          </w:p>
        </w:tc>
        <w:tc>
          <w:tcPr>
            <w:tcW w:w="1856" w:type="dxa"/>
          </w:tcPr>
          <w:p w:rsidR="00A94E96" w:rsidRDefault="00A94E96" w:rsidP="005B4E0C">
            <w:pPr>
              <w:pStyle w:val="afffffffd"/>
              <w:spacing w:line="360" w:lineRule="exact"/>
              <w:jc w:val="center"/>
              <w:rPr>
                <w:spacing w:val="-6"/>
                <w:sz w:val="24"/>
              </w:rPr>
            </w:pPr>
            <w:r>
              <w:rPr>
                <w:spacing w:val="-6"/>
                <w:sz w:val="24"/>
              </w:rPr>
              <w:t>Вміст екс</w:t>
            </w:r>
            <w:r>
              <w:rPr>
                <w:spacing w:val="-6"/>
                <w:sz w:val="24"/>
              </w:rPr>
              <w:t>т</w:t>
            </w:r>
            <w:r>
              <w:rPr>
                <w:spacing w:val="-6"/>
                <w:sz w:val="24"/>
              </w:rPr>
              <w:t>ракт</w:t>
            </w:r>
            <w:r>
              <w:rPr>
                <w:spacing w:val="-6"/>
                <w:sz w:val="24"/>
              </w:rPr>
              <w:t>и</w:t>
            </w:r>
            <w:r>
              <w:rPr>
                <w:spacing w:val="-6"/>
                <w:sz w:val="24"/>
              </w:rPr>
              <w:t>вних реч</w:t>
            </w:r>
            <w:r>
              <w:rPr>
                <w:spacing w:val="-6"/>
                <w:sz w:val="24"/>
              </w:rPr>
              <w:t>о</w:t>
            </w:r>
            <w:r>
              <w:rPr>
                <w:spacing w:val="-6"/>
                <w:sz w:val="24"/>
              </w:rPr>
              <w:t>вин, %</w:t>
            </w:r>
          </w:p>
        </w:tc>
        <w:tc>
          <w:tcPr>
            <w:tcW w:w="1260" w:type="dxa"/>
          </w:tcPr>
          <w:p w:rsidR="00A94E96" w:rsidRDefault="00A94E96" w:rsidP="005B4E0C">
            <w:pPr>
              <w:pStyle w:val="afffffffd"/>
              <w:spacing w:line="360" w:lineRule="exact"/>
              <w:jc w:val="center"/>
              <w:rPr>
                <w:spacing w:val="-20"/>
                <w:sz w:val="24"/>
              </w:rPr>
            </w:pPr>
            <w:r>
              <w:rPr>
                <w:spacing w:val="-20"/>
                <w:sz w:val="24"/>
              </w:rPr>
              <w:t>Вміст суми ф</w:t>
            </w:r>
            <w:r>
              <w:rPr>
                <w:spacing w:val="-20"/>
                <w:sz w:val="24"/>
              </w:rPr>
              <w:t>е</w:t>
            </w:r>
            <w:r>
              <w:rPr>
                <w:spacing w:val="-20"/>
                <w:sz w:val="24"/>
              </w:rPr>
              <w:t>нол</w:t>
            </w:r>
            <w:r>
              <w:rPr>
                <w:spacing w:val="-20"/>
                <w:sz w:val="24"/>
              </w:rPr>
              <w:t>ь</w:t>
            </w:r>
            <w:r>
              <w:rPr>
                <w:spacing w:val="-20"/>
                <w:sz w:val="24"/>
              </w:rPr>
              <w:t>них сп</w:t>
            </w:r>
            <w:r>
              <w:rPr>
                <w:spacing w:val="-20"/>
                <w:sz w:val="24"/>
              </w:rPr>
              <w:t>о</w:t>
            </w:r>
            <w:r>
              <w:rPr>
                <w:spacing w:val="-20"/>
                <w:sz w:val="24"/>
              </w:rPr>
              <w:t>лук,  %</w:t>
            </w:r>
          </w:p>
        </w:tc>
        <w:tc>
          <w:tcPr>
            <w:tcW w:w="1301" w:type="dxa"/>
          </w:tcPr>
          <w:p w:rsidR="00A94E96" w:rsidRDefault="00A94E96" w:rsidP="005B4E0C">
            <w:pPr>
              <w:pStyle w:val="afffffffd"/>
              <w:spacing w:line="360" w:lineRule="exact"/>
              <w:jc w:val="center"/>
              <w:rPr>
                <w:spacing w:val="-6"/>
                <w:sz w:val="24"/>
              </w:rPr>
            </w:pPr>
            <w:r>
              <w:rPr>
                <w:spacing w:val="-6"/>
                <w:sz w:val="24"/>
              </w:rPr>
              <w:t>Вміст ефірної олії, %</w:t>
            </w:r>
          </w:p>
        </w:tc>
      </w:tr>
      <w:tr w:rsidR="00A94E96" w:rsidTr="005B4E0C">
        <w:tblPrEx>
          <w:tblCellMar>
            <w:top w:w="0" w:type="dxa"/>
            <w:bottom w:w="0" w:type="dxa"/>
          </w:tblCellMar>
        </w:tblPrEx>
        <w:trPr>
          <w:cantSplit/>
          <w:jc w:val="center"/>
        </w:trPr>
        <w:tc>
          <w:tcPr>
            <w:tcW w:w="10824" w:type="dxa"/>
            <w:gridSpan w:val="8"/>
          </w:tcPr>
          <w:p w:rsidR="00A94E96" w:rsidRDefault="00A94E96" w:rsidP="005B4E0C">
            <w:pPr>
              <w:pStyle w:val="afffffffd"/>
              <w:spacing w:line="360" w:lineRule="exact"/>
              <w:jc w:val="center"/>
              <w:rPr>
                <w:szCs w:val="28"/>
              </w:rPr>
            </w:pPr>
            <w:r>
              <w:rPr>
                <w:szCs w:val="28"/>
              </w:rPr>
              <w:lastRenderedPageBreak/>
              <w:t>Протизапальний збір “Воспалік”</w:t>
            </w:r>
          </w:p>
        </w:tc>
      </w:tr>
      <w:tr w:rsidR="00A94E96" w:rsidTr="005B4E0C">
        <w:tblPrEx>
          <w:tblCellMar>
            <w:top w:w="0" w:type="dxa"/>
            <w:bottom w:w="0" w:type="dxa"/>
          </w:tblCellMar>
        </w:tblPrEx>
        <w:trPr>
          <w:cantSplit/>
          <w:jc w:val="center"/>
        </w:trPr>
        <w:tc>
          <w:tcPr>
            <w:tcW w:w="867" w:type="dxa"/>
          </w:tcPr>
          <w:p w:rsidR="00A94E96" w:rsidRDefault="00A94E96" w:rsidP="005B4E0C">
            <w:pPr>
              <w:pStyle w:val="afffffffd"/>
              <w:spacing w:line="360" w:lineRule="exact"/>
              <w:jc w:val="center"/>
            </w:pPr>
            <w:r>
              <w:t>15</w:t>
            </w:r>
          </w:p>
        </w:tc>
        <w:tc>
          <w:tcPr>
            <w:tcW w:w="986" w:type="dxa"/>
          </w:tcPr>
          <w:p w:rsidR="00A94E96" w:rsidRDefault="00A94E96" w:rsidP="005B4E0C">
            <w:pPr>
              <w:pStyle w:val="afffffffd"/>
              <w:spacing w:line="360" w:lineRule="exact"/>
              <w:jc w:val="center"/>
            </w:pPr>
            <w:r>
              <w:t>15</w:t>
            </w:r>
          </w:p>
        </w:tc>
        <w:tc>
          <w:tcPr>
            <w:tcW w:w="1704" w:type="dxa"/>
          </w:tcPr>
          <w:p w:rsidR="00A94E96" w:rsidRDefault="00A94E96" w:rsidP="005B4E0C">
            <w:pPr>
              <w:pStyle w:val="afffffffd"/>
              <w:spacing w:line="360" w:lineRule="exact"/>
              <w:jc w:val="center"/>
            </w:pPr>
            <w:r>
              <w:t>35,15</w:t>
            </w:r>
            <w:r>
              <w:sym w:font="Times New Roman" w:char="00B1"/>
            </w:r>
            <w:r>
              <w:t>0,12</w:t>
            </w:r>
          </w:p>
        </w:tc>
        <w:tc>
          <w:tcPr>
            <w:tcW w:w="1378" w:type="dxa"/>
          </w:tcPr>
          <w:p w:rsidR="00A94E96" w:rsidRDefault="00A94E96" w:rsidP="005B4E0C">
            <w:pPr>
              <w:pStyle w:val="afffffffd"/>
              <w:spacing w:line="360" w:lineRule="exact"/>
              <w:jc w:val="center"/>
            </w:pPr>
            <w:r>
              <w:t>1,72</w:t>
            </w:r>
            <w:r>
              <w:sym w:font="Times New Roman" w:char="00B1"/>
            </w:r>
            <w:r>
              <w:t>0,05</w:t>
            </w:r>
          </w:p>
        </w:tc>
        <w:tc>
          <w:tcPr>
            <w:tcW w:w="1472" w:type="dxa"/>
          </w:tcPr>
          <w:p w:rsidR="00A94E96" w:rsidRDefault="00A94E96" w:rsidP="005B4E0C">
            <w:pPr>
              <w:pStyle w:val="afffffffd"/>
              <w:spacing w:line="360" w:lineRule="exact"/>
              <w:jc w:val="center"/>
            </w:pPr>
            <w:r>
              <w:t>0,96</w:t>
            </w:r>
            <w:r>
              <w:sym w:font="Times New Roman" w:char="00B1"/>
            </w:r>
            <w:r>
              <w:t>0,04</w:t>
            </w:r>
          </w:p>
        </w:tc>
        <w:tc>
          <w:tcPr>
            <w:tcW w:w="1856" w:type="dxa"/>
          </w:tcPr>
          <w:p w:rsidR="00A94E96" w:rsidRDefault="00A94E96" w:rsidP="005B4E0C">
            <w:pPr>
              <w:pStyle w:val="afffffffd"/>
              <w:spacing w:line="360" w:lineRule="exact"/>
              <w:jc w:val="center"/>
            </w:pPr>
            <w:r>
              <w:t>39,32</w:t>
            </w:r>
            <w:r>
              <w:sym w:font="Times New Roman" w:char="00B1"/>
            </w:r>
            <w:r>
              <w:t>0,39</w:t>
            </w:r>
          </w:p>
        </w:tc>
        <w:tc>
          <w:tcPr>
            <w:tcW w:w="1260" w:type="dxa"/>
          </w:tcPr>
          <w:p w:rsidR="00A94E96" w:rsidRDefault="00A94E96" w:rsidP="005B4E0C">
            <w:pPr>
              <w:pStyle w:val="afffffffd"/>
              <w:spacing w:line="360" w:lineRule="exact"/>
              <w:rPr>
                <w:spacing w:val="-20"/>
                <w:szCs w:val="28"/>
              </w:rPr>
            </w:pPr>
            <w:r>
              <w:rPr>
                <w:spacing w:val="-20"/>
                <w:szCs w:val="28"/>
              </w:rPr>
              <w:t>1,84</w:t>
            </w:r>
            <w:r>
              <w:rPr>
                <w:spacing w:val="-20"/>
                <w:szCs w:val="28"/>
              </w:rPr>
              <w:sym w:font="Times New Roman" w:char="00B1"/>
            </w:r>
            <w:r>
              <w:rPr>
                <w:spacing w:val="-20"/>
                <w:szCs w:val="28"/>
              </w:rPr>
              <w:t>0,05</w:t>
            </w:r>
          </w:p>
        </w:tc>
        <w:tc>
          <w:tcPr>
            <w:tcW w:w="1301" w:type="dxa"/>
          </w:tcPr>
          <w:p w:rsidR="00A94E96" w:rsidRDefault="00A94E96" w:rsidP="005B4E0C">
            <w:pPr>
              <w:pStyle w:val="afffffffd"/>
              <w:spacing w:line="360" w:lineRule="exact"/>
              <w:rPr>
                <w:spacing w:val="-20"/>
                <w:szCs w:val="28"/>
              </w:rPr>
            </w:pPr>
            <w:r>
              <w:rPr>
                <w:spacing w:val="-20"/>
                <w:szCs w:val="28"/>
              </w:rPr>
              <w:t>1,10</w:t>
            </w:r>
            <w:r>
              <w:rPr>
                <w:spacing w:val="-20"/>
                <w:szCs w:val="28"/>
              </w:rPr>
              <w:sym w:font="Times New Roman" w:char="00B1"/>
            </w:r>
            <w:r>
              <w:rPr>
                <w:spacing w:val="-20"/>
                <w:szCs w:val="28"/>
              </w:rPr>
              <w:t>0,04</w:t>
            </w:r>
          </w:p>
        </w:tc>
      </w:tr>
      <w:tr w:rsidR="00A94E96" w:rsidTr="005B4E0C">
        <w:tblPrEx>
          <w:tblCellMar>
            <w:top w:w="0" w:type="dxa"/>
            <w:bottom w:w="0" w:type="dxa"/>
          </w:tblCellMar>
        </w:tblPrEx>
        <w:trPr>
          <w:cantSplit/>
          <w:jc w:val="center"/>
        </w:trPr>
        <w:tc>
          <w:tcPr>
            <w:tcW w:w="867" w:type="dxa"/>
          </w:tcPr>
          <w:p w:rsidR="00A94E96" w:rsidRDefault="00A94E96" w:rsidP="005B4E0C">
            <w:pPr>
              <w:pStyle w:val="afffffffd"/>
              <w:spacing w:line="360" w:lineRule="exact"/>
              <w:jc w:val="center"/>
            </w:pPr>
          </w:p>
        </w:tc>
        <w:tc>
          <w:tcPr>
            <w:tcW w:w="986" w:type="dxa"/>
          </w:tcPr>
          <w:p w:rsidR="00A94E96" w:rsidRDefault="00A94E96" w:rsidP="005B4E0C">
            <w:pPr>
              <w:pStyle w:val="afffffffd"/>
              <w:spacing w:line="360" w:lineRule="exact"/>
              <w:jc w:val="center"/>
            </w:pPr>
            <w:r>
              <w:t>20</w:t>
            </w:r>
          </w:p>
        </w:tc>
        <w:tc>
          <w:tcPr>
            <w:tcW w:w="1704" w:type="dxa"/>
          </w:tcPr>
          <w:p w:rsidR="00A94E96" w:rsidRDefault="00A94E96" w:rsidP="005B4E0C">
            <w:pPr>
              <w:pStyle w:val="afffffffd"/>
              <w:spacing w:line="360" w:lineRule="exact"/>
              <w:jc w:val="center"/>
            </w:pPr>
            <w:r>
              <w:t>39,78</w:t>
            </w:r>
            <w:r>
              <w:sym w:font="Times New Roman" w:char="00B1"/>
            </w:r>
            <w:r>
              <w:t>0,35</w:t>
            </w:r>
          </w:p>
        </w:tc>
        <w:tc>
          <w:tcPr>
            <w:tcW w:w="1378" w:type="dxa"/>
          </w:tcPr>
          <w:p w:rsidR="00A94E96" w:rsidRDefault="00A94E96" w:rsidP="005B4E0C">
            <w:pPr>
              <w:pStyle w:val="afffffffd"/>
              <w:spacing w:line="360" w:lineRule="exact"/>
              <w:jc w:val="center"/>
            </w:pPr>
            <w:r>
              <w:t>1,86</w:t>
            </w:r>
            <w:r>
              <w:sym w:font="Times New Roman" w:char="00B1"/>
            </w:r>
            <w:r>
              <w:t>0,03</w:t>
            </w:r>
          </w:p>
        </w:tc>
        <w:tc>
          <w:tcPr>
            <w:tcW w:w="1472" w:type="dxa"/>
          </w:tcPr>
          <w:p w:rsidR="00A94E96" w:rsidRDefault="00A94E96" w:rsidP="005B4E0C">
            <w:pPr>
              <w:pStyle w:val="afffffffd"/>
              <w:spacing w:line="360" w:lineRule="exact"/>
              <w:jc w:val="center"/>
            </w:pPr>
            <w:r>
              <w:t>1,30</w:t>
            </w:r>
            <w:r>
              <w:sym w:font="Times New Roman" w:char="00B1"/>
            </w:r>
            <w:r>
              <w:t>0,03</w:t>
            </w:r>
          </w:p>
        </w:tc>
        <w:tc>
          <w:tcPr>
            <w:tcW w:w="1856" w:type="dxa"/>
          </w:tcPr>
          <w:p w:rsidR="00A94E96" w:rsidRDefault="00A94E96" w:rsidP="005B4E0C">
            <w:pPr>
              <w:pStyle w:val="afffffffd"/>
              <w:spacing w:line="360" w:lineRule="exact"/>
              <w:jc w:val="center"/>
            </w:pPr>
            <w:r>
              <w:t>45,67</w:t>
            </w:r>
            <w:r>
              <w:sym w:font="Times New Roman" w:char="00B1"/>
            </w:r>
            <w:r>
              <w:t>0,46</w:t>
            </w:r>
          </w:p>
        </w:tc>
        <w:tc>
          <w:tcPr>
            <w:tcW w:w="1260" w:type="dxa"/>
          </w:tcPr>
          <w:p w:rsidR="00A94E96" w:rsidRDefault="00A94E96" w:rsidP="005B4E0C">
            <w:pPr>
              <w:pStyle w:val="afffffffd"/>
              <w:spacing w:line="360" w:lineRule="exact"/>
              <w:rPr>
                <w:spacing w:val="-20"/>
                <w:szCs w:val="28"/>
              </w:rPr>
            </w:pPr>
            <w:r>
              <w:rPr>
                <w:spacing w:val="-20"/>
                <w:szCs w:val="28"/>
              </w:rPr>
              <w:t>1,98</w:t>
            </w:r>
            <w:r>
              <w:rPr>
                <w:spacing w:val="-20"/>
                <w:szCs w:val="28"/>
              </w:rPr>
              <w:sym w:font="Times New Roman" w:char="00B1"/>
            </w:r>
            <w:r>
              <w:rPr>
                <w:spacing w:val="-20"/>
                <w:szCs w:val="28"/>
              </w:rPr>
              <w:t>0,05</w:t>
            </w:r>
          </w:p>
        </w:tc>
        <w:tc>
          <w:tcPr>
            <w:tcW w:w="1301" w:type="dxa"/>
          </w:tcPr>
          <w:p w:rsidR="00A94E96" w:rsidRDefault="00A94E96" w:rsidP="005B4E0C">
            <w:pPr>
              <w:pStyle w:val="afffffffd"/>
              <w:spacing w:line="360" w:lineRule="exact"/>
              <w:rPr>
                <w:spacing w:val="-20"/>
                <w:szCs w:val="28"/>
              </w:rPr>
            </w:pPr>
            <w:r>
              <w:rPr>
                <w:spacing w:val="-20"/>
                <w:szCs w:val="28"/>
              </w:rPr>
              <w:t>1,50</w:t>
            </w:r>
            <w:r>
              <w:rPr>
                <w:spacing w:val="-20"/>
                <w:szCs w:val="28"/>
              </w:rPr>
              <w:sym w:font="Times New Roman" w:char="00B1"/>
            </w:r>
            <w:r>
              <w:rPr>
                <w:spacing w:val="-20"/>
                <w:szCs w:val="28"/>
              </w:rPr>
              <w:t>0,05</w:t>
            </w:r>
          </w:p>
        </w:tc>
      </w:tr>
      <w:tr w:rsidR="00A94E96" w:rsidTr="005B4E0C">
        <w:tblPrEx>
          <w:tblCellMar>
            <w:top w:w="0" w:type="dxa"/>
            <w:bottom w:w="0" w:type="dxa"/>
          </w:tblCellMar>
        </w:tblPrEx>
        <w:trPr>
          <w:cantSplit/>
          <w:jc w:val="center"/>
        </w:trPr>
        <w:tc>
          <w:tcPr>
            <w:tcW w:w="867" w:type="dxa"/>
          </w:tcPr>
          <w:p w:rsidR="00A94E96" w:rsidRDefault="00A94E96" w:rsidP="005B4E0C">
            <w:pPr>
              <w:pStyle w:val="afffffffd"/>
              <w:spacing w:line="360" w:lineRule="exact"/>
              <w:jc w:val="center"/>
            </w:pPr>
            <w:r>
              <w:t>15</w:t>
            </w:r>
          </w:p>
        </w:tc>
        <w:tc>
          <w:tcPr>
            <w:tcW w:w="986" w:type="dxa"/>
          </w:tcPr>
          <w:p w:rsidR="00A94E96" w:rsidRDefault="00A94E96" w:rsidP="005B4E0C">
            <w:pPr>
              <w:pStyle w:val="afffffffd"/>
              <w:spacing w:line="360" w:lineRule="exact"/>
              <w:jc w:val="center"/>
            </w:pPr>
            <w:r>
              <w:t>30</w:t>
            </w:r>
          </w:p>
        </w:tc>
        <w:tc>
          <w:tcPr>
            <w:tcW w:w="1704" w:type="dxa"/>
          </w:tcPr>
          <w:p w:rsidR="00A94E96" w:rsidRDefault="00A94E96" w:rsidP="005B4E0C">
            <w:pPr>
              <w:pStyle w:val="afffffffd"/>
              <w:spacing w:line="360" w:lineRule="exact"/>
              <w:jc w:val="center"/>
            </w:pPr>
            <w:r>
              <w:t>44,23</w:t>
            </w:r>
            <w:r>
              <w:sym w:font="Times New Roman" w:char="00B1"/>
            </w:r>
            <w:r>
              <w:t>0,49</w:t>
            </w:r>
          </w:p>
        </w:tc>
        <w:tc>
          <w:tcPr>
            <w:tcW w:w="1378" w:type="dxa"/>
          </w:tcPr>
          <w:p w:rsidR="00A94E96" w:rsidRDefault="00A94E96" w:rsidP="005B4E0C">
            <w:pPr>
              <w:pStyle w:val="afffffffd"/>
              <w:spacing w:line="360" w:lineRule="exact"/>
              <w:jc w:val="center"/>
            </w:pPr>
            <w:r>
              <w:t>1,89</w:t>
            </w:r>
            <w:r>
              <w:sym w:font="Times New Roman" w:char="00B1"/>
            </w:r>
            <w:r>
              <w:t>0,04</w:t>
            </w:r>
          </w:p>
        </w:tc>
        <w:tc>
          <w:tcPr>
            <w:tcW w:w="1472" w:type="dxa"/>
          </w:tcPr>
          <w:p w:rsidR="00A94E96" w:rsidRDefault="00A94E96" w:rsidP="005B4E0C">
            <w:pPr>
              <w:pStyle w:val="afffffffd"/>
              <w:spacing w:line="360" w:lineRule="exact"/>
              <w:jc w:val="center"/>
            </w:pPr>
            <w:r>
              <w:t>1,34</w:t>
            </w:r>
            <w:r>
              <w:sym w:font="Times New Roman" w:char="00B1"/>
            </w:r>
            <w:r>
              <w:t>0,05</w:t>
            </w:r>
          </w:p>
        </w:tc>
        <w:tc>
          <w:tcPr>
            <w:tcW w:w="1856" w:type="dxa"/>
          </w:tcPr>
          <w:p w:rsidR="00A94E96" w:rsidRDefault="00A94E96" w:rsidP="005B4E0C">
            <w:pPr>
              <w:pStyle w:val="afffffffd"/>
              <w:spacing w:line="360" w:lineRule="exact"/>
              <w:jc w:val="center"/>
            </w:pPr>
            <w:r>
              <w:t>46,14</w:t>
            </w:r>
            <w:r>
              <w:sym w:font="Times New Roman" w:char="00B1"/>
            </w:r>
            <w:r>
              <w:t>0,29</w:t>
            </w:r>
          </w:p>
        </w:tc>
        <w:tc>
          <w:tcPr>
            <w:tcW w:w="1260" w:type="dxa"/>
          </w:tcPr>
          <w:p w:rsidR="00A94E96" w:rsidRDefault="00A94E96" w:rsidP="005B4E0C">
            <w:pPr>
              <w:pStyle w:val="afffffffd"/>
              <w:spacing w:line="360" w:lineRule="exact"/>
              <w:rPr>
                <w:spacing w:val="-20"/>
                <w:szCs w:val="28"/>
              </w:rPr>
            </w:pPr>
            <w:r>
              <w:rPr>
                <w:spacing w:val="-20"/>
                <w:szCs w:val="28"/>
              </w:rPr>
              <w:t>1,99</w:t>
            </w:r>
            <w:r>
              <w:rPr>
                <w:spacing w:val="-20"/>
                <w:szCs w:val="28"/>
              </w:rPr>
              <w:sym w:font="Times New Roman" w:char="00B1"/>
            </w:r>
            <w:r>
              <w:rPr>
                <w:spacing w:val="-20"/>
                <w:szCs w:val="28"/>
              </w:rPr>
              <w:t>0,04</w:t>
            </w:r>
          </w:p>
        </w:tc>
        <w:tc>
          <w:tcPr>
            <w:tcW w:w="1301" w:type="dxa"/>
          </w:tcPr>
          <w:p w:rsidR="00A94E96" w:rsidRDefault="00A94E96" w:rsidP="005B4E0C">
            <w:pPr>
              <w:pStyle w:val="afffffffd"/>
              <w:spacing w:line="360" w:lineRule="exact"/>
              <w:rPr>
                <w:spacing w:val="-20"/>
                <w:szCs w:val="28"/>
              </w:rPr>
            </w:pPr>
            <w:r>
              <w:rPr>
                <w:spacing w:val="-20"/>
                <w:szCs w:val="28"/>
              </w:rPr>
              <w:t>1,58</w:t>
            </w:r>
            <w:r>
              <w:rPr>
                <w:spacing w:val="-20"/>
                <w:szCs w:val="28"/>
              </w:rPr>
              <w:sym w:font="Times New Roman" w:char="00B1"/>
            </w:r>
            <w:r>
              <w:rPr>
                <w:spacing w:val="-20"/>
                <w:szCs w:val="28"/>
              </w:rPr>
              <w:t>0,03</w:t>
            </w:r>
          </w:p>
        </w:tc>
      </w:tr>
      <w:tr w:rsidR="00A94E96" w:rsidTr="005B4E0C">
        <w:tblPrEx>
          <w:tblCellMar>
            <w:top w:w="0" w:type="dxa"/>
            <w:bottom w:w="0" w:type="dxa"/>
          </w:tblCellMar>
        </w:tblPrEx>
        <w:trPr>
          <w:cantSplit/>
          <w:jc w:val="center"/>
        </w:trPr>
        <w:tc>
          <w:tcPr>
            <w:tcW w:w="10824" w:type="dxa"/>
            <w:gridSpan w:val="8"/>
          </w:tcPr>
          <w:p w:rsidR="00A94E96" w:rsidRDefault="00A94E96" w:rsidP="005B4E0C">
            <w:pPr>
              <w:pStyle w:val="afffffffd"/>
              <w:spacing w:line="360" w:lineRule="exact"/>
              <w:jc w:val="center"/>
              <w:rPr>
                <w:szCs w:val="28"/>
              </w:rPr>
            </w:pPr>
            <w:r>
              <w:rPr>
                <w:szCs w:val="28"/>
              </w:rPr>
              <w:t>Сечогінний збір “Уролік”</w:t>
            </w:r>
          </w:p>
        </w:tc>
      </w:tr>
      <w:tr w:rsidR="00A94E96" w:rsidTr="005B4E0C">
        <w:tblPrEx>
          <w:tblCellMar>
            <w:top w:w="0" w:type="dxa"/>
            <w:bottom w:w="0" w:type="dxa"/>
          </w:tblCellMar>
        </w:tblPrEx>
        <w:trPr>
          <w:cantSplit/>
          <w:jc w:val="center"/>
        </w:trPr>
        <w:tc>
          <w:tcPr>
            <w:tcW w:w="867" w:type="dxa"/>
          </w:tcPr>
          <w:p w:rsidR="00A94E96" w:rsidRDefault="00A94E96" w:rsidP="005B4E0C">
            <w:pPr>
              <w:pStyle w:val="afffffffd"/>
              <w:spacing w:line="360" w:lineRule="exact"/>
              <w:jc w:val="center"/>
            </w:pPr>
            <w:r>
              <w:t>15</w:t>
            </w:r>
          </w:p>
        </w:tc>
        <w:tc>
          <w:tcPr>
            <w:tcW w:w="986" w:type="dxa"/>
          </w:tcPr>
          <w:p w:rsidR="00A94E96" w:rsidRDefault="00A94E96" w:rsidP="005B4E0C">
            <w:pPr>
              <w:pStyle w:val="afffffffd"/>
              <w:spacing w:line="360" w:lineRule="exact"/>
              <w:jc w:val="center"/>
            </w:pPr>
            <w:r>
              <w:t>15</w:t>
            </w:r>
          </w:p>
        </w:tc>
        <w:tc>
          <w:tcPr>
            <w:tcW w:w="1704" w:type="dxa"/>
          </w:tcPr>
          <w:p w:rsidR="00A94E96" w:rsidRDefault="00A94E96" w:rsidP="005B4E0C">
            <w:pPr>
              <w:pStyle w:val="afffffffd"/>
              <w:spacing w:line="360" w:lineRule="exact"/>
              <w:jc w:val="center"/>
            </w:pPr>
            <w:r>
              <w:t>35,16</w:t>
            </w:r>
            <w:r>
              <w:sym w:font="Times New Roman" w:char="00B1"/>
            </w:r>
            <w:r>
              <w:t>0,09</w:t>
            </w:r>
          </w:p>
        </w:tc>
        <w:tc>
          <w:tcPr>
            <w:tcW w:w="1378" w:type="dxa"/>
          </w:tcPr>
          <w:p w:rsidR="00A94E96" w:rsidRDefault="00A94E96" w:rsidP="005B4E0C">
            <w:pPr>
              <w:pStyle w:val="afffffffd"/>
              <w:spacing w:line="360" w:lineRule="exact"/>
              <w:jc w:val="center"/>
            </w:pPr>
            <w:r>
              <w:t>1,74</w:t>
            </w:r>
            <w:r>
              <w:sym w:font="Times New Roman" w:char="00B1"/>
            </w:r>
            <w:r>
              <w:t>0,06</w:t>
            </w:r>
          </w:p>
        </w:tc>
        <w:tc>
          <w:tcPr>
            <w:tcW w:w="1472" w:type="dxa"/>
          </w:tcPr>
          <w:p w:rsidR="00A94E96" w:rsidRDefault="00A94E96" w:rsidP="005B4E0C">
            <w:pPr>
              <w:pStyle w:val="affffffffffffffffffff3"/>
              <w:spacing w:line="360" w:lineRule="exact"/>
            </w:pPr>
            <w:r>
              <w:t>----</w:t>
            </w:r>
          </w:p>
        </w:tc>
        <w:tc>
          <w:tcPr>
            <w:tcW w:w="1856" w:type="dxa"/>
          </w:tcPr>
          <w:p w:rsidR="00A94E96" w:rsidRDefault="00A94E96" w:rsidP="005B4E0C">
            <w:pPr>
              <w:pStyle w:val="afffffffd"/>
              <w:spacing w:line="360" w:lineRule="exact"/>
              <w:jc w:val="center"/>
            </w:pPr>
            <w:r>
              <w:t>38,25</w:t>
            </w:r>
            <w:r>
              <w:sym w:font="Times New Roman" w:char="00B1"/>
            </w:r>
            <w:r>
              <w:t>0,56</w:t>
            </w:r>
          </w:p>
        </w:tc>
        <w:tc>
          <w:tcPr>
            <w:tcW w:w="1260" w:type="dxa"/>
          </w:tcPr>
          <w:p w:rsidR="00A94E96" w:rsidRDefault="00A94E96" w:rsidP="005B4E0C">
            <w:pPr>
              <w:pStyle w:val="afffffffd"/>
              <w:spacing w:line="360" w:lineRule="exact"/>
              <w:rPr>
                <w:spacing w:val="-20"/>
                <w:szCs w:val="28"/>
              </w:rPr>
            </w:pPr>
            <w:r>
              <w:rPr>
                <w:spacing w:val="-20"/>
                <w:szCs w:val="28"/>
              </w:rPr>
              <w:t>1,87</w:t>
            </w:r>
            <w:r>
              <w:rPr>
                <w:spacing w:val="-20"/>
                <w:szCs w:val="28"/>
              </w:rPr>
              <w:sym w:font="Times New Roman" w:char="00B1"/>
            </w:r>
            <w:r>
              <w:rPr>
                <w:spacing w:val="-20"/>
                <w:szCs w:val="28"/>
              </w:rPr>
              <w:t>0,04</w:t>
            </w:r>
          </w:p>
        </w:tc>
        <w:tc>
          <w:tcPr>
            <w:tcW w:w="1301" w:type="dxa"/>
          </w:tcPr>
          <w:p w:rsidR="00A94E96" w:rsidRDefault="00A94E96" w:rsidP="005B4E0C">
            <w:pPr>
              <w:pStyle w:val="affffffffffffffffffff3"/>
              <w:spacing w:line="360" w:lineRule="exact"/>
              <w:jc w:val="left"/>
            </w:pPr>
            <w:r>
              <w:t>----</w:t>
            </w:r>
          </w:p>
        </w:tc>
      </w:tr>
      <w:tr w:rsidR="00A94E96" w:rsidTr="005B4E0C">
        <w:tblPrEx>
          <w:tblCellMar>
            <w:top w:w="0" w:type="dxa"/>
            <w:bottom w:w="0" w:type="dxa"/>
          </w:tblCellMar>
        </w:tblPrEx>
        <w:trPr>
          <w:cantSplit/>
          <w:jc w:val="center"/>
        </w:trPr>
        <w:tc>
          <w:tcPr>
            <w:tcW w:w="867" w:type="dxa"/>
          </w:tcPr>
          <w:p w:rsidR="00A94E96" w:rsidRDefault="00A94E96" w:rsidP="005B4E0C">
            <w:pPr>
              <w:pStyle w:val="afffffffd"/>
              <w:spacing w:line="360" w:lineRule="exact"/>
              <w:jc w:val="center"/>
            </w:pPr>
          </w:p>
        </w:tc>
        <w:tc>
          <w:tcPr>
            <w:tcW w:w="986" w:type="dxa"/>
          </w:tcPr>
          <w:p w:rsidR="00A94E96" w:rsidRDefault="00A94E96" w:rsidP="005B4E0C">
            <w:pPr>
              <w:pStyle w:val="afffffffd"/>
              <w:spacing w:line="360" w:lineRule="exact"/>
              <w:jc w:val="center"/>
            </w:pPr>
            <w:r>
              <w:t>20</w:t>
            </w:r>
          </w:p>
        </w:tc>
        <w:tc>
          <w:tcPr>
            <w:tcW w:w="1704" w:type="dxa"/>
          </w:tcPr>
          <w:p w:rsidR="00A94E96" w:rsidRDefault="00A94E96" w:rsidP="005B4E0C">
            <w:pPr>
              <w:pStyle w:val="afffffffd"/>
              <w:spacing w:line="360" w:lineRule="exact"/>
              <w:jc w:val="center"/>
            </w:pPr>
            <w:r>
              <w:t>38,14</w:t>
            </w:r>
            <w:r>
              <w:sym w:font="Times New Roman" w:char="00B1"/>
            </w:r>
            <w:r>
              <w:t>0,34</w:t>
            </w:r>
          </w:p>
        </w:tc>
        <w:tc>
          <w:tcPr>
            <w:tcW w:w="1378" w:type="dxa"/>
          </w:tcPr>
          <w:p w:rsidR="00A94E96" w:rsidRDefault="00A94E96" w:rsidP="005B4E0C">
            <w:pPr>
              <w:pStyle w:val="afffffffd"/>
              <w:spacing w:line="360" w:lineRule="exact"/>
              <w:jc w:val="center"/>
            </w:pPr>
            <w:r>
              <w:t>2,00</w:t>
            </w:r>
            <w:r>
              <w:sym w:font="Times New Roman" w:char="00B1"/>
            </w:r>
            <w:r>
              <w:t>0,03</w:t>
            </w:r>
          </w:p>
        </w:tc>
        <w:tc>
          <w:tcPr>
            <w:tcW w:w="1472" w:type="dxa"/>
          </w:tcPr>
          <w:p w:rsidR="00A94E96" w:rsidRDefault="00A94E96" w:rsidP="005B4E0C">
            <w:pPr>
              <w:pStyle w:val="affffffffffffffffffff3"/>
              <w:spacing w:line="360" w:lineRule="exact"/>
            </w:pPr>
            <w:r>
              <w:t>----</w:t>
            </w:r>
          </w:p>
        </w:tc>
        <w:tc>
          <w:tcPr>
            <w:tcW w:w="1856" w:type="dxa"/>
          </w:tcPr>
          <w:p w:rsidR="00A94E96" w:rsidRDefault="00A94E96" w:rsidP="005B4E0C">
            <w:pPr>
              <w:pStyle w:val="afffffffd"/>
              <w:spacing w:line="360" w:lineRule="exact"/>
              <w:jc w:val="center"/>
            </w:pPr>
            <w:r>
              <w:t>42,23</w:t>
            </w:r>
            <w:r>
              <w:sym w:font="Times New Roman" w:char="00B1"/>
            </w:r>
            <w:r>
              <w:t>0,46</w:t>
            </w:r>
          </w:p>
        </w:tc>
        <w:tc>
          <w:tcPr>
            <w:tcW w:w="1260" w:type="dxa"/>
          </w:tcPr>
          <w:p w:rsidR="00A94E96" w:rsidRDefault="00A94E96" w:rsidP="005B4E0C">
            <w:pPr>
              <w:pStyle w:val="afffffffd"/>
              <w:spacing w:line="360" w:lineRule="exact"/>
              <w:rPr>
                <w:spacing w:val="-20"/>
                <w:szCs w:val="28"/>
              </w:rPr>
            </w:pPr>
            <w:r>
              <w:rPr>
                <w:spacing w:val="-20"/>
                <w:szCs w:val="28"/>
              </w:rPr>
              <w:t>2,10</w:t>
            </w:r>
            <w:r>
              <w:rPr>
                <w:spacing w:val="-20"/>
                <w:szCs w:val="28"/>
              </w:rPr>
              <w:sym w:font="Times New Roman" w:char="00B1"/>
            </w:r>
            <w:r>
              <w:rPr>
                <w:spacing w:val="-20"/>
                <w:szCs w:val="28"/>
              </w:rPr>
              <w:t>0,06</w:t>
            </w:r>
          </w:p>
        </w:tc>
        <w:tc>
          <w:tcPr>
            <w:tcW w:w="1301" w:type="dxa"/>
          </w:tcPr>
          <w:p w:rsidR="00A94E96" w:rsidRDefault="00A94E96" w:rsidP="005B4E0C">
            <w:pPr>
              <w:pStyle w:val="affffffffffffffffffff3"/>
              <w:spacing w:line="360" w:lineRule="exact"/>
              <w:jc w:val="left"/>
            </w:pPr>
            <w:r>
              <w:t>----</w:t>
            </w:r>
          </w:p>
        </w:tc>
      </w:tr>
      <w:tr w:rsidR="00A94E96" w:rsidTr="005B4E0C">
        <w:tblPrEx>
          <w:tblCellMar>
            <w:top w:w="0" w:type="dxa"/>
            <w:bottom w:w="0" w:type="dxa"/>
          </w:tblCellMar>
        </w:tblPrEx>
        <w:trPr>
          <w:cantSplit/>
          <w:jc w:val="center"/>
        </w:trPr>
        <w:tc>
          <w:tcPr>
            <w:tcW w:w="867" w:type="dxa"/>
          </w:tcPr>
          <w:p w:rsidR="00A94E96" w:rsidRDefault="00A94E96" w:rsidP="005B4E0C">
            <w:pPr>
              <w:pStyle w:val="afffffffd"/>
              <w:spacing w:line="360" w:lineRule="exact"/>
              <w:jc w:val="center"/>
            </w:pPr>
            <w:r>
              <w:t>15</w:t>
            </w:r>
          </w:p>
        </w:tc>
        <w:tc>
          <w:tcPr>
            <w:tcW w:w="986" w:type="dxa"/>
          </w:tcPr>
          <w:p w:rsidR="00A94E96" w:rsidRDefault="00A94E96" w:rsidP="005B4E0C">
            <w:pPr>
              <w:pStyle w:val="afffffffd"/>
              <w:spacing w:line="360" w:lineRule="exact"/>
              <w:jc w:val="center"/>
            </w:pPr>
            <w:r>
              <w:t>30</w:t>
            </w:r>
          </w:p>
        </w:tc>
        <w:tc>
          <w:tcPr>
            <w:tcW w:w="1704" w:type="dxa"/>
          </w:tcPr>
          <w:p w:rsidR="00A94E96" w:rsidRDefault="00A94E96" w:rsidP="005B4E0C">
            <w:pPr>
              <w:pStyle w:val="afffffffd"/>
              <w:spacing w:line="360" w:lineRule="exact"/>
              <w:jc w:val="center"/>
            </w:pPr>
            <w:r>
              <w:t>43,26</w:t>
            </w:r>
            <w:r>
              <w:sym w:font="Times New Roman" w:char="00B1"/>
            </w:r>
            <w:r>
              <w:t>0,46</w:t>
            </w:r>
          </w:p>
        </w:tc>
        <w:tc>
          <w:tcPr>
            <w:tcW w:w="1378" w:type="dxa"/>
          </w:tcPr>
          <w:p w:rsidR="00A94E96" w:rsidRDefault="00A94E96" w:rsidP="005B4E0C">
            <w:pPr>
              <w:pStyle w:val="afffffffd"/>
              <w:spacing w:line="360" w:lineRule="exact"/>
              <w:jc w:val="center"/>
            </w:pPr>
            <w:r>
              <w:t>2,05</w:t>
            </w:r>
            <w:r>
              <w:sym w:font="Times New Roman" w:char="00B1"/>
            </w:r>
            <w:r>
              <w:t>0,05</w:t>
            </w:r>
          </w:p>
        </w:tc>
        <w:tc>
          <w:tcPr>
            <w:tcW w:w="1472" w:type="dxa"/>
          </w:tcPr>
          <w:p w:rsidR="00A94E96" w:rsidRDefault="00A94E96" w:rsidP="005B4E0C">
            <w:pPr>
              <w:pStyle w:val="affffffffffffffffffff3"/>
              <w:spacing w:line="360" w:lineRule="exact"/>
            </w:pPr>
            <w:r>
              <w:t>----</w:t>
            </w:r>
          </w:p>
        </w:tc>
        <w:tc>
          <w:tcPr>
            <w:tcW w:w="1856" w:type="dxa"/>
          </w:tcPr>
          <w:p w:rsidR="00A94E96" w:rsidRDefault="00A94E96" w:rsidP="005B4E0C">
            <w:pPr>
              <w:pStyle w:val="afffffffd"/>
              <w:spacing w:line="360" w:lineRule="exact"/>
              <w:jc w:val="center"/>
            </w:pPr>
            <w:r>
              <w:t>44,17</w:t>
            </w:r>
            <w:r>
              <w:sym w:font="Times New Roman" w:char="00B1"/>
            </w:r>
            <w:r>
              <w:t>0,43</w:t>
            </w:r>
          </w:p>
        </w:tc>
        <w:tc>
          <w:tcPr>
            <w:tcW w:w="1260" w:type="dxa"/>
          </w:tcPr>
          <w:p w:rsidR="00A94E96" w:rsidRDefault="00A94E96" w:rsidP="005B4E0C">
            <w:pPr>
              <w:pStyle w:val="afffffffd"/>
              <w:spacing w:line="360" w:lineRule="exact"/>
              <w:rPr>
                <w:spacing w:val="-20"/>
                <w:szCs w:val="28"/>
              </w:rPr>
            </w:pPr>
            <w:r>
              <w:rPr>
                <w:spacing w:val="-20"/>
                <w:szCs w:val="28"/>
              </w:rPr>
              <w:t>2,12</w:t>
            </w:r>
            <w:r>
              <w:rPr>
                <w:spacing w:val="-20"/>
                <w:szCs w:val="28"/>
              </w:rPr>
              <w:sym w:font="Times New Roman" w:char="00B1"/>
            </w:r>
            <w:r>
              <w:rPr>
                <w:spacing w:val="-20"/>
                <w:szCs w:val="28"/>
              </w:rPr>
              <w:t>0,05</w:t>
            </w:r>
          </w:p>
        </w:tc>
        <w:tc>
          <w:tcPr>
            <w:tcW w:w="1301" w:type="dxa"/>
          </w:tcPr>
          <w:p w:rsidR="00A94E96" w:rsidRDefault="00A94E96" w:rsidP="005B4E0C">
            <w:pPr>
              <w:pStyle w:val="affffffffffffffffffff3"/>
              <w:spacing w:line="360" w:lineRule="exact"/>
              <w:jc w:val="left"/>
            </w:pPr>
            <w:r>
              <w:t>----</w:t>
            </w:r>
          </w:p>
        </w:tc>
      </w:tr>
    </w:tbl>
    <w:p w:rsidR="00A94E96" w:rsidRDefault="00A94E96" w:rsidP="00A94E96">
      <w:pPr>
        <w:pStyle w:val="afffffffd"/>
        <w:spacing w:line="360" w:lineRule="exact"/>
        <w:jc w:val="both"/>
      </w:pPr>
    </w:p>
    <w:p w:rsidR="00A94E96" w:rsidRDefault="00A94E96" w:rsidP="00A94E96">
      <w:pPr>
        <w:pStyle w:val="afffffffd"/>
        <w:spacing w:line="360" w:lineRule="exact"/>
        <w:jc w:val="both"/>
      </w:pPr>
      <w:r>
        <w:t>Для визначення повноти екстракції діючих речовин, рівномірного змішування складових частин зборів, нами були проведені дослідження по встановленню оптимального ступеню подрібнення для кожного виду застосованої ліка</w:t>
      </w:r>
      <w:r>
        <w:t>р</w:t>
      </w:r>
      <w:r>
        <w:t>ської ро</w:t>
      </w:r>
      <w:r>
        <w:t>с</w:t>
      </w:r>
      <w:r>
        <w:t>линної сировини.</w:t>
      </w:r>
    </w:p>
    <w:p w:rsidR="00A94E96" w:rsidRDefault="00A94E96" w:rsidP="00A94E96">
      <w:pPr>
        <w:pStyle w:val="afffffffd"/>
        <w:spacing w:line="360" w:lineRule="exact"/>
        <w:jc w:val="both"/>
      </w:pPr>
      <w:r>
        <w:t>Доведено, що розмір часток тр</w:t>
      </w:r>
      <w:r>
        <w:t>а</w:t>
      </w:r>
      <w:r>
        <w:t>ви, листків, квіток 2,0±0,07 мм, плодів 0,3±0,05 мм, сприяє максимальному виходу екстракт</w:t>
      </w:r>
      <w:r>
        <w:t>и</w:t>
      </w:r>
      <w:r>
        <w:t>вних і діючих речовин та дозволяє досягти о</w:t>
      </w:r>
      <w:r>
        <w:t>д</w:t>
      </w:r>
      <w:r>
        <w:t>норідної суміші зборів, тому саме ця ступінь подрібнення була обрана нами для подальших досліджень.</w:t>
      </w:r>
    </w:p>
    <w:p w:rsidR="00A94E96" w:rsidRDefault="00A94E96" w:rsidP="00A94E96">
      <w:pPr>
        <w:pStyle w:val="afffffff6"/>
        <w:spacing w:line="360" w:lineRule="exact"/>
        <w:ind w:firstLine="720"/>
      </w:pPr>
      <w:r>
        <w:t>Експериментальними дослідженнями встановлено, що оптимальним спі</w:t>
      </w:r>
      <w:r>
        <w:t>в</w:t>
      </w:r>
      <w:r>
        <w:t>відношенням для зборів у фільтр-пакетах є сировина: екстрагент - 1,5 : 200, спосіб приготування настою - обробка кропом, та настоювання при кімнатній темпер</w:t>
      </w:r>
      <w:r>
        <w:t>а</w:t>
      </w:r>
      <w:r>
        <w:t>турі 20 хв. Для зборів у пачках - співвідношення сировина : ек</w:t>
      </w:r>
      <w:r>
        <w:t>с</w:t>
      </w:r>
      <w:r>
        <w:t>трагент – 6-8 : 200, спосіб настоювання – нагрівання на водяній бані 15 хв. та настоювання при кімнатній темпер</w:t>
      </w:r>
      <w:r>
        <w:t>а</w:t>
      </w:r>
      <w:r>
        <w:t>турі 30 хв.</w:t>
      </w:r>
    </w:p>
    <w:p w:rsidR="00A94E96" w:rsidRDefault="00A94E96" w:rsidP="00A94E96">
      <w:pPr>
        <w:pStyle w:val="afffffff6"/>
        <w:spacing w:line="360" w:lineRule="exact"/>
        <w:ind w:firstLine="708"/>
        <w:jc w:val="right"/>
      </w:pPr>
      <w:r>
        <w:lastRenderedPageBreak/>
        <w:t>Таблиця 5</w:t>
      </w:r>
    </w:p>
    <w:p w:rsidR="00A94E96" w:rsidRDefault="00A94E96" w:rsidP="00A94E96">
      <w:pPr>
        <w:pStyle w:val="2ffff8"/>
        <w:spacing w:line="360" w:lineRule="exact"/>
        <w:jc w:val="center"/>
        <w:rPr>
          <w:b/>
          <w:szCs w:val="28"/>
        </w:rPr>
      </w:pPr>
      <w:r>
        <w:rPr>
          <w:b/>
          <w:szCs w:val="28"/>
        </w:rPr>
        <w:t>Технічні характеристики розроблених пристроїв для подрібнення</w:t>
      </w:r>
    </w:p>
    <w:p w:rsidR="00A94E96" w:rsidRDefault="00A94E96" w:rsidP="00A94E96">
      <w:pPr>
        <w:pStyle w:val="2ffff8"/>
        <w:spacing w:line="360" w:lineRule="exact"/>
        <w:jc w:val="center"/>
        <w:rPr>
          <w:b/>
          <w:szCs w:val="28"/>
        </w:rPr>
      </w:pPr>
      <w:r>
        <w:rPr>
          <w:b/>
          <w:szCs w:val="28"/>
        </w:rPr>
        <w:t>трави, кор</w:t>
      </w:r>
      <w:r>
        <w:rPr>
          <w:b/>
          <w:szCs w:val="28"/>
        </w:rPr>
        <w:t>е</w:t>
      </w:r>
      <w:r>
        <w:rPr>
          <w:b/>
          <w:szCs w:val="28"/>
        </w:rPr>
        <w:t>нів та насіння</w:t>
      </w:r>
    </w:p>
    <w:p w:rsidR="00A94E96" w:rsidRDefault="00A94E96" w:rsidP="00A94E96">
      <w:pPr>
        <w:pStyle w:val="2ffff8"/>
        <w:spacing w:line="360" w:lineRule="exact"/>
        <w:jc w:val="center"/>
        <w:rPr>
          <w:b/>
          <w:szCs w:val="28"/>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3709"/>
        <w:gridCol w:w="1654"/>
        <w:gridCol w:w="1797"/>
        <w:gridCol w:w="1900"/>
      </w:tblGrid>
      <w:tr w:rsidR="00A94E96" w:rsidTr="005B4E0C">
        <w:tblPrEx>
          <w:tblCellMar>
            <w:top w:w="0" w:type="dxa"/>
            <w:bottom w:w="0" w:type="dxa"/>
          </w:tblCellMar>
        </w:tblPrEx>
        <w:trPr>
          <w:cantSplit/>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A94E96" w:rsidRDefault="00A94E96" w:rsidP="005B4E0C">
            <w:pPr>
              <w:spacing w:line="360" w:lineRule="exact"/>
              <w:jc w:val="center"/>
            </w:pPr>
            <w:r>
              <w:t>№ п/п</w:t>
            </w:r>
          </w:p>
        </w:tc>
        <w:tc>
          <w:tcPr>
            <w:tcW w:w="3709" w:type="dxa"/>
            <w:vMerge w:val="restart"/>
            <w:tcBorders>
              <w:top w:val="single" w:sz="4" w:space="0" w:color="auto"/>
              <w:left w:val="single" w:sz="4" w:space="0" w:color="auto"/>
              <w:right w:val="single" w:sz="4" w:space="0" w:color="auto"/>
            </w:tcBorders>
            <w:vAlign w:val="center"/>
          </w:tcPr>
          <w:p w:rsidR="00A94E96" w:rsidRDefault="00A94E96" w:rsidP="005B4E0C">
            <w:pPr>
              <w:spacing w:line="360" w:lineRule="exact"/>
              <w:jc w:val="center"/>
            </w:pPr>
            <w:r>
              <w:t>Найменування технічних</w:t>
            </w:r>
          </w:p>
          <w:p w:rsidR="00A94E96" w:rsidRDefault="00A94E96" w:rsidP="005B4E0C">
            <w:pPr>
              <w:pStyle w:val="affffffffffffffffffffffff5"/>
              <w:widowControl/>
              <w:spacing w:before="0" w:after="0" w:line="360" w:lineRule="exact"/>
              <w:rPr>
                <w:spacing w:val="0"/>
                <w:sz w:val="24"/>
                <w:szCs w:val="24"/>
              </w:rPr>
            </w:pPr>
            <w:r>
              <w:rPr>
                <w:spacing w:val="0"/>
                <w:sz w:val="24"/>
                <w:szCs w:val="24"/>
              </w:rPr>
              <w:t>характери</w:t>
            </w:r>
            <w:r>
              <w:rPr>
                <w:spacing w:val="0"/>
                <w:sz w:val="24"/>
                <w:szCs w:val="24"/>
              </w:rPr>
              <w:t>с</w:t>
            </w:r>
            <w:r>
              <w:rPr>
                <w:spacing w:val="0"/>
                <w:sz w:val="24"/>
                <w:szCs w:val="24"/>
              </w:rPr>
              <w:t>тик</w:t>
            </w:r>
          </w:p>
        </w:tc>
        <w:tc>
          <w:tcPr>
            <w:tcW w:w="1654" w:type="dxa"/>
            <w:tcBorders>
              <w:top w:val="single" w:sz="4" w:space="0" w:color="auto"/>
              <w:left w:val="single" w:sz="4" w:space="0" w:color="auto"/>
              <w:bottom w:val="single" w:sz="4" w:space="0" w:color="auto"/>
              <w:right w:val="single" w:sz="4" w:space="0" w:color="auto"/>
            </w:tcBorders>
            <w:vAlign w:val="center"/>
          </w:tcPr>
          <w:p w:rsidR="00A94E96" w:rsidRDefault="00A94E96" w:rsidP="005B4E0C">
            <w:pPr>
              <w:spacing w:line="360" w:lineRule="exact"/>
              <w:jc w:val="center"/>
            </w:pPr>
            <w:r>
              <w:t>Траворізка</w:t>
            </w:r>
          </w:p>
        </w:tc>
        <w:tc>
          <w:tcPr>
            <w:tcW w:w="1797" w:type="dxa"/>
            <w:tcBorders>
              <w:top w:val="single" w:sz="4" w:space="0" w:color="auto"/>
              <w:left w:val="single" w:sz="4" w:space="0" w:color="auto"/>
              <w:bottom w:val="single" w:sz="4" w:space="0" w:color="auto"/>
              <w:right w:val="single" w:sz="4" w:space="0" w:color="auto"/>
            </w:tcBorders>
            <w:vAlign w:val="center"/>
          </w:tcPr>
          <w:p w:rsidR="00A94E96" w:rsidRDefault="00A94E96" w:rsidP="005B4E0C">
            <w:pPr>
              <w:spacing w:line="360" w:lineRule="exact"/>
              <w:jc w:val="center"/>
            </w:pPr>
            <w:r>
              <w:t>Коренерізка</w:t>
            </w:r>
          </w:p>
        </w:tc>
        <w:tc>
          <w:tcPr>
            <w:tcW w:w="1900" w:type="dxa"/>
          </w:tcPr>
          <w:p w:rsidR="00A94E96" w:rsidRDefault="00A94E96" w:rsidP="005B4E0C">
            <w:pPr>
              <w:pStyle w:val="affffffffffffffffffffffff5"/>
              <w:widowControl/>
              <w:spacing w:before="0" w:after="0" w:line="360" w:lineRule="exact"/>
              <w:rPr>
                <w:spacing w:val="0"/>
                <w:sz w:val="24"/>
                <w:szCs w:val="24"/>
              </w:rPr>
            </w:pPr>
            <w:r>
              <w:rPr>
                <w:spacing w:val="0"/>
                <w:sz w:val="24"/>
                <w:szCs w:val="24"/>
              </w:rPr>
              <w:t>Подрі</w:t>
            </w:r>
            <w:r>
              <w:rPr>
                <w:spacing w:val="0"/>
                <w:sz w:val="24"/>
                <w:szCs w:val="24"/>
              </w:rPr>
              <w:t>б</w:t>
            </w:r>
            <w:r>
              <w:rPr>
                <w:spacing w:val="0"/>
                <w:sz w:val="24"/>
                <w:szCs w:val="24"/>
              </w:rPr>
              <w:t>нювач н</w:t>
            </w:r>
            <w:r>
              <w:rPr>
                <w:spacing w:val="0"/>
                <w:sz w:val="24"/>
                <w:szCs w:val="24"/>
              </w:rPr>
              <w:t>а</w:t>
            </w:r>
            <w:r>
              <w:rPr>
                <w:spacing w:val="0"/>
                <w:sz w:val="24"/>
                <w:szCs w:val="24"/>
              </w:rPr>
              <w:t>сі</w:t>
            </w:r>
            <w:r>
              <w:rPr>
                <w:spacing w:val="0"/>
                <w:sz w:val="24"/>
                <w:szCs w:val="24"/>
              </w:rPr>
              <w:t>н</w:t>
            </w:r>
            <w:r>
              <w:rPr>
                <w:spacing w:val="0"/>
                <w:sz w:val="24"/>
                <w:szCs w:val="24"/>
              </w:rPr>
              <w:t>ня</w:t>
            </w:r>
          </w:p>
        </w:tc>
      </w:tr>
      <w:tr w:rsidR="00A94E96" w:rsidTr="005B4E0C">
        <w:tblPrEx>
          <w:tblCellMar>
            <w:top w:w="0" w:type="dxa"/>
            <w:bottom w:w="0" w:type="dxa"/>
          </w:tblCellMar>
        </w:tblPrEx>
        <w:trPr>
          <w:cantSplit/>
          <w:jc w:val="center"/>
        </w:trPr>
        <w:tc>
          <w:tcPr>
            <w:tcW w:w="623" w:type="dxa"/>
            <w:vMerge/>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p>
        </w:tc>
        <w:tc>
          <w:tcPr>
            <w:tcW w:w="3709" w:type="dxa"/>
            <w:vMerge/>
            <w:tcBorders>
              <w:left w:val="single" w:sz="4" w:space="0" w:color="auto"/>
              <w:bottom w:val="single" w:sz="4" w:space="0" w:color="auto"/>
              <w:right w:val="single" w:sz="4" w:space="0" w:color="auto"/>
            </w:tcBorders>
          </w:tcPr>
          <w:p w:rsidR="00A94E96" w:rsidRDefault="00A94E96" w:rsidP="005B4E0C">
            <w:pPr>
              <w:spacing w:line="360" w:lineRule="exact"/>
            </w:pP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pPr>
            <w:r>
              <w:t>паспорт</w:t>
            </w:r>
          </w:p>
          <w:p w:rsidR="00A94E96" w:rsidRDefault="00A94E96" w:rsidP="005B4E0C">
            <w:pPr>
              <w:spacing w:line="360" w:lineRule="exact"/>
              <w:jc w:val="center"/>
            </w:pPr>
            <w:r>
              <w:t>49.538 ПС</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pPr>
            <w:r>
              <w:t>паспорт 49.537 ПС</w:t>
            </w:r>
          </w:p>
        </w:tc>
        <w:tc>
          <w:tcPr>
            <w:tcW w:w="1900" w:type="dxa"/>
          </w:tcPr>
          <w:p w:rsidR="00A94E96" w:rsidRDefault="00A94E96" w:rsidP="005B4E0C">
            <w:pPr>
              <w:pStyle w:val="affffffffffffffffffffffff5"/>
              <w:widowControl/>
              <w:spacing w:before="0" w:after="0" w:line="360" w:lineRule="exact"/>
              <w:rPr>
                <w:spacing w:val="0"/>
                <w:sz w:val="24"/>
                <w:szCs w:val="24"/>
              </w:rPr>
            </w:pPr>
            <w:r>
              <w:rPr>
                <w:spacing w:val="0"/>
                <w:sz w:val="24"/>
                <w:szCs w:val="24"/>
              </w:rPr>
              <w:t>паспорт 49.536 ПС</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1.</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Номінальна напруга, В</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pStyle w:val="1ff2"/>
              <w:spacing w:line="360" w:lineRule="exact"/>
            </w:pPr>
            <w:r>
              <w:t>380</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380</w:t>
            </w:r>
          </w:p>
        </w:tc>
        <w:tc>
          <w:tcPr>
            <w:tcW w:w="1900" w:type="dxa"/>
          </w:tcPr>
          <w:p w:rsidR="00A94E96" w:rsidRDefault="00A94E96" w:rsidP="005B4E0C">
            <w:pPr>
              <w:pStyle w:val="affffffffffffffffffffffff5"/>
              <w:widowControl/>
              <w:spacing w:before="0" w:after="0" w:line="360" w:lineRule="exact"/>
              <w:rPr>
                <w:spacing w:val="0"/>
                <w:szCs w:val="28"/>
              </w:rPr>
            </w:pPr>
            <w:r>
              <w:rPr>
                <w:spacing w:val="0"/>
                <w:szCs w:val="28"/>
              </w:rPr>
              <w:t>220</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2.</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Вид струму</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змінний</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змінний</w:t>
            </w:r>
          </w:p>
        </w:tc>
        <w:tc>
          <w:tcPr>
            <w:tcW w:w="1900" w:type="dxa"/>
          </w:tcPr>
          <w:p w:rsidR="00A94E96" w:rsidRDefault="00A94E96" w:rsidP="005B4E0C">
            <w:pPr>
              <w:pStyle w:val="affffffffffffffffffffffff5"/>
              <w:widowControl/>
              <w:spacing w:before="0" w:after="0" w:line="360" w:lineRule="exact"/>
              <w:rPr>
                <w:spacing w:val="0"/>
                <w:szCs w:val="28"/>
              </w:rPr>
            </w:pPr>
            <w:r>
              <w:rPr>
                <w:spacing w:val="0"/>
                <w:szCs w:val="28"/>
              </w:rPr>
              <w:t>змінний</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3.</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Частота, Гц</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50</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50</w:t>
            </w:r>
          </w:p>
        </w:tc>
        <w:tc>
          <w:tcPr>
            <w:tcW w:w="1900" w:type="dxa"/>
          </w:tcPr>
          <w:p w:rsidR="00A94E96" w:rsidRDefault="00A94E96" w:rsidP="005B4E0C">
            <w:pPr>
              <w:spacing w:line="360" w:lineRule="exact"/>
              <w:jc w:val="center"/>
              <w:rPr>
                <w:sz w:val="28"/>
                <w:szCs w:val="28"/>
              </w:rPr>
            </w:pPr>
            <w:r>
              <w:rPr>
                <w:sz w:val="28"/>
                <w:szCs w:val="28"/>
              </w:rPr>
              <w:t>50</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4.</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Номінальна споживана п</w:t>
            </w:r>
            <w:r>
              <w:t>о</w:t>
            </w:r>
            <w:r>
              <w:t>ту</w:t>
            </w:r>
            <w:r>
              <w:t>ж</w:t>
            </w:r>
            <w:r>
              <w:t>ність, кВт</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pStyle w:val="1ff2"/>
              <w:spacing w:line="360" w:lineRule="exact"/>
            </w:pPr>
            <w:r>
              <w:t>0,37</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pStyle w:val="1ff2"/>
              <w:spacing w:line="360" w:lineRule="exact"/>
            </w:pPr>
            <w:r>
              <w:t>1,1</w:t>
            </w:r>
          </w:p>
        </w:tc>
        <w:tc>
          <w:tcPr>
            <w:tcW w:w="1900" w:type="dxa"/>
          </w:tcPr>
          <w:p w:rsidR="00A94E96" w:rsidRDefault="00A94E96" w:rsidP="005B4E0C">
            <w:pPr>
              <w:spacing w:line="360" w:lineRule="exact"/>
              <w:jc w:val="center"/>
              <w:rPr>
                <w:sz w:val="28"/>
                <w:szCs w:val="28"/>
              </w:rPr>
            </w:pPr>
            <w:r>
              <w:rPr>
                <w:sz w:val="28"/>
                <w:szCs w:val="28"/>
              </w:rPr>
              <w:t>0,18</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5.</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Число оборотів подрібнення,</w:t>
            </w:r>
          </w:p>
          <w:p w:rsidR="00A94E96" w:rsidRDefault="00A94E96" w:rsidP="005B4E0C">
            <w:pPr>
              <w:spacing w:line="360" w:lineRule="exact"/>
            </w:pPr>
            <w:r>
              <w:t>об/хв.</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pStyle w:val="affffffffffffffffffffffff5"/>
              <w:widowControl/>
              <w:spacing w:before="0" w:after="0" w:line="360" w:lineRule="exact"/>
              <w:rPr>
                <w:spacing w:val="0"/>
                <w:szCs w:val="28"/>
              </w:rPr>
            </w:pPr>
            <w:r>
              <w:rPr>
                <w:spacing w:val="0"/>
                <w:szCs w:val="28"/>
              </w:rPr>
              <w:t>1500</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3000</w:t>
            </w:r>
          </w:p>
        </w:tc>
        <w:tc>
          <w:tcPr>
            <w:tcW w:w="1900" w:type="dxa"/>
          </w:tcPr>
          <w:p w:rsidR="00A94E96" w:rsidRDefault="00A94E96" w:rsidP="005B4E0C">
            <w:pPr>
              <w:spacing w:line="360" w:lineRule="exact"/>
              <w:jc w:val="center"/>
              <w:rPr>
                <w:sz w:val="28"/>
                <w:szCs w:val="28"/>
              </w:rPr>
            </w:pPr>
            <w:r>
              <w:rPr>
                <w:sz w:val="28"/>
                <w:szCs w:val="28"/>
              </w:rPr>
              <w:t>1500</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6.</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Максимальна маса</w:t>
            </w:r>
          </w:p>
          <w:p w:rsidR="00A94E96" w:rsidRDefault="00A94E96" w:rsidP="005B4E0C">
            <w:pPr>
              <w:spacing w:line="360" w:lineRule="exact"/>
            </w:pPr>
            <w:r>
              <w:t>завантаже</w:t>
            </w:r>
            <w:r>
              <w:t>н</w:t>
            </w:r>
            <w:r>
              <w:t>ня, кг</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2</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2</w:t>
            </w:r>
          </w:p>
        </w:tc>
        <w:tc>
          <w:tcPr>
            <w:tcW w:w="1900" w:type="dxa"/>
          </w:tcPr>
          <w:p w:rsidR="00A94E96" w:rsidRDefault="00A94E96" w:rsidP="005B4E0C">
            <w:pPr>
              <w:spacing w:line="360" w:lineRule="exact"/>
              <w:jc w:val="center"/>
              <w:rPr>
                <w:sz w:val="28"/>
                <w:szCs w:val="28"/>
              </w:rPr>
            </w:pPr>
            <w:r>
              <w:rPr>
                <w:sz w:val="28"/>
                <w:szCs w:val="28"/>
              </w:rPr>
              <w:t>0,1 кг</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7.</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Розмір подрібненої маси, мм</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4-2 мм</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pStyle w:val="1ff2"/>
              <w:spacing w:line="360" w:lineRule="exact"/>
            </w:pPr>
            <w:r>
              <w:t>4-2 мм</w:t>
            </w:r>
          </w:p>
        </w:tc>
        <w:tc>
          <w:tcPr>
            <w:tcW w:w="1900" w:type="dxa"/>
          </w:tcPr>
          <w:p w:rsidR="00A94E96" w:rsidRDefault="00A94E96" w:rsidP="005B4E0C">
            <w:pPr>
              <w:spacing w:line="360" w:lineRule="exact"/>
              <w:jc w:val="center"/>
              <w:rPr>
                <w:sz w:val="28"/>
                <w:szCs w:val="28"/>
              </w:rPr>
            </w:pPr>
            <w:r>
              <w:rPr>
                <w:sz w:val="28"/>
                <w:szCs w:val="28"/>
              </w:rPr>
              <w:t>0,3</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 xml:space="preserve">8. </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Час подрібнення, хв</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2-3</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2-3</w:t>
            </w:r>
          </w:p>
        </w:tc>
        <w:tc>
          <w:tcPr>
            <w:tcW w:w="1900" w:type="dxa"/>
          </w:tcPr>
          <w:p w:rsidR="00A94E96" w:rsidRDefault="00A94E96" w:rsidP="005B4E0C">
            <w:pPr>
              <w:spacing w:line="360" w:lineRule="exact"/>
              <w:jc w:val="center"/>
              <w:rPr>
                <w:sz w:val="28"/>
                <w:szCs w:val="28"/>
              </w:rPr>
            </w:pPr>
            <w:r>
              <w:rPr>
                <w:sz w:val="28"/>
                <w:szCs w:val="28"/>
              </w:rPr>
              <w:t>2</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9.</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Маса установки, кг</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25</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30</w:t>
            </w:r>
          </w:p>
        </w:tc>
        <w:tc>
          <w:tcPr>
            <w:tcW w:w="1900" w:type="dxa"/>
          </w:tcPr>
          <w:p w:rsidR="00A94E96" w:rsidRDefault="00A94E96" w:rsidP="005B4E0C">
            <w:pPr>
              <w:spacing w:line="360" w:lineRule="exact"/>
              <w:jc w:val="center"/>
              <w:rPr>
                <w:sz w:val="28"/>
                <w:szCs w:val="28"/>
              </w:rPr>
            </w:pPr>
            <w:r>
              <w:rPr>
                <w:sz w:val="28"/>
                <w:szCs w:val="28"/>
              </w:rPr>
              <w:t>2,2</w:t>
            </w:r>
          </w:p>
        </w:tc>
      </w:tr>
      <w:tr w:rsidR="00A94E96" w:rsidTr="005B4E0C">
        <w:tblPrEx>
          <w:tblCellMar>
            <w:top w:w="0" w:type="dxa"/>
            <w:bottom w:w="0" w:type="dxa"/>
          </w:tblCellMar>
        </w:tblPrEx>
        <w:trPr>
          <w:cantSplit/>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pPr>
            <w:r>
              <w:t>10.</w:t>
            </w:r>
          </w:p>
        </w:tc>
        <w:tc>
          <w:tcPr>
            <w:tcW w:w="3709"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pPr>
            <w:r>
              <w:t>Габаритні розміри, мм</w:t>
            </w:r>
          </w:p>
          <w:p w:rsidR="00A94E96" w:rsidRDefault="00A94E96" w:rsidP="005B4E0C">
            <w:pPr>
              <w:spacing w:line="360" w:lineRule="exact"/>
            </w:pPr>
            <w:r>
              <w:t>- ширина:</w:t>
            </w:r>
          </w:p>
          <w:p w:rsidR="00A94E96" w:rsidRDefault="00A94E96" w:rsidP="005B4E0C">
            <w:pPr>
              <w:spacing w:line="360" w:lineRule="exact"/>
            </w:pPr>
            <w:r>
              <w:t>- висота</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p>
          <w:p w:rsidR="00A94E96" w:rsidRDefault="00A94E96" w:rsidP="005B4E0C">
            <w:pPr>
              <w:spacing w:line="360" w:lineRule="exact"/>
              <w:jc w:val="center"/>
              <w:rPr>
                <w:sz w:val="28"/>
                <w:szCs w:val="28"/>
              </w:rPr>
            </w:pPr>
            <w:r>
              <w:rPr>
                <w:sz w:val="28"/>
                <w:szCs w:val="28"/>
              </w:rPr>
              <w:t>600</w:t>
            </w:r>
          </w:p>
          <w:p w:rsidR="00A94E96" w:rsidRDefault="00A94E96" w:rsidP="005B4E0C">
            <w:pPr>
              <w:spacing w:line="360" w:lineRule="exact"/>
              <w:jc w:val="center"/>
              <w:rPr>
                <w:sz w:val="28"/>
                <w:szCs w:val="28"/>
              </w:rPr>
            </w:pPr>
            <w:r>
              <w:rPr>
                <w:sz w:val="28"/>
                <w:szCs w:val="28"/>
              </w:rPr>
              <w:t>800</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p>
          <w:p w:rsidR="00A94E96" w:rsidRDefault="00A94E96" w:rsidP="005B4E0C">
            <w:pPr>
              <w:spacing w:line="360" w:lineRule="exact"/>
              <w:jc w:val="center"/>
              <w:rPr>
                <w:sz w:val="28"/>
                <w:szCs w:val="28"/>
              </w:rPr>
            </w:pPr>
            <w:r>
              <w:rPr>
                <w:sz w:val="28"/>
                <w:szCs w:val="28"/>
              </w:rPr>
              <w:t>515</w:t>
            </w:r>
          </w:p>
          <w:p w:rsidR="00A94E96" w:rsidRDefault="00A94E96" w:rsidP="005B4E0C">
            <w:pPr>
              <w:spacing w:line="360" w:lineRule="exact"/>
              <w:jc w:val="center"/>
              <w:rPr>
                <w:sz w:val="28"/>
                <w:szCs w:val="28"/>
              </w:rPr>
            </w:pPr>
            <w:r>
              <w:rPr>
                <w:sz w:val="28"/>
                <w:szCs w:val="28"/>
              </w:rPr>
              <w:t>785</w:t>
            </w:r>
          </w:p>
        </w:tc>
        <w:tc>
          <w:tcPr>
            <w:tcW w:w="1900" w:type="dxa"/>
          </w:tcPr>
          <w:p w:rsidR="00A94E96" w:rsidRDefault="00A94E96" w:rsidP="005B4E0C">
            <w:pPr>
              <w:spacing w:line="360" w:lineRule="exact"/>
              <w:jc w:val="center"/>
              <w:rPr>
                <w:sz w:val="28"/>
                <w:szCs w:val="28"/>
              </w:rPr>
            </w:pPr>
          </w:p>
          <w:p w:rsidR="00A94E96" w:rsidRDefault="00A94E96" w:rsidP="005B4E0C">
            <w:pPr>
              <w:spacing w:line="360" w:lineRule="exact"/>
              <w:jc w:val="center"/>
              <w:rPr>
                <w:sz w:val="28"/>
                <w:szCs w:val="28"/>
              </w:rPr>
            </w:pPr>
            <w:r>
              <w:rPr>
                <w:sz w:val="28"/>
                <w:szCs w:val="28"/>
              </w:rPr>
              <w:t>275</w:t>
            </w:r>
          </w:p>
          <w:p w:rsidR="00A94E96" w:rsidRDefault="00A94E96" w:rsidP="005B4E0C">
            <w:pPr>
              <w:spacing w:line="360" w:lineRule="exact"/>
              <w:jc w:val="center"/>
              <w:rPr>
                <w:sz w:val="28"/>
                <w:szCs w:val="28"/>
              </w:rPr>
            </w:pPr>
            <w:r>
              <w:rPr>
                <w:sz w:val="28"/>
                <w:szCs w:val="28"/>
              </w:rPr>
              <w:t>303</w:t>
            </w:r>
          </w:p>
        </w:tc>
      </w:tr>
      <w:tr w:rsidR="00A94E96" w:rsidTr="005B4E0C">
        <w:tblPrEx>
          <w:tblCellMar>
            <w:top w:w="0" w:type="dxa"/>
            <w:bottom w:w="0" w:type="dxa"/>
          </w:tblCellMar>
        </w:tblPrEx>
        <w:trPr>
          <w:jc w:val="center"/>
        </w:trPr>
        <w:tc>
          <w:tcPr>
            <w:tcW w:w="623" w:type="dxa"/>
            <w:tcBorders>
              <w:top w:val="single" w:sz="4" w:space="0" w:color="auto"/>
              <w:left w:val="single" w:sz="4" w:space="0" w:color="auto"/>
              <w:bottom w:val="single" w:sz="4" w:space="0" w:color="auto"/>
              <w:right w:val="single" w:sz="4" w:space="0" w:color="auto"/>
            </w:tcBorders>
          </w:tcPr>
          <w:p w:rsidR="00A94E96" w:rsidRDefault="00A94E96" w:rsidP="005B4E0C">
            <w:pPr>
              <w:pStyle w:val="1ff2"/>
              <w:spacing w:line="360" w:lineRule="exact"/>
              <w:rPr>
                <w:szCs w:val="24"/>
              </w:rPr>
            </w:pPr>
            <w:r>
              <w:rPr>
                <w:szCs w:val="24"/>
              </w:rPr>
              <w:t>11.</w:t>
            </w:r>
          </w:p>
        </w:tc>
        <w:tc>
          <w:tcPr>
            <w:tcW w:w="3709" w:type="dxa"/>
            <w:tcBorders>
              <w:top w:val="single" w:sz="4" w:space="0" w:color="auto"/>
              <w:left w:val="single" w:sz="4" w:space="0" w:color="auto"/>
              <w:bottom w:val="single" w:sz="4" w:space="0" w:color="auto"/>
              <w:right w:val="single" w:sz="4" w:space="0" w:color="auto"/>
            </w:tcBorders>
            <w:vAlign w:val="center"/>
          </w:tcPr>
          <w:p w:rsidR="00A94E96" w:rsidRDefault="00A94E96" w:rsidP="005B4E0C">
            <w:pPr>
              <w:spacing w:line="360" w:lineRule="exact"/>
            </w:pPr>
            <w:r>
              <w:t>Ціна в грн. (</w:t>
            </w:r>
            <w:r>
              <w:rPr>
                <w:spacing w:val="-20"/>
              </w:rPr>
              <w:t>включаючи ПДВ)</w:t>
            </w:r>
          </w:p>
        </w:tc>
        <w:tc>
          <w:tcPr>
            <w:tcW w:w="1654"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370,00</w:t>
            </w:r>
          </w:p>
        </w:tc>
        <w:tc>
          <w:tcPr>
            <w:tcW w:w="1797" w:type="dxa"/>
            <w:tcBorders>
              <w:top w:val="single" w:sz="4" w:space="0" w:color="auto"/>
              <w:left w:val="single" w:sz="4" w:space="0" w:color="auto"/>
              <w:bottom w:val="single" w:sz="4" w:space="0" w:color="auto"/>
              <w:right w:val="single" w:sz="4" w:space="0" w:color="auto"/>
            </w:tcBorders>
          </w:tcPr>
          <w:p w:rsidR="00A94E96" w:rsidRDefault="00A94E96" w:rsidP="005B4E0C">
            <w:pPr>
              <w:spacing w:line="360" w:lineRule="exact"/>
              <w:jc w:val="center"/>
              <w:rPr>
                <w:sz w:val="28"/>
                <w:szCs w:val="28"/>
              </w:rPr>
            </w:pPr>
            <w:r>
              <w:rPr>
                <w:sz w:val="28"/>
                <w:szCs w:val="28"/>
              </w:rPr>
              <w:t>410,00</w:t>
            </w:r>
          </w:p>
        </w:tc>
        <w:tc>
          <w:tcPr>
            <w:tcW w:w="1900" w:type="dxa"/>
          </w:tcPr>
          <w:p w:rsidR="00A94E96" w:rsidRDefault="00A94E96" w:rsidP="005B4E0C">
            <w:pPr>
              <w:spacing w:line="360" w:lineRule="exact"/>
              <w:jc w:val="center"/>
              <w:rPr>
                <w:sz w:val="28"/>
                <w:szCs w:val="28"/>
              </w:rPr>
            </w:pPr>
            <w:r>
              <w:rPr>
                <w:sz w:val="28"/>
                <w:szCs w:val="28"/>
              </w:rPr>
              <w:t>245,00</w:t>
            </w:r>
          </w:p>
        </w:tc>
      </w:tr>
    </w:tbl>
    <w:p w:rsidR="00A94E96" w:rsidRDefault="00A94E96" w:rsidP="00A94E96">
      <w:pPr>
        <w:spacing w:line="360" w:lineRule="exact"/>
        <w:ind w:firstLine="709"/>
        <w:jc w:val="both"/>
        <w:rPr>
          <w:sz w:val="28"/>
          <w:lang w:val="en-US"/>
        </w:rPr>
      </w:pPr>
    </w:p>
    <w:p w:rsidR="00A94E96" w:rsidRDefault="00A94E96" w:rsidP="00A94E96">
      <w:pPr>
        <w:spacing w:line="360" w:lineRule="exact"/>
        <w:ind w:firstLine="709"/>
        <w:jc w:val="both"/>
        <w:rPr>
          <w:rFonts w:eastAsia="Arial Unicode MS"/>
          <w:sz w:val="28"/>
        </w:rPr>
      </w:pPr>
      <w:r>
        <w:rPr>
          <w:sz w:val="28"/>
        </w:rPr>
        <w:t>Наступною метою нашої роботи було вдосконалення механізації проц</w:t>
      </w:r>
      <w:r>
        <w:rPr>
          <w:sz w:val="28"/>
        </w:rPr>
        <w:t>е</w:t>
      </w:r>
      <w:r>
        <w:rPr>
          <w:sz w:val="28"/>
        </w:rPr>
        <w:t xml:space="preserve">сів подрібнення в технології зборів “Уролік” і “Воспалік”. </w:t>
      </w:r>
      <w:r>
        <w:rPr>
          <w:rFonts w:eastAsia="Arial Unicode MS"/>
          <w:sz w:val="28"/>
        </w:rPr>
        <w:t>При створенні засобів механізації технологічних процесів екстемпорал</w:t>
      </w:r>
      <w:r>
        <w:rPr>
          <w:rFonts w:eastAsia="Arial Unicode MS"/>
          <w:sz w:val="28"/>
        </w:rPr>
        <w:t>ь</w:t>
      </w:r>
      <w:r>
        <w:rPr>
          <w:rFonts w:eastAsia="Arial Unicode MS"/>
          <w:sz w:val="28"/>
        </w:rPr>
        <w:t>ного та дрібносерійного виготовлення зборів, в першу чергу, брали до уваги розмір приміщень аптеки і кількість складових інгредієнтів пропису.</w:t>
      </w:r>
    </w:p>
    <w:p w:rsidR="00A94E96" w:rsidRDefault="00A94E96" w:rsidP="00A94E96">
      <w:pPr>
        <w:pStyle w:val="afffffff6"/>
        <w:spacing w:line="360" w:lineRule="exact"/>
        <w:ind w:firstLine="708"/>
      </w:pPr>
      <w:r>
        <w:t>З урахуванням малих об'ємів завантаження сировини, нами з</w:t>
      </w:r>
      <w:r>
        <w:t>а</w:t>
      </w:r>
      <w:r>
        <w:t>пропоновані та впроваджені в роботу ЦРА № 63 м. Куп'янська компактні пристрої для п</w:t>
      </w:r>
      <w:r>
        <w:t>о</w:t>
      </w:r>
      <w:r>
        <w:t>дрібнення рослинної сировини, технічні характеристики яких пре</w:t>
      </w:r>
      <w:r>
        <w:t>д</w:t>
      </w:r>
      <w:r>
        <w:t xml:space="preserve">ставлені в таблиці 5. </w:t>
      </w:r>
    </w:p>
    <w:p w:rsidR="00A94E96" w:rsidRDefault="00A94E96" w:rsidP="00A94E96">
      <w:pPr>
        <w:pStyle w:val="afffffff6"/>
        <w:spacing w:line="360" w:lineRule="exact"/>
        <w:ind w:firstLine="708"/>
      </w:pPr>
      <w:r>
        <w:t>Загальний вигляд з позначенням основних вузлів вказаних пристр</w:t>
      </w:r>
      <w:r>
        <w:t>о</w:t>
      </w:r>
      <w:r>
        <w:t>їв наведено на рис. 2 і 3.</w:t>
      </w:r>
    </w:p>
    <w:p w:rsidR="00A94E96" w:rsidRDefault="00A94E96" w:rsidP="00A94E96">
      <w:pPr>
        <w:pStyle w:val="afffffff6"/>
        <w:spacing w:line="360" w:lineRule="exact"/>
      </w:pPr>
      <w:r>
        <w:rPr>
          <w:noProof/>
          <w:sz w:val="20"/>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196850</wp:posOffset>
                </wp:positionV>
                <wp:extent cx="3098800" cy="3183890"/>
                <wp:effectExtent l="3810" t="0" r="2540" b="0"/>
                <wp:wrapSquare wrapText="bothSides"/>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18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E96" w:rsidRDefault="00A94E96" w:rsidP="00A94E96">
                            <w:r>
                              <w:object w:dxaOrig="5266" w:dyaOrig="5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pt;height:229.4pt" o:ole="">
                                  <v:imagedata r:id="rId10" o:title=""/>
                                </v:shape>
                                <o:OLEObject Type="Embed" ProgID="CorelDRAW.Graphic.11" ShapeID="_x0000_i1025" DrawAspect="Content" ObjectID="_151713607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2" o:spid="_x0000_s1031" type="#_x0000_t202" style="position:absolute;margin-left:1.35pt;margin-top:15.5pt;width:244pt;height:2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" filled="f" stroked="f">
                <v:textbox>
                  <w:txbxContent>
                    <w:p w:rsidR="00A94E96" w:rsidRDefault="00A94E96" w:rsidP="00A94E96">
                      <w:r>
                        <w:object w:dxaOrig="5266" w:dyaOrig="5082">
                          <v:shape id="_x0000_i1025" type="#_x0000_t75" style="width:229.4pt;height:229.4pt" o:ole="">
                            <v:imagedata r:id="rId10" o:title=""/>
                          </v:shape>
                          <o:OLEObject Type="Embed" ProgID="CorelDRAW.Graphic.11" ShapeID="_x0000_i1025" DrawAspect="Content" ObjectID="_1517136071" r:id="rId12"/>
                        </w:object>
                      </w:r>
                    </w:p>
                  </w:txbxContent>
                </v:textbox>
                <w10:wrap type="square"/>
              </v:shape>
            </w:pict>
          </mc:Fallback>
        </mc:AlternateContent>
      </w:r>
    </w:p>
    <w:p w:rsidR="00A94E96" w:rsidRDefault="00A94E96" w:rsidP="00A94E96">
      <w:pPr>
        <w:pStyle w:val="afffffff6"/>
        <w:spacing w:line="360" w:lineRule="exact"/>
      </w:pPr>
      <w:r>
        <w:t>Рис.2. Пристрій для подрібнення тр</w:t>
      </w:r>
      <w:r>
        <w:t>а</w:t>
      </w:r>
      <w:r>
        <w:t>ви та коренів:</w:t>
      </w:r>
    </w:p>
    <w:p w:rsidR="00A94E96" w:rsidRDefault="00A94E96" w:rsidP="00A94E96">
      <w:pPr>
        <w:pStyle w:val="afffffff6"/>
        <w:spacing w:line="360" w:lineRule="exact"/>
      </w:pPr>
    </w:p>
    <w:p w:rsidR="00A94E96" w:rsidRDefault="00A94E96" w:rsidP="00A94E96">
      <w:pPr>
        <w:pStyle w:val="afffffff6"/>
        <w:spacing w:line="360" w:lineRule="exact"/>
        <w:rPr>
          <w:lang w:eastAsia="uk-UA"/>
        </w:rPr>
      </w:pPr>
      <w:r>
        <w:rPr>
          <w:lang w:eastAsia="uk-UA"/>
        </w:rPr>
        <w:t>1-кришка з приймальною в</w:t>
      </w:r>
      <w:r>
        <w:rPr>
          <w:lang w:eastAsia="uk-UA"/>
        </w:rPr>
        <w:t>о</w:t>
      </w:r>
      <w:r>
        <w:rPr>
          <w:lang w:eastAsia="uk-UA"/>
        </w:rPr>
        <w:t>ронкою;</w:t>
      </w:r>
    </w:p>
    <w:p w:rsidR="00A94E96" w:rsidRDefault="00A94E96" w:rsidP="00A94E96">
      <w:pPr>
        <w:pStyle w:val="afffffff6"/>
        <w:spacing w:line="360" w:lineRule="exact"/>
        <w:rPr>
          <w:lang w:eastAsia="uk-UA"/>
        </w:rPr>
      </w:pPr>
      <w:r>
        <w:rPr>
          <w:lang w:eastAsia="uk-UA"/>
        </w:rPr>
        <w:t>2-робоча ємність з неіржаві</w:t>
      </w:r>
      <w:r>
        <w:rPr>
          <w:lang w:eastAsia="uk-UA"/>
        </w:rPr>
        <w:t>ю</w:t>
      </w:r>
      <w:r>
        <w:rPr>
          <w:lang w:eastAsia="uk-UA"/>
        </w:rPr>
        <w:t>чої</w:t>
      </w:r>
      <w:r>
        <w:t xml:space="preserve"> </w:t>
      </w:r>
      <w:r>
        <w:rPr>
          <w:lang w:eastAsia="uk-UA"/>
        </w:rPr>
        <w:t>сталі, закріплена в корпусі за допомогою стяг</w:t>
      </w:r>
      <w:r>
        <w:rPr>
          <w:lang w:eastAsia="uk-UA"/>
        </w:rPr>
        <w:t>у</w:t>
      </w:r>
      <w:r>
        <w:rPr>
          <w:lang w:eastAsia="uk-UA"/>
        </w:rPr>
        <w:t>вань;</w:t>
      </w:r>
    </w:p>
    <w:p w:rsidR="00A94E96" w:rsidRDefault="00A94E96" w:rsidP="00A94E96">
      <w:pPr>
        <w:pStyle w:val="afffffff6"/>
        <w:spacing w:line="360" w:lineRule="exact"/>
        <w:rPr>
          <w:lang w:eastAsia="uk-UA"/>
        </w:rPr>
      </w:pPr>
      <w:r>
        <w:rPr>
          <w:lang w:eastAsia="uk-UA"/>
        </w:rPr>
        <w:t>3-ножі;</w:t>
      </w:r>
    </w:p>
    <w:p w:rsidR="00A94E96" w:rsidRDefault="00A94E96" w:rsidP="00A94E96">
      <w:pPr>
        <w:pStyle w:val="afffffff6"/>
        <w:spacing w:line="360" w:lineRule="exact"/>
        <w:rPr>
          <w:lang w:eastAsia="uk-UA"/>
        </w:rPr>
      </w:pPr>
      <w:r>
        <w:rPr>
          <w:lang w:eastAsia="uk-UA"/>
        </w:rPr>
        <w:t>4-електродвигун;</w:t>
      </w:r>
    </w:p>
    <w:p w:rsidR="00A94E96" w:rsidRDefault="00A94E96" w:rsidP="00A94E96">
      <w:pPr>
        <w:pStyle w:val="afffffff6"/>
        <w:spacing w:line="360" w:lineRule="exact"/>
        <w:rPr>
          <w:lang w:eastAsia="uk-UA"/>
        </w:rPr>
      </w:pPr>
      <w:r>
        <w:rPr>
          <w:lang w:eastAsia="uk-UA"/>
        </w:rPr>
        <w:t>5-затвор;</w:t>
      </w:r>
    </w:p>
    <w:p w:rsidR="00A94E96" w:rsidRDefault="00A94E96" w:rsidP="00A94E96">
      <w:pPr>
        <w:pStyle w:val="afffffff6"/>
        <w:spacing w:line="360" w:lineRule="exact"/>
        <w:rPr>
          <w:lang w:eastAsia="uk-UA"/>
        </w:rPr>
      </w:pPr>
      <w:r>
        <w:rPr>
          <w:lang w:eastAsia="uk-UA"/>
        </w:rPr>
        <w:t>6-корпус;</w:t>
      </w:r>
    </w:p>
    <w:p w:rsidR="00A94E96" w:rsidRDefault="00A94E96" w:rsidP="00A94E96">
      <w:pPr>
        <w:pStyle w:val="afffffff6"/>
        <w:spacing w:line="360" w:lineRule="exact"/>
      </w:pPr>
      <w:r>
        <w:rPr>
          <w:lang w:eastAsia="uk-UA"/>
        </w:rPr>
        <w:t>7-вимикач.</w:t>
      </w:r>
    </w:p>
    <w:p w:rsidR="00A94E96" w:rsidRDefault="00A94E96" w:rsidP="00A94E96">
      <w:pPr>
        <w:pStyle w:val="afffffff6"/>
        <w:spacing w:line="360" w:lineRule="exact"/>
        <w:ind w:firstLine="708"/>
      </w:pPr>
    </w:p>
    <w:p w:rsidR="00A94E96" w:rsidRDefault="00A94E96" w:rsidP="00A94E96">
      <w:pPr>
        <w:spacing w:line="360" w:lineRule="exact"/>
        <w:jc w:val="both"/>
        <w:rPr>
          <w:sz w:val="28"/>
          <w:lang w:eastAsia="uk-UA"/>
        </w:rPr>
      </w:pPr>
    </w:p>
    <w:p w:rsidR="00A94E96" w:rsidRDefault="00A94E96" w:rsidP="00A94E96">
      <w:pPr>
        <w:spacing w:line="360" w:lineRule="exact"/>
        <w:jc w:val="both"/>
        <w:rPr>
          <w:lang w:eastAsia="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137795</wp:posOffset>
                </wp:positionV>
                <wp:extent cx="3165475" cy="3056890"/>
                <wp:effectExtent l="3810" t="0" r="2540" b="0"/>
                <wp:wrapSquare wrapText="bothSides"/>
                <wp:docPr id="171" name="Надпись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305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E96" w:rsidRDefault="00A94E96" w:rsidP="00A94E96">
                            <w:r>
                              <w:object w:dxaOrig="6084" w:dyaOrig="5121">
                                <v:shape id="_x0000_i1026" type="#_x0000_t75" style="width:235.05pt;height:219.55pt" o:ole="">
                                  <v:imagedata r:id="rId13" o:title=""/>
                                </v:shape>
                                <o:OLEObject Type="Embed" ProgID="CorelDRAW.Graphic.11" ShapeID="_x0000_i1026" DrawAspect="Content" ObjectID="_1517136072"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1" o:spid="_x0000_s1032" type="#_x0000_t202" style="position:absolute;left:0;text-align:left;margin-left:1.35pt;margin-top:10.85pt;width:249.25pt;height:2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" stroked="f">
                <v:textbox>
                  <w:txbxContent>
                    <w:p w:rsidR="00A94E96" w:rsidRDefault="00A94E96" w:rsidP="00A94E96">
                      <w:r>
                        <w:object w:dxaOrig="6084" w:dyaOrig="5121">
                          <v:shape id="_x0000_i1026" type="#_x0000_t75" style="width:235.05pt;height:219.55pt" o:ole="">
                            <v:imagedata r:id="rId13" o:title=""/>
                          </v:shape>
                          <o:OLEObject Type="Embed" ProgID="CorelDRAW.Graphic.11" ShapeID="_x0000_i1026" DrawAspect="Content" ObjectID="_1517136072" r:id="rId15"/>
                        </w:object>
                      </w:r>
                    </w:p>
                  </w:txbxContent>
                </v:textbox>
                <w10:wrap type="square"/>
              </v:shape>
            </w:pict>
          </mc:Fallback>
        </mc:AlternateConten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Рис.3.П</w:t>
      </w:r>
      <w:r>
        <w:t xml:space="preserve">ристрій для подрібнення </w:t>
      </w:r>
      <w:r>
        <w:rPr>
          <w:lang w:eastAsia="uk-UA"/>
        </w:rPr>
        <w:t>н</w:t>
      </w:r>
      <w:r>
        <w:rPr>
          <w:lang w:eastAsia="uk-UA"/>
        </w:rPr>
        <w:t>а</w:t>
      </w:r>
      <w:r>
        <w:rPr>
          <w:lang w:eastAsia="uk-UA"/>
        </w:rPr>
        <w:t>сіння:</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1-завантажувальна є</w:t>
      </w:r>
      <w:r>
        <w:rPr>
          <w:lang w:eastAsia="uk-UA"/>
        </w:rPr>
        <w:t>м</w:t>
      </w:r>
      <w:r>
        <w:rPr>
          <w:lang w:eastAsia="uk-UA"/>
        </w:rPr>
        <w:t>ність;</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2-фіксатор ножа;</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3-підставка;</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4-кронштейни для зати</w:t>
      </w:r>
      <w:r>
        <w:rPr>
          <w:lang w:eastAsia="uk-UA"/>
        </w:rPr>
        <w:t>с</w:t>
      </w:r>
      <w:r>
        <w:rPr>
          <w:lang w:eastAsia="uk-UA"/>
        </w:rPr>
        <w:t>ку кришки;</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5-ніж;</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6-ущільнення;</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7-шнур з вилкою;</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8-кнопка вмик</w:t>
      </w:r>
      <w:r>
        <w:rPr>
          <w:lang w:eastAsia="uk-UA"/>
        </w:rPr>
        <w:t>а</w:t>
      </w:r>
      <w:r>
        <w:rPr>
          <w:lang w:eastAsia="uk-UA"/>
        </w:rPr>
        <w:t>ча;</w:t>
      </w:r>
    </w:p>
    <w:p w:rsidR="00A94E96" w:rsidRDefault="00A94E96" w:rsidP="00A94E96">
      <w:pPr>
        <w:pStyle w:val="afffffffd"/>
        <w:tabs>
          <w:tab w:val="left" w:pos="4678"/>
          <w:tab w:val="left" w:pos="4820"/>
        </w:tabs>
        <w:autoSpaceDE w:val="0"/>
        <w:autoSpaceDN w:val="0"/>
        <w:spacing w:line="360" w:lineRule="exact"/>
        <w:ind w:left="709"/>
        <w:jc w:val="both"/>
        <w:rPr>
          <w:lang w:eastAsia="uk-UA"/>
        </w:rPr>
      </w:pPr>
      <w:r>
        <w:rPr>
          <w:lang w:eastAsia="uk-UA"/>
        </w:rPr>
        <w:t>9-електродвигун).</w:t>
      </w:r>
    </w:p>
    <w:p w:rsidR="00A94E96" w:rsidRDefault="00A94E96" w:rsidP="00A94E96">
      <w:pPr>
        <w:pStyle w:val="24"/>
        <w:spacing w:line="360" w:lineRule="exact"/>
        <w:ind w:left="0" w:firstLine="709"/>
        <w:jc w:val="both"/>
      </w:pPr>
    </w:p>
    <w:p w:rsidR="00A94E96" w:rsidRDefault="00A94E96" w:rsidP="00A94E96">
      <w:pPr>
        <w:autoSpaceDE w:val="0"/>
        <w:autoSpaceDN w:val="0"/>
        <w:spacing w:line="360" w:lineRule="exact"/>
        <w:ind w:firstLine="709"/>
        <w:jc w:val="both"/>
        <w:rPr>
          <w:sz w:val="28"/>
        </w:rPr>
      </w:pPr>
      <w:r>
        <w:rPr>
          <w:sz w:val="28"/>
        </w:rPr>
        <w:t>Впровадження даних засобів механізації в роботу ЦРА №63 м. Куп’янська дозволило оптимізувати процес виготовлення зборів, а також збіл</w:t>
      </w:r>
      <w:r>
        <w:rPr>
          <w:sz w:val="28"/>
        </w:rPr>
        <w:t>ь</w:t>
      </w:r>
      <w:r>
        <w:rPr>
          <w:sz w:val="28"/>
        </w:rPr>
        <w:t xml:space="preserve">шити об'єми </w:t>
      </w:r>
      <w:r>
        <w:rPr>
          <w:sz w:val="28"/>
        </w:rPr>
        <w:lastRenderedPageBreak/>
        <w:t>в</w:t>
      </w:r>
      <w:r>
        <w:rPr>
          <w:sz w:val="28"/>
        </w:rPr>
        <w:t>и</w:t>
      </w:r>
      <w:r>
        <w:rPr>
          <w:sz w:val="28"/>
        </w:rPr>
        <w:t>пуску майже на 3000 шт. щорічно. Підвищення продуктивності праці на 30-35%, зростання прибутковості виготовлення зборів більш ніж в 50 разів на протязі 5 років вказує на перспективність даного напрямку роботи та актуал</w:t>
      </w:r>
      <w:r>
        <w:rPr>
          <w:sz w:val="28"/>
        </w:rPr>
        <w:t>ь</w:t>
      </w:r>
      <w:r>
        <w:rPr>
          <w:sz w:val="28"/>
        </w:rPr>
        <w:t>ність подальшого удосконалення технологічних процесів в апт</w:t>
      </w:r>
      <w:r>
        <w:rPr>
          <w:sz w:val="28"/>
        </w:rPr>
        <w:t>е</w:t>
      </w:r>
      <w:r>
        <w:rPr>
          <w:sz w:val="28"/>
        </w:rPr>
        <w:t>ках.</w:t>
      </w:r>
    </w:p>
    <w:p w:rsidR="00A94E96" w:rsidRDefault="00A94E96" w:rsidP="00A94E96">
      <w:pPr>
        <w:pStyle w:val="24"/>
        <w:spacing w:line="360" w:lineRule="exact"/>
        <w:ind w:left="0" w:firstLine="709"/>
        <w:jc w:val="both"/>
      </w:pPr>
      <w:r>
        <w:t>Якість подрібнення та одержуван</w:t>
      </w:r>
      <w:r>
        <w:t>о</w:t>
      </w:r>
      <w:r>
        <w:t>го продукту відповідає вимогам розробленого нами ТУ У 15.8.-019745-20-001-2004. Запропоновані нами пристрої мають значно менші енергетичні в</w:t>
      </w:r>
      <w:r>
        <w:t>и</w:t>
      </w:r>
      <w:r>
        <w:t>трати на роботу, ніж промислові пристрої, і дають можливість переробляти навіть дуже малі кількості сировини, що актуально в умовах а</w:t>
      </w:r>
      <w:r>
        <w:t>п</w:t>
      </w:r>
      <w:r>
        <w:t xml:space="preserve">тек. </w:t>
      </w:r>
    </w:p>
    <w:p w:rsidR="00A94E96" w:rsidRDefault="00A94E96" w:rsidP="00A94E96">
      <w:pPr>
        <w:pStyle w:val="24"/>
        <w:spacing w:line="360" w:lineRule="exact"/>
        <w:ind w:left="0" w:firstLine="709"/>
        <w:jc w:val="both"/>
        <w:rPr>
          <w:szCs w:val="28"/>
        </w:rPr>
      </w:pPr>
      <w:r>
        <w:rPr>
          <w:szCs w:val="28"/>
        </w:rPr>
        <w:t xml:space="preserve">На підставі проведених досліджень </w:t>
      </w:r>
      <w:r>
        <w:t xml:space="preserve">нами розроблена апаратурна схема приготування зборів, а також </w:t>
      </w:r>
      <w:r>
        <w:rPr>
          <w:szCs w:val="28"/>
        </w:rPr>
        <w:t>складено та видано інформаційний лист № 301-2003 “Пристрої для подрібнення рослинної сировини в умовах а</w:t>
      </w:r>
      <w:r>
        <w:rPr>
          <w:szCs w:val="28"/>
        </w:rPr>
        <w:t>п</w:t>
      </w:r>
      <w:r>
        <w:rPr>
          <w:szCs w:val="28"/>
        </w:rPr>
        <w:t>тек”.</w:t>
      </w:r>
    </w:p>
    <w:p w:rsidR="00A94E96" w:rsidRDefault="00A94E96" w:rsidP="00A94E96">
      <w:pPr>
        <w:pStyle w:val="afffffff6"/>
        <w:spacing w:line="360" w:lineRule="exact"/>
        <w:jc w:val="center"/>
        <w:rPr>
          <w:b/>
          <w:bCs/>
        </w:rPr>
      </w:pPr>
    </w:p>
    <w:p w:rsidR="00A94E96" w:rsidRDefault="00A94E96" w:rsidP="00A94E96">
      <w:pPr>
        <w:pStyle w:val="afffffff6"/>
        <w:jc w:val="center"/>
        <w:rPr>
          <w:b/>
          <w:bCs/>
        </w:rPr>
      </w:pPr>
      <w:r>
        <w:rPr>
          <w:b/>
          <w:bCs/>
        </w:rPr>
        <w:t>Фізико-хімічні дослідження зборів “Уролік” та «Воспалік”.</w:t>
      </w:r>
    </w:p>
    <w:p w:rsidR="00A94E96" w:rsidRDefault="00A94E96" w:rsidP="00A94E96">
      <w:pPr>
        <w:autoSpaceDE w:val="0"/>
        <w:autoSpaceDN w:val="0"/>
        <w:ind w:firstLine="709"/>
        <w:jc w:val="both"/>
        <w:rPr>
          <w:spacing w:val="-20"/>
          <w:sz w:val="28"/>
          <w:szCs w:val="28"/>
        </w:rPr>
      </w:pPr>
    </w:p>
    <w:p w:rsidR="00A94E96" w:rsidRDefault="00A94E96" w:rsidP="00A94E96">
      <w:pPr>
        <w:pStyle w:val="afffffff6"/>
        <w:ind w:firstLine="708"/>
      </w:pPr>
      <w:r>
        <w:t>З метою вивчення стабільності розроблених зборів протягом терміну зб</w:t>
      </w:r>
      <w:r>
        <w:t>е</w:t>
      </w:r>
      <w:r>
        <w:t>рігання, нами були проведені дослідження по визначенню в них якісного і кіл</w:t>
      </w:r>
      <w:r>
        <w:t>ь</w:t>
      </w:r>
      <w:r>
        <w:t>кісного вмісту основних біолог</w:t>
      </w:r>
      <w:r>
        <w:t>і</w:t>
      </w:r>
      <w:r>
        <w:t>чно активних сполук при темпер</w:t>
      </w:r>
      <w:r>
        <w:t>а</w:t>
      </w:r>
      <w:r>
        <w:t>турі зберігання 18-20°С (табл.6 і 7).</w:t>
      </w:r>
    </w:p>
    <w:p w:rsidR="00A94E96" w:rsidRDefault="00A94E96" w:rsidP="00A94E96">
      <w:pPr>
        <w:pStyle w:val="afffffff6"/>
        <w:spacing w:line="360" w:lineRule="exact"/>
        <w:ind w:firstLine="708"/>
        <w:jc w:val="right"/>
      </w:pPr>
      <w:r>
        <w:t>Таблиця 6</w:t>
      </w:r>
    </w:p>
    <w:p w:rsidR="00A94E96" w:rsidRDefault="00A94E96" w:rsidP="00A94E96">
      <w:pPr>
        <w:pStyle w:val="afffffff6"/>
        <w:spacing w:line="360" w:lineRule="exact"/>
        <w:jc w:val="center"/>
        <w:rPr>
          <w:b/>
        </w:rPr>
      </w:pPr>
      <w:r>
        <w:rPr>
          <w:b/>
        </w:rPr>
        <w:t>Результати вивчення стабільності протизапального збору "Воспалік"</w:t>
      </w:r>
    </w:p>
    <w:p w:rsidR="00A94E96" w:rsidRDefault="00A94E96" w:rsidP="00A94E96">
      <w:pPr>
        <w:pStyle w:val="afffffff6"/>
        <w:tabs>
          <w:tab w:val="left" w:pos="5685"/>
        </w:tabs>
        <w:spacing w:line="360" w:lineRule="exact"/>
        <w:jc w:val="center"/>
        <w:rPr>
          <w:b/>
        </w:rPr>
      </w:pPr>
      <w:r>
        <w:rPr>
          <w:b/>
        </w:rPr>
        <w:t>при темпер</w:t>
      </w:r>
      <w:r>
        <w:rPr>
          <w:b/>
        </w:rPr>
        <w:t>а</w:t>
      </w:r>
      <w:r>
        <w:rPr>
          <w:b/>
        </w:rPr>
        <w:t>турі  зберігання 18-20°С в фільтр-пакетах</w:t>
      </w:r>
    </w:p>
    <w:p w:rsidR="00A94E96" w:rsidRDefault="00A94E96" w:rsidP="00A94E96">
      <w:pPr>
        <w:pStyle w:val="afffffff6"/>
        <w:tabs>
          <w:tab w:val="left" w:pos="5685"/>
        </w:tabs>
        <w:spacing w:line="360" w:lineRule="exact"/>
        <w:jc w:val="center"/>
        <w:rPr>
          <w:b/>
        </w:rPr>
      </w:pPr>
    </w:p>
    <w:tbl>
      <w:tblPr>
        <w:tblW w:w="982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2"/>
        <w:gridCol w:w="1620"/>
        <w:gridCol w:w="1440"/>
        <w:gridCol w:w="180"/>
        <w:gridCol w:w="1137"/>
        <w:gridCol w:w="123"/>
        <w:gridCol w:w="1260"/>
      </w:tblGrid>
      <w:tr w:rsidR="00A94E96" w:rsidTr="005B4E0C">
        <w:tblPrEx>
          <w:tblCellMar>
            <w:top w:w="0" w:type="dxa"/>
            <w:bottom w:w="0" w:type="dxa"/>
          </w:tblCellMar>
        </w:tblPrEx>
        <w:trPr>
          <w:cantSplit/>
          <w:trHeight w:val="1000"/>
        </w:trPr>
        <w:tc>
          <w:tcPr>
            <w:tcW w:w="4062" w:type="dxa"/>
            <w:vMerge w:val="restart"/>
            <w:vAlign w:val="center"/>
          </w:tcPr>
          <w:p w:rsidR="00A94E96" w:rsidRDefault="00A94E96" w:rsidP="005B4E0C">
            <w:pPr>
              <w:spacing w:line="360" w:lineRule="exact"/>
              <w:jc w:val="center"/>
            </w:pPr>
            <w:r>
              <w:t>Показники якості</w:t>
            </w:r>
          </w:p>
        </w:tc>
        <w:tc>
          <w:tcPr>
            <w:tcW w:w="5760" w:type="dxa"/>
            <w:gridSpan w:val="6"/>
          </w:tcPr>
          <w:p w:rsidR="00A94E96" w:rsidRDefault="00A94E96" w:rsidP="005B4E0C">
            <w:pPr>
              <w:jc w:val="center"/>
            </w:pPr>
            <w:r>
              <w:t>Термін зберігання, міс.</w:t>
            </w:r>
          </w:p>
        </w:tc>
      </w:tr>
      <w:tr w:rsidR="00A94E96" w:rsidTr="005B4E0C">
        <w:tblPrEx>
          <w:tblCellMar>
            <w:top w:w="0" w:type="dxa"/>
            <w:bottom w:w="0" w:type="dxa"/>
          </w:tblCellMar>
        </w:tblPrEx>
        <w:trPr>
          <w:cantSplit/>
        </w:trPr>
        <w:tc>
          <w:tcPr>
            <w:tcW w:w="4062" w:type="dxa"/>
            <w:vMerge/>
            <w:vAlign w:val="center"/>
          </w:tcPr>
          <w:p w:rsidR="00A94E96" w:rsidRDefault="00A94E96" w:rsidP="005B4E0C">
            <w:pPr>
              <w:spacing w:line="360" w:lineRule="exact"/>
              <w:jc w:val="center"/>
            </w:pPr>
          </w:p>
        </w:tc>
        <w:tc>
          <w:tcPr>
            <w:tcW w:w="1620" w:type="dxa"/>
            <w:vAlign w:val="center"/>
          </w:tcPr>
          <w:p w:rsidR="00A94E96" w:rsidRDefault="00A94E96" w:rsidP="005B4E0C">
            <w:pPr>
              <w:spacing w:line="360" w:lineRule="exact"/>
              <w:jc w:val="center"/>
            </w:pPr>
            <w:r>
              <w:t>Початок</w:t>
            </w:r>
          </w:p>
        </w:tc>
        <w:tc>
          <w:tcPr>
            <w:tcW w:w="1440" w:type="dxa"/>
            <w:vAlign w:val="center"/>
          </w:tcPr>
          <w:p w:rsidR="00A94E96" w:rsidRDefault="00A94E96" w:rsidP="005B4E0C">
            <w:pPr>
              <w:spacing w:line="360" w:lineRule="exact"/>
              <w:jc w:val="center"/>
            </w:pPr>
            <w:r>
              <w:t>6 місяців</w:t>
            </w:r>
          </w:p>
        </w:tc>
        <w:tc>
          <w:tcPr>
            <w:tcW w:w="1317" w:type="dxa"/>
            <w:gridSpan w:val="2"/>
            <w:vAlign w:val="center"/>
          </w:tcPr>
          <w:p w:rsidR="00A94E96" w:rsidRDefault="00A94E96" w:rsidP="005B4E0C">
            <w:pPr>
              <w:spacing w:line="360" w:lineRule="exact"/>
              <w:jc w:val="center"/>
            </w:pPr>
            <w:r>
              <w:t>12 місяців</w:t>
            </w:r>
          </w:p>
        </w:tc>
        <w:tc>
          <w:tcPr>
            <w:tcW w:w="1383" w:type="dxa"/>
            <w:gridSpan w:val="2"/>
            <w:vAlign w:val="center"/>
          </w:tcPr>
          <w:p w:rsidR="00A94E96" w:rsidRDefault="00A94E96" w:rsidP="005B4E0C">
            <w:pPr>
              <w:spacing w:line="360" w:lineRule="exact"/>
              <w:jc w:val="center"/>
            </w:pPr>
            <w:r>
              <w:t>18 місяцівс</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Зовнішній вигляд</w:t>
            </w:r>
          </w:p>
        </w:tc>
        <w:tc>
          <w:tcPr>
            <w:tcW w:w="5760" w:type="dxa"/>
            <w:gridSpan w:val="6"/>
            <w:vAlign w:val="center"/>
          </w:tcPr>
          <w:p w:rsidR="00A94E96" w:rsidRDefault="00A94E96" w:rsidP="005B4E0C">
            <w:pPr>
              <w:pStyle w:val="1ff2"/>
              <w:spacing w:line="360" w:lineRule="exact"/>
              <w:rPr>
                <w:szCs w:val="28"/>
              </w:rPr>
            </w:pPr>
            <w:r>
              <w:rPr>
                <w:szCs w:val="28"/>
              </w:rPr>
              <w:t>Неоднорідна суміш подрібненої рослинної сировини жовто-зеленого кольору з частинками розміром 2 мм, розфасована по 1,5 г в фільтр-пакети</w:t>
            </w:r>
          </w:p>
        </w:tc>
      </w:tr>
      <w:tr w:rsidR="00A94E96" w:rsidTr="005B4E0C">
        <w:tblPrEx>
          <w:tblCellMar>
            <w:top w:w="0" w:type="dxa"/>
            <w:bottom w:w="0" w:type="dxa"/>
          </w:tblCellMar>
        </w:tblPrEx>
        <w:tc>
          <w:tcPr>
            <w:tcW w:w="4062" w:type="dxa"/>
          </w:tcPr>
          <w:p w:rsidR="00A94E96" w:rsidRDefault="00A94E96" w:rsidP="005B4E0C">
            <w:pPr>
              <w:spacing w:line="360" w:lineRule="exact"/>
            </w:pPr>
            <w:r>
              <w:t>Загальна зола, %</w:t>
            </w:r>
          </w:p>
        </w:tc>
        <w:tc>
          <w:tcPr>
            <w:tcW w:w="1620" w:type="dxa"/>
            <w:vAlign w:val="center"/>
          </w:tcPr>
          <w:p w:rsidR="00A94E96" w:rsidRDefault="00A94E96" w:rsidP="005B4E0C">
            <w:pPr>
              <w:spacing w:line="360" w:lineRule="exact"/>
              <w:jc w:val="center"/>
              <w:rPr>
                <w:sz w:val="28"/>
              </w:rPr>
            </w:pPr>
            <w:r>
              <w:rPr>
                <w:sz w:val="28"/>
              </w:rPr>
              <w:t>9,18±0,02</w:t>
            </w:r>
          </w:p>
        </w:tc>
        <w:tc>
          <w:tcPr>
            <w:tcW w:w="1440" w:type="dxa"/>
            <w:vAlign w:val="center"/>
          </w:tcPr>
          <w:p w:rsidR="00A94E96" w:rsidRDefault="00A94E96" w:rsidP="005B4E0C">
            <w:pPr>
              <w:spacing w:line="360" w:lineRule="exact"/>
              <w:jc w:val="center"/>
              <w:rPr>
                <w:sz w:val="28"/>
              </w:rPr>
            </w:pPr>
            <w:r>
              <w:rPr>
                <w:sz w:val="28"/>
              </w:rPr>
              <w:t>9,15±0,04</w:t>
            </w:r>
          </w:p>
        </w:tc>
        <w:tc>
          <w:tcPr>
            <w:tcW w:w="1317" w:type="dxa"/>
            <w:gridSpan w:val="2"/>
            <w:vAlign w:val="center"/>
          </w:tcPr>
          <w:p w:rsidR="00A94E96" w:rsidRDefault="00A94E96" w:rsidP="005B4E0C">
            <w:pPr>
              <w:spacing w:line="360" w:lineRule="exact"/>
              <w:jc w:val="center"/>
              <w:rPr>
                <w:spacing w:val="-20"/>
                <w:sz w:val="28"/>
                <w:szCs w:val="28"/>
              </w:rPr>
            </w:pPr>
            <w:r>
              <w:rPr>
                <w:spacing w:val="-20"/>
                <w:sz w:val="28"/>
                <w:szCs w:val="28"/>
              </w:rPr>
              <w:t>9,10±0,03</w:t>
            </w:r>
          </w:p>
        </w:tc>
        <w:tc>
          <w:tcPr>
            <w:tcW w:w="1383" w:type="dxa"/>
            <w:gridSpan w:val="2"/>
            <w:vAlign w:val="center"/>
          </w:tcPr>
          <w:p w:rsidR="00A94E96" w:rsidRDefault="00A94E96" w:rsidP="005B4E0C">
            <w:pPr>
              <w:spacing w:line="360" w:lineRule="exact"/>
              <w:jc w:val="center"/>
              <w:rPr>
                <w:sz w:val="28"/>
              </w:rPr>
            </w:pPr>
            <w:r>
              <w:rPr>
                <w:sz w:val="28"/>
              </w:rPr>
              <w:t>9,26±0,05</w:t>
            </w:r>
          </w:p>
        </w:tc>
      </w:tr>
      <w:tr w:rsidR="00A94E96" w:rsidTr="005B4E0C">
        <w:tblPrEx>
          <w:tblCellMar>
            <w:top w:w="0" w:type="dxa"/>
            <w:bottom w:w="0" w:type="dxa"/>
          </w:tblCellMar>
        </w:tblPrEx>
        <w:tc>
          <w:tcPr>
            <w:tcW w:w="4062" w:type="dxa"/>
          </w:tcPr>
          <w:p w:rsidR="00A94E96" w:rsidRDefault="00A94E96" w:rsidP="005B4E0C">
            <w:pPr>
              <w:spacing w:line="360" w:lineRule="exact"/>
            </w:pPr>
            <w:r>
              <w:t>Зола нерозчинна в 10 % ро</w:t>
            </w:r>
            <w:r>
              <w:t>з</w:t>
            </w:r>
            <w:r>
              <w:t xml:space="preserve">чині кислоти хлористоводневої </w:t>
            </w:r>
          </w:p>
        </w:tc>
        <w:tc>
          <w:tcPr>
            <w:tcW w:w="1620" w:type="dxa"/>
            <w:vAlign w:val="center"/>
          </w:tcPr>
          <w:p w:rsidR="00A94E96" w:rsidRDefault="00A94E96" w:rsidP="005B4E0C">
            <w:pPr>
              <w:spacing w:line="360" w:lineRule="exact"/>
              <w:jc w:val="center"/>
              <w:rPr>
                <w:sz w:val="28"/>
              </w:rPr>
            </w:pPr>
            <w:r>
              <w:rPr>
                <w:sz w:val="28"/>
              </w:rPr>
              <w:t>2,59±0,04</w:t>
            </w:r>
          </w:p>
        </w:tc>
        <w:tc>
          <w:tcPr>
            <w:tcW w:w="1440" w:type="dxa"/>
            <w:vAlign w:val="center"/>
          </w:tcPr>
          <w:p w:rsidR="00A94E96" w:rsidRDefault="00A94E96" w:rsidP="005B4E0C">
            <w:pPr>
              <w:spacing w:line="360" w:lineRule="exact"/>
              <w:jc w:val="center"/>
              <w:rPr>
                <w:sz w:val="28"/>
              </w:rPr>
            </w:pPr>
            <w:r>
              <w:rPr>
                <w:sz w:val="28"/>
              </w:rPr>
              <w:t>2,53±0,05</w:t>
            </w:r>
          </w:p>
        </w:tc>
        <w:tc>
          <w:tcPr>
            <w:tcW w:w="1317" w:type="dxa"/>
            <w:gridSpan w:val="2"/>
            <w:vAlign w:val="center"/>
          </w:tcPr>
          <w:p w:rsidR="00A94E96" w:rsidRDefault="00A94E96" w:rsidP="005B4E0C">
            <w:pPr>
              <w:spacing w:line="360" w:lineRule="exact"/>
              <w:jc w:val="center"/>
              <w:rPr>
                <w:spacing w:val="-20"/>
                <w:sz w:val="28"/>
                <w:szCs w:val="28"/>
              </w:rPr>
            </w:pPr>
            <w:r>
              <w:rPr>
                <w:spacing w:val="-20"/>
                <w:sz w:val="28"/>
                <w:szCs w:val="28"/>
              </w:rPr>
              <w:t>2,63±0,04</w:t>
            </w:r>
          </w:p>
        </w:tc>
        <w:tc>
          <w:tcPr>
            <w:tcW w:w="1383" w:type="dxa"/>
            <w:gridSpan w:val="2"/>
            <w:vAlign w:val="center"/>
          </w:tcPr>
          <w:p w:rsidR="00A94E96" w:rsidRDefault="00A94E96" w:rsidP="005B4E0C">
            <w:pPr>
              <w:spacing w:line="360" w:lineRule="exact"/>
              <w:jc w:val="center"/>
              <w:rPr>
                <w:sz w:val="28"/>
              </w:rPr>
            </w:pPr>
            <w:r>
              <w:rPr>
                <w:sz w:val="28"/>
              </w:rPr>
              <w:t>3,01±0,02</w:t>
            </w:r>
          </w:p>
        </w:tc>
      </w:tr>
      <w:tr w:rsidR="00A94E96" w:rsidTr="005B4E0C">
        <w:tblPrEx>
          <w:tblCellMar>
            <w:top w:w="0" w:type="dxa"/>
            <w:bottom w:w="0" w:type="dxa"/>
          </w:tblCellMar>
        </w:tblPrEx>
        <w:trPr>
          <w:trHeight w:val="443"/>
        </w:trPr>
        <w:tc>
          <w:tcPr>
            <w:tcW w:w="4062" w:type="dxa"/>
          </w:tcPr>
          <w:p w:rsidR="00A94E96" w:rsidRDefault="00A94E96" w:rsidP="005B4E0C">
            <w:pPr>
              <w:spacing w:line="360" w:lineRule="exact"/>
            </w:pPr>
            <w:r>
              <w:t>Вологість, %</w:t>
            </w:r>
          </w:p>
        </w:tc>
        <w:tc>
          <w:tcPr>
            <w:tcW w:w="1620" w:type="dxa"/>
            <w:vAlign w:val="center"/>
          </w:tcPr>
          <w:p w:rsidR="00A94E96" w:rsidRDefault="00A94E96" w:rsidP="005B4E0C">
            <w:pPr>
              <w:spacing w:line="360" w:lineRule="exact"/>
              <w:jc w:val="center"/>
              <w:rPr>
                <w:sz w:val="28"/>
              </w:rPr>
            </w:pPr>
            <w:r>
              <w:rPr>
                <w:sz w:val="28"/>
              </w:rPr>
              <w:t>13,4±0,03</w:t>
            </w:r>
          </w:p>
        </w:tc>
        <w:tc>
          <w:tcPr>
            <w:tcW w:w="1440" w:type="dxa"/>
            <w:vAlign w:val="center"/>
          </w:tcPr>
          <w:p w:rsidR="00A94E96" w:rsidRDefault="00A94E96" w:rsidP="005B4E0C">
            <w:pPr>
              <w:spacing w:line="360" w:lineRule="exact"/>
              <w:jc w:val="center"/>
              <w:rPr>
                <w:sz w:val="28"/>
              </w:rPr>
            </w:pPr>
            <w:r>
              <w:rPr>
                <w:sz w:val="28"/>
              </w:rPr>
              <w:t>13,0±0,02</w:t>
            </w:r>
          </w:p>
        </w:tc>
        <w:tc>
          <w:tcPr>
            <w:tcW w:w="1317" w:type="dxa"/>
            <w:gridSpan w:val="2"/>
            <w:vAlign w:val="center"/>
          </w:tcPr>
          <w:p w:rsidR="00A94E96" w:rsidRDefault="00A94E96" w:rsidP="005B4E0C">
            <w:pPr>
              <w:spacing w:line="360" w:lineRule="exact"/>
              <w:jc w:val="center"/>
              <w:rPr>
                <w:spacing w:val="-20"/>
                <w:sz w:val="28"/>
                <w:szCs w:val="28"/>
              </w:rPr>
            </w:pPr>
            <w:r>
              <w:rPr>
                <w:spacing w:val="-20"/>
                <w:sz w:val="28"/>
                <w:szCs w:val="28"/>
              </w:rPr>
              <w:t>13,2±0,05</w:t>
            </w:r>
          </w:p>
        </w:tc>
        <w:tc>
          <w:tcPr>
            <w:tcW w:w="1383" w:type="dxa"/>
            <w:gridSpan w:val="2"/>
            <w:vAlign w:val="center"/>
          </w:tcPr>
          <w:p w:rsidR="00A94E96" w:rsidRDefault="00A94E96" w:rsidP="005B4E0C">
            <w:pPr>
              <w:spacing w:line="360" w:lineRule="exact"/>
              <w:jc w:val="center"/>
              <w:rPr>
                <w:sz w:val="28"/>
              </w:rPr>
            </w:pPr>
            <w:r>
              <w:rPr>
                <w:sz w:val="28"/>
              </w:rPr>
              <w:t>13,4±0,04</w:t>
            </w:r>
          </w:p>
        </w:tc>
      </w:tr>
      <w:tr w:rsidR="00A94E96" w:rsidTr="005B4E0C">
        <w:tblPrEx>
          <w:tblCellMar>
            <w:top w:w="0" w:type="dxa"/>
            <w:bottom w:w="0" w:type="dxa"/>
          </w:tblCellMar>
        </w:tblPrEx>
        <w:tc>
          <w:tcPr>
            <w:tcW w:w="4062" w:type="dxa"/>
          </w:tcPr>
          <w:p w:rsidR="00A94E96" w:rsidRDefault="00A94E96" w:rsidP="005B4E0C">
            <w:pPr>
              <w:spacing w:line="360" w:lineRule="exact"/>
            </w:pPr>
            <w:r>
              <w:t>Екстрактивні речовини, %</w:t>
            </w:r>
          </w:p>
        </w:tc>
        <w:tc>
          <w:tcPr>
            <w:tcW w:w="1620" w:type="dxa"/>
            <w:vAlign w:val="center"/>
          </w:tcPr>
          <w:p w:rsidR="00A94E96" w:rsidRDefault="00A94E96" w:rsidP="005B4E0C">
            <w:pPr>
              <w:spacing w:line="360" w:lineRule="exact"/>
              <w:jc w:val="center"/>
              <w:rPr>
                <w:spacing w:val="-20"/>
                <w:sz w:val="28"/>
                <w:szCs w:val="28"/>
              </w:rPr>
            </w:pPr>
            <w:r>
              <w:rPr>
                <w:spacing w:val="-20"/>
                <w:sz w:val="28"/>
                <w:szCs w:val="28"/>
              </w:rPr>
              <w:t>44,23±0,05</w:t>
            </w:r>
          </w:p>
        </w:tc>
        <w:tc>
          <w:tcPr>
            <w:tcW w:w="1440" w:type="dxa"/>
            <w:vAlign w:val="center"/>
          </w:tcPr>
          <w:p w:rsidR="00A94E96" w:rsidRDefault="00A94E96" w:rsidP="005B4E0C">
            <w:pPr>
              <w:spacing w:line="360" w:lineRule="exact"/>
              <w:jc w:val="center"/>
              <w:rPr>
                <w:spacing w:val="-20"/>
                <w:sz w:val="28"/>
                <w:szCs w:val="28"/>
              </w:rPr>
            </w:pPr>
            <w:r>
              <w:rPr>
                <w:spacing w:val="-20"/>
                <w:sz w:val="28"/>
                <w:szCs w:val="28"/>
              </w:rPr>
              <w:t>44,27±0,03</w:t>
            </w:r>
          </w:p>
        </w:tc>
        <w:tc>
          <w:tcPr>
            <w:tcW w:w="1317" w:type="dxa"/>
            <w:gridSpan w:val="2"/>
            <w:vAlign w:val="center"/>
          </w:tcPr>
          <w:p w:rsidR="00A94E96" w:rsidRDefault="00A94E96" w:rsidP="005B4E0C">
            <w:pPr>
              <w:spacing w:line="360" w:lineRule="exact"/>
              <w:jc w:val="center"/>
              <w:rPr>
                <w:spacing w:val="-20"/>
                <w:sz w:val="28"/>
                <w:szCs w:val="28"/>
              </w:rPr>
            </w:pPr>
            <w:r>
              <w:rPr>
                <w:spacing w:val="-20"/>
                <w:sz w:val="28"/>
                <w:szCs w:val="28"/>
              </w:rPr>
              <w:t>44,24±0,02</w:t>
            </w:r>
          </w:p>
        </w:tc>
        <w:tc>
          <w:tcPr>
            <w:tcW w:w="1383" w:type="dxa"/>
            <w:gridSpan w:val="2"/>
            <w:vAlign w:val="center"/>
          </w:tcPr>
          <w:p w:rsidR="00A94E96" w:rsidRDefault="00A94E96" w:rsidP="005B4E0C">
            <w:pPr>
              <w:spacing w:line="360" w:lineRule="exact"/>
              <w:jc w:val="center"/>
              <w:rPr>
                <w:spacing w:val="-20"/>
                <w:sz w:val="28"/>
                <w:szCs w:val="28"/>
              </w:rPr>
            </w:pPr>
            <w:r>
              <w:rPr>
                <w:spacing w:val="-20"/>
                <w:sz w:val="28"/>
                <w:szCs w:val="28"/>
              </w:rPr>
              <w:t>44,29±0,06</w:t>
            </w:r>
          </w:p>
        </w:tc>
      </w:tr>
      <w:tr w:rsidR="00A94E96" w:rsidTr="005B4E0C">
        <w:tblPrEx>
          <w:tblCellMar>
            <w:top w:w="0" w:type="dxa"/>
            <w:bottom w:w="0" w:type="dxa"/>
          </w:tblCellMar>
        </w:tblPrEx>
        <w:trPr>
          <w:cantSplit/>
          <w:trHeight w:val="950"/>
        </w:trPr>
        <w:tc>
          <w:tcPr>
            <w:tcW w:w="4062" w:type="dxa"/>
            <w:tcBorders>
              <w:bottom w:val="single" w:sz="4" w:space="0" w:color="auto"/>
            </w:tcBorders>
          </w:tcPr>
          <w:p w:rsidR="00A94E96" w:rsidRDefault="00A94E96" w:rsidP="005B4E0C">
            <w:pPr>
              <w:spacing w:line="360" w:lineRule="exact"/>
            </w:pPr>
            <w:r>
              <w:lastRenderedPageBreak/>
              <w:t>Якісні реакції:</w:t>
            </w:r>
          </w:p>
          <w:p w:rsidR="00A94E96" w:rsidRDefault="00A94E96" w:rsidP="005B4E0C">
            <w:pPr>
              <w:spacing w:line="360" w:lineRule="exact"/>
            </w:pPr>
            <w:r>
              <w:t>Фенольні сполуки: з заліза ІІІ хлор</w:t>
            </w:r>
            <w:r>
              <w:t>и</w:t>
            </w:r>
            <w:r>
              <w:t xml:space="preserve">дом </w:t>
            </w:r>
          </w:p>
        </w:tc>
        <w:tc>
          <w:tcPr>
            <w:tcW w:w="5760" w:type="dxa"/>
            <w:gridSpan w:val="6"/>
            <w:tcBorders>
              <w:bottom w:val="single" w:sz="4" w:space="0" w:color="auto"/>
            </w:tcBorders>
            <w:vAlign w:val="center"/>
          </w:tcPr>
          <w:p w:rsidR="00A94E96" w:rsidRDefault="00A94E96" w:rsidP="005B4E0C">
            <w:pPr>
              <w:spacing w:line="360" w:lineRule="exact"/>
              <w:jc w:val="center"/>
              <w:rPr>
                <w:sz w:val="28"/>
                <w:szCs w:val="28"/>
              </w:rPr>
            </w:pPr>
            <w:r>
              <w:rPr>
                <w:sz w:val="28"/>
                <w:szCs w:val="28"/>
              </w:rPr>
              <w:t>Синьо-зелене забарвлення</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Дубильні речовини: з залізо амоні</w:t>
            </w:r>
            <w:r>
              <w:t>є</w:t>
            </w:r>
            <w:r>
              <w:t>вими ква</w:t>
            </w:r>
            <w:r>
              <w:t>с</w:t>
            </w:r>
            <w:r>
              <w:t>цями</w:t>
            </w:r>
          </w:p>
        </w:tc>
        <w:tc>
          <w:tcPr>
            <w:tcW w:w="5760" w:type="dxa"/>
            <w:gridSpan w:val="6"/>
            <w:vAlign w:val="center"/>
          </w:tcPr>
          <w:p w:rsidR="00A94E96" w:rsidRDefault="00A94E96" w:rsidP="005B4E0C">
            <w:pPr>
              <w:spacing w:line="360" w:lineRule="exact"/>
              <w:jc w:val="center"/>
              <w:rPr>
                <w:sz w:val="28"/>
                <w:szCs w:val="28"/>
              </w:rPr>
            </w:pPr>
            <w:r>
              <w:rPr>
                <w:sz w:val="28"/>
                <w:szCs w:val="28"/>
              </w:rPr>
              <w:t>Темно-зелене забарвлення</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Сапоніни: реакція Лафона</w:t>
            </w:r>
          </w:p>
        </w:tc>
        <w:tc>
          <w:tcPr>
            <w:tcW w:w="5760" w:type="dxa"/>
            <w:gridSpan w:val="6"/>
            <w:vAlign w:val="center"/>
          </w:tcPr>
          <w:p w:rsidR="00A94E96" w:rsidRDefault="00A94E96" w:rsidP="005B4E0C">
            <w:pPr>
              <w:spacing w:line="360" w:lineRule="exact"/>
              <w:jc w:val="center"/>
              <w:rPr>
                <w:sz w:val="28"/>
                <w:szCs w:val="28"/>
              </w:rPr>
            </w:pPr>
            <w:r>
              <w:rPr>
                <w:sz w:val="28"/>
                <w:szCs w:val="28"/>
              </w:rPr>
              <w:t>Синьо-зелене забарвлення</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Кумарини: із лугом і діазореакт</w:t>
            </w:r>
            <w:r>
              <w:t>и</w:t>
            </w:r>
            <w:r>
              <w:t>вом</w:t>
            </w:r>
          </w:p>
        </w:tc>
        <w:tc>
          <w:tcPr>
            <w:tcW w:w="5760" w:type="dxa"/>
            <w:gridSpan w:val="6"/>
            <w:vAlign w:val="center"/>
          </w:tcPr>
          <w:p w:rsidR="00A94E96" w:rsidRDefault="00A94E96" w:rsidP="005B4E0C">
            <w:pPr>
              <w:spacing w:line="360" w:lineRule="exact"/>
              <w:jc w:val="center"/>
              <w:rPr>
                <w:sz w:val="28"/>
                <w:szCs w:val="28"/>
              </w:rPr>
            </w:pPr>
            <w:r>
              <w:rPr>
                <w:sz w:val="28"/>
                <w:szCs w:val="28"/>
              </w:rPr>
              <w:t>червоне забарвлення</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Дріжді КУО в 1 г.</w:t>
            </w:r>
          </w:p>
        </w:tc>
        <w:tc>
          <w:tcPr>
            <w:tcW w:w="1620" w:type="dxa"/>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620" w:type="dxa"/>
            <w:gridSpan w:val="2"/>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260" w:type="dxa"/>
            <w:gridSpan w:val="2"/>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c>
          <w:tcPr>
            <w:tcW w:w="1260" w:type="dxa"/>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Плеснові гриби КУО в 1 г</w:t>
            </w:r>
          </w:p>
        </w:tc>
        <w:tc>
          <w:tcPr>
            <w:tcW w:w="1620" w:type="dxa"/>
            <w:vAlign w:val="center"/>
          </w:tcPr>
          <w:p w:rsidR="00A94E96" w:rsidRDefault="00A94E96" w:rsidP="005B4E0C">
            <w:pPr>
              <w:spacing w:line="360" w:lineRule="exact"/>
              <w:jc w:val="center"/>
              <w:rPr>
                <w:sz w:val="28"/>
                <w:szCs w:val="28"/>
                <w:vertAlign w:val="superscript"/>
              </w:rPr>
            </w:pPr>
            <w:r>
              <w:rPr>
                <w:sz w:val="28"/>
                <w:szCs w:val="28"/>
              </w:rPr>
              <w:t>1,6</w:t>
            </w:r>
            <w:r>
              <w:rPr>
                <w:sz w:val="28"/>
                <w:szCs w:val="28"/>
              </w:rPr>
              <w:sym w:font="Symbol" w:char="F0B4"/>
            </w:r>
            <w:r>
              <w:rPr>
                <w:sz w:val="28"/>
                <w:szCs w:val="28"/>
              </w:rPr>
              <w:t>10</w:t>
            </w:r>
            <w:r>
              <w:rPr>
                <w:sz w:val="28"/>
                <w:szCs w:val="28"/>
                <w:vertAlign w:val="superscript"/>
              </w:rPr>
              <w:t>2</w:t>
            </w:r>
          </w:p>
        </w:tc>
        <w:tc>
          <w:tcPr>
            <w:tcW w:w="1620" w:type="dxa"/>
            <w:gridSpan w:val="2"/>
            <w:vAlign w:val="center"/>
          </w:tcPr>
          <w:p w:rsidR="00A94E96" w:rsidRDefault="00A94E96" w:rsidP="005B4E0C">
            <w:pPr>
              <w:spacing w:line="360" w:lineRule="exact"/>
              <w:jc w:val="center"/>
              <w:rPr>
                <w:sz w:val="28"/>
                <w:szCs w:val="28"/>
                <w:vertAlign w:val="superscript"/>
              </w:rPr>
            </w:pPr>
            <w:r>
              <w:rPr>
                <w:sz w:val="28"/>
                <w:szCs w:val="28"/>
              </w:rPr>
              <w:t>1,6</w:t>
            </w:r>
            <w:r>
              <w:rPr>
                <w:sz w:val="28"/>
                <w:szCs w:val="28"/>
              </w:rPr>
              <w:sym w:font="Symbol" w:char="F0B4"/>
            </w:r>
            <w:r>
              <w:rPr>
                <w:sz w:val="28"/>
                <w:szCs w:val="28"/>
              </w:rPr>
              <w:t>10</w:t>
            </w:r>
            <w:r>
              <w:rPr>
                <w:sz w:val="28"/>
                <w:szCs w:val="28"/>
                <w:vertAlign w:val="superscript"/>
              </w:rPr>
              <w:t>2</w:t>
            </w:r>
          </w:p>
        </w:tc>
        <w:tc>
          <w:tcPr>
            <w:tcW w:w="1260" w:type="dxa"/>
            <w:gridSpan w:val="2"/>
            <w:vAlign w:val="center"/>
          </w:tcPr>
          <w:p w:rsidR="00A94E96" w:rsidRDefault="00A94E96" w:rsidP="005B4E0C">
            <w:pPr>
              <w:spacing w:line="360" w:lineRule="exact"/>
              <w:jc w:val="center"/>
              <w:rPr>
                <w:sz w:val="28"/>
                <w:szCs w:val="28"/>
                <w:vertAlign w:val="superscript"/>
              </w:rPr>
            </w:pPr>
            <w:r>
              <w:rPr>
                <w:sz w:val="28"/>
                <w:szCs w:val="28"/>
              </w:rPr>
              <w:t>1,6</w:t>
            </w:r>
            <w:r>
              <w:rPr>
                <w:sz w:val="28"/>
                <w:szCs w:val="28"/>
              </w:rPr>
              <w:sym w:font="Symbol" w:char="F0B4"/>
            </w:r>
            <w:r>
              <w:rPr>
                <w:sz w:val="28"/>
                <w:szCs w:val="28"/>
              </w:rPr>
              <w:t>10</w:t>
            </w:r>
            <w:r>
              <w:rPr>
                <w:sz w:val="28"/>
                <w:szCs w:val="28"/>
                <w:vertAlign w:val="superscript"/>
              </w:rPr>
              <w:t>2</w:t>
            </w:r>
          </w:p>
        </w:tc>
        <w:tc>
          <w:tcPr>
            <w:tcW w:w="1260" w:type="dxa"/>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r>
      <w:tr w:rsidR="00A94E96" w:rsidTr="005B4E0C">
        <w:tblPrEx>
          <w:tblCellMar>
            <w:top w:w="0" w:type="dxa"/>
            <w:bottom w:w="0" w:type="dxa"/>
          </w:tblCellMar>
        </w:tblPrEx>
        <w:trPr>
          <w:cantSplit/>
        </w:trPr>
        <w:tc>
          <w:tcPr>
            <w:tcW w:w="4062" w:type="dxa"/>
          </w:tcPr>
          <w:p w:rsidR="00A94E96" w:rsidRDefault="00A94E96" w:rsidP="005B4E0C">
            <w:pPr>
              <w:spacing w:line="360" w:lineRule="exact"/>
            </w:pPr>
            <w:r>
              <w:t xml:space="preserve">B. cereus КУО/г </w:t>
            </w:r>
          </w:p>
        </w:tc>
        <w:tc>
          <w:tcPr>
            <w:tcW w:w="1620" w:type="dxa"/>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c>
          <w:tcPr>
            <w:tcW w:w="1620" w:type="dxa"/>
            <w:gridSpan w:val="2"/>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c>
          <w:tcPr>
            <w:tcW w:w="1260" w:type="dxa"/>
            <w:gridSpan w:val="2"/>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c>
          <w:tcPr>
            <w:tcW w:w="1260" w:type="dxa"/>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r>
      <w:tr w:rsidR="00A94E96" w:rsidTr="005B4E0C">
        <w:tblPrEx>
          <w:tblCellMar>
            <w:top w:w="0" w:type="dxa"/>
            <w:bottom w:w="0" w:type="dxa"/>
          </w:tblCellMar>
        </w:tblPrEx>
        <w:trPr>
          <w:cantSplit/>
          <w:trHeight w:val="950"/>
        </w:trPr>
        <w:tc>
          <w:tcPr>
            <w:tcW w:w="4062" w:type="dxa"/>
            <w:tcBorders>
              <w:bottom w:val="single" w:sz="4" w:space="0" w:color="auto"/>
            </w:tcBorders>
          </w:tcPr>
          <w:p w:rsidR="00A94E96" w:rsidRDefault="00A94E96" w:rsidP="005B4E0C">
            <w:pPr>
              <w:spacing w:line="360" w:lineRule="exact"/>
            </w:pPr>
            <w:r>
              <w:t xml:space="preserve">Кількісне вивчення: </w:t>
            </w:r>
          </w:p>
          <w:p w:rsidR="00A94E96" w:rsidRDefault="00A94E96" w:rsidP="005B4E0C">
            <w:pPr>
              <w:spacing w:line="360" w:lineRule="exact"/>
            </w:pPr>
            <w:r>
              <w:t>- суми фенольних сполук,%</w:t>
            </w:r>
          </w:p>
          <w:p w:rsidR="00A94E96" w:rsidRDefault="00A94E96" w:rsidP="005B4E0C">
            <w:pPr>
              <w:spacing w:line="360" w:lineRule="exact"/>
            </w:pPr>
            <w:r>
              <w:t>- ефірної олії,%</w:t>
            </w:r>
          </w:p>
        </w:tc>
        <w:tc>
          <w:tcPr>
            <w:tcW w:w="1620" w:type="dxa"/>
            <w:tcBorders>
              <w:bottom w:val="single" w:sz="4" w:space="0" w:color="auto"/>
            </w:tcBorders>
            <w:vAlign w:val="center"/>
          </w:tcPr>
          <w:p w:rsidR="00A94E96" w:rsidRDefault="00A94E96" w:rsidP="005B4E0C">
            <w:pPr>
              <w:spacing w:line="360" w:lineRule="exact"/>
              <w:jc w:val="center"/>
              <w:rPr>
                <w:sz w:val="28"/>
              </w:rPr>
            </w:pPr>
          </w:p>
          <w:p w:rsidR="00A94E96" w:rsidRDefault="00A94E96" w:rsidP="005B4E0C">
            <w:pPr>
              <w:spacing w:line="360" w:lineRule="exact"/>
              <w:jc w:val="center"/>
              <w:rPr>
                <w:spacing w:val="-20"/>
                <w:sz w:val="28"/>
                <w:szCs w:val="28"/>
              </w:rPr>
            </w:pPr>
            <w:r>
              <w:rPr>
                <w:spacing w:val="-20"/>
                <w:sz w:val="28"/>
                <w:szCs w:val="28"/>
              </w:rPr>
              <w:t>2,15±0,03</w:t>
            </w:r>
          </w:p>
          <w:p w:rsidR="00A94E96" w:rsidRDefault="00A94E96" w:rsidP="005B4E0C">
            <w:pPr>
              <w:spacing w:line="360" w:lineRule="exact"/>
              <w:jc w:val="center"/>
              <w:rPr>
                <w:sz w:val="28"/>
              </w:rPr>
            </w:pPr>
            <w:r>
              <w:rPr>
                <w:spacing w:val="-20"/>
                <w:sz w:val="28"/>
                <w:szCs w:val="28"/>
              </w:rPr>
              <w:t>1,10±0,06</w:t>
            </w:r>
          </w:p>
        </w:tc>
        <w:tc>
          <w:tcPr>
            <w:tcW w:w="1620" w:type="dxa"/>
            <w:gridSpan w:val="2"/>
            <w:tcBorders>
              <w:bottom w:val="single" w:sz="4" w:space="0" w:color="auto"/>
            </w:tcBorders>
            <w:vAlign w:val="center"/>
          </w:tcPr>
          <w:p w:rsidR="00A94E96" w:rsidRDefault="00A94E96" w:rsidP="005B4E0C">
            <w:pPr>
              <w:spacing w:line="360" w:lineRule="exact"/>
              <w:jc w:val="center"/>
              <w:rPr>
                <w:sz w:val="28"/>
              </w:rPr>
            </w:pPr>
          </w:p>
          <w:p w:rsidR="00A94E96" w:rsidRDefault="00A94E96" w:rsidP="005B4E0C">
            <w:pPr>
              <w:spacing w:line="360" w:lineRule="exact"/>
              <w:jc w:val="center"/>
              <w:rPr>
                <w:spacing w:val="-20"/>
                <w:sz w:val="28"/>
                <w:szCs w:val="28"/>
              </w:rPr>
            </w:pPr>
            <w:r>
              <w:rPr>
                <w:sz w:val="28"/>
              </w:rPr>
              <w:t>2</w:t>
            </w:r>
            <w:r>
              <w:rPr>
                <w:spacing w:val="-20"/>
                <w:sz w:val="28"/>
                <w:szCs w:val="28"/>
              </w:rPr>
              <w:t>,10±0,04</w:t>
            </w:r>
          </w:p>
          <w:p w:rsidR="00A94E96" w:rsidRDefault="00A94E96" w:rsidP="005B4E0C">
            <w:pPr>
              <w:spacing w:line="360" w:lineRule="exact"/>
              <w:jc w:val="center"/>
              <w:rPr>
                <w:sz w:val="28"/>
              </w:rPr>
            </w:pPr>
            <w:r>
              <w:rPr>
                <w:spacing w:val="-20"/>
                <w:sz w:val="28"/>
                <w:szCs w:val="28"/>
              </w:rPr>
              <w:t>1,10±0,05</w:t>
            </w:r>
          </w:p>
        </w:tc>
        <w:tc>
          <w:tcPr>
            <w:tcW w:w="1260" w:type="dxa"/>
            <w:gridSpan w:val="2"/>
            <w:tcBorders>
              <w:bottom w:val="single" w:sz="4" w:space="0" w:color="auto"/>
            </w:tcBorders>
            <w:vAlign w:val="center"/>
          </w:tcPr>
          <w:p w:rsidR="00A94E96" w:rsidRDefault="00A94E96" w:rsidP="005B4E0C">
            <w:pPr>
              <w:spacing w:line="360" w:lineRule="exact"/>
              <w:jc w:val="center"/>
              <w:rPr>
                <w:sz w:val="28"/>
              </w:rPr>
            </w:pPr>
          </w:p>
          <w:p w:rsidR="00A94E96" w:rsidRDefault="00A94E96" w:rsidP="005B4E0C">
            <w:pPr>
              <w:spacing w:line="360" w:lineRule="exact"/>
              <w:jc w:val="center"/>
              <w:rPr>
                <w:spacing w:val="-20"/>
                <w:sz w:val="28"/>
                <w:szCs w:val="28"/>
              </w:rPr>
            </w:pPr>
            <w:r>
              <w:rPr>
                <w:spacing w:val="-20"/>
                <w:sz w:val="28"/>
                <w:szCs w:val="28"/>
              </w:rPr>
              <w:t>2,05±0,02</w:t>
            </w:r>
          </w:p>
          <w:p w:rsidR="00A94E96" w:rsidRDefault="00A94E96" w:rsidP="005B4E0C">
            <w:pPr>
              <w:spacing w:line="360" w:lineRule="exact"/>
              <w:jc w:val="center"/>
              <w:rPr>
                <w:sz w:val="28"/>
              </w:rPr>
            </w:pPr>
            <w:r>
              <w:rPr>
                <w:spacing w:val="-20"/>
                <w:sz w:val="28"/>
                <w:szCs w:val="28"/>
              </w:rPr>
              <w:t>1,00±0,04</w:t>
            </w:r>
          </w:p>
        </w:tc>
        <w:tc>
          <w:tcPr>
            <w:tcW w:w="1260" w:type="dxa"/>
            <w:tcBorders>
              <w:bottom w:val="single" w:sz="4" w:space="0" w:color="auto"/>
            </w:tcBorders>
            <w:vAlign w:val="center"/>
          </w:tcPr>
          <w:p w:rsidR="00A94E96" w:rsidRDefault="00A94E96" w:rsidP="005B4E0C">
            <w:pPr>
              <w:spacing w:line="360" w:lineRule="exact"/>
              <w:jc w:val="center"/>
              <w:rPr>
                <w:spacing w:val="-20"/>
                <w:sz w:val="28"/>
                <w:szCs w:val="28"/>
              </w:rPr>
            </w:pPr>
          </w:p>
          <w:p w:rsidR="00A94E96" w:rsidRDefault="00A94E96" w:rsidP="005B4E0C">
            <w:pPr>
              <w:spacing w:line="360" w:lineRule="exact"/>
              <w:jc w:val="center"/>
              <w:rPr>
                <w:spacing w:val="-20"/>
                <w:sz w:val="28"/>
                <w:szCs w:val="28"/>
              </w:rPr>
            </w:pPr>
            <w:r>
              <w:rPr>
                <w:spacing w:val="-20"/>
                <w:sz w:val="28"/>
                <w:szCs w:val="28"/>
              </w:rPr>
              <w:t>1,90±0,05</w:t>
            </w:r>
          </w:p>
          <w:p w:rsidR="00A94E96" w:rsidRDefault="00A94E96" w:rsidP="005B4E0C">
            <w:pPr>
              <w:spacing w:line="360" w:lineRule="exact"/>
              <w:jc w:val="center"/>
              <w:rPr>
                <w:spacing w:val="-20"/>
                <w:sz w:val="28"/>
                <w:szCs w:val="28"/>
              </w:rPr>
            </w:pPr>
            <w:r>
              <w:rPr>
                <w:spacing w:val="-20"/>
                <w:sz w:val="28"/>
                <w:szCs w:val="28"/>
              </w:rPr>
              <w:t>1,10±0,03</w:t>
            </w:r>
          </w:p>
        </w:tc>
      </w:tr>
    </w:tbl>
    <w:p w:rsidR="00A94E96" w:rsidRDefault="00A94E96" w:rsidP="00A94E96">
      <w:pPr>
        <w:pStyle w:val="afffffff6"/>
        <w:spacing w:line="360" w:lineRule="exact"/>
        <w:ind w:firstLine="708"/>
      </w:pPr>
      <w:r>
        <w:t>Примітка: n=5</w:t>
      </w:r>
    </w:p>
    <w:p w:rsidR="00A94E96" w:rsidRDefault="00A94E96" w:rsidP="00A94E96">
      <w:pPr>
        <w:pStyle w:val="afffffff6"/>
        <w:spacing w:line="360" w:lineRule="exact"/>
        <w:ind w:firstLine="708"/>
        <w:rPr>
          <w:szCs w:val="28"/>
        </w:rPr>
      </w:pPr>
      <w:r>
        <w:rPr>
          <w:szCs w:val="28"/>
        </w:rPr>
        <w:t>В результаті проведених досліджень встановлено, що для двох прописів (сечогінного і протизапального) вологість зборів складає 13%; вміст заг</w:t>
      </w:r>
      <w:r>
        <w:rPr>
          <w:szCs w:val="28"/>
        </w:rPr>
        <w:t>а</w:t>
      </w:r>
      <w:r>
        <w:rPr>
          <w:szCs w:val="28"/>
        </w:rPr>
        <w:t>льної золи для сечогінного збору складає 9,24%, для протизапального – 9,18% , вміст золи нерозчинної в 10 % розчині  кислоти хлори</w:t>
      </w:r>
      <w:r>
        <w:rPr>
          <w:szCs w:val="28"/>
        </w:rPr>
        <w:t>с</w:t>
      </w:r>
      <w:r>
        <w:rPr>
          <w:szCs w:val="28"/>
        </w:rPr>
        <w:t>товодневої для протизапального збору становить в середньому 2,59% , для сеч</w:t>
      </w:r>
      <w:r>
        <w:rPr>
          <w:szCs w:val="28"/>
        </w:rPr>
        <w:t>о</w:t>
      </w:r>
      <w:r>
        <w:rPr>
          <w:szCs w:val="28"/>
        </w:rPr>
        <w:t xml:space="preserve">гінного збору в середньому 2,32 %. </w:t>
      </w:r>
    </w:p>
    <w:p w:rsidR="00A94E96" w:rsidRDefault="00A94E96" w:rsidP="00A94E96">
      <w:pPr>
        <w:pStyle w:val="afffffff6"/>
        <w:spacing w:line="360" w:lineRule="exact"/>
        <w:ind w:firstLine="708"/>
        <w:jc w:val="right"/>
      </w:pPr>
      <w:r>
        <w:t>Таблиця 7</w:t>
      </w:r>
    </w:p>
    <w:p w:rsidR="00A94E96" w:rsidRDefault="00A94E96" w:rsidP="00A94E96">
      <w:pPr>
        <w:pStyle w:val="afffffff6"/>
        <w:spacing w:line="360" w:lineRule="exact"/>
        <w:jc w:val="center"/>
        <w:rPr>
          <w:b/>
        </w:rPr>
      </w:pPr>
      <w:r>
        <w:rPr>
          <w:b/>
        </w:rPr>
        <w:t>Результати вивчення стабільності сечогінного збору "Уролік"</w:t>
      </w:r>
    </w:p>
    <w:p w:rsidR="00A94E96" w:rsidRDefault="00A94E96" w:rsidP="00A94E96">
      <w:pPr>
        <w:pStyle w:val="afffffff6"/>
        <w:tabs>
          <w:tab w:val="left" w:pos="5685"/>
        </w:tabs>
        <w:spacing w:line="360" w:lineRule="exact"/>
        <w:jc w:val="center"/>
        <w:rPr>
          <w:b/>
        </w:rPr>
      </w:pPr>
      <w:r>
        <w:rPr>
          <w:b/>
        </w:rPr>
        <w:t>при темпер</w:t>
      </w:r>
      <w:r>
        <w:rPr>
          <w:b/>
        </w:rPr>
        <w:t>а</w:t>
      </w:r>
      <w:r>
        <w:rPr>
          <w:b/>
        </w:rPr>
        <w:t>турі  зберігання 18-20°С в фільтр-пакетах</w:t>
      </w:r>
    </w:p>
    <w:p w:rsidR="00A94E96" w:rsidRDefault="00A94E96" w:rsidP="00A94E96">
      <w:pPr>
        <w:pStyle w:val="afffffff6"/>
        <w:tabs>
          <w:tab w:val="left" w:pos="5685"/>
        </w:tabs>
        <w:spacing w:line="360" w:lineRule="exact"/>
        <w:jc w:val="center"/>
        <w:rPr>
          <w:b/>
        </w:rPr>
      </w:pPr>
    </w:p>
    <w:tbl>
      <w:tblPr>
        <w:tblW w:w="963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2"/>
        <w:gridCol w:w="1496"/>
        <w:gridCol w:w="31"/>
        <w:gridCol w:w="1229"/>
        <w:gridCol w:w="236"/>
        <w:gridCol w:w="62"/>
        <w:gridCol w:w="118"/>
        <w:gridCol w:w="1409"/>
        <w:gridCol w:w="87"/>
        <w:gridCol w:w="55"/>
        <w:gridCol w:w="1385"/>
      </w:tblGrid>
      <w:tr w:rsidR="00A94E96" w:rsidTr="005B4E0C">
        <w:tblPrEx>
          <w:tblCellMar>
            <w:top w:w="0" w:type="dxa"/>
            <w:bottom w:w="0" w:type="dxa"/>
          </w:tblCellMar>
        </w:tblPrEx>
        <w:trPr>
          <w:cantSplit/>
          <w:trHeight w:val="730"/>
        </w:trPr>
        <w:tc>
          <w:tcPr>
            <w:tcW w:w="3522" w:type="dxa"/>
            <w:vMerge w:val="restart"/>
            <w:vAlign w:val="center"/>
          </w:tcPr>
          <w:p w:rsidR="00A94E96" w:rsidRDefault="00A94E96" w:rsidP="005B4E0C">
            <w:pPr>
              <w:spacing w:line="360" w:lineRule="exact"/>
              <w:jc w:val="center"/>
            </w:pPr>
            <w:r>
              <w:t>Показники якості</w:t>
            </w:r>
          </w:p>
        </w:tc>
        <w:tc>
          <w:tcPr>
            <w:tcW w:w="6108" w:type="dxa"/>
            <w:gridSpan w:val="10"/>
          </w:tcPr>
          <w:p w:rsidR="00A94E96" w:rsidRDefault="00A94E96" w:rsidP="005B4E0C">
            <w:pPr>
              <w:jc w:val="center"/>
            </w:pPr>
            <w:r>
              <w:t>Термін зберігання, міс.</w:t>
            </w:r>
          </w:p>
        </w:tc>
      </w:tr>
      <w:tr w:rsidR="00A94E96" w:rsidTr="005B4E0C">
        <w:tblPrEx>
          <w:tblCellMar>
            <w:top w:w="0" w:type="dxa"/>
            <w:bottom w:w="0" w:type="dxa"/>
          </w:tblCellMar>
        </w:tblPrEx>
        <w:trPr>
          <w:cantSplit/>
        </w:trPr>
        <w:tc>
          <w:tcPr>
            <w:tcW w:w="3522" w:type="dxa"/>
            <w:vMerge/>
            <w:vAlign w:val="center"/>
          </w:tcPr>
          <w:p w:rsidR="00A94E96" w:rsidRDefault="00A94E96" w:rsidP="005B4E0C">
            <w:pPr>
              <w:spacing w:line="360" w:lineRule="exact"/>
              <w:jc w:val="center"/>
              <w:rPr>
                <w:sz w:val="28"/>
              </w:rPr>
            </w:pPr>
          </w:p>
        </w:tc>
        <w:tc>
          <w:tcPr>
            <w:tcW w:w="1496" w:type="dxa"/>
            <w:vAlign w:val="center"/>
          </w:tcPr>
          <w:p w:rsidR="00A94E96" w:rsidRDefault="00A94E96" w:rsidP="005B4E0C">
            <w:pPr>
              <w:spacing w:line="360" w:lineRule="exact"/>
              <w:jc w:val="center"/>
            </w:pPr>
            <w:r>
              <w:t>Початок</w:t>
            </w:r>
          </w:p>
        </w:tc>
        <w:tc>
          <w:tcPr>
            <w:tcW w:w="1260" w:type="dxa"/>
            <w:gridSpan w:val="2"/>
            <w:vAlign w:val="center"/>
          </w:tcPr>
          <w:p w:rsidR="00A94E96" w:rsidRDefault="00A94E96" w:rsidP="005B4E0C">
            <w:pPr>
              <w:spacing w:line="360" w:lineRule="exact"/>
              <w:jc w:val="center"/>
            </w:pPr>
            <w:r>
              <w:t>6 місяців</w:t>
            </w:r>
          </w:p>
        </w:tc>
        <w:tc>
          <w:tcPr>
            <w:tcW w:w="1967" w:type="dxa"/>
            <w:gridSpan w:val="6"/>
            <w:vAlign w:val="center"/>
          </w:tcPr>
          <w:p w:rsidR="00A94E96" w:rsidRDefault="00A94E96" w:rsidP="005B4E0C">
            <w:pPr>
              <w:spacing w:line="360" w:lineRule="exact"/>
              <w:jc w:val="center"/>
            </w:pPr>
            <w:r>
              <w:t>12 місяців</w:t>
            </w:r>
          </w:p>
        </w:tc>
        <w:tc>
          <w:tcPr>
            <w:tcW w:w="1385" w:type="dxa"/>
            <w:vAlign w:val="center"/>
          </w:tcPr>
          <w:p w:rsidR="00A94E96" w:rsidRDefault="00A94E96" w:rsidP="005B4E0C">
            <w:pPr>
              <w:spacing w:line="360" w:lineRule="exact"/>
              <w:jc w:val="center"/>
            </w:pPr>
            <w:r>
              <w:t>18 місяцівс</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Зовнішній вигляд</w:t>
            </w:r>
          </w:p>
        </w:tc>
        <w:tc>
          <w:tcPr>
            <w:tcW w:w="6108" w:type="dxa"/>
            <w:gridSpan w:val="10"/>
            <w:vAlign w:val="center"/>
          </w:tcPr>
          <w:p w:rsidR="00A94E96" w:rsidRDefault="00A94E96" w:rsidP="005B4E0C">
            <w:pPr>
              <w:pStyle w:val="Normal0"/>
              <w:spacing w:line="360" w:lineRule="exact"/>
              <w:jc w:val="center"/>
              <w:rPr>
                <w:szCs w:val="28"/>
                <w:lang w:val="uk-UA"/>
              </w:rPr>
            </w:pPr>
            <w:r>
              <w:rPr>
                <w:szCs w:val="28"/>
              </w:rPr>
              <w:t xml:space="preserve">Неоднорідна суміш подрібненої рослинної сировини </w:t>
            </w:r>
            <w:r>
              <w:rPr>
                <w:szCs w:val="28"/>
                <w:lang w:val="uk-UA"/>
              </w:rPr>
              <w:t>яскраво</w:t>
            </w:r>
            <w:r>
              <w:rPr>
                <w:szCs w:val="28"/>
              </w:rPr>
              <w:t>-зеленого кольору з частинками розміром 2 мм, розфасована по 1,5 г в фільтр-пакети</w:t>
            </w:r>
          </w:p>
        </w:tc>
      </w:tr>
      <w:tr w:rsidR="00A94E96" w:rsidTr="005B4E0C">
        <w:tblPrEx>
          <w:tblCellMar>
            <w:top w:w="0" w:type="dxa"/>
            <w:bottom w:w="0" w:type="dxa"/>
          </w:tblCellMar>
        </w:tblPrEx>
        <w:tc>
          <w:tcPr>
            <w:tcW w:w="3522" w:type="dxa"/>
          </w:tcPr>
          <w:p w:rsidR="00A94E96" w:rsidRDefault="00A94E96" w:rsidP="005B4E0C">
            <w:pPr>
              <w:spacing w:line="360" w:lineRule="exact"/>
            </w:pPr>
            <w:r>
              <w:t>Загальна зола, %</w:t>
            </w:r>
          </w:p>
        </w:tc>
        <w:tc>
          <w:tcPr>
            <w:tcW w:w="1496" w:type="dxa"/>
            <w:vAlign w:val="center"/>
          </w:tcPr>
          <w:p w:rsidR="00A94E96" w:rsidRDefault="00A94E96" w:rsidP="005B4E0C">
            <w:pPr>
              <w:spacing w:line="360" w:lineRule="exact"/>
              <w:jc w:val="center"/>
              <w:rPr>
                <w:sz w:val="28"/>
              </w:rPr>
            </w:pPr>
            <w:r>
              <w:rPr>
                <w:sz w:val="28"/>
              </w:rPr>
              <w:t>9,24±0,04</w:t>
            </w:r>
          </w:p>
        </w:tc>
        <w:tc>
          <w:tcPr>
            <w:tcW w:w="1496" w:type="dxa"/>
            <w:gridSpan w:val="3"/>
            <w:vAlign w:val="center"/>
          </w:tcPr>
          <w:p w:rsidR="00A94E96" w:rsidRDefault="00A94E96" w:rsidP="005B4E0C">
            <w:pPr>
              <w:spacing w:line="360" w:lineRule="exact"/>
              <w:jc w:val="center"/>
              <w:rPr>
                <w:sz w:val="28"/>
              </w:rPr>
            </w:pPr>
            <w:r>
              <w:rPr>
                <w:sz w:val="28"/>
              </w:rPr>
              <w:t>9,20±0,02</w:t>
            </w:r>
          </w:p>
        </w:tc>
        <w:tc>
          <w:tcPr>
            <w:tcW w:w="1676" w:type="dxa"/>
            <w:gridSpan w:val="4"/>
            <w:vAlign w:val="center"/>
          </w:tcPr>
          <w:p w:rsidR="00A94E96" w:rsidRDefault="00A94E96" w:rsidP="005B4E0C">
            <w:pPr>
              <w:spacing w:line="360" w:lineRule="exact"/>
              <w:jc w:val="center"/>
              <w:rPr>
                <w:sz w:val="28"/>
              </w:rPr>
            </w:pPr>
            <w:r>
              <w:rPr>
                <w:sz w:val="28"/>
              </w:rPr>
              <w:t>9,21±0,03</w:t>
            </w:r>
          </w:p>
        </w:tc>
        <w:tc>
          <w:tcPr>
            <w:tcW w:w="1440" w:type="dxa"/>
            <w:gridSpan w:val="2"/>
            <w:vAlign w:val="center"/>
          </w:tcPr>
          <w:p w:rsidR="00A94E96" w:rsidRDefault="00A94E96" w:rsidP="005B4E0C">
            <w:pPr>
              <w:spacing w:line="360" w:lineRule="exact"/>
              <w:jc w:val="center"/>
              <w:rPr>
                <w:sz w:val="28"/>
              </w:rPr>
            </w:pPr>
            <w:r>
              <w:rPr>
                <w:sz w:val="28"/>
              </w:rPr>
              <w:t>9,19±0,05</w:t>
            </w:r>
          </w:p>
        </w:tc>
      </w:tr>
      <w:tr w:rsidR="00A94E96" w:rsidTr="005B4E0C">
        <w:tblPrEx>
          <w:tblCellMar>
            <w:top w:w="0" w:type="dxa"/>
            <w:bottom w:w="0" w:type="dxa"/>
          </w:tblCellMar>
        </w:tblPrEx>
        <w:tc>
          <w:tcPr>
            <w:tcW w:w="3522" w:type="dxa"/>
          </w:tcPr>
          <w:p w:rsidR="00A94E96" w:rsidRDefault="00A94E96" w:rsidP="005B4E0C">
            <w:pPr>
              <w:spacing w:line="360" w:lineRule="exact"/>
            </w:pPr>
            <w:r>
              <w:t>Зола нерозчинна в 10 % ро</w:t>
            </w:r>
            <w:r>
              <w:t>з</w:t>
            </w:r>
            <w:r>
              <w:t xml:space="preserve">чині кислоти хлористоводневої </w:t>
            </w:r>
          </w:p>
        </w:tc>
        <w:tc>
          <w:tcPr>
            <w:tcW w:w="1496" w:type="dxa"/>
            <w:vAlign w:val="center"/>
          </w:tcPr>
          <w:p w:rsidR="00A94E96" w:rsidRDefault="00A94E96" w:rsidP="005B4E0C">
            <w:pPr>
              <w:spacing w:line="360" w:lineRule="exact"/>
              <w:jc w:val="center"/>
              <w:rPr>
                <w:sz w:val="28"/>
              </w:rPr>
            </w:pPr>
            <w:r>
              <w:rPr>
                <w:sz w:val="28"/>
              </w:rPr>
              <w:t>2,32±0,02</w:t>
            </w:r>
          </w:p>
        </w:tc>
        <w:tc>
          <w:tcPr>
            <w:tcW w:w="1496" w:type="dxa"/>
            <w:gridSpan w:val="3"/>
            <w:vAlign w:val="center"/>
          </w:tcPr>
          <w:p w:rsidR="00A94E96" w:rsidRDefault="00A94E96" w:rsidP="005B4E0C">
            <w:pPr>
              <w:spacing w:line="360" w:lineRule="exact"/>
              <w:jc w:val="center"/>
              <w:rPr>
                <w:sz w:val="28"/>
              </w:rPr>
            </w:pPr>
            <w:r>
              <w:rPr>
                <w:sz w:val="28"/>
              </w:rPr>
              <w:t>2,34±0,03</w:t>
            </w:r>
          </w:p>
        </w:tc>
        <w:tc>
          <w:tcPr>
            <w:tcW w:w="1676" w:type="dxa"/>
            <w:gridSpan w:val="4"/>
            <w:vAlign w:val="center"/>
          </w:tcPr>
          <w:p w:rsidR="00A94E96" w:rsidRDefault="00A94E96" w:rsidP="005B4E0C">
            <w:pPr>
              <w:spacing w:line="360" w:lineRule="exact"/>
              <w:jc w:val="center"/>
              <w:rPr>
                <w:sz w:val="28"/>
              </w:rPr>
            </w:pPr>
            <w:r>
              <w:rPr>
                <w:sz w:val="28"/>
              </w:rPr>
              <w:t>2,86±0,04</w:t>
            </w:r>
          </w:p>
        </w:tc>
        <w:tc>
          <w:tcPr>
            <w:tcW w:w="1440" w:type="dxa"/>
            <w:gridSpan w:val="2"/>
            <w:vAlign w:val="center"/>
          </w:tcPr>
          <w:p w:rsidR="00A94E96" w:rsidRDefault="00A94E96" w:rsidP="005B4E0C">
            <w:pPr>
              <w:spacing w:line="360" w:lineRule="exact"/>
              <w:jc w:val="center"/>
              <w:rPr>
                <w:sz w:val="28"/>
              </w:rPr>
            </w:pPr>
            <w:r>
              <w:rPr>
                <w:sz w:val="28"/>
              </w:rPr>
              <w:t>2,73±0,06</w:t>
            </w:r>
          </w:p>
        </w:tc>
      </w:tr>
      <w:tr w:rsidR="00A94E96" w:rsidTr="005B4E0C">
        <w:tblPrEx>
          <w:tblCellMar>
            <w:top w:w="0" w:type="dxa"/>
            <w:bottom w:w="0" w:type="dxa"/>
          </w:tblCellMar>
        </w:tblPrEx>
        <w:trPr>
          <w:trHeight w:val="443"/>
        </w:trPr>
        <w:tc>
          <w:tcPr>
            <w:tcW w:w="3522" w:type="dxa"/>
          </w:tcPr>
          <w:p w:rsidR="00A94E96" w:rsidRDefault="00A94E96" w:rsidP="005B4E0C">
            <w:pPr>
              <w:spacing w:line="360" w:lineRule="exact"/>
            </w:pPr>
            <w:r>
              <w:t>Вологість, %</w:t>
            </w:r>
          </w:p>
        </w:tc>
        <w:tc>
          <w:tcPr>
            <w:tcW w:w="1496" w:type="dxa"/>
            <w:vAlign w:val="center"/>
          </w:tcPr>
          <w:p w:rsidR="00A94E96" w:rsidRDefault="00A94E96" w:rsidP="005B4E0C">
            <w:pPr>
              <w:spacing w:line="360" w:lineRule="exact"/>
              <w:jc w:val="center"/>
              <w:rPr>
                <w:sz w:val="28"/>
              </w:rPr>
            </w:pPr>
            <w:r>
              <w:rPr>
                <w:sz w:val="28"/>
              </w:rPr>
              <w:t>13,0±0,03</w:t>
            </w:r>
          </w:p>
        </w:tc>
        <w:tc>
          <w:tcPr>
            <w:tcW w:w="1496" w:type="dxa"/>
            <w:gridSpan w:val="3"/>
            <w:vAlign w:val="center"/>
          </w:tcPr>
          <w:p w:rsidR="00A94E96" w:rsidRDefault="00A94E96" w:rsidP="005B4E0C">
            <w:pPr>
              <w:spacing w:line="360" w:lineRule="exact"/>
              <w:jc w:val="center"/>
              <w:rPr>
                <w:sz w:val="28"/>
              </w:rPr>
            </w:pPr>
            <w:r>
              <w:rPr>
                <w:sz w:val="28"/>
              </w:rPr>
              <w:t>13,0±0,02</w:t>
            </w:r>
          </w:p>
        </w:tc>
        <w:tc>
          <w:tcPr>
            <w:tcW w:w="1676" w:type="dxa"/>
            <w:gridSpan w:val="4"/>
            <w:vAlign w:val="center"/>
          </w:tcPr>
          <w:p w:rsidR="00A94E96" w:rsidRDefault="00A94E96" w:rsidP="005B4E0C">
            <w:pPr>
              <w:spacing w:line="360" w:lineRule="exact"/>
              <w:jc w:val="center"/>
              <w:rPr>
                <w:sz w:val="28"/>
              </w:rPr>
            </w:pPr>
            <w:r>
              <w:rPr>
                <w:sz w:val="28"/>
              </w:rPr>
              <w:t>13,1±0,05</w:t>
            </w:r>
          </w:p>
        </w:tc>
        <w:tc>
          <w:tcPr>
            <w:tcW w:w="1440" w:type="dxa"/>
            <w:gridSpan w:val="2"/>
            <w:vAlign w:val="center"/>
          </w:tcPr>
          <w:p w:rsidR="00A94E96" w:rsidRDefault="00A94E96" w:rsidP="005B4E0C">
            <w:pPr>
              <w:spacing w:line="360" w:lineRule="exact"/>
              <w:jc w:val="center"/>
              <w:rPr>
                <w:sz w:val="28"/>
              </w:rPr>
            </w:pPr>
            <w:r>
              <w:rPr>
                <w:sz w:val="28"/>
              </w:rPr>
              <w:t>13,3±0,04</w:t>
            </w:r>
          </w:p>
        </w:tc>
      </w:tr>
      <w:tr w:rsidR="00A94E96" w:rsidTr="005B4E0C">
        <w:tblPrEx>
          <w:tblCellMar>
            <w:top w:w="0" w:type="dxa"/>
            <w:bottom w:w="0" w:type="dxa"/>
          </w:tblCellMar>
        </w:tblPrEx>
        <w:tc>
          <w:tcPr>
            <w:tcW w:w="3522" w:type="dxa"/>
          </w:tcPr>
          <w:p w:rsidR="00A94E96" w:rsidRDefault="00A94E96" w:rsidP="005B4E0C">
            <w:pPr>
              <w:spacing w:line="360" w:lineRule="exact"/>
            </w:pPr>
            <w:r>
              <w:t>Екстрактивні речовини, %</w:t>
            </w:r>
          </w:p>
        </w:tc>
        <w:tc>
          <w:tcPr>
            <w:tcW w:w="1496" w:type="dxa"/>
            <w:vAlign w:val="center"/>
          </w:tcPr>
          <w:p w:rsidR="00A94E96" w:rsidRDefault="00A94E96" w:rsidP="005B4E0C">
            <w:pPr>
              <w:spacing w:line="360" w:lineRule="exact"/>
              <w:jc w:val="center"/>
              <w:rPr>
                <w:spacing w:val="-20"/>
                <w:sz w:val="28"/>
                <w:szCs w:val="28"/>
              </w:rPr>
            </w:pPr>
            <w:r>
              <w:rPr>
                <w:spacing w:val="-20"/>
                <w:sz w:val="28"/>
                <w:szCs w:val="28"/>
              </w:rPr>
              <w:t>45,69±0,05</w:t>
            </w:r>
          </w:p>
        </w:tc>
        <w:tc>
          <w:tcPr>
            <w:tcW w:w="1496" w:type="dxa"/>
            <w:gridSpan w:val="3"/>
            <w:vAlign w:val="center"/>
          </w:tcPr>
          <w:p w:rsidR="00A94E96" w:rsidRDefault="00A94E96" w:rsidP="005B4E0C">
            <w:pPr>
              <w:spacing w:line="360" w:lineRule="exact"/>
              <w:jc w:val="center"/>
              <w:rPr>
                <w:spacing w:val="-20"/>
                <w:sz w:val="28"/>
                <w:szCs w:val="28"/>
              </w:rPr>
            </w:pPr>
            <w:r>
              <w:rPr>
                <w:spacing w:val="-20"/>
                <w:sz w:val="28"/>
                <w:szCs w:val="28"/>
              </w:rPr>
              <w:t>45,64±0,03</w:t>
            </w:r>
          </w:p>
        </w:tc>
        <w:tc>
          <w:tcPr>
            <w:tcW w:w="1676" w:type="dxa"/>
            <w:gridSpan w:val="4"/>
            <w:vAlign w:val="center"/>
          </w:tcPr>
          <w:p w:rsidR="00A94E96" w:rsidRDefault="00A94E96" w:rsidP="005B4E0C">
            <w:pPr>
              <w:spacing w:line="360" w:lineRule="exact"/>
              <w:jc w:val="center"/>
              <w:rPr>
                <w:spacing w:val="-20"/>
                <w:sz w:val="28"/>
                <w:szCs w:val="28"/>
              </w:rPr>
            </w:pPr>
            <w:r>
              <w:rPr>
                <w:spacing w:val="-20"/>
                <w:sz w:val="28"/>
                <w:szCs w:val="28"/>
              </w:rPr>
              <w:t>45,59±0,02</w:t>
            </w:r>
          </w:p>
        </w:tc>
        <w:tc>
          <w:tcPr>
            <w:tcW w:w="1440" w:type="dxa"/>
            <w:gridSpan w:val="2"/>
            <w:vAlign w:val="center"/>
          </w:tcPr>
          <w:p w:rsidR="00A94E96" w:rsidRDefault="00A94E96" w:rsidP="005B4E0C">
            <w:pPr>
              <w:spacing w:line="360" w:lineRule="exact"/>
              <w:jc w:val="center"/>
              <w:rPr>
                <w:spacing w:val="-20"/>
                <w:sz w:val="28"/>
                <w:szCs w:val="28"/>
              </w:rPr>
            </w:pPr>
            <w:r>
              <w:rPr>
                <w:spacing w:val="-20"/>
                <w:sz w:val="28"/>
                <w:szCs w:val="28"/>
              </w:rPr>
              <w:t>45,63±0,06</w:t>
            </w:r>
          </w:p>
        </w:tc>
      </w:tr>
      <w:tr w:rsidR="00A94E96" w:rsidTr="005B4E0C">
        <w:tblPrEx>
          <w:tblCellMar>
            <w:top w:w="0" w:type="dxa"/>
            <w:bottom w:w="0" w:type="dxa"/>
          </w:tblCellMar>
        </w:tblPrEx>
        <w:trPr>
          <w:cantSplit/>
          <w:trHeight w:val="950"/>
        </w:trPr>
        <w:tc>
          <w:tcPr>
            <w:tcW w:w="3522" w:type="dxa"/>
            <w:tcBorders>
              <w:bottom w:val="single" w:sz="4" w:space="0" w:color="auto"/>
            </w:tcBorders>
          </w:tcPr>
          <w:p w:rsidR="00A94E96" w:rsidRDefault="00A94E96" w:rsidP="005B4E0C">
            <w:pPr>
              <w:spacing w:line="360" w:lineRule="exact"/>
            </w:pPr>
            <w:r>
              <w:lastRenderedPageBreak/>
              <w:t>Якісні реакції:</w:t>
            </w:r>
          </w:p>
          <w:p w:rsidR="00A94E96" w:rsidRDefault="00A94E96" w:rsidP="005B4E0C">
            <w:pPr>
              <w:spacing w:line="360" w:lineRule="exact"/>
            </w:pPr>
            <w:r>
              <w:t>Фенольні сполуки: з заліза ІІІ хлор</w:t>
            </w:r>
            <w:r>
              <w:t>и</w:t>
            </w:r>
            <w:r>
              <w:t xml:space="preserve">дом </w:t>
            </w:r>
          </w:p>
        </w:tc>
        <w:tc>
          <w:tcPr>
            <w:tcW w:w="6108" w:type="dxa"/>
            <w:gridSpan w:val="10"/>
            <w:tcBorders>
              <w:bottom w:val="single" w:sz="4" w:space="0" w:color="auto"/>
            </w:tcBorders>
            <w:vAlign w:val="center"/>
          </w:tcPr>
          <w:p w:rsidR="00A94E96" w:rsidRDefault="00A94E96" w:rsidP="005B4E0C">
            <w:pPr>
              <w:spacing w:line="360" w:lineRule="exact"/>
              <w:jc w:val="center"/>
              <w:rPr>
                <w:sz w:val="28"/>
                <w:szCs w:val="28"/>
              </w:rPr>
            </w:pPr>
            <w:r>
              <w:rPr>
                <w:sz w:val="28"/>
                <w:szCs w:val="28"/>
              </w:rPr>
              <w:t>Синьо-зелене забарвлення</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Дубильні речовини: з залізо амонієвими ква</w:t>
            </w:r>
            <w:r>
              <w:t>с</w:t>
            </w:r>
            <w:r>
              <w:t>цями</w:t>
            </w:r>
          </w:p>
        </w:tc>
        <w:tc>
          <w:tcPr>
            <w:tcW w:w="6108" w:type="dxa"/>
            <w:gridSpan w:val="10"/>
            <w:vAlign w:val="center"/>
          </w:tcPr>
          <w:p w:rsidR="00A94E96" w:rsidRDefault="00A94E96" w:rsidP="005B4E0C">
            <w:pPr>
              <w:spacing w:line="360" w:lineRule="exact"/>
              <w:jc w:val="center"/>
              <w:rPr>
                <w:sz w:val="28"/>
                <w:szCs w:val="28"/>
              </w:rPr>
            </w:pPr>
            <w:r>
              <w:rPr>
                <w:sz w:val="28"/>
                <w:szCs w:val="28"/>
              </w:rPr>
              <w:t>Темно-зелене забарвлення</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Сапоніни: реакція Лафона</w:t>
            </w:r>
          </w:p>
        </w:tc>
        <w:tc>
          <w:tcPr>
            <w:tcW w:w="6108" w:type="dxa"/>
            <w:gridSpan w:val="10"/>
            <w:vAlign w:val="center"/>
          </w:tcPr>
          <w:p w:rsidR="00A94E96" w:rsidRDefault="00A94E96" w:rsidP="005B4E0C">
            <w:pPr>
              <w:spacing w:line="360" w:lineRule="exact"/>
              <w:jc w:val="center"/>
              <w:rPr>
                <w:sz w:val="28"/>
                <w:szCs w:val="28"/>
              </w:rPr>
            </w:pPr>
            <w:r>
              <w:rPr>
                <w:sz w:val="28"/>
                <w:szCs w:val="28"/>
              </w:rPr>
              <w:t>Синьо-зелене забарвлення</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Кумарини: із лугом і діазор</w:t>
            </w:r>
            <w:r>
              <w:t>е</w:t>
            </w:r>
            <w:r>
              <w:t>акт</w:t>
            </w:r>
            <w:r>
              <w:t>и</w:t>
            </w:r>
            <w:r>
              <w:t>вом</w:t>
            </w:r>
          </w:p>
        </w:tc>
        <w:tc>
          <w:tcPr>
            <w:tcW w:w="6108" w:type="dxa"/>
            <w:gridSpan w:val="10"/>
            <w:vAlign w:val="center"/>
          </w:tcPr>
          <w:p w:rsidR="00A94E96" w:rsidRDefault="00A94E96" w:rsidP="005B4E0C">
            <w:pPr>
              <w:spacing w:line="360" w:lineRule="exact"/>
              <w:jc w:val="center"/>
              <w:rPr>
                <w:sz w:val="28"/>
                <w:szCs w:val="28"/>
              </w:rPr>
            </w:pPr>
            <w:r>
              <w:rPr>
                <w:sz w:val="28"/>
                <w:szCs w:val="28"/>
              </w:rPr>
              <w:t>червоне забарвлення</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Вітаміни: з 2,6 дихлорфенол</w:t>
            </w:r>
            <w:r>
              <w:t>і</w:t>
            </w:r>
            <w:r>
              <w:t>ном:</w:t>
            </w:r>
          </w:p>
        </w:tc>
        <w:tc>
          <w:tcPr>
            <w:tcW w:w="6108" w:type="dxa"/>
            <w:gridSpan w:val="10"/>
            <w:vAlign w:val="center"/>
          </w:tcPr>
          <w:p w:rsidR="00A94E96" w:rsidRDefault="00A94E96" w:rsidP="005B4E0C">
            <w:pPr>
              <w:spacing w:line="360" w:lineRule="exact"/>
              <w:jc w:val="center"/>
              <w:rPr>
                <w:sz w:val="28"/>
                <w:szCs w:val="28"/>
              </w:rPr>
            </w:pPr>
            <w:r>
              <w:rPr>
                <w:sz w:val="28"/>
                <w:szCs w:val="28"/>
              </w:rPr>
              <w:t>рожеве забарвлення</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Дріжді КУО в 1 г.</w:t>
            </w:r>
          </w:p>
        </w:tc>
        <w:tc>
          <w:tcPr>
            <w:tcW w:w="1527" w:type="dxa"/>
            <w:gridSpan w:val="2"/>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c>
          <w:tcPr>
            <w:tcW w:w="1527" w:type="dxa"/>
            <w:gridSpan w:val="3"/>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2"/>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3"/>
            <w:vAlign w:val="center"/>
          </w:tcPr>
          <w:p w:rsidR="00A94E96" w:rsidRDefault="00A94E96" w:rsidP="005B4E0C">
            <w:pPr>
              <w:spacing w:line="360" w:lineRule="exact"/>
              <w:jc w:val="center"/>
              <w:rPr>
                <w:sz w:val="28"/>
                <w:szCs w:val="28"/>
                <w:vertAlign w:val="superscript"/>
              </w:rPr>
            </w:pPr>
            <w:r>
              <w:rPr>
                <w:sz w:val="28"/>
                <w:szCs w:val="28"/>
              </w:rPr>
              <w:t>1,9</w:t>
            </w:r>
            <w:r>
              <w:rPr>
                <w:sz w:val="28"/>
                <w:szCs w:val="28"/>
              </w:rPr>
              <w:sym w:font="Symbol" w:char="F0B4"/>
            </w:r>
            <w:r>
              <w:rPr>
                <w:sz w:val="28"/>
                <w:szCs w:val="28"/>
              </w:rPr>
              <w:t>10</w:t>
            </w:r>
            <w:r>
              <w:rPr>
                <w:sz w:val="28"/>
                <w:szCs w:val="28"/>
                <w:vertAlign w:val="superscript"/>
              </w:rPr>
              <w:t>2</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Плеснові гриби КУО в 1 г.</w:t>
            </w:r>
          </w:p>
        </w:tc>
        <w:tc>
          <w:tcPr>
            <w:tcW w:w="1527" w:type="dxa"/>
            <w:gridSpan w:val="2"/>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3"/>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2"/>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c>
          <w:tcPr>
            <w:tcW w:w="1527" w:type="dxa"/>
            <w:gridSpan w:val="3"/>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r>
      <w:tr w:rsidR="00A94E96" w:rsidTr="005B4E0C">
        <w:tblPrEx>
          <w:tblCellMar>
            <w:top w:w="0" w:type="dxa"/>
            <w:bottom w:w="0" w:type="dxa"/>
          </w:tblCellMar>
        </w:tblPrEx>
        <w:trPr>
          <w:cantSplit/>
        </w:trPr>
        <w:tc>
          <w:tcPr>
            <w:tcW w:w="3522" w:type="dxa"/>
          </w:tcPr>
          <w:p w:rsidR="00A94E96" w:rsidRDefault="00A94E96" w:rsidP="005B4E0C">
            <w:pPr>
              <w:spacing w:line="360" w:lineRule="exact"/>
            </w:pPr>
            <w:r>
              <w:t xml:space="preserve">B. cereus КУО/г </w:t>
            </w:r>
          </w:p>
        </w:tc>
        <w:tc>
          <w:tcPr>
            <w:tcW w:w="1527" w:type="dxa"/>
            <w:gridSpan w:val="2"/>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3"/>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2"/>
            <w:vAlign w:val="center"/>
          </w:tcPr>
          <w:p w:rsidR="00A94E96" w:rsidRDefault="00A94E96" w:rsidP="005B4E0C">
            <w:pPr>
              <w:spacing w:line="360" w:lineRule="exact"/>
              <w:jc w:val="center"/>
              <w:rPr>
                <w:sz w:val="28"/>
                <w:szCs w:val="28"/>
                <w:vertAlign w:val="superscript"/>
              </w:rPr>
            </w:pPr>
            <w:r>
              <w:rPr>
                <w:sz w:val="28"/>
                <w:szCs w:val="28"/>
              </w:rPr>
              <w:t>1,7</w:t>
            </w:r>
            <w:r>
              <w:rPr>
                <w:sz w:val="28"/>
                <w:szCs w:val="28"/>
              </w:rPr>
              <w:sym w:font="Symbol" w:char="F0B4"/>
            </w:r>
            <w:r>
              <w:rPr>
                <w:sz w:val="28"/>
                <w:szCs w:val="28"/>
              </w:rPr>
              <w:t>10</w:t>
            </w:r>
            <w:r>
              <w:rPr>
                <w:sz w:val="28"/>
                <w:szCs w:val="28"/>
                <w:vertAlign w:val="superscript"/>
              </w:rPr>
              <w:t>2</w:t>
            </w:r>
          </w:p>
        </w:tc>
        <w:tc>
          <w:tcPr>
            <w:tcW w:w="1527" w:type="dxa"/>
            <w:gridSpan w:val="3"/>
            <w:vAlign w:val="center"/>
          </w:tcPr>
          <w:p w:rsidR="00A94E96" w:rsidRDefault="00A94E96" w:rsidP="005B4E0C">
            <w:pPr>
              <w:spacing w:line="360" w:lineRule="exact"/>
              <w:jc w:val="center"/>
              <w:rPr>
                <w:sz w:val="28"/>
                <w:szCs w:val="28"/>
                <w:vertAlign w:val="superscript"/>
              </w:rPr>
            </w:pPr>
            <w:r>
              <w:rPr>
                <w:sz w:val="28"/>
                <w:szCs w:val="28"/>
              </w:rPr>
              <w:t>1,8</w:t>
            </w:r>
            <w:r>
              <w:rPr>
                <w:sz w:val="28"/>
                <w:szCs w:val="28"/>
              </w:rPr>
              <w:sym w:font="Symbol" w:char="F0B4"/>
            </w:r>
            <w:r>
              <w:rPr>
                <w:sz w:val="28"/>
                <w:szCs w:val="28"/>
              </w:rPr>
              <w:t>10</w:t>
            </w:r>
            <w:r>
              <w:rPr>
                <w:sz w:val="28"/>
                <w:szCs w:val="28"/>
                <w:vertAlign w:val="superscript"/>
              </w:rPr>
              <w:t>2</w:t>
            </w:r>
          </w:p>
        </w:tc>
      </w:tr>
      <w:tr w:rsidR="00A94E96" w:rsidTr="005B4E0C">
        <w:tblPrEx>
          <w:tblCellMar>
            <w:top w:w="0" w:type="dxa"/>
            <w:bottom w:w="0" w:type="dxa"/>
          </w:tblCellMar>
        </w:tblPrEx>
        <w:trPr>
          <w:cantSplit/>
          <w:trHeight w:val="950"/>
        </w:trPr>
        <w:tc>
          <w:tcPr>
            <w:tcW w:w="3522" w:type="dxa"/>
            <w:tcBorders>
              <w:bottom w:val="single" w:sz="4" w:space="0" w:color="auto"/>
            </w:tcBorders>
          </w:tcPr>
          <w:p w:rsidR="00A94E96" w:rsidRDefault="00A94E96" w:rsidP="005B4E0C">
            <w:pPr>
              <w:spacing w:line="360" w:lineRule="exact"/>
            </w:pPr>
            <w:r>
              <w:t xml:space="preserve">Кількісне вивчення: </w:t>
            </w:r>
          </w:p>
          <w:p w:rsidR="00A94E96" w:rsidRDefault="00A94E96" w:rsidP="005B4E0C">
            <w:pPr>
              <w:spacing w:line="360" w:lineRule="exact"/>
            </w:pPr>
            <w:r>
              <w:t>- суми фенольних сполук, %</w:t>
            </w:r>
          </w:p>
        </w:tc>
        <w:tc>
          <w:tcPr>
            <w:tcW w:w="1496" w:type="dxa"/>
            <w:tcBorders>
              <w:bottom w:val="single" w:sz="4" w:space="0" w:color="auto"/>
            </w:tcBorders>
            <w:vAlign w:val="center"/>
          </w:tcPr>
          <w:p w:rsidR="00A94E96" w:rsidRDefault="00A94E96" w:rsidP="005B4E0C">
            <w:pPr>
              <w:spacing w:line="360" w:lineRule="exact"/>
              <w:jc w:val="center"/>
              <w:rPr>
                <w:sz w:val="28"/>
              </w:rPr>
            </w:pPr>
            <w:r>
              <w:rPr>
                <w:sz w:val="28"/>
              </w:rPr>
              <w:t>2,10±0,05</w:t>
            </w:r>
          </w:p>
        </w:tc>
        <w:tc>
          <w:tcPr>
            <w:tcW w:w="1676" w:type="dxa"/>
            <w:gridSpan w:val="5"/>
            <w:tcBorders>
              <w:bottom w:val="single" w:sz="4" w:space="0" w:color="auto"/>
            </w:tcBorders>
            <w:vAlign w:val="center"/>
          </w:tcPr>
          <w:p w:rsidR="00A94E96" w:rsidRDefault="00A94E96" w:rsidP="005B4E0C">
            <w:pPr>
              <w:spacing w:line="360" w:lineRule="exact"/>
              <w:jc w:val="center"/>
              <w:rPr>
                <w:sz w:val="28"/>
              </w:rPr>
            </w:pPr>
            <w:r>
              <w:rPr>
                <w:sz w:val="28"/>
              </w:rPr>
              <w:t>2,15±0,03</w:t>
            </w:r>
          </w:p>
        </w:tc>
        <w:tc>
          <w:tcPr>
            <w:tcW w:w="1496" w:type="dxa"/>
            <w:gridSpan w:val="2"/>
            <w:tcBorders>
              <w:bottom w:val="single" w:sz="4" w:space="0" w:color="auto"/>
            </w:tcBorders>
            <w:vAlign w:val="center"/>
          </w:tcPr>
          <w:p w:rsidR="00A94E96" w:rsidRDefault="00A94E96" w:rsidP="005B4E0C">
            <w:pPr>
              <w:spacing w:line="360" w:lineRule="exact"/>
              <w:jc w:val="center"/>
              <w:rPr>
                <w:sz w:val="28"/>
              </w:rPr>
            </w:pPr>
            <w:r>
              <w:rPr>
                <w:sz w:val="28"/>
              </w:rPr>
              <w:t>2,15±0,04</w:t>
            </w:r>
          </w:p>
        </w:tc>
        <w:tc>
          <w:tcPr>
            <w:tcW w:w="1440" w:type="dxa"/>
            <w:gridSpan w:val="2"/>
            <w:tcBorders>
              <w:bottom w:val="single" w:sz="4" w:space="0" w:color="auto"/>
            </w:tcBorders>
            <w:vAlign w:val="center"/>
          </w:tcPr>
          <w:p w:rsidR="00A94E96" w:rsidRDefault="00A94E96" w:rsidP="005B4E0C">
            <w:pPr>
              <w:spacing w:line="360" w:lineRule="exact"/>
              <w:jc w:val="center"/>
              <w:rPr>
                <w:sz w:val="28"/>
              </w:rPr>
            </w:pPr>
            <w:r>
              <w:rPr>
                <w:sz w:val="28"/>
              </w:rPr>
              <w:t>1,95±0,02</w:t>
            </w:r>
          </w:p>
        </w:tc>
      </w:tr>
    </w:tbl>
    <w:p w:rsidR="00A94E96" w:rsidRDefault="00A94E96" w:rsidP="00A94E96">
      <w:pPr>
        <w:pStyle w:val="afffffffd"/>
        <w:spacing w:line="360" w:lineRule="exact"/>
      </w:pPr>
      <w:r>
        <w:t>Примітка: n=5</w:t>
      </w:r>
    </w:p>
    <w:p w:rsidR="00A94E96" w:rsidRDefault="00A94E96" w:rsidP="00A94E96">
      <w:pPr>
        <w:autoSpaceDE w:val="0"/>
        <w:autoSpaceDN w:val="0"/>
        <w:spacing w:line="360" w:lineRule="exact"/>
        <w:ind w:firstLine="708"/>
        <w:jc w:val="both"/>
        <w:rPr>
          <w:spacing w:val="-20"/>
          <w:sz w:val="28"/>
          <w:szCs w:val="28"/>
        </w:rPr>
      </w:pPr>
      <w:r>
        <w:rPr>
          <w:sz w:val="28"/>
          <w:szCs w:val="28"/>
        </w:rPr>
        <w:t>Ці показники було покладено в основу но</w:t>
      </w:r>
      <w:r>
        <w:rPr>
          <w:sz w:val="28"/>
          <w:szCs w:val="28"/>
        </w:rPr>
        <w:t>р</w:t>
      </w:r>
      <w:r>
        <w:rPr>
          <w:sz w:val="28"/>
          <w:szCs w:val="28"/>
        </w:rPr>
        <w:t xml:space="preserve">мативно-технічної документації “Уролік” та “Воспалік” - </w:t>
      </w:r>
      <w:r>
        <w:rPr>
          <w:spacing w:val="-20"/>
          <w:sz w:val="28"/>
          <w:szCs w:val="28"/>
        </w:rPr>
        <w:t>ТУ У 15.8.-019745-20-001-2004.</w:t>
      </w:r>
    </w:p>
    <w:p w:rsidR="00A94E96" w:rsidRDefault="00A94E96" w:rsidP="00A94E96">
      <w:pPr>
        <w:autoSpaceDE w:val="0"/>
        <w:autoSpaceDN w:val="0"/>
        <w:spacing w:line="360" w:lineRule="exact"/>
        <w:ind w:firstLine="708"/>
        <w:jc w:val="both"/>
        <w:rPr>
          <w:sz w:val="28"/>
          <w:szCs w:val="28"/>
        </w:rPr>
      </w:pPr>
      <w:r>
        <w:rPr>
          <w:sz w:val="28"/>
          <w:szCs w:val="28"/>
        </w:rPr>
        <w:t>Одержані результати свідчать про те, що досліджувані зразки розроблених зборів на протязі  до 2 років не втрачають в процесі зберігання своїх якісних показників та відпов</w:t>
      </w:r>
      <w:r>
        <w:rPr>
          <w:sz w:val="28"/>
          <w:szCs w:val="28"/>
        </w:rPr>
        <w:t>і</w:t>
      </w:r>
      <w:r>
        <w:rPr>
          <w:sz w:val="28"/>
          <w:szCs w:val="28"/>
        </w:rPr>
        <w:t>дають вим</w:t>
      </w:r>
      <w:r>
        <w:rPr>
          <w:sz w:val="28"/>
          <w:szCs w:val="28"/>
        </w:rPr>
        <w:t>о</w:t>
      </w:r>
      <w:r>
        <w:rPr>
          <w:sz w:val="28"/>
          <w:szCs w:val="28"/>
        </w:rPr>
        <w:t>гам ТУ У 15.8.- 019745- 20 –001 –2004.</w:t>
      </w:r>
    </w:p>
    <w:p w:rsidR="00A94E96" w:rsidRDefault="00A94E96" w:rsidP="00A94E96">
      <w:pPr>
        <w:pStyle w:val="affffffff0"/>
        <w:spacing w:after="0" w:line="360" w:lineRule="exact"/>
        <w:rPr>
          <w:bCs/>
        </w:rPr>
      </w:pPr>
      <w:r>
        <w:rPr>
          <w:bCs/>
        </w:rPr>
        <w:t>ЗАГАЛЬНІ  ВИСНОВКИ</w:t>
      </w:r>
    </w:p>
    <w:p w:rsidR="00A94E96" w:rsidRDefault="00A94E96" w:rsidP="00A94E96">
      <w:pPr>
        <w:widowControl w:val="0"/>
        <w:spacing w:line="360" w:lineRule="exact"/>
        <w:jc w:val="center"/>
        <w:rPr>
          <w:b/>
          <w:bCs/>
          <w:sz w:val="28"/>
        </w:rPr>
      </w:pPr>
    </w:p>
    <w:p w:rsidR="00A94E96" w:rsidRDefault="00A94E96" w:rsidP="003E5FD1">
      <w:pPr>
        <w:numPr>
          <w:ilvl w:val="0"/>
          <w:numId w:val="48"/>
        </w:numPr>
        <w:suppressAutoHyphens w:val="0"/>
        <w:spacing w:line="360" w:lineRule="exact"/>
        <w:jc w:val="both"/>
        <w:rPr>
          <w:sz w:val="28"/>
        </w:rPr>
      </w:pPr>
      <w:r>
        <w:rPr>
          <w:sz w:val="28"/>
        </w:rPr>
        <w:t>Теоретично і експериментально обґрунтована технологія 20 екстемпоральних прописів зборів та показано необхідність створення комбінованих зборів, для лік</w:t>
      </w:r>
      <w:r>
        <w:rPr>
          <w:sz w:val="28"/>
        </w:rPr>
        <w:t>у</w:t>
      </w:r>
      <w:r>
        <w:rPr>
          <w:sz w:val="28"/>
        </w:rPr>
        <w:t>вання урологічних та гінекологічних захворювань. Розроблені методичні рекомендації "Тверді лікарські форми: Екстемпоральна рецептура", які ухвалені ПК "Фарм</w:t>
      </w:r>
      <w:r>
        <w:rPr>
          <w:sz w:val="28"/>
        </w:rPr>
        <w:t>а</w:t>
      </w:r>
      <w:r>
        <w:rPr>
          <w:sz w:val="28"/>
        </w:rPr>
        <w:t xml:space="preserve">ція" МОЗ і АМН України (протокол №21 від </w:t>
      </w:r>
      <w:r>
        <w:rPr>
          <w:spacing w:val="-20"/>
          <w:sz w:val="28"/>
        </w:rPr>
        <w:t>20.03.2002 р.), узгоджені МОЗ України та впроваджені в роботу а</w:t>
      </w:r>
      <w:r>
        <w:rPr>
          <w:spacing w:val="-20"/>
          <w:sz w:val="28"/>
        </w:rPr>
        <w:t>п</w:t>
      </w:r>
      <w:r>
        <w:rPr>
          <w:spacing w:val="-20"/>
          <w:sz w:val="28"/>
        </w:rPr>
        <w:t>тек.</w:t>
      </w:r>
    </w:p>
    <w:p w:rsidR="00A94E96" w:rsidRDefault="00A94E96" w:rsidP="003E5FD1">
      <w:pPr>
        <w:pStyle w:val="afffffff6"/>
        <w:numPr>
          <w:ilvl w:val="0"/>
          <w:numId w:val="48"/>
        </w:numPr>
        <w:suppressAutoHyphens w:val="0"/>
        <w:spacing w:after="0" w:line="360" w:lineRule="exact"/>
        <w:jc w:val="both"/>
      </w:pPr>
      <w:r>
        <w:t>Вивчена виробнича діяльність мережі комунальних аптек Куп'янського району Харківської області: матеріально-технічне забезпечення, економ</w:t>
      </w:r>
      <w:r>
        <w:t>і</w:t>
      </w:r>
      <w:r>
        <w:t>чна ефективність виготовлення ліків в умовах аптек та асортимент екст</w:t>
      </w:r>
      <w:r>
        <w:t>е</w:t>
      </w:r>
      <w:r>
        <w:t>мпоральної рецептури. Встановлено, що найбільшу частину в з</w:t>
      </w:r>
      <w:r>
        <w:t>а</w:t>
      </w:r>
      <w:r>
        <w:t>гальному об'ємі виготовляємих лікарських засобів займає приготування внутрі</w:t>
      </w:r>
      <w:r>
        <w:t>ш</w:t>
      </w:r>
      <w:r>
        <w:t xml:space="preserve">ньо аптечної заготовки (42,9%) та зборів (29,9%). За період з 1998 р. по 2004 р. прослідковується тенденція до збільшення обсягів виготовлення зборів : 1998 р. – 1200 упак., 1999 р. – 2160 упак., 2000 р. – </w:t>
      </w:r>
      <w:r>
        <w:lastRenderedPageBreak/>
        <w:t>9350 упак., 2001 р. – 13576 упак., 2002 р. – 19153 упак., 2003 р. – 25104 упак., 2004 р. – 27428 упак.</w:t>
      </w:r>
    </w:p>
    <w:p w:rsidR="00A94E96" w:rsidRDefault="00A94E96" w:rsidP="003E5FD1">
      <w:pPr>
        <w:numPr>
          <w:ilvl w:val="0"/>
          <w:numId w:val="48"/>
        </w:numPr>
        <w:suppressAutoHyphens w:val="0"/>
        <w:spacing w:line="360" w:lineRule="exact"/>
        <w:jc w:val="both"/>
        <w:rPr>
          <w:sz w:val="28"/>
        </w:rPr>
      </w:pPr>
      <w:r>
        <w:rPr>
          <w:sz w:val="28"/>
        </w:rPr>
        <w:t>Доведено доцільність створення спеціалізованої виробничої аптеки та концентрації виготовлення лікарських препаратів на базі ЦРА №63. Пр</w:t>
      </w:r>
      <w:r>
        <w:rPr>
          <w:sz w:val="28"/>
        </w:rPr>
        <w:t>о</w:t>
      </w:r>
      <w:r>
        <w:rPr>
          <w:sz w:val="28"/>
        </w:rPr>
        <w:t>ведена реорганізація дала змогу зробити виготовлення лікарських засобів рентабельним (у 1998 р. показник був –113%, а в 2003 р. - +1%), значно збільшити товарообіг аптеки ( ЛЗ власного вигото</w:t>
      </w:r>
      <w:r>
        <w:rPr>
          <w:sz w:val="28"/>
        </w:rPr>
        <w:t>в</w:t>
      </w:r>
      <w:r>
        <w:rPr>
          <w:sz w:val="28"/>
        </w:rPr>
        <w:t>лення з 7,12 тис. грн. у 1998 р. до 211,47 тис. грн. у 2004 р.; загальний товарообіг з 1038,8 тис. грн. у 1998 р. до 4884,37 тис. грн. у 2004 р.), покращити МТБ аптечної м</w:t>
      </w:r>
      <w:r>
        <w:rPr>
          <w:sz w:val="28"/>
        </w:rPr>
        <w:t>е</w:t>
      </w:r>
      <w:r>
        <w:rPr>
          <w:sz w:val="28"/>
        </w:rPr>
        <w:t>режі (залишкова вартість обладнання станом на 01.01.2001 р. становила 35,22 тис. грн., та його знос – 86%, станом на 01.01.2003 р. ці показники були відповідно – 97,66 тис. грн. та 61%), підвищити середній показник навантаження загальної площі більш ніж в 2 рази ( в 2000 році становив 0,41 тис. грн./м</w:t>
      </w:r>
      <w:r>
        <w:rPr>
          <w:sz w:val="28"/>
          <w:vertAlign w:val="superscript"/>
        </w:rPr>
        <w:t>2</w:t>
      </w:r>
      <w:r>
        <w:rPr>
          <w:sz w:val="28"/>
        </w:rPr>
        <w:t>, а  в 2003 – 0,86), а виро</w:t>
      </w:r>
      <w:r>
        <w:rPr>
          <w:sz w:val="28"/>
        </w:rPr>
        <w:t>б</w:t>
      </w:r>
      <w:r>
        <w:rPr>
          <w:sz w:val="28"/>
        </w:rPr>
        <w:t>ничих площ в 13 разів (в 2000 році ст</w:t>
      </w:r>
      <w:r>
        <w:rPr>
          <w:sz w:val="28"/>
        </w:rPr>
        <w:t>а</w:t>
      </w:r>
      <w:r>
        <w:rPr>
          <w:sz w:val="28"/>
        </w:rPr>
        <w:t>новив 0,04 тис. грн./м</w:t>
      </w:r>
      <w:r>
        <w:rPr>
          <w:sz w:val="28"/>
          <w:vertAlign w:val="superscript"/>
        </w:rPr>
        <w:t>2</w:t>
      </w:r>
      <w:r>
        <w:rPr>
          <w:sz w:val="28"/>
        </w:rPr>
        <w:t>, а в 2003 – 0,52).</w:t>
      </w:r>
    </w:p>
    <w:p w:rsidR="00A94E96" w:rsidRDefault="00A94E96" w:rsidP="003E5FD1">
      <w:pPr>
        <w:widowControl w:val="0"/>
        <w:numPr>
          <w:ilvl w:val="0"/>
          <w:numId w:val="48"/>
        </w:numPr>
        <w:suppressAutoHyphens w:val="0"/>
        <w:spacing w:line="360" w:lineRule="exact"/>
        <w:jc w:val="both"/>
        <w:rPr>
          <w:bCs/>
          <w:sz w:val="28"/>
        </w:rPr>
      </w:pPr>
      <w:r>
        <w:rPr>
          <w:sz w:val="28"/>
          <w:szCs w:val="28"/>
        </w:rPr>
        <w:t>Теоретично і експериментально обґрунтовано склад протизапального і сечогінного зборів з настойкою прополісу для застосування в гінекол</w:t>
      </w:r>
      <w:r>
        <w:rPr>
          <w:sz w:val="28"/>
          <w:szCs w:val="28"/>
        </w:rPr>
        <w:t>о</w:t>
      </w:r>
      <w:r>
        <w:rPr>
          <w:sz w:val="28"/>
          <w:szCs w:val="28"/>
        </w:rPr>
        <w:t>гії і урології. За одержаними результатами отримано патент на винахід №71367/А, МПК 7 А 61К35/78.</w:t>
      </w:r>
    </w:p>
    <w:p w:rsidR="00A94E96" w:rsidRDefault="00A94E96" w:rsidP="003E5FD1">
      <w:pPr>
        <w:numPr>
          <w:ilvl w:val="0"/>
          <w:numId w:val="48"/>
        </w:numPr>
        <w:suppressAutoHyphens w:val="0"/>
        <w:spacing w:line="360" w:lineRule="exact"/>
        <w:jc w:val="both"/>
        <w:rPr>
          <w:sz w:val="28"/>
          <w:szCs w:val="28"/>
        </w:rPr>
      </w:pPr>
      <w:r>
        <w:rPr>
          <w:sz w:val="28"/>
          <w:szCs w:val="28"/>
        </w:rPr>
        <w:t>Вивчені технологічні характеристики сировини, що входить до складу розроблених зборів: вологість, об’ємна маса, пористість, порізність, ко</w:t>
      </w:r>
      <w:r>
        <w:rPr>
          <w:sz w:val="28"/>
          <w:szCs w:val="28"/>
        </w:rPr>
        <w:t>е</w:t>
      </w:r>
      <w:r>
        <w:rPr>
          <w:sz w:val="28"/>
          <w:szCs w:val="28"/>
        </w:rPr>
        <w:t>фіцієнт вимивання; вплив ступеню подрібнення, часу, способу насто</w:t>
      </w:r>
      <w:r>
        <w:rPr>
          <w:sz w:val="28"/>
          <w:szCs w:val="28"/>
        </w:rPr>
        <w:t>ю</w:t>
      </w:r>
      <w:r>
        <w:rPr>
          <w:sz w:val="28"/>
          <w:szCs w:val="28"/>
        </w:rPr>
        <w:t>вання та виду упаковки на вихід екстрактивних і діючих речовин. Розр</w:t>
      </w:r>
      <w:r>
        <w:rPr>
          <w:sz w:val="28"/>
          <w:szCs w:val="28"/>
        </w:rPr>
        <w:t>о</w:t>
      </w:r>
      <w:r>
        <w:rPr>
          <w:sz w:val="28"/>
          <w:szCs w:val="28"/>
        </w:rPr>
        <w:t>блена технологія зборів “Уролік” і “Воспалік”.</w:t>
      </w:r>
    </w:p>
    <w:p w:rsidR="00A94E96" w:rsidRDefault="00A94E96" w:rsidP="003E5FD1">
      <w:pPr>
        <w:numPr>
          <w:ilvl w:val="0"/>
          <w:numId w:val="48"/>
        </w:numPr>
        <w:suppressAutoHyphens w:val="0"/>
        <w:autoSpaceDE w:val="0"/>
        <w:autoSpaceDN w:val="0"/>
        <w:spacing w:line="360" w:lineRule="exact"/>
        <w:jc w:val="both"/>
        <w:rPr>
          <w:sz w:val="28"/>
          <w:szCs w:val="28"/>
        </w:rPr>
      </w:pPr>
      <w:r>
        <w:rPr>
          <w:sz w:val="28"/>
          <w:szCs w:val="28"/>
        </w:rPr>
        <w:t>Розроблена конструкторська документація та виготовлені дослі</w:t>
      </w:r>
      <w:r>
        <w:rPr>
          <w:sz w:val="28"/>
          <w:szCs w:val="28"/>
        </w:rPr>
        <w:t>д</w:t>
      </w:r>
      <w:r>
        <w:rPr>
          <w:sz w:val="28"/>
          <w:szCs w:val="28"/>
        </w:rPr>
        <w:t>но-промислові зразки пристроїв для подрібнення рослинної сировини (тр</w:t>
      </w:r>
      <w:r>
        <w:rPr>
          <w:sz w:val="28"/>
          <w:szCs w:val="28"/>
        </w:rPr>
        <w:t>а</w:t>
      </w:r>
      <w:r>
        <w:rPr>
          <w:sz w:val="28"/>
          <w:szCs w:val="28"/>
        </w:rPr>
        <w:t>ворізка, коренерізка, подрібнювач насіння). Апаратурна схема на пригот</w:t>
      </w:r>
      <w:r>
        <w:rPr>
          <w:sz w:val="28"/>
          <w:szCs w:val="28"/>
        </w:rPr>
        <w:t>у</w:t>
      </w:r>
      <w:r>
        <w:rPr>
          <w:sz w:val="28"/>
          <w:szCs w:val="28"/>
        </w:rPr>
        <w:t>вання зборів в умовах аптек впроваджена в роботу ЦРА № 63 м. Куп'я</w:t>
      </w:r>
      <w:r>
        <w:rPr>
          <w:sz w:val="28"/>
          <w:szCs w:val="28"/>
        </w:rPr>
        <w:t>н</w:t>
      </w:r>
      <w:r>
        <w:rPr>
          <w:sz w:val="28"/>
          <w:szCs w:val="28"/>
        </w:rPr>
        <w:t>ська.</w:t>
      </w:r>
    </w:p>
    <w:p w:rsidR="00A94E96" w:rsidRDefault="00A94E96" w:rsidP="003E5FD1">
      <w:pPr>
        <w:numPr>
          <w:ilvl w:val="0"/>
          <w:numId w:val="48"/>
        </w:numPr>
        <w:suppressAutoHyphens w:val="0"/>
        <w:autoSpaceDE w:val="0"/>
        <w:autoSpaceDN w:val="0"/>
        <w:spacing w:line="360" w:lineRule="exact"/>
        <w:jc w:val="both"/>
        <w:rPr>
          <w:sz w:val="28"/>
          <w:szCs w:val="28"/>
        </w:rPr>
      </w:pPr>
      <w:r>
        <w:rPr>
          <w:sz w:val="28"/>
          <w:szCs w:val="28"/>
        </w:rPr>
        <w:t>Підготовлено та видано інформаційний лист №301-2003 "Пристрої для подрібнення рослинної сировини в умовах аптеки".</w:t>
      </w:r>
    </w:p>
    <w:p w:rsidR="00A94E96" w:rsidRDefault="00A94E96" w:rsidP="003E5FD1">
      <w:pPr>
        <w:numPr>
          <w:ilvl w:val="0"/>
          <w:numId w:val="48"/>
        </w:numPr>
        <w:suppressAutoHyphens w:val="0"/>
        <w:spacing w:line="360" w:lineRule="exact"/>
        <w:jc w:val="both"/>
        <w:rPr>
          <w:sz w:val="28"/>
        </w:rPr>
      </w:pPr>
      <w:r>
        <w:rPr>
          <w:sz w:val="28"/>
        </w:rPr>
        <w:t xml:space="preserve">Розроблено методики якісного і кількісного аналізу діючих речовин та </w:t>
      </w:r>
      <w:r>
        <w:rPr>
          <w:sz w:val="28"/>
          <w:szCs w:val="28"/>
        </w:rPr>
        <w:t xml:space="preserve">ТУ У 15.8.- 019745- 20 –001 –2004 на виготовлення </w:t>
      </w:r>
      <w:r>
        <w:rPr>
          <w:sz w:val="28"/>
        </w:rPr>
        <w:t>зборів “Уролік” і “Воспалік” в умовах аптек.</w:t>
      </w:r>
    </w:p>
    <w:p w:rsidR="00A94E96" w:rsidRDefault="00A94E96" w:rsidP="003E5FD1">
      <w:pPr>
        <w:pStyle w:val="afffffff6"/>
        <w:numPr>
          <w:ilvl w:val="0"/>
          <w:numId w:val="48"/>
        </w:numPr>
        <w:tabs>
          <w:tab w:val="left" w:pos="5685"/>
        </w:tabs>
        <w:suppressAutoHyphens w:val="0"/>
        <w:spacing w:after="0" w:line="360" w:lineRule="exact"/>
        <w:jc w:val="both"/>
        <w:rPr>
          <w:b/>
          <w:bCs/>
        </w:rPr>
      </w:pPr>
      <w:r>
        <w:t>Експериментально доведена стабільність протизапального і сечогінного зборів з настойкою прополісу на протязі двох років зберігання при темп</w:t>
      </w:r>
      <w:r>
        <w:t>е</w:t>
      </w:r>
      <w:r>
        <w:t>ратурі 18-20°С в 2-х видах упаковки: картонних коробках і фільтр-пакетах. Досліджуванні збори</w:t>
      </w:r>
      <w:r>
        <w:rPr>
          <w:szCs w:val="28"/>
        </w:rPr>
        <w:t xml:space="preserve"> за якістю відповідають вимогам ТУ У 15.8.- 019745- 20 –001 –2004.</w:t>
      </w:r>
    </w:p>
    <w:p w:rsidR="00A94E96" w:rsidRDefault="00A94E96" w:rsidP="003E5FD1">
      <w:pPr>
        <w:pStyle w:val="afffffff6"/>
        <w:numPr>
          <w:ilvl w:val="0"/>
          <w:numId w:val="48"/>
        </w:numPr>
        <w:tabs>
          <w:tab w:val="left" w:pos="5685"/>
        </w:tabs>
        <w:suppressAutoHyphens w:val="0"/>
        <w:spacing w:after="0" w:line="360" w:lineRule="exact"/>
        <w:jc w:val="both"/>
        <w:rPr>
          <w:b/>
          <w:bCs/>
        </w:rPr>
      </w:pPr>
      <w:r>
        <w:lastRenderedPageBreak/>
        <w:t>Фрагменти роботи впроваджено до роботи аптек та навчального проц</w:t>
      </w:r>
      <w:r>
        <w:t>е</w:t>
      </w:r>
      <w:r>
        <w:t>су ряду вищих медичних та фармацевтичних закладів України.</w:t>
      </w:r>
    </w:p>
    <w:p w:rsidR="00A94E96" w:rsidRDefault="00A94E96" w:rsidP="00A94E96">
      <w:pPr>
        <w:pStyle w:val="afffffff6"/>
        <w:tabs>
          <w:tab w:val="left" w:pos="5685"/>
        </w:tabs>
        <w:spacing w:line="360" w:lineRule="exact"/>
        <w:ind w:left="360"/>
        <w:rPr>
          <w:b/>
          <w:bCs/>
        </w:rPr>
      </w:pPr>
    </w:p>
    <w:p w:rsidR="00A94E96" w:rsidRDefault="00A94E96" w:rsidP="00A94E96">
      <w:pPr>
        <w:pStyle w:val="afffffff6"/>
        <w:tabs>
          <w:tab w:val="left" w:pos="5685"/>
        </w:tabs>
        <w:spacing w:line="360" w:lineRule="exact"/>
        <w:ind w:left="360"/>
        <w:jc w:val="center"/>
        <w:rPr>
          <w:b/>
          <w:bCs/>
        </w:rPr>
      </w:pPr>
      <w:r>
        <w:rPr>
          <w:b/>
          <w:bCs/>
        </w:rPr>
        <w:t>Тема дисертації відображена в публікаціях</w:t>
      </w:r>
    </w:p>
    <w:p w:rsidR="00A94E96" w:rsidRDefault="00A94E96" w:rsidP="00A94E96">
      <w:pPr>
        <w:pStyle w:val="afffffff6"/>
        <w:tabs>
          <w:tab w:val="left" w:pos="5685"/>
        </w:tabs>
        <w:spacing w:line="360" w:lineRule="exact"/>
        <w:ind w:left="360"/>
        <w:jc w:val="center"/>
        <w:rPr>
          <w:b/>
          <w:bCs/>
        </w:rPr>
      </w:pPr>
    </w:p>
    <w:p w:rsidR="00A94E96" w:rsidRDefault="00A94E96" w:rsidP="003E5FD1">
      <w:pPr>
        <w:numPr>
          <w:ilvl w:val="0"/>
          <w:numId w:val="50"/>
        </w:numPr>
        <w:tabs>
          <w:tab w:val="clear" w:pos="720"/>
          <w:tab w:val="num" w:pos="0"/>
        </w:tabs>
        <w:suppressAutoHyphens w:val="0"/>
        <w:spacing w:line="360" w:lineRule="exact"/>
        <w:ind w:left="0" w:firstLine="0"/>
        <w:jc w:val="both"/>
        <w:rPr>
          <w:sz w:val="28"/>
        </w:rPr>
      </w:pPr>
      <w:r>
        <w:rPr>
          <w:sz w:val="28"/>
        </w:rPr>
        <w:t>Гриценко С.В., Тихонов О.І., Подорожна Л.М., Мартинюк Т.В. Технол</w:t>
      </w:r>
      <w:r>
        <w:rPr>
          <w:sz w:val="28"/>
        </w:rPr>
        <w:t>о</w:t>
      </w:r>
      <w:r>
        <w:rPr>
          <w:sz w:val="28"/>
        </w:rPr>
        <w:t>гія та дослідження екстемп</w:t>
      </w:r>
      <w:r>
        <w:rPr>
          <w:sz w:val="28"/>
        </w:rPr>
        <w:t>о</w:t>
      </w:r>
      <w:r>
        <w:rPr>
          <w:sz w:val="28"/>
        </w:rPr>
        <w:t>ральних прописів зборів. // Вісник Фармації. –2002.-№3(31).- с. 37-41. (</w:t>
      </w:r>
      <w:r>
        <w:rPr>
          <w:i/>
          <w:sz w:val="28"/>
        </w:rPr>
        <w:t>Особистий внесок</w:t>
      </w:r>
      <w:r>
        <w:rPr>
          <w:sz w:val="28"/>
        </w:rPr>
        <w:t xml:space="preserve"> - проводив дослідження по о</w:t>
      </w:r>
      <w:r>
        <w:rPr>
          <w:sz w:val="28"/>
        </w:rPr>
        <w:t>б</w:t>
      </w:r>
      <w:r>
        <w:rPr>
          <w:sz w:val="28"/>
        </w:rPr>
        <w:t>ґрунтуванню технології 20 прописів зборів, написа</w:t>
      </w:r>
      <w:r>
        <w:rPr>
          <w:sz w:val="28"/>
        </w:rPr>
        <w:t>н</w:t>
      </w:r>
      <w:r>
        <w:rPr>
          <w:sz w:val="28"/>
        </w:rPr>
        <w:t>ня статті.).</w:t>
      </w:r>
    </w:p>
    <w:p w:rsidR="00A94E96" w:rsidRDefault="00A94E96" w:rsidP="003E5FD1">
      <w:pPr>
        <w:numPr>
          <w:ilvl w:val="0"/>
          <w:numId w:val="50"/>
        </w:numPr>
        <w:tabs>
          <w:tab w:val="clear" w:pos="720"/>
          <w:tab w:val="num" w:pos="0"/>
        </w:tabs>
        <w:suppressAutoHyphens w:val="0"/>
        <w:spacing w:line="360" w:lineRule="exact"/>
        <w:ind w:left="0" w:firstLine="0"/>
        <w:jc w:val="both"/>
        <w:rPr>
          <w:sz w:val="28"/>
        </w:rPr>
      </w:pPr>
      <w:r>
        <w:rPr>
          <w:sz w:val="28"/>
        </w:rPr>
        <w:t>Гриценко С.В., Тихонов О.І., Ярних Т.Г. Аналіз виробничої діяльності аптек міста Куп'янська Харкі</w:t>
      </w:r>
      <w:r>
        <w:rPr>
          <w:sz w:val="28"/>
        </w:rPr>
        <w:t>в</w:t>
      </w:r>
      <w:r>
        <w:rPr>
          <w:sz w:val="28"/>
        </w:rPr>
        <w:t>ської області.// Фармацевтичний журнал. –2001. -№4. –с. 45-49. (</w:t>
      </w:r>
      <w:r>
        <w:rPr>
          <w:i/>
          <w:sz w:val="28"/>
        </w:rPr>
        <w:t>Особистий внесок</w:t>
      </w:r>
      <w:r>
        <w:rPr>
          <w:sz w:val="28"/>
        </w:rPr>
        <w:t xml:space="preserve"> – планування і проведення аналізу виробничої діял</w:t>
      </w:r>
      <w:r>
        <w:rPr>
          <w:sz w:val="28"/>
        </w:rPr>
        <w:t>ь</w:t>
      </w:r>
      <w:r>
        <w:rPr>
          <w:sz w:val="28"/>
        </w:rPr>
        <w:t>ності аптек міста Куп'янська Харківської о</w:t>
      </w:r>
      <w:r>
        <w:rPr>
          <w:sz w:val="28"/>
        </w:rPr>
        <w:t>б</w:t>
      </w:r>
      <w:r>
        <w:rPr>
          <w:sz w:val="28"/>
        </w:rPr>
        <w:t>ласті, аналіз отриманих результатів, нап</w:t>
      </w:r>
      <w:r>
        <w:rPr>
          <w:sz w:val="28"/>
        </w:rPr>
        <w:t>и</w:t>
      </w:r>
      <w:r>
        <w:rPr>
          <w:sz w:val="28"/>
        </w:rPr>
        <w:t>сання статті).</w:t>
      </w:r>
    </w:p>
    <w:p w:rsidR="00A94E96" w:rsidRDefault="00A94E96" w:rsidP="003E5FD1">
      <w:pPr>
        <w:numPr>
          <w:ilvl w:val="0"/>
          <w:numId w:val="50"/>
        </w:numPr>
        <w:suppressAutoHyphens w:val="0"/>
        <w:spacing w:line="360" w:lineRule="exact"/>
        <w:ind w:left="0" w:firstLine="0"/>
        <w:rPr>
          <w:sz w:val="28"/>
        </w:rPr>
      </w:pPr>
      <w:r>
        <w:rPr>
          <w:sz w:val="28"/>
        </w:rPr>
        <w:t>Гриценко С.В., Тихонов О.І., Подорожна Л.М. Вивчення фізико-хімічних вла</w:t>
      </w:r>
      <w:r>
        <w:rPr>
          <w:sz w:val="28"/>
        </w:rPr>
        <w:t>с</w:t>
      </w:r>
      <w:r>
        <w:rPr>
          <w:sz w:val="28"/>
        </w:rPr>
        <w:t>тивостей та стабільності сечогінного збору. // Вісник Фармації. –2003.-№1(33).- с. 30-33. (</w:t>
      </w:r>
      <w:r>
        <w:rPr>
          <w:i/>
          <w:sz w:val="28"/>
        </w:rPr>
        <w:t xml:space="preserve">Особистий внесок – </w:t>
      </w:r>
      <w:r>
        <w:rPr>
          <w:sz w:val="28"/>
        </w:rPr>
        <w:t>планування і здійснення е</w:t>
      </w:r>
      <w:r>
        <w:rPr>
          <w:sz w:val="28"/>
        </w:rPr>
        <w:t>к</w:t>
      </w:r>
      <w:r>
        <w:rPr>
          <w:sz w:val="28"/>
        </w:rPr>
        <w:t>сп</w:t>
      </w:r>
      <w:r>
        <w:rPr>
          <w:sz w:val="28"/>
        </w:rPr>
        <w:t>е</w:t>
      </w:r>
      <w:r>
        <w:rPr>
          <w:sz w:val="28"/>
        </w:rPr>
        <w:t>рименту, виготовлення зразків, аналіз отриманих р</w:t>
      </w:r>
      <w:r>
        <w:rPr>
          <w:sz w:val="28"/>
        </w:rPr>
        <w:t>е</w:t>
      </w:r>
      <w:r>
        <w:rPr>
          <w:sz w:val="28"/>
        </w:rPr>
        <w:t>зультатів, н</w:t>
      </w:r>
      <w:r>
        <w:rPr>
          <w:sz w:val="28"/>
        </w:rPr>
        <w:t>а</w:t>
      </w:r>
      <w:r>
        <w:rPr>
          <w:sz w:val="28"/>
        </w:rPr>
        <w:t>писання статті).</w:t>
      </w:r>
    </w:p>
    <w:p w:rsidR="00A94E96" w:rsidRDefault="00A94E96" w:rsidP="003E5FD1">
      <w:pPr>
        <w:numPr>
          <w:ilvl w:val="0"/>
          <w:numId w:val="50"/>
        </w:numPr>
        <w:suppressAutoHyphens w:val="0"/>
        <w:spacing w:line="360" w:lineRule="exact"/>
        <w:ind w:left="0" w:firstLine="0"/>
        <w:jc w:val="both"/>
        <w:rPr>
          <w:sz w:val="28"/>
        </w:rPr>
      </w:pPr>
      <w:r>
        <w:rPr>
          <w:sz w:val="28"/>
        </w:rPr>
        <w:t>Гриценко С.В., Тихонов О.І., Ярних Т.Г. Оптимізація аптечного виробниц</w:t>
      </w:r>
      <w:r>
        <w:rPr>
          <w:sz w:val="28"/>
        </w:rPr>
        <w:t>т</w:t>
      </w:r>
      <w:r>
        <w:rPr>
          <w:sz w:val="28"/>
        </w:rPr>
        <w:t>ва ліків та економічний аналіз його ефективності. // Фармацевтичний жу</w:t>
      </w:r>
      <w:r>
        <w:rPr>
          <w:sz w:val="28"/>
        </w:rPr>
        <w:t>р</w:t>
      </w:r>
      <w:r>
        <w:rPr>
          <w:sz w:val="28"/>
        </w:rPr>
        <w:t>нал. –2004. -№1. –с. 32-37. (</w:t>
      </w:r>
      <w:r>
        <w:rPr>
          <w:i/>
          <w:sz w:val="28"/>
        </w:rPr>
        <w:t xml:space="preserve">Особистий внесок - </w:t>
      </w:r>
      <w:r>
        <w:rPr>
          <w:sz w:val="28"/>
        </w:rPr>
        <w:t>планування експер</w:t>
      </w:r>
      <w:r>
        <w:rPr>
          <w:sz w:val="28"/>
        </w:rPr>
        <w:t>и</w:t>
      </w:r>
      <w:r>
        <w:rPr>
          <w:sz w:val="28"/>
        </w:rPr>
        <w:t>менту, аналіз отриманих резул</w:t>
      </w:r>
      <w:r>
        <w:rPr>
          <w:sz w:val="28"/>
        </w:rPr>
        <w:t>ь</w:t>
      </w:r>
      <w:r>
        <w:rPr>
          <w:sz w:val="28"/>
        </w:rPr>
        <w:t>татів, офор</w:t>
      </w:r>
      <w:r>
        <w:rPr>
          <w:sz w:val="28"/>
        </w:rPr>
        <w:t>м</w:t>
      </w:r>
      <w:r>
        <w:rPr>
          <w:sz w:val="28"/>
        </w:rPr>
        <w:t>лення статті).</w:t>
      </w:r>
    </w:p>
    <w:p w:rsidR="00A94E96" w:rsidRDefault="00A94E96" w:rsidP="003E5FD1">
      <w:pPr>
        <w:numPr>
          <w:ilvl w:val="0"/>
          <w:numId w:val="50"/>
        </w:numPr>
        <w:suppressAutoHyphens w:val="0"/>
        <w:spacing w:line="360" w:lineRule="exact"/>
        <w:ind w:left="0" w:firstLine="0"/>
        <w:jc w:val="both"/>
        <w:rPr>
          <w:spacing w:val="-8"/>
          <w:sz w:val="28"/>
        </w:rPr>
      </w:pPr>
      <w:r>
        <w:rPr>
          <w:sz w:val="28"/>
          <w:lang w:val="en-US"/>
        </w:rPr>
        <w:t>Tikhonov A.I., Gricenko S.V. The improving of the plant raw material powde</w:t>
      </w:r>
      <w:r>
        <w:rPr>
          <w:sz w:val="28"/>
          <w:lang w:val="en-US"/>
        </w:rPr>
        <w:t>r</w:t>
      </w:r>
      <w:r>
        <w:rPr>
          <w:sz w:val="28"/>
          <w:lang w:val="en-US"/>
        </w:rPr>
        <w:t>ing process in the production of collection at a chemist's shop. // International Scie</w:t>
      </w:r>
      <w:r>
        <w:rPr>
          <w:sz w:val="28"/>
          <w:lang w:val="en-US"/>
        </w:rPr>
        <w:t>n</w:t>
      </w:r>
      <w:r>
        <w:rPr>
          <w:sz w:val="28"/>
          <w:lang w:val="en-US"/>
        </w:rPr>
        <w:t xml:space="preserve">tific Conference "Pharmacy in contemporary society", Kaunas, 21.  . </w:t>
      </w:r>
      <w:r>
        <w:rPr>
          <w:sz w:val="28"/>
        </w:rPr>
        <w:t xml:space="preserve">2003, </w:t>
      </w:r>
      <w:r>
        <w:rPr>
          <w:sz w:val="28"/>
          <w:lang w:val="en-US"/>
        </w:rPr>
        <w:t>c</w:t>
      </w:r>
      <w:r>
        <w:rPr>
          <w:sz w:val="28"/>
        </w:rPr>
        <w:t>. 104-108. (</w:t>
      </w:r>
      <w:r>
        <w:rPr>
          <w:i/>
          <w:sz w:val="28"/>
        </w:rPr>
        <w:t xml:space="preserve">Особистий внесок – </w:t>
      </w:r>
      <w:r>
        <w:rPr>
          <w:sz w:val="28"/>
          <w:szCs w:val="28"/>
        </w:rPr>
        <w:t>планування експерименту, аналіз отриманих результ</w:t>
      </w:r>
      <w:r>
        <w:rPr>
          <w:sz w:val="28"/>
          <w:szCs w:val="28"/>
        </w:rPr>
        <w:t>а</w:t>
      </w:r>
      <w:r>
        <w:rPr>
          <w:sz w:val="28"/>
          <w:szCs w:val="28"/>
        </w:rPr>
        <w:t>тів, оформлення статті</w:t>
      </w:r>
      <w:r>
        <w:rPr>
          <w:sz w:val="28"/>
        </w:rPr>
        <w:t>).</w:t>
      </w:r>
    </w:p>
    <w:p w:rsidR="00A94E96" w:rsidRDefault="00A94E96" w:rsidP="003E5FD1">
      <w:pPr>
        <w:numPr>
          <w:ilvl w:val="0"/>
          <w:numId w:val="50"/>
        </w:numPr>
        <w:suppressAutoHyphens w:val="0"/>
        <w:spacing w:line="360" w:lineRule="exact"/>
        <w:ind w:left="0" w:firstLine="0"/>
        <w:jc w:val="both"/>
        <w:rPr>
          <w:spacing w:val="-8"/>
          <w:sz w:val="28"/>
        </w:rPr>
      </w:pPr>
      <w:r>
        <w:rPr>
          <w:sz w:val="28"/>
        </w:rPr>
        <w:t>Гриценко С.В., Тихонов О.І.,  Подорожна Л.М. Вивчення стабільності протизапального збору. Сб. Наук.статей.- „Актуальні питання фармацевтичної та медичної науки та практики”. – З.- Вид-во ЗДМУ. – Том І.-2004.-С.270-273. (</w:t>
      </w:r>
      <w:r>
        <w:rPr>
          <w:i/>
          <w:sz w:val="28"/>
        </w:rPr>
        <w:t xml:space="preserve">Особистий внесок - </w:t>
      </w:r>
      <w:r>
        <w:rPr>
          <w:sz w:val="28"/>
        </w:rPr>
        <w:t>планування і здійснення експерименту, виготовлення зразків, аналіз отриманих результатів, написання статті).</w:t>
      </w:r>
    </w:p>
    <w:p w:rsidR="00A94E96" w:rsidRDefault="00A94E96" w:rsidP="003E5FD1">
      <w:pPr>
        <w:numPr>
          <w:ilvl w:val="0"/>
          <w:numId w:val="50"/>
        </w:numPr>
        <w:suppressAutoHyphens w:val="0"/>
        <w:spacing w:line="360" w:lineRule="exact"/>
        <w:ind w:left="0" w:firstLine="0"/>
        <w:jc w:val="both"/>
        <w:rPr>
          <w:spacing w:val="-8"/>
          <w:sz w:val="28"/>
        </w:rPr>
      </w:pPr>
      <w:r>
        <w:rPr>
          <w:sz w:val="28"/>
        </w:rPr>
        <w:t>Гриценко С.В., Тихонов О.І., Подорожна Л.М. Вплив ступеню подрі</w:t>
      </w:r>
      <w:r>
        <w:rPr>
          <w:sz w:val="28"/>
        </w:rPr>
        <w:t>б</w:t>
      </w:r>
      <w:r>
        <w:rPr>
          <w:sz w:val="28"/>
        </w:rPr>
        <w:t>нення та часу екстракції на вихід діючих речовин із протизапального збору // Збірник наукових статей „Актуальні питання фармацевтичної та медичної науки та практики”. – Випуск Х. –Запоріжжя. – 2003. – С.32-34.</w:t>
      </w:r>
    </w:p>
    <w:p w:rsidR="00A94E96" w:rsidRDefault="00A94E96" w:rsidP="003E5FD1">
      <w:pPr>
        <w:numPr>
          <w:ilvl w:val="0"/>
          <w:numId w:val="50"/>
        </w:numPr>
        <w:suppressAutoHyphens w:val="0"/>
        <w:spacing w:line="360" w:lineRule="exact"/>
        <w:ind w:left="0" w:firstLine="0"/>
        <w:jc w:val="both"/>
        <w:rPr>
          <w:spacing w:val="-8"/>
          <w:sz w:val="28"/>
        </w:rPr>
      </w:pPr>
      <w:r>
        <w:rPr>
          <w:sz w:val="28"/>
        </w:rPr>
        <w:t>Методичні рекомендації. „Тверді лікарські форми: Екстемпоральна рецептура”/О.І. Тихонов, Т.Г. Ярних, С.В. Гриценко та ін.; За ред. О.І. Тихонова – Х.: Вид-во НФаУ; Золоті сторінки, 2003. – 176 с. (</w:t>
      </w:r>
      <w:r>
        <w:rPr>
          <w:i/>
          <w:sz w:val="28"/>
        </w:rPr>
        <w:t xml:space="preserve">Особистий внесок – </w:t>
      </w:r>
      <w:r>
        <w:rPr>
          <w:sz w:val="28"/>
        </w:rPr>
        <w:t xml:space="preserve">розробка та </w:t>
      </w:r>
      <w:r>
        <w:rPr>
          <w:sz w:val="28"/>
        </w:rPr>
        <w:lastRenderedPageBreak/>
        <w:t>обґрунтування 20 екстемпоральних прописів зборів, написання розділу „Приготування зборів”).</w:t>
      </w:r>
    </w:p>
    <w:p w:rsidR="00A94E96" w:rsidRDefault="00A94E96" w:rsidP="003E5FD1">
      <w:pPr>
        <w:numPr>
          <w:ilvl w:val="0"/>
          <w:numId w:val="50"/>
        </w:numPr>
        <w:suppressAutoHyphens w:val="0"/>
        <w:spacing w:line="360" w:lineRule="exact"/>
        <w:ind w:left="0" w:firstLine="0"/>
        <w:jc w:val="both"/>
        <w:rPr>
          <w:sz w:val="28"/>
        </w:rPr>
      </w:pPr>
      <w:r>
        <w:rPr>
          <w:sz w:val="28"/>
        </w:rPr>
        <w:t>Гриценко С.В., Тихонов О.І. Пристрої для подрібнення рослинної сир</w:t>
      </w:r>
      <w:r>
        <w:rPr>
          <w:sz w:val="28"/>
        </w:rPr>
        <w:t>о</w:t>
      </w:r>
      <w:r>
        <w:rPr>
          <w:sz w:val="28"/>
        </w:rPr>
        <w:t>вини в умовах аптек. Інформаційний лист. №301-2003. – 4 С.</w:t>
      </w:r>
    </w:p>
    <w:p w:rsidR="00A94E96" w:rsidRDefault="00A94E96" w:rsidP="003E5FD1">
      <w:pPr>
        <w:numPr>
          <w:ilvl w:val="0"/>
          <w:numId w:val="50"/>
        </w:numPr>
        <w:suppressAutoHyphens w:val="0"/>
        <w:spacing w:line="360" w:lineRule="exact"/>
        <w:ind w:left="0" w:firstLine="0"/>
        <w:jc w:val="both"/>
        <w:rPr>
          <w:sz w:val="28"/>
        </w:rPr>
      </w:pPr>
      <w:r>
        <w:rPr>
          <w:sz w:val="28"/>
        </w:rPr>
        <w:t>Патент № 71367/А, Україна, МПК 7 А 61К35/78. Фармацевтична композиція / О.І.Тихонов, С.В.Гриценко, Т.Г.Ярних, Л.М.Подорожна, А.А.Пякішев -№20031212383; заяв.25.12 2003; опубл. 15.11.2004. – Бюл.№11 (</w:t>
      </w:r>
      <w:r>
        <w:rPr>
          <w:i/>
          <w:sz w:val="28"/>
        </w:rPr>
        <w:t>Особистий внесок –</w:t>
      </w:r>
      <w:r>
        <w:rPr>
          <w:sz w:val="28"/>
        </w:rPr>
        <w:t>розробка і обґрунтування складу .зборів).</w:t>
      </w:r>
    </w:p>
    <w:p w:rsidR="00A94E96" w:rsidRDefault="00A94E96" w:rsidP="003E5FD1">
      <w:pPr>
        <w:numPr>
          <w:ilvl w:val="0"/>
          <w:numId w:val="50"/>
        </w:numPr>
        <w:tabs>
          <w:tab w:val="clear" w:pos="720"/>
          <w:tab w:val="num" w:pos="0"/>
        </w:tabs>
        <w:suppressAutoHyphens w:val="0"/>
        <w:spacing w:line="360" w:lineRule="exact"/>
        <w:ind w:left="0" w:firstLine="0"/>
        <w:jc w:val="both"/>
        <w:rPr>
          <w:sz w:val="28"/>
        </w:rPr>
      </w:pPr>
      <w:r>
        <w:rPr>
          <w:sz w:val="28"/>
        </w:rPr>
        <w:t>Гриценко С.В. Вплив фармацевтичних факторів на вихід екстрактивних реч</w:t>
      </w:r>
      <w:r>
        <w:rPr>
          <w:sz w:val="28"/>
        </w:rPr>
        <w:t>о</w:t>
      </w:r>
      <w:r>
        <w:rPr>
          <w:sz w:val="28"/>
        </w:rPr>
        <w:t>вин сечогінного збору з настойкою прополісу. Матеріали ІІ з'їзду апітер</w:t>
      </w:r>
      <w:r>
        <w:rPr>
          <w:sz w:val="28"/>
        </w:rPr>
        <w:t>а</w:t>
      </w:r>
      <w:r>
        <w:rPr>
          <w:sz w:val="28"/>
        </w:rPr>
        <w:t>певтів України, - Харків, -Вид-во НФаУ „Золоті сторінки”, - 2002, - С.69-72 .</w:t>
      </w:r>
    </w:p>
    <w:p w:rsidR="00A94E96" w:rsidRDefault="00A94E96" w:rsidP="003E5FD1">
      <w:pPr>
        <w:numPr>
          <w:ilvl w:val="0"/>
          <w:numId w:val="50"/>
        </w:numPr>
        <w:tabs>
          <w:tab w:val="clear" w:pos="720"/>
          <w:tab w:val="num" w:pos="0"/>
        </w:tabs>
        <w:suppressAutoHyphens w:val="0"/>
        <w:spacing w:line="360" w:lineRule="exact"/>
        <w:ind w:left="0" w:firstLine="0"/>
        <w:jc w:val="both"/>
        <w:rPr>
          <w:sz w:val="28"/>
        </w:rPr>
      </w:pPr>
      <w:r>
        <w:rPr>
          <w:sz w:val="28"/>
        </w:rPr>
        <w:t>Гриценко С.В. Организация производственной деятельности аптек. Мат</w:t>
      </w:r>
      <w:r>
        <w:rPr>
          <w:sz w:val="28"/>
        </w:rPr>
        <w:t>е</w:t>
      </w:r>
      <w:r>
        <w:rPr>
          <w:sz w:val="28"/>
        </w:rPr>
        <w:t>риалы международной научно-практической конференции, Вид-во НФаУ, Харьков, 2003. – С.13-16.</w:t>
      </w:r>
    </w:p>
    <w:p w:rsidR="00A94E96" w:rsidRDefault="00A94E96" w:rsidP="003E5FD1">
      <w:pPr>
        <w:numPr>
          <w:ilvl w:val="0"/>
          <w:numId w:val="50"/>
        </w:numPr>
        <w:suppressAutoHyphens w:val="0"/>
        <w:spacing w:line="360" w:lineRule="exact"/>
        <w:ind w:left="0" w:firstLine="0"/>
        <w:jc w:val="both"/>
        <w:rPr>
          <w:sz w:val="28"/>
        </w:rPr>
      </w:pPr>
      <w:r>
        <w:rPr>
          <w:sz w:val="28"/>
        </w:rPr>
        <w:t>Гриценко С.В. Склад та технологія лікарського збору з настойкою пропол</w:t>
      </w:r>
      <w:r>
        <w:rPr>
          <w:sz w:val="28"/>
        </w:rPr>
        <w:t>і</w:t>
      </w:r>
      <w:r>
        <w:rPr>
          <w:sz w:val="28"/>
        </w:rPr>
        <w:t>су, Тези доповідей Всеукраїнської науково-практичної конференції "Фармація 21 ст</w:t>
      </w:r>
      <w:r>
        <w:rPr>
          <w:sz w:val="28"/>
        </w:rPr>
        <w:t>о</w:t>
      </w:r>
      <w:r>
        <w:rPr>
          <w:sz w:val="28"/>
        </w:rPr>
        <w:t>ліття", Харків, – С. 35-36.</w:t>
      </w:r>
    </w:p>
    <w:p w:rsidR="00A94E96" w:rsidRDefault="00A94E96" w:rsidP="003E5FD1">
      <w:pPr>
        <w:numPr>
          <w:ilvl w:val="0"/>
          <w:numId w:val="50"/>
        </w:numPr>
        <w:tabs>
          <w:tab w:val="clear" w:pos="720"/>
          <w:tab w:val="num" w:pos="0"/>
        </w:tabs>
        <w:suppressAutoHyphens w:val="0"/>
        <w:spacing w:line="360" w:lineRule="exact"/>
        <w:ind w:left="0" w:firstLine="0"/>
        <w:jc w:val="both"/>
        <w:rPr>
          <w:sz w:val="28"/>
        </w:rPr>
      </w:pPr>
      <w:r>
        <w:rPr>
          <w:sz w:val="28"/>
        </w:rPr>
        <w:t>Коваленко О.Н, Гриценко С.В., Подорожна Л.М. Розробка складу та кон</w:t>
      </w:r>
      <w:r>
        <w:rPr>
          <w:sz w:val="28"/>
        </w:rPr>
        <w:t>т</w:t>
      </w:r>
      <w:r>
        <w:rPr>
          <w:sz w:val="28"/>
        </w:rPr>
        <w:t>ролю якості протизапального збору. Міжнародна наук. - практ. конференція молодих вчених „Вчені майбутнього”. Тези доп., - Одеса, - 2002. –С.46-47.</w:t>
      </w:r>
    </w:p>
    <w:p w:rsidR="00A94E96" w:rsidRDefault="00A94E96" w:rsidP="003E5FD1">
      <w:pPr>
        <w:numPr>
          <w:ilvl w:val="0"/>
          <w:numId w:val="50"/>
        </w:numPr>
        <w:tabs>
          <w:tab w:val="clear" w:pos="720"/>
          <w:tab w:val="num" w:pos="0"/>
        </w:tabs>
        <w:suppressAutoHyphens w:val="0"/>
        <w:spacing w:line="360" w:lineRule="exact"/>
        <w:ind w:left="0" w:firstLine="0"/>
        <w:jc w:val="both"/>
        <w:rPr>
          <w:sz w:val="28"/>
        </w:rPr>
      </w:pPr>
      <w:r>
        <w:rPr>
          <w:sz w:val="28"/>
        </w:rPr>
        <w:t xml:space="preserve">  Астрахан З.В., Гриценко С.В. Розробка технології та дослідження лікувал</w:t>
      </w:r>
      <w:r>
        <w:rPr>
          <w:sz w:val="28"/>
        </w:rPr>
        <w:t>ь</w:t>
      </w:r>
      <w:r>
        <w:rPr>
          <w:sz w:val="28"/>
        </w:rPr>
        <w:t>но-профілактичних зборів. Тези доповідей наукової студен</w:t>
      </w:r>
      <w:r>
        <w:rPr>
          <w:sz w:val="28"/>
        </w:rPr>
        <w:t>т</w:t>
      </w:r>
      <w:r>
        <w:rPr>
          <w:sz w:val="28"/>
        </w:rPr>
        <w:t>ської конференції. Харків, 2002, –С. 91.</w:t>
      </w:r>
    </w:p>
    <w:p w:rsidR="00A94E96" w:rsidRDefault="00A94E96" w:rsidP="00A94E96">
      <w:pPr>
        <w:pStyle w:val="Normal0"/>
        <w:spacing w:line="360" w:lineRule="exact"/>
        <w:rPr>
          <w:lang w:val="uk-UA"/>
        </w:rPr>
      </w:pPr>
    </w:p>
    <w:p w:rsidR="00A94E96" w:rsidRDefault="00A94E96" w:rsidP="00A94E96">
      <w:pPr>
        <w:pStyle w:val="affffffff0"/>
        <w:widowControl/>
        <w:spacing w:after="0" w:line="360" w:lineRule="exact"/>
        <w:ind w:firstLine="720"/>
        <w:jc w:val="both"/>
        <w:rPr>
          <w:b w:val="0"/>
          <w:bCs/>
        </w:rPr>
      </w:pPr>
      <w:r>
        <w:t xml:space="preserve">Гриценко С.В. </w:t>
      </w:r>
      <w:r>
        <w:rPr>
          <w:szCs w:val="28"/>
        </w:rPr>
        <w:t>«</w:t>
      </w:r>
      <w:r>
        <w:t>Теоретичне обґрунтування та оптимізація а</w:t>
      </w:r>
      <w:r>
        <w:t>п</w:t>
      </w:r>
      <w:r>
        <w:t>течного виготовлення ліків у сучасних умовах</w:t>
      </w:r>
      <w:r>
        <w:rPr>
          <w:szCs w:val="28"/>
        </w:rPr>
        <w:t>»</w:t>
      </w:r>
      <w:r>
        <w:t xml:space="preserve"> </w:t>
      </w:r>
      <w:r>
        <w:rPr>
          <w:b w:val="0"/>
          <w:bCs/>
        </w:rPr>
        <w:t>- Рукопис.</w:t>
      </w:r>
    </w:p>
    <w:p w:rsidR="00A94E96" w:rsidRDefault="00A94E96" w:rsidP="00A94E96">
      <w:pPr>
        <w:pStyle w:val="affffffffffffffffffffffff5"/>
        <w:spacing w:before="0" w:after="0" w:line="360" w:lineRule="exact"/>
        <w:ind w:firstLine="720"/>
        <w:jc w:val="both"/>
        <w:rPr>
          <w:spacing w:val="0"/>
        </w:rPr>
      </w:pPr>
      <w:r>
        <w:rPr>
          <w:spacing w:val="0"/>
        </w:rPr>
        <w:t>Дисертація на здобуття наукового ступеня кандидата фармацевтичних наук зі сп</w:t>
      </w:r>
      <w:r>
        <w:rPr>
          <w:spacing w:val="0"/>
        </w:rPr>
        <w:t>е</w:t>
      </w:r>
      <w:r>
        <w:rPr>
          <w:spacing w:val="0"/>
        </w:rPr>
        <w:t>ціальності 15.00.01 – технологія ліків та організація фармацевтичної справи. – Національний фармацевт</w:t>
      </w:r>
      <w:r>
        <w:rPr>
          <w:spacing w:val="0"/>
        </w:rPr>
        <w:t>и</w:t>
      </w:r>
      <w:r>
        <w:rPr>
          <w:spacing w:val="0"/>
        </w:rPr>
        <w:t>чний універс</w:t>
      </w:r>
      <w:r>
        <w:rPr>
          <w:spacing w:val="0"/>
        </w:rPr>
        <w:t>и</w:t>
      </w:r>
      <w:r>
        <w:rPr>
          <w:spacing w:val="0"/>
        </w:rPr>
        <w:t>тет, Харків, 2005</w:t>
      </w:r>
    </w:p>
    <w:p w:rsidR="00A94E96" w:rsidRDefault="00A94E96" w:rsidP="00A94E96">
      <w:pPr>
        <w:pStyle w:val="affffffffffffffffffffffff5"/>
        <w:spacing w:before="0" w:after="0" w:line="360" w:lineRule="exact"/>
        <w:ind w:firstLine="720"/>
        <w:jc w:val="both"/>
        <w:rPr>
          <w:spacing w:val="0"/>
        </w:rPr>
      </w:pPr>
      <w:r>
        <w:rPr>
          <w:spacing w:val="0"/>
        </w:rPr>
        <w:t>Дисертація присвячена теоретичному обґрунтуванню складу, розробці техн</w:t>
      </w:r>
      <w:r>
        <w:rPr>
          <w:spacing w:val="0"/>
        </w:rPr>
        <w:t>о</w:t>
      </w:r>
      <w:r>
        <w:rPr>
          <w:spacing w:val="0"/>
        </w:rPr>
        <w:t>логії зборів “Уролік” і “Воспалік” для використання в урології і гінекол</w:t>
      </w:r>
      <w:r>
        <w:rPr>
          <w:spacing w:val="0"/>
        </w:rPr>
        <w:t>о</w:t>
      </w:r>
      <w:r>
        <w:rPr>
          <w:spacing w:val="0"/>
        </w:rPr>
        <w:t>гії та оптимізації їх аптечного виготовлення.</w:t>
      </w:r>
    </w:p>
    <w:p w:rsidR="00A94E96" w:rsidRDefault="00A94E96" w:rsidP="00A94E96">
      <w:pPr>
        <w:pStyle w:val="affffffffffffffffffffffff5"/>
        <w:spacing w:before="0" w:after="0" w:line="360" w:lineRule="exact"/>
        <w:ind w:firstLine="720"/>
        <w:jc w:val="both"/>
        <w:rPr>
          <w:spacing w:val="0"/>
        </w:rPr>
      </w:pPr>
      <w:r>
        <w:rPr>
          <w:spacing w:val="0"/>
        </w:rPr>
        <w:t>На підставі результатів фізико-хімічних, технологічних, мікробіологі</w:t>
      </w:r>
      <w:r>
        <w:rPr>
          <w:spacing w:val="0"/>
        </w:rPr>
        <w:t>ч</w:t>
      </w:r>
      <w:r>
        <w:rPr>
          <w:spacing w:val="0"/>
        </w:rPr>
        <w:t xml:space="preserve">них досліджень, розроблено склад та технологію зборів “Уролік” і “Воспалік”. Визначені показники контролю якості зборів, розроблені методики аналізу та </w:t>
      </w:r>
      <w:r>
        <w:rPr>
          <w:szCs w:val="28"/>
        </w:rPr>
        <w:t xml:space="preserve">ТУ У 15.8.- 019745- 20 –001 –2004 на їх виготовлення </w:t>
      </w:r>
      <w:r>
        <w:t>в умовах аптеки</w:t>
      </w:r>
      <w:r>
        <w:rPr>
          <w:spacing w:val="0"/>
        </w:rPr>
        <w:t>. Доведено стабільність препаратів у процесі зберігання. Вивч</w:t>
      </w:r>
      <w:r>
        <w:rPr>
          <w:spacing w:val="0"/>
        </w:rPr>
        <w:t>е</w:t>
      </w:r>
      <w:r>
        <w:rPr>
          <w:spacing w:val="0"/>
        </w:rPr>
        <w:t xml:space="preserve">но антимікробні та сечогінні властивості збору “Уролік” та протизапальні і антимікробні – збору “Воспалік”. </w:t>
      </w:r>
    </w:p>
    <w:p w:rsidR="00A94E96" w:rsidRDefault="00A94E96" w:rsidP="00A94E96">
      <w:pPr>
        <w:pStyle w:val="affffffffffffffffffffffff5"/>
        <w:spacing w:before="0" w:after="0" w:line="360" w:lineRule="exact"/>
        <w:ind w:firstLine="720"/>
        <w:jc w:val="both"/>
        <w:rPr>
          <w:spacing w:val="0"/>
        </w:rPr>
      </w:pPr>
      <w:r>
        <w:rPr>
          <w:spacing w:val="0"/>
        </w:rPr>
        <w:lastRenderedPageBreak/>
        <w:t>Створено методичні рекомендації щодо технології екстемпоральних прописів зборів та запропоновані пристрої для подрібнення лікарської рослинної сировини в умовах аптек.</w:t>
      </w:r>
    </w:p>
    <w:p w:rsidR="00A94E96" w:rsidRDefault="00A94E96" w:rsidP="00A94E96">
      <w:pPr>
        <w:pStyle w:val="affffffffffffffffffffffff5"/>
        <w:spacing w:before="0" w:after="0" w:line="360" w:lineRule="exact"/>
        <w:ind w:firstLine="720"/>
        <w:jc w:val="both"/>
        <w:rPr>
          <w:spacing w:val="0"/>
        </w:rPr>
      </w:pPr>
      <w:r>
        <w:rPr>
          <w:spacing w:val="0"/>
        </w:rPr>
        <w:t>Ключові слова: лікарська рослинна сировина, прополіс, збір, технологія.</w:t>
      </w:r>
    </w:p>
    <w:p w:rsidR="00A94E96" w:rsidRDefault="00A94E96" w:rsidP="00A94E96">
      <w:pPr>
        <w:pStyle w:val="affffffffffffffffffffffff5"/>
        <w:spacing w:before="0" w:after="0" w:line="360" w:lineRule="exact"/>
        <w:ind w:firstLine="720"/>
        <w:jc w:val="both"/>
        <w:rPr>
          <w:spacing w:val="0"/>
        </w:rPr>
      </w:pPr>
    </w:p>
    <w:p w:rsidR="00A94E96" w:rsidRDefault="00A94E96" w:rsidP="00A94E96">
      <w:pPr>
        <w:spacing w:line="360" w:lineRule="exact"/>
        <w:ind w:firstLine="709"/>
        <w:jc w:val="both"/>
        <w:rPr>
          <w:sz w:val="28"/>
          <w:szCs w:val="28"/>
        </w:rPr>
      </w:pPr>
      <w:r>
        <w:rPr>
          <w:b/>
          <w:sz w:val="28"/>
          <w:szCs w:val="28"/>
        </w:rPr>
        <w:t>Гриценко С.В. «Теоретическое обоснование и оптимизация аптечного приготовления лекарств в современных условиях»</w:t>
      </w:r>
      <w:r>
        <w:rPr>
          <w:sz w:val="28"/>
          <w:szCs w:val="28"/>
        </w:rPr>
        <w:t>- Рукопись.</w:t>
      </w:r>
    </w:p>
    <w:p w:rsidR="00A94E96" w:rsidRDefault="00A94E96" w:rsidP="00A94E96">
      <w:pPr>
        <w:spacing w:line="360" w:lineRule="exact"/>
        <w:ind w:firstLine="709"/>
        <w:jc w:val="both"/>
        <w:rPr>
          <w:sz w:val="28"/>
          <w:szCs w:val="28"/>
        </w:rPr>
      </w:pPr>
      <w:r>
        <w:rPr>
          <w:sz w:val="28"/>
          <w:szCs w:val="28"/>
        </w:rPr>
        <w:t>Диссертация на соискание ученой степени кандидата фармацевтических наук по специальности 15.00.01 – технология лекарств и организация фармацевтического дела. – Национальный фармацевтический университет, Харьков, 2005.</w:t>
      </w:r>
    </w:p>
    <w:p w:rsidR="00A94E96" w:rsidRDefault="00A94E96" w:rsidP="00A94E96">
      <w:pPr>
        <w:spacing w:line="360" w:lineRule="exact"/>
        <w:ind w:firstLine="709"/>
        <w:jc w:val="both"/>
        <w:rPr>
          <w:sz w:val="28"/>
          <w:szCs w:val="28"/>
        </w:rPr>
      </w:pPr>
      <w:r>
        <w:rPr>
          <w:sz w:val="28"/>
          <w:szCs w:val="28"/>
        </w:rPr>
        <w:t>Диссертация посвящена обоснованию состава, разработке технологии сборов «Уролик» и «Воспалик» для применения в урологии и гинекологии, а также стандартизации и оптимизации их аптечного приготовления.</w:t>
      </w:r>
    </w:p>
    <w:p w:rsidR="00A94E96" w:rsidRDefault="00A94E96" w:rsidP="00A94E96">
      <w:pPr>
        <w:spacing w:line="360" w:lineRule="exact"/>
        <w:ind w:firstLine="709"/>
        <w:jc w:val="both"/>
        <w:rPr>
          <w:sz w:val="28"/>
          <w:szCs w:val="28"/>
        </w:rPr>
      </w:pPr>
      <w:r>
        <w:rPr>
          <w:sz w:val="28"/>
          <w:szCs w:val="28"/>
        </w:rPr>
        <w:t>С целью определения мероприятий по оптимизации производственной функции аптек в сельской местности и маленьких городах, проведены исследования по изучению современного состояния экстемпоральной рецептуры, анализ материально-технического обеспечения и экономической эффективности приготовления лекарственных препаратов в условиях аптек (на примере сети аптек г.Купянска и Купянского района Харьковской области). Показана целесообразность создания специализированных производственных аптек.</w:t>
      </w:r>
    </w:p>
    <w:p w:rsidR="00A94E96" w:rsidRDefault="00A94E96" w:rsidP="00A94E96">
      <w:pPr>
        <w:spacing w:line="360" w:lineRule="exact"/>
        <w:ind w:firstLine="709"/>
        <w:jc w:val="both"/>
        <w:rPr>
          <w:sz w:val="28"/>
          <w:szCs w:val="28"/>
        </w:rPr>
      </w:pPr>
      <w:r>
        <w:rPr>
          <w:sz w:val="28"/>
          <w:szCs w:val="28"/>
        </w:rPr>
        <w:t xml:space="preserve">Для повышения качества экстемпоральных препаратов и создания банка данных разработаны методические указания </w:t>
      </w:r>
      <w:r>
        <w:rPr>
          <w:sz w:val="28"/>
        </w:rPr>
        <w:t>„Тверді лікарські форми: Екстемпоральна рецептура”</w:t>
      </w:r>
      <w:r>
        <w:rPr>
          <w:sz w:val="28"/>
          <w:szCs w:val="28"/>
        </w:rPr>
        <w:t xml:space="preserve">, в которых изложены требования к приготовлению сборов в условиях аптек, технологический процесс, приведены составы прописей, паспорт письменного контроля, правила оформления к отпуску и способ применения препаратов. Теоретически и экспериментально обоснована технология 20 экстемпоральных прописей сборов. </w:t>
      </w:r>
    </w:p>
    <w:p w:rsidR="00A94E96" w:rsidRDefault="00A94E96" w:rsidP="00A94E96">
      <w:pPr>
        <w:spacing w:line="360" w:lineRule="exact"/>
        <w:ind w:firstLine="709"/>
        <w:jc w:val="both"/>
        <w:rPr>
          <w:sz w:val="28"/>
          <w:szCs w:val="28"/>
        </w:rPr>
      </w:pPr>
      <w:r>
        <w:rPr>
          <w:sz w:val="28"/>
          <w:szCs w:val="28"/>
        </w:rPr>
        <w:t xml:space="preserve">Разработан состав противовоспалительного и мочегонного сборов с настойкой прополиса для применения в гинекологии и урологии. С целью повышения антимикробного действия в состав сборов была введена настойка прополиса в концентрации 10% от массы сборов. Микробиологические исследования показали, что введение настойки прополиса значительно повышает уровень антимикробного действия исследуемых сборов по отношению ко всему спектру использованных тест-штаммов, и составляет, для: </w:t>
      </w:r>
      <w:r>
        <w:rPr>
          <w:sz w:val="28"/>
          <w:szCs w:val="28"/>
          <w:lang w:val="en-US"/>
        </w:rPr>
        <w:t>S</w:t>
      </w:r>
      <w:r>
        <w:rPr>
          <w:sz w:val="28"/>
          <w:szCs w:val="28"/>
        </w:rPr>
        <w:t>.</w:t>
      </w:r>
      <w:r>
        <w:rPr>
          <w:sz w:val="28"/>
          <w:szCs w:val="28"/>
          <w:lang w:val="en-US"/>
        </w:rPr>
        <w:t>aureus</w:t>
      </w:r>
      <w:r>
        <w:rPr>
          <w:sz w:val="28"/>
          <w:szCs w:val="28"/>
        </w:rPr>
        <w:t xml:space="preserve">  </w:t>
      </w:r>
      <w:r>
        <w:rPr>
          <w:sz w:val="28"/>
          <w:szCs w:val="28"/>
          <w:lang w:val="en-US"/>
        </w:rPr>
        <w:t>ATCC</w:t>
      </w:r>
      <w:r>
        <w:rPr>
          <w:sz w:val="28"/>
          <w:szCs w:val="28"/>
        </w:rPr>
        <w:t xml:space="preserve"> 25923 ( 15,2 и 15,3),   </w:t>
      </w:r>
      <w:r>
        <w:rPr>
          <w:sz w:val="28"/>
          <w:szCs w:val="28"/>
          <w:lang w:val="en-US"/>
        </w:rPr>
        <w:t>S</w:t>
      </w:r>
      <w:r>
        <w:rPr>
          <w:sz w:val="28"/>
          <w:szCs w:val="28"/>
        </w:rPr>
        <w:t>.</w:t>
      </w:r>
      <w:r>
        <w:rPr>
          <w:sz w:val="28"/>
          <w:szCs w:val="28"/>
          <w:lang w:val="en-US"/>
        </w:rPr>
        <w:t>mitis</w:t>
      </w:r>
      <w:r>
        <w:rPr>
          <w:sz w:val="28"/>
          <w:szCs w:val="28"/>
        </w:rPr>
        <w:t xml:space="preserve"> </w:t>
      </w:r>
      <w:r>
        <w:rPr>
          <w:sz w:val="28"/>
          <w:szCs w:val="28"/>
          <w:lang w:val="en-US"/>
        </w:rPr>
        <w:t>ATCC</w:t>
      </w:r>
      <w:r>
        <w:rPr>
          <w:sz w:val="28"/>
          <w:szCs w:val="28"/>
        </w:rPr>
        <w:t xml:space="preserve"> 124  (14,4 и 14,4), </w:t>
      </w:r>
      <w:r>
        <w:rPr>
          <w:sz w:val="28"/>
          <w:szCs w:val="28"/>
          <w:lang w:val="en-US"/>
        </w:rPr>
        <w:t>E</w:t>
      </w:r>
      <w:r>
        <w:rPr>
          <w:sz w:val="28"/>
          <w:szCs w:val="28"/>
        </w:rPr>
        <w:t xml:space="preserve">. </w:t>
      </w:r>
      <w:r>
        <w:rPr>
          <w:sz w:val="28"/>
          <w:szCs w:val="28"/>
          <w:lang w:val="en-US"/>
        </w:rPr>
        <w:t>coli</w:t>
      </w:r>
      <w:r>
        <w:rPr>
          <w:sz w:val="28"/>
          <w:szCs w:val="28"/>
        </w:rPr>
        <w:t xml:space="preserve"> </w:t>
      </w:r>
      <w:r>
        <w:rPr>
          <w:sz w:val="28"/>
          <w:szCs w:val="28"/>
          <w:lang w:val="en-US"/>
        </w:rPr>
        <w:t>ATCC</w:t>
      </w:r>
      <w:r>
        <w:rPr>
          <w:sz w:val="28"/>
          <w:szCs w:val="28"/>
        </w:rPr>
        <w:t xml:space="preserve"> (14, 3 и 14,2), </w:t>
      </w:r>
      <w:r>
        <w:rPr>
          <w:sz w:val="28"/>
          <w:szCs w:val="28"/>
          <w:lang w:val="en-US"/>
        </w:rPr>
        <w:t>P</w:t>
      </w:r>
      <w:r>
        <w:rPr>
          <w:sz w:val="28"/>
          <w:szCs w:val="28"/>
        </w:rPr>
        <w:t>.</w:t>
      </w:r>
      <w:r>
        <w:rPr>
          <w:sz w:val="28"/>
          <w:szCs w:val="28"/>
          <w:lang w:val="en-US"/>
        </w:rPr>
        <w:t>aeruginosa</w:t>
      </w:r>
      <w:r>
        <w:rPr>
          <w:sz w:val="28"/>
          <w:szCs w:val="28"/>
        </w:rPr>
        <w:t xml:space="preserve"> </w:t>
      </w:r>
      <w:r>
        <w:rPr>
          <w:sz w:val="28"/>
          <w:szCs w:val="28"/>
          <w:lang w:val="en-US"/>
        </w:rPr>
        <w:t>ATCC</w:t>
      </w:r>
      <w:r>
        <w:rPr>
          <w:sz w:val="28"/>
          <w:szCs w:val="28"/>
        </w:rPr>
        <w:t xml:space="preserve"> 9027 ( 14,4 и 14,1), </w:t>
      </w:r>
      <w:r>
        <w:rPr>
          <w:sz w:val="28"/>
          <w:szCs w:val="28"/>
          <w:lang w:val="en-US"/>
        </w:rPr>
        <w:t>K</w:t>
      </w:r>
      <w:r>
        <w:rPr>
          <w:sz w:val="28"/>
          <w:szCs w:val="28"/>
        </w:rPr>
        <w:t xml:space="preserve">. </w:t>
      </w:r>
      <w:r>
        <w:rPr>
          <w:sz w:val="28"/>
          <w:szCs w:val="28"/>
          <w:lang w:val="en-US"/>
        </w:rPr>
        <w:t>pneumoniae</w:t>
      </w:r>
      <w:r>
        <w:rPr>
          <w:sz w:val="28"/>
          <w:szCs w:val="28"/>
        </w:rPr>
        <w:t xml:space="preserve"> </w:t>
      </w:r>
      <w:r>
        <w:rPr>
          <w:sz w:val="28"/>
          <w:szCs w:val="28"/>
          <w:lang w:val="en-US"/>
        </w:rPr>
        <w:t>ATCC</w:t>
      </w:r>
      <w:r>
        <w:rPr>
          <w:sz w:val="28"/>
          <w:szCs w:val="28"/>
        </w:rPr>
        <w:t xml:space="preserve"> 18141 (14,2 и 14,4),  </w:t>
      </w:r>
      <w:r>
        <w:rPr>
          <w:sz w:val="28"/>
          <w:szCs w:val="28"/>
          <w:lang w:val="en-US"/>
        </w:rPr>
        <w:t>P</w:t>
      </w:r>
      <w:r>
        <w:rPr>
          <w:sz w:val="28"/>
          <w:szCs w:val="28"/>
        </w:rPr>
        <w:t xml:space="preserve">. </w:t>
      </w:r>
      <w:r>
        <w:rPr>
          <w:sz w:val="28"/>
          <w:szCs w:val="28"/>
          <w:lang w:val="en-US"/>
        </w:rPr>
        <w:t>mirabilis</w:t>
      </w:r>
      <w:r>
        <w:rPr>
          <w:sz w:val="28"/>
          <w:szCs w:val="28"/>
        </w:rPr>
        <w:t xml:space="preserve"> кл. 0.23 (14,0 и 14,2), </w:t>
      </w:r>
      <w:r>
        <w:rPr>
          <w:sz w:val="28"/>
          <w:szCs w:val="28"/>
          <w:lang w:val="en-US"/>
        </w:rPr>
        <w:t>B</w:t>
      </w:r>
      <w:r>
        <w:rPr>
          <w:sz w:val="28"/>
          <w:szCs w:val="28"/>
        </w:rPr>
        <w:t xml:space="preserve">. </w:t>
      </w:r>
      <w:r>
        <w:rPr>
          <w:sz w:val="28"/>
          <w:szCs w:val="28"/>
          <w:lang w:val="en-US"/>
        </w:rPr>
        <w:t>subtilis</w:t>
      </w:r>
      <w:r>
        <w:rPr>
          <w:sz w:val="28"/>
          <w:szCs w:val="28"/>
        </w:rPr>
        <w:t xml:space="preserve"> </w:t>
      </w:r>
      <w:r>
        <w:rPr>
          <w:sz w:val="28"/>
          <w:szCs w:val="28"/>
          <w:lang w:val="en-US"/>
        </w:rPr>
        <w:t>ATCC</w:t>
      </w:r>
      <w:r>
        <w:rPr>
          <w:sz w:val="28"/>
          <w:szCs w:val="28"/>
        </w:rPr>
        <w:t xml:space="preserve"> 6633 (14,0 и 14,0), </w:t>
      </w:r>
      <w:r>
        <w:rPr>
          <w:sz w:val="28"/>
          <w:szCs w:val="28"/>
          <w:lang w:val="en-US"/>
        </w:rPr>
        <w:t>C</w:t>
      </w:r>
      <w:r>
        <w:rPr>
          <w:sz w:val="28"/>
          <w:szCs w:val="28"/>
        </w:rPr>
        <w:t xml:space="preserve">. </w:t>
      </w:r>
      <w:r>
        <w:rPr>
          <w:sz w:val="28"/>
          <w:szCs w:val="28"/>
          <w:lang w:val="en-US"/>
        </w:rPr>
        <w:t>albicans</w:t>
      </w:r>
      <w:r>
        <w:rPr>
          <w:sz w:val="28"/>
          <w:szCs w:val="28"/>
        </w:rPr>
        <w:t xml:space="preserve"> </w:t>
      </w:r>
      <w:r>
        <w:rPr>
          <w:sz w:val="28"/>
          <w:szCs w:val="28"/>
          <w:lang w:val="en-US"/>
        </w:rPr>
        <w:t>ATCC</w:t>
      </w:r>
      <w:r>
        <w:rPr>
          <w:sz w:val="28"/>
          <w:szCs w:val="28"/>
        </w:rPr>
        <w:t xml:space="preserve"> 885-653 (15,1 и15,1) соответственно. Кроме этого настойка </w:t>
      </w:r>
      <w:r>
        <w:rPr>
          <w:sz w:val="28"/>
          <w:szCs w:val="28"/>
        </w:rPr>
        <w:lastRenderedPageBreak/>
        <w:t>прополиса благодаря своему химическому составу выполняет роль консерванта. По результатам исследований получен патент Украины на изобретение №71367/А .</w:t>
      </w:r>
    </w:p>
    <w:p w:rsidR="00A94E96" w:rsidRDefault="00A94E96" w:rsidP="00A94E96">
      <w:pPr>
        <w:spacing w:line="360" w:lineRule="exact"/>
        <w:ind w:firstLine="709"/>
        <w:jc w:val="both"/>
        <w:rPr>
          <w:sz w:val="28"/>
          <w:szCs w:val="28"/>
        </w:rPr>
      </w:pPr>
      <w:r>
        <w:rPr>
          <w:sz w:val="28"/>
          <w:szCs w:val="28"/>
        </w:rPr>
        <w:t>При разработке рациональной технологии сборов в современной упаковке фильтр-пакетах, были изучены технологические свойства сырья, которое входит в состав сборов: влажность, объемная масса, пористость, порозность, коэффициент вымывания, а также влияние степени измельчения, времени, способа настаивания и вида упаковки на выход экстрактивных и действующих веществ. На основе проведенных исследований установлено, что при набухании масса сырья увеличивается в 1,5 – 2 раза. Исходя из этого, максимальная загрузка фильтр-пакета (размером 5х4 см) не должна превышать 1/3 от его объема, что составляет 1,5 гр. на 1 фильтр-пакет.</w:t>
      </w:r>
    </w:p>
    <w:p w:rsidR="00A94E96" w:rsidRDefault="00A94E96" w:rsidP="00A94E96">
      <w:pPr>
        <w:spacing w:line="360" w:lineRule="exact"/>
        <w:ind w:firstLine="709"/>
        <w:jc w:val="both"/>
        <w:rPr>
          <w:sz w:val="28"/>
          <w:szCs w:val="28"/>
        </w:rPr>
      </w:pPr>
      <w:r>
        <w:rPr>
          <w:sz w:val="28"/>
          <w:szCs w:val="28"/>
        </w:rPr>
        <w:t>С учетом малых объемов загрузки сырья, предложены и внедрены в работу аптек компактные устройства для измельчения растительного сырья. Разработана конструкторская документация на опытно-промышленные образцы: траворезка, корнерезка и измельчитель семян. Использование предложенного оборудования повышает производительность труда аптек, на 30 -35 %. По результатам проведенных исследований, издано информационное письмо №301-2003 "Устройства для измельчения растительного сырья в условиях аптеки". Разработана технологическая и аппаратурная схема, которая учитывает все технологические и технические условия приготовления сборов: измельчение, смешивание, введение лекарственных веществ, фасовка, упаковка, контроль качества готового продукта.</w:t>
      </w:r>
    </w:p>
    <w:p w:rsidR="00A94E96" w:rsidRDefault="00A94E96" w:rsidP="00A94E96">
      <w:pPr>
        <w:spacing w:line="360" w:lineRule="exact"/>
        <w:ind w:firstLine="709"/>
        <w:jc w:val="both"/>
        <w:rPr>
          <w:sz w:val="28"/>
          <w:szCs w:val="28"/>
        </w:rPr>
      </w:pPr>
      <w:r>
        <w:rPr>
          <w:sz w:val="28"/>
          <w:szCs w:val="28"/>
        </w:rPr>
        <w:t>На основании физико-химических исследований разработаны методики качественного и количественного анализа действующих веществ в составе сборов «Уролик» и «Воспалик», а также ТУ У 15.8.-0197445 -20-001-2004 на их приготовление в условиях аптек. Установлен срок годности исследуемых сборов в течении 2-х лет в двух видах упаковки: картонные коробки и фильтр-пакеты.</w:t>
      </w:r>
    </w:p>
    <w:p w:rsidR="00A94E96" w:rsidRDefault="00A94E96" w:rsidP="00A94E96">
      <w:pPr>
        <w:spacing w:line="360" w:lineRule="exact"/>
        <w:ind w:firstLine="709"/>
        <w:jc w:val="both"/>
        <w:rPr>
          <w:sz w:val="28"/>
          <w:szCs w:val="28"/>
        </w:rPr>
      </w:pPr>
      <w:r>
        <w:rPr>
          <w:sz w:val="28"/>
          <w:szCs w:val="28"/>
        </w:rPr>
        <w:t>Ключевые слова: лекарственное растительное сырье, прополис, сбор, технология.</w:t>
      </w:r>
    </w:p>
    <w:p w:rsidR="00A94E96" w:rsidRDefault="00A94E96" w:rsidP="00A94E96">
      <w:pPr>
        <w:spacing w:line="360" w:lineRule="exact"/>
        <w:ind w:firstLine="709"/>
        <w:jc w:val="both"/>
        <w:rPr>
          <w:sz w:val="28"/>
          <w:szCs w:val="28"/>
        </w:rPr>
      </w:pPr>
    </w:p>
    <w:p w:rsidR="00A94E96" w:rsidRDefault="00A94E96" w:rsidP="00A94E96">
      <w:pPr>
        <w:spacing w:before="120" w:after="120" w:line="360" w:lineRule="auto"/>
        <w:jc w:val="both"/>
        <w:rPr>
          <w:sz w:val="28"/>
          <w:szCs w:val="28"/>
          <w:lang w:val="en-US"/>
        </w:rPr>
      </w:pPr>
      <w:r>
        <w:rPr>
          <w:b/>
          <w:bCs/>
          <w:iCs/>
          <w:sz w:val="28"/>
          <w:szCs w:val="28"/>
          <w:lang w:val="en-US"/>
        </w:rPr>
        <w:t>S. V. Grytsenko “The theoretical substantiation and optimization of medicines formulation and their preparation at the chemist’s shop in modern conditions”</w:t>
      </w:r>
      <w:r>
        <w:rPr>
          <w:sz w:val="28"/>
          <w:szCs w:val="28"/>
          <w:lang w:val="en-US"/>
        </w:rPr>
        <w:t xml:space="preserve"> </w:t>
      </w:r>
      <w:r>
        <w:rPr>
          <w:iCs/>
          <w:sz w:val="28"/>
          <w:szCs w:val="28"/>
          <w:lang w:val="en-US"/>
        </w:rPr>
        <w:t>– Manuscript.</w:t>
      </w:r>
    </w:p>
    <w:p w:rsidR="00A94E96" w:rsidRDefault="00A94E96" w:rsidP="00A94E96">
      <w:pPr>
        <w:pStyle w:val="afffffff6"/>
        <w:spacing w:line="360" w:lineRule="exact"/>
        <w:ind w:firstLine="708"/>
        <w:rPr>
          <w:iCs/>
          <w:szCs w:val="28"/>
        </w:rPr>
      </w:pPr>
      <w:r>
        <w:rPr>
          <w:szCs w:val="28"/>
        </w:rPr>
        <w:t xml:space="preserve">The thesis is aimed at the acquisition of a scientific degree of a candidate of pharmaceutical science in speciality 15.00.01 – </w:t>
      </w:r>
      <w:r>
        <w:rPr>
          <w:bCs/>
          <w:szCs w:val="28"/>
        </w:rPr>
        <w:t>Drugs Technology and Pharmacy Organization.</w:t>
      </w:r>
      <w:r>
        <w:rPr>
          <w:szCs w:val="28"/>
        </w:rPr>
        <w:t xml:space="preserve"> </w:t>
      </w:r>
      <w:r>
        <w:rPr>
          <w:iCs/>
          <w:szCs w:val="28"/>
        </w:rPr>
        <w:t>– The National University of Pharmacy, Kharkiv, 2005</w:t>
      </w:r>
    </w:p>
    <w:p w:rsidR="00A94E96" w:rsidRDefault="00A94E96" w:rsidP="00A94E96">
      <w:pPr>
        <w:pStyle w:val="afffffff6"/>
        <w:spacing w:line="360" w:lineRule="exact"/>
        <w:ind w:firstLine="708"/>
        <w:rPr>
          <w:szCs w:val="28"/>
        </w:rPr>
      </w:pPr>
      <w:r>
        <w:rPr>
          <w:szCs w:val="28"/>
        </w:rPr>
        <w:lastRenderedPageBreak/>
        <w:t>The thesis tackles theoretical substantiation of the formulation, the development of preparation technology of herbal compositions “Urolik” and “Vospalik” to be used in urology and gynecology as well as the improvement of their preparation at the chemist’s shop.</w:t>
      </w:r>
    </w:p>
    <w:p w:rsidR="00A94E96" w:rsidRDefault="00A94E96" w:rsidP="00A94E96">
      <w:pPr>
        <w:spacing w:before="120" w:after="120" w:line="360" w:lineRule="exact"/>
        <w:ind w:firstLine="708"/>
        <w:jc w:val="both"/>
        <w:rPr>
          <w:sz w:val="28"/>
          <w:szCs w:val="28"/>
          <w:lang w:val="en-US"/>
        </w:rPr>
      </w:pPr>
      <w:r>
        <w:rPr>
          <w:sz w:val="28"/>
          <w:szCs w:val="28"/>
          <w:lang w:val="en-US"/>
        </w:rPr>
        <w:t xml:space="preserve">Compounding of herbal compositions “Urolik” and “Vospalik” and their preparation technology have been developed on the basis of the results of physical, chemical and microbiological research. </w:t>
      </w:r>
    </w:p>
    <w:p w:rsidR="00A94E96" w:rsidRDefault="00A94E96" w:rsidP="00A94E96">
      <w:pPr>
        <w:spacing w:before="120" w:after="120" w:line="360" w:lineRule="exact"/>
        <w:ind w:firstLine="708"/>
        <w:jc w:val="both"/>
        <w:rPr>
          <w:sz w:val="28"/>
          <w:szCs w:val="28"/>
          <w:lang w:val="en-US"/>
        </w:rPr>
      </w:pPr>
      <w:r>
        <w:rPr>
          <w:sz w:val="28"/>
          <w:szCs w:val="28"/>
          <w:lang w:val="en-US"/>
        </w:rPr>
        <w:t>Quality control parameters of the above-mentioned herbal compositions have been ascertained. Analysis procedure and technical conditions T</w:t>
      </w:r>
      <w:r>
        <w:rPr>
          <w:sz w:val="28"/>
          <w:szCs w:val="28"/>
        </w:rPr>
        <w:t xml:space="preserve">У У </w:t>
      </w:r>
      <w:r>
        <w:rPr>
          <w:sz w:val="28"/>
          <w:szCs w:val="28"/>
          <w:lang w:val="en-US"/>
        </w:rPr>
        <w:t>15.8.-019745-20-001-2004 along with their preparation method at the chemist’s shop have been determined.</w:t>
      </w:r>
    </w:p>
    <w:p w:rsidR="00A94E96" w:rsidRDefault="00A94E96" w:rsidP="00A94E96">
      <w:pPr>
        <w:spacing w:before="120" w:after="120" w:line="360" w:lineRule="exact"/>
        <w:ind w:firstLine="708"/>
        <w:jc w:val="both"/>
        <w:rPr>
          <w:sz w:val="28"/>
          <w:szCs w:val="28"/>
          <w:lang w:val="en-US"/>
        </w:rPr>
      </w:pPr>
      <w:r>
        <w:rPr>
          <w:sz w:val="28"/>
          <w:szCs w:val="28"/>
          <w:lang w:val="en-US"/>
        </w:rPr>
        <w:t>The stability of these medicines during their storage has been proved. Antimicrobic and urinating properties of “Urolik” as well as anti-inflammatory and antimicrobic ones of “Vospalik” have been studied.</w:t>
      </w:r>
    </w:p>
    <w:p w:rsidR="00A94E96" w:rsidRDefault="00A94E96" w:rsidP="00A94E96">
      <w:pPr>
        <w:spacing w:before="120" w:after="120" w:line="360" w:lineRule="exact"/>
        <w:ind w:firstLine="708"/>
        <w:jc w:val="both"/>
        <w:rPr>
          <w:sz w:val="28"/>
          <w:szCs w:val="28"/>
          <w:lang w:val="en-US"/>
        </w:rPr>
      </w:pPr>
      <w:r>
        <w:rPr>
          <w:sz w:val="28"/>
          <w:szCs w:val="28"/>
          <w:lang w:val="en-US"/>
        </w:rPr>
        <w:t>Methodical recommendations with regard to extemporaneous compounding have been elaborated and medical plant raw material mincing devices to be used at the chemist’s shop have been proposed.</w:t>
      </w:r>
    </w:p>
    <w:p w:rsidR="00A94E96" w:rsidRDefault="00A94E96" w:rsidP="00A94E96">
      <w:pPr>
        <w:spacing w:before="120" w:after="120" w:line="360" w:lineRule="exact"/>
        <w:ind w:firstLine="708"/>
        <w:jc w:val="both"/>
        <w:rPr>
          <w:sz w:val="28"/>
          <w:szCs w:val="28"/>
          <w:lang w:val="en-US"/>
        </w:rPr>
      </w:pPr>
      <w:r>
        <w:rPr>
          <w:b/>
          <w:bCs/>
          <w:sz w:val="28"/>
          <w:szCs w:val="28"/>
          <w:lang w:val="en-US"/>
        </w:rPr>
        <w:t xml:space="preserve">Key words: </w:t>
      </w:r>
      <w:r>
        <w:rPr>
          <w:iCs/>
          <w:sz w:val="28"/>
          <w:szCs w:val="28"/>
          <w:lang w:val="en-US"/>
        </w:rPr>
        <w:t>medical plant raw material, propolis, herbal composition and technology</w:t>
      </w:r>
      <w:r>
        <w:rPr>
          <w:sz w:val="28"/>
          <w:szCs w:val="28"/>
          <w:lang w:val="en-US"/>
        </w:rPr>
        <w:t>.</w:t>
      </w:r>
    </w:p>
    <w:p w:rsidR="00A94E96" w:rsidRDefault="00A94E96" w:rsidP="00A94E96">
      <w:pPr>
        <w:spacing w:line="360" w:lineRule="exact"/>
        <w:ind w:firstLine="709"/>
        <w:jc w:val="both"/>
        <w:rPr>
          <w:sz w:val="28"/>
          <w:szCs w:val="28"/>
          <w:lang w:val="en-US"/>
        </w:rPr>
      </w:pPr>
    </w:p>
    <w:p w:rsidR="00A94E96" w:rsidRDefault="00A94E96" w:rsidP="00A94E96">
      <w:pPr>
        <w:pStyle w:val="affffffffffffffffffffffff5"/>
        <w:spacing w:before="0" w:after="0" w:line="360" w:lineRule="exact"/>
        <w:ind w:firstLine="720"/>
        <w:jc w:val="both"/>
        <w:rPr>
          <w:lang w:val="en-US"/>
        </w:rP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pStyle w:val="37"/>
        <w:spacing w:line="360" w:lineRule="exact"/>
        <w:ind w:firstLine="0"/>
        <w:jc w:val="center"/>
      </w:pPr>
    </w:p>
    <w:p w:rsidR="00A94E96" w:rsidRDefault="00A94E96" w:rsidP="00A94E96">
      <w:pPr>
        <w:widowControl w:val="0"/>
        <w:autoSpaceDE w:val="0"/>
        <w:autoSpaceDN w:val="0"/>
        <w:adjustRightInd w:val="0"/>
        <w:spacing w:line="360" w:lineRule="exact"/>
        <w:jc w:val="center"/>
        <w:rPr>
          <w:sz w:val="28"/>
          <w:szCs w:val="28"/>
        </w:rPr>
      </w:pPr>
      <w:r>
        <w:rPr>
          <w:sz w:val="28"/>
          <w:szCs w:val="28"/>
        </w:rPr>
        <w:t>Підписано до друк. 05.10.2005 р.</w:t>
      </w:r>
      <w:r>
        <w:rPr>
          <w:sz w:val="28"/>
          <w:szCs w:val="28"/>
        </w:rPr>
        <w:tab/>
        <w:t xml:space="preserve">. Формат 60х84 </w:t>
      </w:r>
      <w:r>
        <w:rPr>
          <w:sz w:val="28"/>
          <w:szCs w:val="28"/>
          <w:vertAlign w:val="superscript"/>
        </w:rPr>
        <w:t>1</w:t>
      </w:r>
      <w:r>
        <w:rPr>
          <w:sz w:val="28"/>
          <w:szCs w:val="28"/>
        </w:rPr>
        <w:t>/</w:t>
      </w:r>
      <w:r>
        <w:rPr>
          <w:sz w:val="28"/>
          <w:szCs w:val="28"/>
          <w:vertAlign w:val="subscript"/>
        </w:rPr>
        <w:t>16</w:t>
      </w:r>
    </w:p>
    <w:p w:rsidR="00A94E96" w:rsidRDefault="00A94E96" w:rsidP="00A94E96">
      <w:pPr>
        <w:widowControl w:val="0"/>
        <w:autoSpaceDE w:val="0"/>
        <w:autoSpaceDN w:val="0"/>
        <w:adjustRightInd w:val="0"/>
        <w:spacing w:line="360" w:lineRule="exact"/>
        <w:jc w:val="center"/>
        <w:rPr>
          <w:sz w:val="28"/>
          <w:szCs w:val="28"/>
        </w:rPr>
      </w:pPr>
      <w:r>
        <w:rPr>
          <w:sz w:val="28"/>
          <w:szCs w:val="28"/>
        </w:rPr>
        <w:t>Папір офсетний. Друк офсетний.</w:t>
      </w:r>
    </w:p>
    <w:p w:rsidR="00A94E96" w:rsidRDefault="00A94E96" w:rsidP="00A94E96">
      <w:pPr>
        <w:widowControl w:val="0"/>
        <w:autoSpaceDE w:val="0"/>
        <w:autoSpaceDN w:val="0"/>
        <w:adjustRightInd w:val="0"/>
        <w:spacing w:line="360" w:lineRule="exact"/>
        <w:jc w:val="center"/>
        <w:rPr>
          <w:sz w:val="28"/>
          <w:szCs w:val="28"/>
        </w:rPr>
      </w:pPr>
      <w:r>
        <w:rPr>
          <w:sz w:val="28"/>
          <w:szCs w:val="28"/>
        </w:rPr>
        <w:t>Умовних друк. арк. 1,19. Тираж 100 пр. Зам. №             .</w:t>
      </w:r>
    </w:p>
    <w:p w:rsidR="00A94E96" w:rsidRDefault="00A94E96" w:rsidP="00A94E96">
      <w:pPr>
        <w:widowControl w:val="0"/>
        <w:autoSpaceDE w:val="0"/>
        <w:autoSpaceDN w:val="0"/>
        <w:adjustRightInd w:val="0"/>
        <w:spacing w:line="360" w:lineRule="exact"/>
        <w:jc w:val="center"/>
        <w:rPr>
          <w:sz w:val="28"/>
          <w:szCs w:val="28"/>
        </w:rPr>
      </w:pPr>
      <w:r>
        <w:rPr>
          <w:sz w:val="28"/>
          <w:szCs w:val="28"/>
        </w:rPr>
        <w:t>Віддруковано з оригінал-макету в друкарні "Ділова поліграфія".</w:t>
      </w:r>
    </w:p>
    <w:p w:rsidR="00A94E96" w:rsidRDefault="00A94E96" w:rsidP="00A94E96">
      <w:pPr>
        <w:widowControl w:val="0"/>
        <w:autoSpaceDE w:val="0"/>
        <w:autoSpaceDN w:val="0"/>
        <w:adjustRightInd w:val="0"/>
        <w:spacing w:line="360" w:lineRule="exact"/>
        <w:jc w:val="center"/>
        <w:rPr>
          <w:sz w:val="28"/>
          <w:szCs w:val="28"/>
        </w:rPr>
      </w:pPr>
      <w:r>
        <w:rPr>
          <w:sz w:val="28"/>
          <w:szCs w:val="28"/>
        </w:rPr>
        <w:t>Україна, 63700, Харківська обл., м. Куп'янськ, вул. Троянд, б. 40, т. 5-54-17.</w:t>
      </w:r>
    </w:p>
    <w:p w:rsidR="00A94E96" w:rsidRDefault="00A94E96" w:rsidP="00A94E96">
      <w:pPr>
        <w:spacing w:line="360" w:lineRule="exact"/>
      </w:pPr>
    </w:p>
    <w:p w:rsidR="0071620F" w:rsidRDefault="0071620F" w:rsidP="00D20D12">
      <w:pPr>
        <w:spacing w:line="360" w:lineRule="auto"/>
        <w:jc w:val="both"/>
        <w:rPr>
          <w:sz w:val="28"/>
          <w:lang w:val="uk-UA"/>
        </w:rPr>
      </w:pPr>
    </w:p>
    <w:p w:rsidR="0071620F" w:rsidRPr="00507295" w:rsidRDefault="0071620F" w:rsidP="00D20D12">
      <w:pPr>
        <w:spacing w:line="360" w:lineRule="auto"/>
        <w:jc w:val="both"/>
        <w:rPr>
          <w:sz w:val="28"/>
          <w:lang w:val="uk-UA"/>
        </w:rPr>
      </w:pPr>
    </w:p>
    <w:p w:rsidR="00D20D12" w:rsidRPr="0054636D" w:rsidRDefault="00D20D12" w:rsidP="00626D20">
      <w:pPr>
        <w:pStyle w:val="afffffff6"/>
        <w:rPr>
          <w:lang w:val="uk-UA"/>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6"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D1" w:rsidRDefault="003E5FD1">
      <w:r>
        <w:separator/>
      </w:r>
    </w:p>
  </w:endnote>
  <w:endnote w:type="continuationSeparator" w:id="0">
    <w:p w:rsidR="003E5FD1" w:rsidRDefault="003E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D1" w:rsidRDefault="003E5FD1">
      <w:r>
        <w:separator/>
      </w:r>
    </w:p>
  </w:footnote>
  <w:footnote w:type="continuationSeparator" w:id="0">
    <w:p w:rsidR="003E5FD1" w:rsidRDefault="003E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96" w:rsidRDefault="00A94E96">
    <w:pPr>
      <w:pStyle w:val="afffffff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A94E96" w:rsidRDefault="00A94E96">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FAF5F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177A4999"/>
    <w:multiLevelType w:val="hybridMultilevel"/>
    <w:tmpl w:val="933AB044"/>
    <w:lvl w:ilvl="0" w:tplc="4418D79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A23897"/>
    <w:multiLevelType w:val="hybridMultilevel"/>
    <w:tmpl w:val="0C186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ACE4ED1"/>
    <w:multiLevelType w:val="hybridMultilevel"/>
    <w:tmpl w:val="C372A496"/>
    <w:lvl w:ilvl="0" w:tplc="EF505630">
      <w:start w:val="1"/>
      <w:numFmt w:val="decimal"/>
      <w:lvlText w:val="%1."/>
      <w:lvlJc w:val="left"/>
      <w:pPr>
        <w:tabs>
          <w:tab w:val="num" w:pos="6120"/>
        </w:tabs>
        <w:ind w:left="6120" w:hanging="360"/>
      </w:pPr>
      <w:rPr>
        <w:rFonts w:hint="default"/>
      </w:rPr>
    </w:lvl>
    <w:lvl w:ilvl="1" w:tplc="04190019" w:tentative="1">
      <w:start w:val="1"/>
      <w:numFmt w:val="lowerLetter"/>
      <w:lvlText w:val="%2."/>
      <w:lvlJc w:val="left"/>
      <w:pPr>
        <w:tabs>
          <w:tab w:val="num" w:pos="6840"/>
        </w:tabs>
        <w:ind w:left="6840" w:hanging="360"/>
      </w:pPr>
    </w:lvl>
    <w:lvl w:ilvl="2" w:tplc="0419001B" w:tentative="1">
      <w:start w:val="1"/>
      <w:numFmt w:val="lowerRoman"/>
      <w:lvlText w:val="%3."/>
      <w:lvlJc w:val="right"/>
      <w:pPr>
        <w:tabs>
          <w:tab w:val="num" w:pos="7560"/>
        </w:tabs>
        <w:ind w:left="7560" w:hanging="180"/>
      </w:pPr>
    </w:lvl>
    <w:lvl w:ilvl="3" w:tplc="0419000F" w:tentative="1">
      <w:start w:val="1"/>
      <w:numFmt w:val="decimal"/>
      <w:lvlText w:val="%4."/>
      <w:lvlJc w:val="left"/>
      <w:pPr>
        <w:tabs>
          <w:tab w:val="num" w:pos="8280"/>
        </w:tabs>
        <w:ind w:left="8280" w:hanging="360"/>
      </w:pPr>
    </w:lvl>
    <w:lvl w:ilvl="4" w:tplc="04190019" w:tentative="1">
      <w:start w:val="1"/>
      <w:numFmt w:val="lowerLetter"/>
      <w:lvlText w:val="%5."/>
      <w:lvlJc w:val="left"/>
      <w:pPr>
        <w:tabs>
          <w:tab w:val="num" w:pos="9000"/>
        </w:tabs>
        <w:ind w:left="9000" w:hanging="360"/>
      </w:pPr>
    </w:lvl>
    <w:lvl w:ilvl="5" w:tplc="0419001B" w:tentative="1">
      <w:start w:val="1"/>
      <w:numFmt w:val="lowerRoman"/>
      <w:lvlText w:val="%6."/>
      <w:lvlJc w:val="right"/>
      <w:pPr>
        <w:tabs>
          <w:tab w:val="num" w:pos="9720"/>
        </w:tabs>
        <w:ind w:left="9720" w:hanging="180"/>
      </w:pPr>
    </w:lvl>
    <w:lvl w:ilvl="6" w:tplc="0419000F" w:tentative="1">
      <w:start w:val="1"/>
      <w:numFmt w:val="decimal"/>
      <w:lvlText w:val="%7."/>
      <w:lvlJc w:val="left"/>
      <w:pPr>
        <w:tabs>
          <w:tab w:val="num" w:pos="10440"/>
        </w:tabs>
        <w:ind w:left="10440" w:hanging="360"/>
      </w:pPr>
    </w:lvl>
    <w:lvl w:ilvl="7" w:tplc="04190019" w:tentative="1">
      <w:start w:val="1"/>
      <w:numFmt w:val="lowerLetter"/>
      <w:lvlText w:val="%8."/>
      <w:lvlJc w:val="left"/>
      <w:pPr>
        <w:tabs>
          <w:tab w:val="num" w:pos="11160"/>
        </w:tabs>
        <w:ind w:left="11160" w:hanging="360"/>
      </w:pPr>
    </w:lvl>
    <w:lvl w:ilvl="8" w:tplc="0419001B" w:tentative="1">
      <w:start w:val="1"/>
      <w:numFmt w:val="lowerRoman"/>
      <w:lvlText w:val="%9."/>
      <w:lvlJc w:val="right"/>
      <w:pPr>
        <w:tabs>
          <w:tab w:val="num" w:pos="11880"/>
        </w:tabs>
        <w:ind w:left="11880" w:hanging="180"/>
      </w:pPr>
    </w:lvl>
  </w:abstractNum>
  <w:abstractNum w:abstractNumId="42">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3">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114185A"/>
    <w:multiLevelType w:val="singleLevel"/>
    <w:tmpl w:val="8CD2D562"/>
    <w:lvl w:ilvl="0">
      <w:numFmt w:val="bullet"/>
      <w:lvlText w:val="-"/>
      <w:lvlJc w:val="left"/>
      <w:pPr>
        <w:tabs>
          <w:tab w:val="num" w:pos="928"/>
        </w:tabs>
        <w:ind w:left="928" w:hanging="360"/>
      </w:pPr>
      <w:rPr>
        <w:rFonts w:hint="default"/>
        <w:szCs w:val="28"/>
      </w:rPr>
    </w:lvl>
  </w:abstractNum>
  <w:abstractNum w:abstractNumId="47">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7"/>
  </w:num>
  <w:num w:numId="41">
    <w:abstractNumId w:val="49"/>
  </w:num>
  <w:num w:numId="42">
    <w:abstractNumId w:val="38"/>
  </w:num>
  <w:num w:numId="43">
    <w:abstractNumId w:val="46"/>
  </w:num>
  <w:num w:numId="44">
    <w:abstractNumId w:val="42"/>
  </w:num>
  <w:num w:numId="45">
    <w:abstractNumId w:val="48"/>
  </w:num>
  <w:num w:numId="46">
    <w:abstractNumId w:val="43"/>
  </w:num>
  <w:num w:numId="47">
    <w:abstractNumId w:val="45"/>
  </w:num>
  <w:num w:numId="48">
    <w:abstractNumId w:val="39"/>
  </w:num>
  <w:num w:numId="49">
    <w:abstractNumId w:val="41"/>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D11A8"/>
    <w:rsid w:val="002D4909"/>
    <w:rsid w:val="002F142F"/>
    <w:rsid w:val="002F1BEC"/>
    <w:rsid w:val="0030185F"/>
    <w:rsid w:val="003038DF"/>
    <w:rsid w:val="00304F1E"/>
    <w:rsid w:val="00311AF5"/>
    <w:rsid w:val="00314A13"/>
    <w:rsid w:val="00315A36"/>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5FD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B2831"/>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855AD9-18A2-404D-AA18-99804B0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Normal0">
    <w:name w:val="Normal"/>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BodyTextIndent22">
    <w:name w:val="Body Text Indent 2"/>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Normal0"/>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4"/>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5"/>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6"/>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7"/>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3.bin"/><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43119266055043"/>
          <c:y val="7.2254335260115612E-2"/>
          <c:w val="0.80504587155963292"/>
          <c:h val="0.83815028901734101"/>
        </c:manualLayout>
      </c:layout>
      <c:lineChart>
        <c:grouping val="standard"/>
        <c:varyColors val="0"/>
        <c:ser>
          <c:idx val="0"/>
          <c:order val="0"/>
          <c:tx>
            <c:v>Т/об А-63</c:v>
          </c:tx>
          <c:spPr>
            <a:ln w="25400">
              <a:solidFill>
                <a:srgbClr val="FF0000"/>
              </a:solidFill>
              <a:prstDash val="solid"/>
            </a:ln>
          </c:spPr>
          <c:marker>
            <c:symbol val="circle"/>
            <c:size val="8"/>
            <c:spPr>
              <a:solidFill>
                <a:srgbClr val="FF0000"/>
              </a:solidFill>
              <a:ln>
                <a:solidFill>
                  <a:srgbClr val="FF0000"/>
                </a:solidFill>
                <a:prstDash val="solid"/>
              </a:ln>
            </c:spPr>
          </c:marker>
          <c:cat>
            <c:numRef>
              <c:f>'Таблицы для статьи 1'!$C$4:$G$4</c:f>
              <c:numCache>
                <c:formatCode>General</c:formatCode>
                <c:ptCount val="5"/>
                <c:pt idx="0">
                  <c:v>1998</c:v>
                </c:pt>
                <c:pt idx="1">
                  <c:v>1999</c:v>
                </c:pt>
                <c:pt idx="2">
                  <c:v>2000</c:v>
                </c:pt>
                <c:pt idx="3">
                  <c:v>2001</c:v>
                </c:pt>
                <c:pt idx="4">
                  <c:v>2002</c:v>
                </c:pt>
              </c:numCache>
            </c:numRef>
          </c:cat>
          <c:val>
            <c:numRef>
              <c:f>'Таблицы для статьи 1'!$C$7:$G$7</c:f>
              <c:numCache>
                <c:formatCode>0.00</c:formatCode>
                <c:ptCount val="5"/>
                <c:pt idx="0">
                  <c:v>7.12</c:v>
                </c:pt>
                <c:pt idx="1">
                  <c:v>11.36</c:v>
                </c:pt>
                <c:pt idx="2">
                  <c:v>22.76</c:v>
                </c:pt>
                <c:pt idx="3">
                  <c:v>85.99</c:v>
                </c:pt>
                <c:pt idx="4">
                  <c:v>123.32</c:v>
                </c:pt>
              </c:numCache>
            </c:numRef>
          </c:val>
          <c:smooth val="0"/>
        </c:ser>
        <c:ser>
          <c:idx val="1"/>
          <c:order val="1"/>
          <c:tx>
            <c:v>Т/об інш а-ки</c:v>
          </c:tx>
          <c:spPr>
            <a:ln w="25400">
              <a:solidFill>
                <a:srgbClr val="FF00FF"/>
              </a:solidFill>
              <a:prstDash val="solid"/>
            </a:ln>
          </c:spPr>
          <c:marker>
            <c:symbol val="circle"/>
            <c:size val="8"/>
            <c:spPr>
              <a:solidFill>
                <a:srgbClr val="FF00FF"/>
              </a:solidFill>
              <a:ln>
                <a:solidFill>
                  <a:srgbClr val="FF00FF"/>
                </a:solidFill>
                <a:prstDash val="solid"/>
              </a:ln>
            </c:spPr>
          </c:marker>
          <c:cat>
            <c:numRef>
              <c:f>'Таблицы для статьи 1'!$C$4:$G$4</c:f>
              <c:numCache>
                <c:formatCode>General</c:formatCode>
                <c:ptCount val="5"/>
                <c:pt idx="0">
                  <c:v>1998</c:v>
                </c:pt>
                <c:pt idx="1">
                  <c:v>1999</c:v>
                </c:pt>
                <c:pt idx="2">
                  <c:v>2000</c:v>
                </c:pt>
                <c:pt idx="3">
                  <c:v>2001</c:v>
                </c:pt>
                <c:pt idx="4">
                  <c:v>2002</c:v>
                </c:pt>
              </c:numCache>
            </c:numRef>
          </c:cat>
          <c:val>
            <c:numRef>
              <c:f>'Таблицы для статьи 1'!$C$8:$G$8</c:f>
              <c:numCache>
                <c:formatCode>0.00</c:formatCode>
                <c:ptCount val="5"/>
                <c:pt idx="0">
                  <c:v>1.55</c:v>
                </c:pt>
                <c:pt idx="1">
                  <c:v>3.83</c:v>
                </c:pt>
                <c:pt idx="2">
                  <c:v>6.68</c:v>
                </c:pt>
                <c:pt idx="3">
                  <c:v>1.52</c:v>
                </c:pt>
                <c:pt idx="4">
                  <c:v>0.09</c:v>
                </c:pt>
              </c:numCache>
            </c:numRef>
          </c:val>
          <c:smooth val="0"/>
        </c:ser>
        <c:ser>
          <c:idx val="2"/>
          <c:order val="2"/>
          <c:tx>
            <c:v>Вал приб А-63</c:v>
          </c:tx>
          <c:spPr>
            <a:ln w="25400">
              <a:solidFill>
                <a:srgbClr val="3366FF"/>
              </a:solidFill>
              <a:prstDash val="solid"/>
            </a:ln>
          </c:spPr>
          <c:marker>
            <c:symbol val="circle"/>
            <c:size val="8"/>
            <c:spPr>
              <a:solidFill>
                <a:srgbClr val="3366FF"/>
              </a:solidFill>
              <a:ln>
                <a:solidFill>
                  <a:srgbClr val="3366FF"/>
                </a:solidFill>
                <a:prstDash val="solid"/>
              </a:ln>
            </c:spPr>
          </c:marker>
          <c:cat>
            <c:numRef>
              <c:f>'Таблицы для статьи 1'!$C$4:$G$4</c:f>
              <c:numCache>
                <c:formatCode>General</c:formatCode>
                <c:ptCount val="5"/>
                <c:pt idx="0">
                  <c:v>1998</c:v>
                </c:pt>
                <c:pt idx="1">
                  <c:v>1999</c:v>
                </c:pt>
                <c:pt idx="2">
                  <c:v>2000</c:v>
                </c:pt>
                <c:pt idx="3">
                  <c:v>2001</c:v>
                </c:pt>
                <c:pt idx="4">
                  <c:v>2002</c:v>
                </c:pt>
              </c:numCache>
            </c:numRef>
          </c:cat>
          <c:val>
            <c:numRef>
              <c:f>'Таблицы для статьи 1'!$C$11:$G$11</c:f>
              <c:numCache>
                <c:formatCode>General</c:formatCode>
                <c:ptCount val="5"/>
                <c:pt idx="0">
                  <c:v>1.82</c:v>
                </c:pt>
                <c:pt idx="1">
                  <c:v>3.57</c:v>
                </c:pt>
                <c:pt idx="2">
                  <c:v>7.34</c:v>
                </c:pt>
                <c:pt idx="3">
                  <c:v>15.29</c:v>
                </c:pt>
                <c:pt idx="4">
                  <c:v>29.96</c:v>
                </c:pt>
              </c:numCache>
            </c:numRef>
          </c:val>
          <c:smooth val="0"/>
        </c:ser>
        <c:ser>
          <c:idx val="3"/>
          <c:order val="3"/>
          <c:tx>
            <c:v>Вал приб  інш</c:v>
          </c:tx>
          <c:spPr>
            <a:ln w="25400">
              <a:solidFill>
                <a:srgbClr val="0000FF"/>
              </a:solidFill>
              <a:prstDash val="solid"/>
            </a:ln>
          </c:spPr>
          <c:marker>
            <c:symbol val="circle"/>
            <c:size val="8"/>
            <c:spPr>
              <a:solidFill>
                <a:srgbClr val="0000FF"/>
              </a:solidFill>
              <a:ln>
                <a:solidFill>
                  <a:srgbClr val="0000FF"/>
                </a:solidFill>
                <a:prstDash val="solid"/>
              </a:ln>
            </c:spPr>
          </c:marker>
          <c:cat>
            <c:numRef>
              <c:f>'Таблицы для статьи 1'!$C$4:$G$4</c:f>
              <c:numCache>
                <c:formatCode>General</c:formatCode>
                <c:ptCount val="5"/>
                <c:pt idx="0">
                  <c:v>1998</c:v>
                </c:pt>
                <c:pt idx="1">
                  <c:v>1999</c:v>
                </c:pt>
                <c:pt idx="2">
                  <c:v>2000</c:v>
                </c:pt>
                <c:pt idx="3">
                  <c:v>2001</c:v>
                </c:pt>
                <c:pt idx="4">
                  <c:v>2002</c:v>
                </c:pt>
              </c:numCache>
            </c:numRef>
          </c:cat>
          <c:val>
            <c:numRef>
              <c:f>'Таблицы для статьи 1'!$C$12:$G$12</c:f>
              <c:numCache>
                <c:formatCode>General</c:formatCode>
                <c:ptCount val="5"/>
                <c:pt idx="0">
                  <c:v>0.31</c:v>
                </c:pt>
                <c:pt idx="1">
                  <c:v>0.73</c:v>
                </c:pt>
                <c:pt idx="2">
                  <c:v>1.36</c:v>
                </c:pt>
                <c:pt idx="3">
                  <c:v>0.35</c:v>
                </c:pt>
                <c:pt idx="4">
                  <c:v>0.02</c:v>
                </c:pt>
              </c:numCache>
            </c:numRef>
          </c:val>
          <c:smooth val="0"/>
        </c:ser>
        <c:dLbls>
          <c:showLegendKey val="0"/>
          <c:showVal val="0"/>
          <c:showCatName val="0"/>
          <c:showSerName val="0"/>
          <c:showPercent val="0"/>
          <c:showBubbleSize val="0"/>
        </c:dLbls>
        <c:marker val="1"/>
        <c:smooth val="0"/>
        <c:axId val="365496080"/>
        <c:axId val="365496640"/>
      </c:lineChart>
      <c:catAx>
        <c:axId val="365496080"/>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Період</a:t>
                </a:r>
              </a:p>
            </c:rich>
          </c:tx>
          <c:layout>
            <c:manualLayout>
              <c:xMode val="edge"/>
              <c:yMode val="edge"/>
              <c:x val="4.1284403669724766E-2"/>
              <c:y val="0.933526011560693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365496640"/>
        <c:crosses val="autoZero"/>
        <c:auto val="1"/>
        <c:lblAlgn val="ctr"/>
        <c:lblOffset val="100"/>
        <c:tickLblSkip val="1"/>
        <c:tickMarkSkip val="1"/>
        <c:noMultiLvlLbl val="0"/>
      </c:catAx>
      <c:valAx>
        <c:axId val="365496640"/>
        <c:scaling>
          <c:orientation val="minMax"/>
        </c:scaling>
        <c:delete val="0"/>
        <c:axPos val="l"/>
        <c:majorGridlines>
          <c:spPr>
            <a:ln w="3175">
              <a:solidFill>
                <a:srgbClr val="00CCFF"/>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Тис. грн.</a:t>
                </a:r>
              </a:p>
            </c:rich>
          </c:tx>
          <c:layout>
            <c:manualLayout>
              <c:xMode val="edge"/>
              <c:yMode val="edge"/>
              <c:x val="9.1743119266055034E-3"/>
              <c:y val="0.48265895953757221"/>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365496080"/>
        <c:crosses val="autoZero"/>
        <c:crossBetween val="between"/>
        <c:minorUnit val="2"/>
      </c:valAx>
      <c:spPr>
        <a:solidFill>
          <a:srgbClr val="CCFFCC"/>
        </a:solidFill>
        <a:ln w="12700">
          <a:solidFill>
            <a:srgbClr val="808080"/>
          </a:solidFill>
          <a:prstDash val="solid"/>
        </a:ln>
      </c:spPr>
    </c:plotArea>
    <c:plotVisOnly val="1"/>
    <c:dispBlanksAs val="gap"/>
    <c:showDLblsOverMax val="0"/>
  </c:chart>
  <c:spPr>
    <a:noFill/>
    <a:ln>
      <a:noFill/>
    </a:ln>
  </c:spPr>
  <c:txPr>
    <a:bodyPr/>
    <a:lstStyle/>
    <a:p>
      <a:pPr>
        <a:defRPr sz="3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27</Pages>
  <Words>6829</Words>
  <Characters>38928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2009-02-06T08:36:00Z</cp:lastPrinted>
  <dcterms:created xsi:type="dcterms:W3CDTF">2015-03-22T11:10:00Z</dcterms:created>
  <dcterms:modified xsi:type="dcterms:W3CDTF">2016-02-16T10:54:00Z</dcterms:modified>
</cp:coreProperties>
</file>