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B2" w:rsidRDefault="008D17B2" w:rsidP="008D17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Баранюк Христина Олександрівна</w:t>
      </w:r>
      <w:r>
        <w:rPr>
          <w:rFonts w:ascii="CIDFont+F3" w:hAnsi="CIDFont+F3" w:cs="CIDFont+F3"/>
          <w:kern w:val="0"/>
          <w:sz w:val="28"/>
          <w:szCs w:val="28"/>
          <w:lang w:eastAsia="ru-RU"/>
        </w:rPr>
        <w:t>, асистент кафедри, Одеська</w:t>
      </w:r>
    </w:p>
    <w:p w:rsidR="008D17B2" w:rsidRDefault="008D17B2" w:rsidP="008D17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національна академія харчових технологій, тема дисертації:</w:t>
      </w:r>
    </w:p>
    <w:p w:rsidR="008D17B2" w:rsidRDefault="008D17B2" w:rsidP="008D17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конкурентоспроможності підприємств малого бізнесу в</w:t>
      </w:r>
    </w:p>
    <w:p w:rsidR="008D17B2" w:rsidRDefault="008D17B2" w:rsidP="008D17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харчовій промисловості», (051 Економіка). Спеціалізована вчена рада</w:t>
      </w:r>
    </w:p>
    <w:p w:rsidR="00623B9C" w:rsidRPr="008D17B2" w:rsidRDefault="008D17B2" w:rsidP="008D17B2">
      <w:r>
        <w:rPr>
          <w:rFonts w:ascii="CIDFont+F3" w:hAnsi="CIDFont+F3" w:cs="CIDFont+F3"/>
          <w:kern w:val="0"/>
          <w:sz w:val="28"/>
          <w:szCs w:val="28"/>
          <w:lang w:eastAsia="ru-RU"/>
        </w:rPr>
        <w:t>ДФ 41.088.005 в Одеській національній академії харчових технологій</w:t>
      </w:r>
    </w:p>
    <w:sectPr w:rsidR="00623B9C" w:rsidRPr="008D17B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8D17B2" w:rsidRPr="008D17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27FCA-8A73-4F0B-8419-56FB76FF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2021-12-17T08:06:00Z</dcterms:created>
  <dcterms:modified xsi:type="dcterms:W3CDTF">2021-12-20T18:35:00Z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