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8"/>
        <w:widowControl w:val="0"/>
        <w:shd w:val="clear" w:color="auto" w:fill="FFFFFF"/>
        <w:spacing w:before="240" w:after="60" w:line="360" w:lineRule="auto"/>
        <w:ind w:firstLine="709"/>
        <w:jc w:val="both"/>
      </w:pPr>
      <w:r>
        <w:rPr>
          <w:rStyle w:val="a7"/>
          <w:color w:val="0070C0"/>
        </w:rPr>
        <w:t> </w:t>
      </w:r>
      <w:r>
        <w:rPr>
          <w:rStyle w:val="a7"/>
          <w:color w:val="FF0000"/>
        </w:rPr>
        <w:t xml:space="preserve">Для заказа доставки данной работы воспользуйтесь поиском на сайте по ссылке:  </w:t>
      </w:r>
      <w:hyperlink r:id="rId7" w:history="1">
        <w:r>
          <w:rPr>
            <w:rStyle w:val="a7"/>
            <w:color w:val="0070C0"/>
          </w:rPr>
          <w:t>http://www.mydisser.com/search.html</w:t>
        </w:r>
      </w:hyperlink>
    </w:p>
    <w:p w:rsidR="004D5721" w:rsidRPr="0076206B" w:rsidRDefault="004D5721" w:rsidP="004D5721">
      <w:pPr>
        <w:jc w:val="center"/>
        <w:rPr>
          <w:sz w:val="28"/>
        </w:rPr>
      </w:pPr>
      <w:r w:rsidRPr="0076206B">
        <w:rPr>
          <w:sz w:val="28"/>
        </w:rPr>
        <w:t>ДЕРЖАВНА УСТАНОВА</w:t>
      </w:r>
    </w:p>
    <w:p w:rsidR="004D5721" w:rsidRPr="0076206B" w:rsidRDefault="004D5721" w:rsidP="004D5721">
      <w:pPr>
        <w:jc w:val="center"/>
        <w:rPr>
          <w:sz w:val="28"/>
        </w:rPr>
      </w:pPr>
      <w:r w:rsidRPr="0076206B">
        <w:rPr>
          <w:sz w:val="28"/>
        </w:rPr>
        <w:t>«ІНСТИТУТ  ТРАВМАТОЛОГІЇ  ТА ОРТОПЕДІЇ</w:t>
      </w:r>
    </w:p>
    <w:p w:rsidR="004D5721" w:rsidRPr="0076206B" w:rsidRDefault="004D5721" w:rsidP="004D5721">
      <w:pPr>
        <w:jc w:val="center"/>
        <w:rPr>
          <w:sz w:val="28"/>
        </w:rPr>
      </w:pPr>
      <w:r w:rsidRPr="0076206B">
        <w:rPr>
          <w:sz w:val="28"/>
        </w:rPr>
        <w:t>АКАДЕМІЇ МЕДИЧНИХ НАУК УКРАЇНИ»</w:t>
      </w:r>
    </w:p>
    <w:p w:rsidR="004D5721" w:rsidRPr="0076206B" w:rsidRDefault="004D5721" w:rsidP="004D5721">
      <w:pPr>
        <w:jc w:val="right"/>
        <w:rPr>
          <w:sz w:val="28"/>
          <w:szCs w:val="28"/>
        </w:rPr>
      </w:pPr>
    </w:p>
    <w:p w:rsidR="004D5721" w:rsidRPr="0076206B" w:rsidRDefault="004D5721" w:rsidP="004D5721">
      <w:pPr>
        <w:jc w:val="right"/>
        <w:rPr>
          <w:sz w:val="28"/>
          <w:szCs w:val="28"/>
        </w:rPr>
      </w:pPr>
      <w:r w:rsidRPr="0076206B">
        <w:rPr>
          <w:sz w:val="28"/>
          <w:szCs w:val="28"/>
        </w:rPr>
        <w:t>На правах рукопису</w:t>
      </w:r>
    </w:p>
    <w:p w:rsidR="004D5721" w:rsidRPr="0076206B" w:rsidRDefault="004D5721" w:rsidP="004D5721">
      <w:pPr>
        <w:jc w:val="right"/>
        <w:rPr>
          <w:sz w:val="28"/>
          <w:szCs w:val="28"/>
        </w:rPr>
      </w:pPr>
    </w:p>
    <w:p w:rsidR="004D5721" w:rsidRPr="0076206B" w:rsidRDefault="004D5721" w:rsidP="004D5721">
      <w:pPr>
        <w:jc w:val="right"/>
        <w:rPr>
          <w:sz w:val="28"/>
          <w:szCs w:val="28"/>
        </w:rPr>
      </w:pPr>
    </w:p>
    <w:p w:rsidR="004D5721" w:rsidRPr="0076206B" w:rsidRDefault="004D5721" w:rsidP="004D5721">
      <w:pPr>
        <w:jc w:val="center"/>
        <w:rPr>
          <w:sz w:val="32"/>
          <w:szCs w:val="28"/>
        </w:rPr>
      </w:pPr>
      <w:r w:rsidRPr="0076206B">
        <w:rPr>
          <w:sz w:val="32"/>
          <w:szCs w:val="28"/>
        </w:rPr>
        <w:t>ЩЕРБАК МИХАЙЛО ЛЕОНІДОВИЧ</w:t>
      </w:r>
    </w:p>
    <w:p w:rsidR="004D5721" w:rsidRPr="0076206B" w:rsidRDefault="004D5721" w:rsidP="004D5721">
      <w:pPr>
        <w:jc w:val="center"/>
        <w:rPr>
          <w:sz w:val="28"/>
          <w:szCs w:val="28"/>
        </w:rPr>
      </w:pPr>
    </w:p>
    <w:p w:rsidR="004D5721" w:rsidRPr="0076206B" w:rsidRDefault="004D5721" w:rsidP="004D5721">
      <w:pPr>
        <w:jc w:val="right"/>
        <w:rPr>
          <w:sz w:val="28"/>
          <w:szCs w:val="28"/>
        </w:rPr>
      </w:pPr>
      <w:r w:rsidRPr="0076206B">
        <w:rPr>
          <w:sz w:val="28"/>
          <w:szCs w:val="28"/>
        </w:rPr>
        <w:t xml:space="preserve">УДК: </w:t>
      </w:r>
      <w:r w:rsidRPr="0076206B">
        <w:rPr>
          <w:bCs/>
          <w:sz w:val="28"/>
          <w:szCs w:val="28"/>
        </w:rPr>
        <w:t>616.711-018.3-002.28-053.2-08</w:t>
      </w:r>
    </w:p>
    <w:p w:rsidR="004D5721" w:rsidRPr="0076206B" w:rsidRDefault="004D5721" w:rsidP="004D5721">
      <w:pPr>
        <w:jc w:val="right"/>
        <w:rPr>
          <w:sz w:val="28"/>
          <w:szCs w:val="28"/>
        </w:rPr>
      </w:pPr>
    </w:p>
    <w:p w:rsidR="004D5721" w:rsidRPr="0076206B" w:rsidRDefault="004D5721" w:rsidP="004D5721">
      <w:pPr>
        <w:jc w:val="center"/>
        <w:rPr>
          <w:b/>
          <w:bCs/>
          <w:caps/>
          <w:sz w:val="28"/>
          <w:szCs w:val="28"/>
        </w:rPr>
      </w:pPr>
    </w:p>
    <w:p w:rsidR="004D5721" w:rsidRPr="0076206B" w:rsidRDefault="004D5721" w:rsidP="004D5721">
      <w:pPr>
        <w:jc w:val="center"/>
        <w:rPr>
          <w:b/>
          <w:bCs/>
          <w:caps/>
          <w:sz w:val="28"/>
          <w:szCs w:val="28"/>
        </w:rPr>
      </w:pPr>
      <w:bookmarkStart w:id="0" w:name="_GoBack"/>
      <w:r w:rsidRPr="0076206B">
        <w:rPr>
          <w:b/>
          <w:bCs/>
          <w:caps/>
          <w:sz w:val="28"/>
          <w:szCs w:val="28"/>
        </w:rPr>
        <w:t xml:space="preserve">ДІАГНОСТИКА ТА КОНСЕРВАТИВНЕ ЛІКУВАННЯ </w:t>
      </w:r>
    </w:p>
    <w:p w:rsidR="004D5721" w:rsidRPr="0076206B" w:rsidRDefault="004D5721" w:rsidP="004D5721">
      <w:pPr>
        <w:jc w:val="center"/>
        <w:rPr>
          <w:b/>
          <w:bCs/>
          <w:caps/>
          <w:sz w:val="28"/>
          <w:szCs w:val="28"/>
        </w:rPr>
      </w:pPr>
      <w:r w:rsidRPr="0076206B">
        <w:rPr>
          <w:b/>
          <w:bCs/>
          <w:caps/>
          <w:sz w:val="28"/>
          <w:szCs w:val="28"/>
        </w:rPr>
        <w:t>ТРАВМАТИЧНОЇ СПОНДІЛОПАТІЇ В ДІТЕЙ</w:t>
      </w:r>
    </w:p>
    <w:p w:rsidR="004D5721" w:rsidRPr="0076206B" w:rsidRDefault="004D5721" w:rsidP="004D5721">
      <w:pPr>
        <w:jc w:val="center"/>
        <w:rPr>
          <w:caps/>
          <w:sz w:val="28"/>
          <w:szCs w:val="28"/>
        </w:rPr>
      </w:pPr>
      <w:r w:rsidRPr="0076206B">
        <w:rPr>
          <w:caps/>
          <w:sz w:val="28"/>
          <w:szCs w:val="28"/>
        </w:rPr>
        <w:t xml:space="preserve"> </w:t>
      </w:r>
    </w:p>
    <w:bookmarkEnd w:id="0"/>
    <w:p w:rsidR="004D5721" w:rsidRPr="0076206B" w:rsidRDefault="004D5721" w:rsidP="004D5721">
      <w:pPr>
        <w:jc w:val="both"/>
        <w:rPr>
          <w:sz w:val="28"/>
          <w:szCs w:val="28"/>
        </w:rPr>
      </w:pPr>
    </w:p>
    <w:p w:rsidR="004D5721" w:rsidRPr="0076206B" w:rsidRDefault="004D5721" w:rsidP="004D5721">
      <w:pPr>
        <w:jc w:val="center"/>
        <w:rPr>
          <w:sz w:val="28"/>
          <w:szCs w:val="28"/>
        </w:rPr>
      </w:pPr>
      <w:r w:rsidRPr="0076206B">
        <w:rPr>
          <w:sz w:val="28"/>
          <w:szCs w:val="28"/>
        </w:rPr>
        <w:t>14.01.21 – травматологія та ортопедія</w:t>
      </w:r>
    </w:p>
    <w:p w:rsidR="004D5721" w:rsidRPr="0076206B" w:rsidRDefault="004D5721" w:rsidP="004D5721">
      <w:pPr>
        <w:jc w:val="center"/>
        <w:rPr>
          <w:sz w:val="28"/>
          <w:szCs w:val="28"/>
        </w:rPr>
      </w:pPr>
    </w:p>
    <w:p w:rsidR="004D5721" w:rsidRPr="0076206B" w:rsidRDefault="004D5721" w:rsidP="004D5721">
      <w:pPr>
        <w:jc w:val="center"/>
        <w:rPr>
          <w:sz w:val="28"/>
          <w:szCs w:val="28"/>
        </w:rPr>
      </w:pPr>
      <w:r w:rsidRPr="0076206B">
        <w:rPr>
          <w:sz w:val="28"/>
          <w:szCs w:val="28"/>
        </w:rPr>
        <w:t xml:space="preserve">Дисертація на здобуття наукового ступеня </w:t>
      </w:r>
    </w:p>
    <w:p w:rsidR="004D5721" w:rsidRPr="0076206B" w:rsidRDefault="004D5721" w:rsidP="004D5721">
      <w:pPr>
        <w:jc w:val="center"/>
        <w:rPr>
          <w:sz w:val="28"/>
          <w:szCs w:val="28"/>
        </w:rPr>
      </w:pPr>
      <w:r w:rsidRPr="0076206B">
        <w:rPr>
          <w:sz w:val="28"/>
          <w:szCs w:val="28"/>
        </w:rPr>
        <w:t>кандидата медичних наук</w:t>
      </w:r>
    </w:p>
    <w:p w:rsidR="004D5721" w:rsidRPr="0076206B" w:rsidRDefault="004D5721" w:rsidP="004D5721">
      <w:pPr>
        <w:jc w:val="both"/>
        <w:rPr>
          <w:sz w:val="28"/>
          <w:szCs w:val="28"/>
        </w:rPr>
      </w:pPr>
    </w:p>
    <w:p w:rsidR="004D5721" w:rsidRPr="0076206B" w:rsidRDefault="004D5721" w:rsidP="004D5721">
      <w:pPr>
        <w:jc w:val="right"/>
        <w:rPr>
          <w:sz w:val="28"/>
          <w:szCs w:val="28"/>
        </w:rPr>
      </w:pPr>
      <w:r w:rsidRPr="0076206B">
        <w:rPr>
          <w:sz w:val="28"/>
          <w:szCs w:val="28"/>
        </w:rPr>
        <w:t>Наукові керівники:</w:t>
      </w:r>
    </w:p>
    <w:p w:rsidR="004D5721" w:rsidRPr="0076206B" w:rsidRDefault="004D5721" w:rsidP="004D5721">
      <w:pPr>
        <w:jc w:val="right"/>
        <w:rPr>
          <w:sz w:val="28"/>
          <w:szCs w:val="28"/>
        </w:rPr>
      </w:pPr>
      <w:r w:rsidRPr="0076206B">
        <w:rPr>
          <w:sz w:val="28"/>
          <w:szCs w:val="28"/>
        </w:rPr>
        <w:t xml:space="preserve">Сташкевич Анатолій  Трохимович </w:t>
      </w:r>
    </w:p>
    <w:p w:rsidR="004D5721" w:rsidRPr="0076206B" w:rsidRDefault="004D5721" w:rsidP="004D5721">
      <w:pPr>
        <w:jc w:val="right"/>
        <w:rPr>
          <w:sz w:val="28"/>
          <w:szCs w:val="28"/>
        </w:rPr>
      </w:pPr>
      <w:r w:rsidRPr="0076206B">
        <w:rPr>
          <w:sz w:val="28"/>
          <w:szCs w:val="28"/>
        </w:rPr>
        <w:t>доктор медичних наук, професор</w:t>
      </w:r>
    </w:p>
    <w:p w:rsidR="004D5721" w:rsidRPr="0076206B" w:rsidRDefault="004D5721" w:rsidP="004D5721">
      <w:pPr>
        <w:jc w:val="right"/>
        <w:rPr>
          <w:sz w:val="20"/>
          <w:szCs w:val="28"/>
        </w:rPr>
      </w:pPr>
    </w:p>
    <w:p w:rsidR="004D5721" w:rsidRPr="0076206B" w:rsidRDefault="004D5721" w:rsidP="004D5721">
      <w:pPr>
        <w:jc w:val="right"/>
        <w:rPr>
          <w:sz w:val="28"/>
          <w:szCs w:val="28"/>
        </w:rPr>
      </w:pPr>
      <w:r w:rsidRPr="0076206B">
        <w:rPr>
          <w:sz w:val="28"/>
          <w:szCs w:val="28"/>
        </w:rPr>
        <w:lastRenderedPageBreak/>
        <w:t>Горленко Олеся Михайлівна</w:t>
      </w:r>
    </w:p>
    <w:p w:rsidR="004D5721" w:rsidRPr="0076206B" w:rsidRDefault="004D5721" w:rsidP="004D5721">
      <w:pPr>
        <w:jc w:val="right"/>
        <w:rPr>
          <w:sz w:val="28"/>
          <w:szCs w:val="28"/>
        </w:rPr>
      </w:pPr>
      <w:r w:rsidRPr="0076206B">
        <w:rPr>
          <w:sz w:val="28"/>
          <w:szCs w:val="28"/>
        </w:rPr>
        <w:t>доктор медичних наук, професор</w:t>
      </w:r>
    </w:p>
    <w:p w:rsidR="004D5721" w:rsidRPr="0076206B" w:rsidRDefault="004D5721" w:rsidP="004D5721">
      <w:pPr>
        <w:jc w:val="center"/>
        <w:rPr>
          <w:sz w:val="28"/>
          <w:szCs w:val="28"/>
        </w:rPr>
      </w:pPr>
    </w:p>
    <w:p w:rsidR="004D5721" w:rsidRPr="0076206B" w:rsidRDefault="004D5721" w:rsidP="004D5721">
      <w:pPr>
        <w:jc w:val="center"/>
        <w:rPr>
          <w:sz w:val="28"/>
          <w:szCs w:val="28"/>
        </w:rPr>
      </w:pPr>
      <w:r w:rsidRPr="0076206B">
        <w:rPr>
          <w:sz w:val="28"/>
          <w:szCs w:val="28"/>
        </w:rPr>
        <w:t>Київ – 2009</w:t>
      </w:r>
    </w:p>
    <w:p w:rsidR="004D5721" w:rsidRPr="0076206B" w:rsidRDefault="004D5721" w:rsidP="004D5721">
      <w:pPr>
        <w:ind w:left="-600" w:firstLine="1167"/>
        <w:rPr>
          <w:sz w:val="28"/>
          <w:szCs w:val="28"/>
        </w:rPr>
        <w:sectPr w:rsidR="004D5721" w:rsidRPr="0076206B" w:rsidSect="00062061">
          <w:headerReference w:type="even" r:id="rId8"/>
          <w:headerReference w:type="default" r:id="rId9"/>
          <w:headerReference w:type="first" r:id="rId10"/>
          <w:footnotePr>
            <w:pos w:val="beneathText"/>
          </w:footnotePr>
          <w:pgSz w:w="11905" w:h="16837" w:code="9"/>
          <w:pgMar w:top="1134" w:right="851" w:bottom="1134" w:left="1701" w:header="720" w:footer="720" w:gutter="0"/>
          <w:pgNumType w:start="2"/>
          <w:cols w:space="720"/>
          <w:titlePg/>
          <w:docGrid w:linePitch="326"/>
        </w:sectPr>
      </w:pPr>
    </w:p>
    <w:p w:rsidR="004D5721" w:rsidRPr="0076206B" w:rsidRDefault="004D5721" w:rsidP="004D5721">
      <w:pPr>
        <w:jc w:val="center"/>
        <w:rPr>
          <w:sz w:val="28"/>
          <w:szCs w:val="28"/>
        </w:rPr>
      </w:pPr>
      <w:r w:rsidRPr="0076206B">
        <w:rPr>
          <w:sz w:val="28"/>
          <w:szCs w:val="28"/>
        </w:rPr>
        <w:lastRenderedPageBreak/>
        <w:t>ЗМІСТ</w:t>
      </w:r>
    </w:p>
    <w:p w:rsidR="004D5721" w:rsidRPr="0076206B" w:rsidRDefault="004D5721" w:rsidP="004D5721">
      <w:pPr>
        <w:tabs>
          <w:tab w:val="left" w:pos="9045"/>
        </w:tabs>
        <w:ind w:firstLine="1167"/>
        <w:jc w:val="right"/>
        <w:rPr>
          <w:sz w:val="28"/>
          <w:szCs w:val="28"/>
        </w:rPr>
      </w:pPr>
      <w:r w:rsidRPr="0076206B">
        <w:rPr>
          <w:sz w:val="28"/>
          <w:szCs w:val="28"/>
        </w:rPr>
        <w:t xml:space="preserve">  Стор.</w:t>
      </w:r>
    </w:p>
    <w:p w:rsidR="004D5721" w:rsidRPr="0076206B" w:rsidRDefault="004D5721" w:rsidP="004D5721">
      <w:pPr>
        <w:tabs>
          <w:tab w:val="left" w:pos="9045"/>
        </w:tabs>
        <w:rPr>
          <w:sz w:val="28"/>
          <w:szCs w:val="28"/>
        </w:rPr>
      </w:pPr>
      <w:r w:rsidRPr="0076206B">
        <w:rPr>
          <w:sz w:val="28"/>
          <w:szCs w:val="28"/>
        </w:rPr>
        <w:t>ПЕРЕЛІК  УМОВНИХ СКОРОЧЕНЬ…………………………………………..4</w:t>
      </w:r>
    </w:p>
    <w:p w:rsidR="004D5721" w:rsidRPr="0076206B" w:rsidRDefault="004D5721" w:rsidP="004D5721">
      <w:pPr>
        <w:tabs>
          <w:tab w:val="left" w:pos="9045"/>
        </w:tabs>
        <w:rPr>
          <w:sz w:val="28"/>
          <w:szCs w:val="28"/>
        </w:rPr>
      </w:pPr>
      <w:r w:rsidRPr="0076206B">
        <w:rPr>
          <w:sz w:val="28"/>
          <w:szCs w:val="28"/>
        </w:rPr>
        <w:t>ВСТУП ...………………………………………………………………….………5</w:t>
      </w:r>
    </w:p>
    <w:p w:rsidR="004D5721" w:rsidRPr="0076206B" w:rsidRDefault="004D5721" w:rsidP="004D5721">
      <w:pPr>
        <w:tabs>
          <w:tab w:val="left" w:pos="9045"/>
        </w:tabs>
        <w:rPr>
          <w:sz w:val="28"/>
          <w:szCs w:val="28"/>
        </w:rPr>
      </w:pPr>
      <w:r w:rsidRPr="0076206B">
        <w:rPr>
          <w:sz w:val="28"/>
          <w:szCs w:val="28"/>
        </w:rPr>
        <w:t>РОЗДІЛ 1. ОГЛЯД ЛІТЕРАТУРИ</w:t>
      </w:r>
    </w:p>
    <w:p w:rsidR="004D5721" w:rsidRPr="0076206B" w:rsidRDefault="004D5721" w:rsidP="004D5721">
      <w:pPr>
        <w:ind w:left="480"/>
        <w:rPr>
          <w:sz w:val="28"/>
          <w:szCs w:val="28"/>
        </w:rPr>
      </w:pPr>
      <w:r w:rsidRPr="0076206B">
        <w:rPr>
          <w:sz w:val="28"/>
          <w:szCs w:val="28"/>
        </w:rPr>
        <w:t>1.1. Сучасна концепція травматичної спонділопатії…………….……..…11</w:t>
      </w:r>
    </w:p>
    <w:p w:rsidR="004D5721" w:rsidRPr="0076206B" w:rsidRDefault="004D5721" w:rsidP="004D5721">
      <w:pPr>
        <w:ind w:left="480"/>
        <w:rPr>
          <w:sz w:val="28"/>
          <w:szCs w:val="28"/>
        </w:rPr>
      </w:pPr>
      <w:r w:rsidRPr="0076206B">
        <w:rPr>
          <w:sz w:val="28"/>
          <w:szCs w:val="28"/>
        </w:rPr>
        <w:t xml:space="preserve">1.2. Клініко-рентгенологічні критерії діагностики травматичної спонділопатії…………………………………………………...……………17                   </w:t>
      </w:r>
    </w:p>
    <w:p w:rsidR="004D5721" w:rsidRPr="0076206B" w:rsidRDefault="004D5721" w:rsidP="004D5721">
      <w:pPr>
        <w:ind w:left="480"/>
        <w:rPr>
          <w:sz w:val="28"/>
          <w:szCs w:val="28"/>
        </w:rPr>
      </w:pPr>
      <w:r w:rsidRPr="0076206B">
        <w:rPr>
          <w:sz w:val="28"/>
          <w:szCs w:val="28"/>
        </w:rPr>
        <w:t xml:space="preserve">1.3. Біохімічні показники при травматичній  спонділопатії ……………..24            </w:t>
      </w:r>
    </w:p>
    <w:p w:rsidR="004D5721" w:rsidRPr="0076206B" w:rsidRDefault="004D5721" w:rsidP="004D5721">
      <w:pPr>
        <w:ind w:left="480" w:right="-3"/>
        <w:rPr>
          <w:sz w:val="28"/>
          <w:szCs w:val="28"/>
        </w:rPr>
      </w:pPr>
      <w:r w:rsidRPr="0076206B">
        <w:rPr>
          <w:sz w:val="28"/>
          <w:szCs w:val="28"/>
        </w:rPr>
        <w:t xml:space="preserve">1.4. Лікування травматичної спонділопатії ……………………...………..27  </w:t>
      </w:r>
    </w:p>
    <w:p w:rsidR="004D5721" w:rsidRPr="0076206B" w:rsidRDefault="004D5721" w:rsidP="004D5721">
      <w:pPr>
        <w:rPr>
          <w:sz w:val="28"/>
          <w:szCs w:val="28"/>
        </w:rPr>
      </w:pPr>
      <w:r w:rsidRPr="0076206B">
        <w:rPr>
          <w:sz w:val="28"/>
          <w:szCs w:val="28"/>
        </w:rPr>
        <w:t>РОЗДІЛ 2.  МАТЕРІАЛИ І МЕТОДИ ДОСЛІДЖЕННЯ</w:t>
      </w:r>
    </w:p>
    <w:p w:rsidR="004D5721" w:rsidRPr="0076206B" w:rsidRDefault="004D5721" w:rsidP="004D5721">
      <w:pPr>
        <w:ind w:left="480"/>
        <w:rPr>
          <w:sz w:val="28"/>
          <w:szCs w:val="28"/>
        </w:rPr>
      </w:pPr>
      <w:r w:rsidRPr="0076206B">
        <w:rPr>
          <w:sz w:val="28"/>
          <w:szCs w:val="28"/>
        </w:rPr>
        <w:t xml:space="preserve">2.1. Обстеження дитячого контингенту </w:t>
      </w:r>
      <w:r>
        <w:rPr>
          <w:sz w:val="28"/>
          <w:szCs w:val="28"/>
        </w:rPr>
        <w:t>………………………</w:t>
      </w:r>
      <w:r w:rsidRPr="0076206B">
        <w:rPr>
          <w:sz w:val="28"/>
          <w:szCs w:val="28"/>
        </w:rPr>
        <w:t>…...………33</w:t>
      </w:r>
    </w:p>
    <w:p w:rsidR="004D5721" w:rsidRPr="0076206B" w:rsidRDefault="004D5721" w:rsidP="004D5721">
      <w:pPr>
        <w:ind w:left="480"/>
        <w:rPr>
          <w:sz w:val="28"/>
          <w:szCs w:val="28"/>
        </w:rPr>
      </w:pPr>
      <w:r w:rsidRPr="0076206B">
        <w:rPr>
          <w:sz w:val="28"/>
          <w:szCs w:val="28"/>
        </w:rPr>
        <w:t>2.2. Методика статистичної обробки результатів………………………</w:t>
      </w:r>
      <w:r>
        <w:rPr>
          <w:sz w:val="28"/>
          <w:szCs w:val="28"/>
        </w:rPr>
        <w:t>…</w:t>
      </w:r>
      <w:r w:rsidRPr="0076206B">
        <w:rPr>
          <w:sz w:val="28"/>
          <w:szCs w:val="28"/>
        </w:rPr>
        <w:t>34</w:t>
      </w:r>
    </w:p>
    <w:p w:rsidR="004D5721" w:rsidRPr="0076206B" w:rsidRDefault="004D5721" w:rsidP="004D5721">
      <w:pPr>
        <w:ind w:left="480"/>
        <w:rPr>
          <w:sz w:val="28"/>
          <w:szCs w:val="28"/>
        </w:rPr>
      </w:pPr>
      <w:r w:rsidRPr="0076206B">
        <w:rPr>
          <w:sz w:val="28"/>
          <w:szCs w:val="28"/>
        </w:rPr>
        <w:t>2.3. Методи дослідження ……...…………………………………………...34</w:t>
      </w:r>
    </w:p>
    <w:p w:rsidR="004D5721" w:rsidRPr="0076206B" w:rsidRDefault="004D5721" w:rsidP="004D5721">
      <w:pPr>
        <w:ind w:left="720"/>
        <w:rPr>
          <w:bCs/>
          <w:sz w:val="28"/>
          <w:szCs w:val="28"/>
        </w:rPr>
      </w:pPr>
      <w:r w:rsidRPr="0076206B">
        <w:rPr>
          <w:bCs/>
          <w:sz w:val="28"/>
          <w:szCs w:val="28"/>
        </w:rPr>
        <w:t>2.3.1. Ортопедичний огляд  .……………………………………………..34</w:t>
      </w:r>
    </w:p>
    <w:p w:rsidR="004D5721" w:rsidRPr="0076206B" w:rsidRDefault="004D5721" w:rsidP="004D5721">
      <w:pPr>
        <w:ind w:left="720"/>
        <w:rPr>
          <w:bCs/>
          <w:sz w:val="28"/>
          <w:szCs w:val="28"/>
        </w:rPr>
      </w:pPr>
      <w:r w:rsidRPr="0076206B">
        <w:rPr>
          <w:bCs/>
          <w:sz w:val="28"/>
          <w:szCs w:val="28"/>
        </w:rPr>
        <w:t xml:space="preserve">2.3.2. </w:t>
      </w:r>
      <w:r w:rsidRPr="0076206B">
        <w:rPr>
          <w:sz w:val="28"/>
          <w:szCs w:val="28"/>
        </w:rPr>
        <w:t>Рентгенологічне  дослідження   ………………..…………………35</w:t>
      </w:r>
    </w:p>
    <w:p w:rsidR="004D5721" w:rsidRPr="0076206B" w:rsidRDefault="004D5721" w:rsidP="004D5721">
      <w:pPr>
        <w:ind w:left="720"/>
        <w:rPr>
          <w:bCs/>
          <w:sz w:val="28"/>
          <w:szCs w:val="28"/>
        </w:rPr>
      </w:pPr>
      <w:r w:rsidRPr="0076206B">
        <w:rPr>
          <w:bCs/>
          <w:sz w:val="28"/>
          <w:szCs w:val="28"/>
        </w:rPr>
        <w:t>2.3.3. Магнітно-резонансна томографія ………...………………………36</w:t>
      </w:r>
    </w:p>
    <w:p w:rsidR="004D5721" w:rsidRPr="0076206B" w:rsidRDefault="004D5721" w:rsidP="004D5721">
      <w:pPr>
        <w:pStyle w:val="a8"/>
        <w:autoSpaceDE w:val="0"/>
        <w:autoSpaceDN w:val="0"/>
        <w:ind w:left="720"/>
        <w:rPr>
          <w:bCs/>
          <w:szCs w:val="28"/>
        </w:rPr>
      </w:pPr>
      <w:r w:rsidRPr="0076206B">
        <w:rPr>
          <w:szCs w:val="28"/>
        </w:rPr>
        <w:t xml:space="preserve">2.3.4. Біомеханічний метод </w:t>
      </w:r>
      <w:r w:rsidRPr="0076206B">
        <w:rPr>
          <w:bCs/>
          <w:szCs w:val="28"/>
        </w:rPr>
        <w:t>електротензодинамометрії ……………….36</w:t>
      </w:r>
    </w:p>
    <w:p w:rsidR="004D5721" w:rsidRPr="0076206B" w:rsidRDefault="004D5721" w:rsidP="004D5721">
      <w:pPr>
        <w:ind w:left="720"/>
        <w:rPr>
          <w:bCs/>
          <w:sz w:val="28"/>
          <w:szCs w:val="28"/>
        </w:rPr>
      </w:pPr>
      <w:r w:rsidRPr="0076206B">
        <w:rPr>
          <w:bCs/>
          <w:sz w:val="28"/>
          <w:szCs w:val="28"/>
        </w:rPr>
        <w:t>2.3.5. Біохімічні методи  …………………………………………………37</w:t>
      </w:r>
    </w:p>
    <w:p w:rsidR="004D5721" w:rsidRPr="0076206B" w:rsidRDefault="004D5721" w:rsidP="004D5721">
      <w:pPr>
        <w:ind w:left="1080"/>
        <w:rPr>
          <w:bCs/>
          <w:sz w:val="28"/>
          <w:szCs w:val="28"/>
        </w:rPr>
      </w:pPr>
      <w:r w:rsidRPr="0076206B">
        <w:rPr>
          <w:bCs/>
          <w:sz w:val="28"/>
          <w:szCs w:val="28"/>
        </w:rPr>
        <w:t xml:space="preserve">2.3.5.1. Дослідження гормонального фону гіпофізу і </w:t>
      </w:r>
    </w:p>
    <w:p w:rsidR="004D5721" w:rsidRPr="0076206B" w:rsidRDefault="004D5721" w:rsidP="004D5721">
      <w:pPr>
        <w:ind w:left="1080"/>
        <w:rPr>
          <w:sz w:val="28"/>
          <w:szCs w:val="28"/>
        </w:rPr>
      </w:pPr>
      <w:r w:rsidRPr="0076206B">
        <w:rPr>
          <w:bCs/>
          <w:sz w:val="28"/>
          <w:szCs w:val="28"/>
        </w:rPr>
        <w:t>щитовидної залози  …………………..……………………………….39</w:t>
      </w:r>
    </w:p>
    <w:p w:rsidR="004D5721" w:rsidRPr="0076206B" w:rsidRDefault="004D5721" w:rsidP="004D5721">
      <w:pPr>
        <w:ind w:left="1080"/>
        <w:rPr>
          <w:sz w:val="28"/>
          <w:szCs w:val="28"/>
        </w:rPr>
      </w:pPr>
      <w:r w:rsidRPr="0076206B">
        <w:rPr>
          <w:bCs/>
          <w:sz w:val="28"/>
          <w:szCs w:val="28"/>
        </w:rPr>
        <w:t>2.3.5.2. Дослідження мінерального обміну  ……………..………….40</w:t>
      </w:r>
    </w:p>
    <w:p w:rsidR="004D5721" w:rsidRPr="0076206B" w:rsidRDefault="004D5721" w:rsidP="004D5721">
      <w:pPr>
        <w:ind w:left="480"/>
        <w:rPr>
          <w:sz w:val="28"/>
          <w:szCs w:val="28"/>
        </w:rPr>
      </w:pPr>
      <w:r w:rsidRPr="0076206B">
        <w:rPr>
          <w:sz w:val="28"/>
          <w:szCs w:val="28"/>
        </w:rPr>
        <w:t>2.4. Комплексний  метод лікування дітей з травматичною</w:t>
      </w:r>
    </w:p>
    <w:p w:rsidR="004D5721" w:rsidRPr="0076206B" w:rsidRDefault="004D5721" w:rsidP="004D5721">
      <w:pPr>
        <w:ind w:left="480"/>
        <w:rPr>
          <w:sz w:val="28"/>
          <w:szCs w:val="28"/>
        </w:rPr>
      </w:pPr>
      <w:r w:rsidRPr="0076206B">
        <w:rPr>
          <w:sz w:val="28"/>
          <w:szCs w:val="28"/>
        </w:rPr>
        <w:t>спонділопатією  ………………..……………..…………………………….41</w:t>
      </w:r>
    </w:p>
    <w:p w:rsidR="004D5721" w:rsidRPr="0076206B" w:rsidRDefault="004D5721" w:rsidP="004D5721">
      <w:pPr>
        <w:rPr>
          <w:sz w:val="28"/>
          <w:szCs w:val="28"/>
        </w:rPr>
      </w:pPr>
      <w:r w:rsidRPr="0076206B">
        <w:rPr>
          <w:sz w:val="28"/>
          <w:szCs w:val="28"/>
        </w:rPr>
        <w:t xml:space="preserve">РОЗДІЛ 3. КЛІНІКО-РЕНТГЕНОЛОГІЧНА ХАРАКТЕРИСТИКА </w:t>
      </w:r>
    </w:p>
    <w:p w:rsidR="004D5721" w:rsidRPr="0076206B" w:rsidRDefault="004D5721" w:rsidP="004D5721">
      <w:pPr>
        <w:rPr>
          <w:sz w:val="28"/>
          <w:szCs w:val="28"/>
        </w:rPr>
      </w:pPr>
      <w:r w:rsidRPr="0076206B">
        <w:rPr>
          <w:sz w:val="28"/>
          <w:szCs w:val="28"/>
        </w:rPr>
        <w:t xml:space="preserve">ДІТЕЙ З  ТРАВМАТИЧНОЮ СПОНДІЛОПАТІЄЮ </w:t>
      </w:r>
    </w:p>
    <w:p w:rsidR="004D5721" w:rsidRPr="0076206B" w:rsidRDefault="004D5721" w:rsidP="004D5721">
      <w:pPr>
        <w:ind w:left="480"/>
        <w:rPr>
          <w:sz w:val="28"/>
          <w:szCs w:val="28"/>
        </w:rPr>
      </w:pPr>
      <w:r w:rsidRPr="0076206B">
        <w:rPr>
          <w:sz w:val="28"/>
          <w:szCs w:val="28"/>
        </w:rPr>
        <w:t xml:space="preserve">3.1. Особливості клінічного перебігу  травматичної спонділопатії </w:t>
      </w:r>
    </w:p>
    <w:p w:rsidR="004D5721" w:rsidRPr="0076206B" w:rsidRDefault="004D5721" w:rsidP="004D5721">
      <w:pPr>
        <w:ind w:left="480"/>
        <w:rPr>
          <w:sz w:val="28"/>
          <w:szCs w:val="28"/>
        </w:rPr>
      </w:pPr>
      <w:r w:rsidRPr="0076206B">
        <w:rPr>
          <w:sz w:val="28"/>
          <w:szCs w:val="28"/>
        </w:rPr>
        <w:t>у дітей ……………………………………………………………………….45</w:t>
      </w:r>
    </w:p>
    <w:p w:rsidR="004D5721" w:rsidRPr="0076206B" w:rsidRDefault="004D5721" w:rsidP="004D5721">
      <w:pPr>
        <w:tabs>
          <w:tab w:val="right" w:pos="9920"/>
        </w:tabs>
        <w:ind w:left="480"/>
        <w:rPr>
          <w:sz w:val="28"/>
          <w:szCs w:val="28"/>
        </w:rPr>
      </w:pPr>
      <w:r w:rsidRPr="0076206B">
        <w:rPr>
          <w:sz w:val="28"/>
          <w:szCs w:val="28"/>
        </w:rPr>
        <w:lastRenderedPageBreak/>
        <w:t>3.2. Рентгенологічна симптоматика травматичної спонділопатії</w:t>
      </w:r>
    </w:p>
    <w:p w:rsidR="004D5721" w:rsidRPr="0076206B" w:rsidRDefault="004D5721" w:rsidP="004D5721">
      <w:pPr>
        <w:tabs>
          <w:tab w:val="right" w:pos="9920"/>
        </w:tabs>
        <w:ind w:left="480"/>
        <w:rPr>
          <w:sz w:val="28"/>
          <w:szCs w:val="28"/>
        </w:rPr>
      </w:pPr>
      <w:r w:rsidRPr="0076206B">
        <w:rPr>
          <w:sz w:val="28"/>
          <w:szCs w:val="28"/>
        </w:rPr>
        <w:t xml:space="preserve">у дітей …………………………………………………………………….…49 </w:t>
      </w:r>
    </w:p>
    <w:p w:rsidR="004D5721" w:rsidRPr="0076206B" w:rsidRDefault="004D5721" w:rsidP="004D5721">
      <w:pPr>
        <w:rPr>
          <w:sz w:val="28"/>
          <w:szCs w:val="28"/>
        </w:rPr>
      </w:pPr>
      <w:r w:rsidRPr="0076206B">
        <w:rPr>
          <w:sz w:val="28"/>
          <w:szCs w:val="28"/>
        </w:rPr>
        <w:t xml:space="preserve">РОЗДІЛ 4. ЛАБОРАТОРНІ  ДОСЛІДЖЕННЯ  У ДІТЕЙ З ТРАВМАТИЧНОЮ СПОНДІЛОПАТІЄЮ  </w:t>
      </w:r>
    </w:p>
    <w:p w:rsidR="004D5721" w:rsidRPr="0076206B" w:rsidRDefault="004D5721" w:rsidP="004D5721">
      <w:pPr>
        <w:ind w:left="480"/>
        <w:rPr>
          <w:sz w:val="28"/>
          <w:szCs w:val="28"/>
        </w:rPr>
      </w:pPr>
      <w:r w:rsidRPr="0076206B">
        <w:rPr>
          <w:sz w:val="28"/>
          <w:szCs w:val="28"/>
        </w:rPr>
        <w:t>4.1. Результати  біохімічних  досліджень у дітей  з травматичною</w:t>
      </w:r>
    </w:p>
    <w:p w:rsidR="004D5721" w:rsidRPr="0076206B" w:rsidRDefault="004D5721" w:rsidP="004D5721">
      <w:pPr>
        <w:ind w:left="-680" w:firstLine="567"/>
        <w:rPr>
          <w:sz w:val="28"/>
          <w:szCs w:val="28"/>
        </w:rPr>
      </w:pPr>
      <w:r w:rsidRPr="0076206B">
        <w:rPr>
          <w:sz w:val="28"/>
          <w:szCs w:val="28"/>
        </w:rPr>
        <w:t xml:space="preserve">        спонділопатією…………………………………………………………...….67</w:t>
      </w:r>
    </w:p>
    <w:p w:rsidR="004D5721" w:rsidRPr="0076206B" w:rsidRDefault="004D5721" w:rsidP="004D5721">
      <w:pPr>
        <w:tabs>
          <w:tab w:val="left" w:pos="5940"/>
        </w:tabs>
        <w:ind w:left="480"/>
        <w:jc w:val="both"/>
        <w:rPr>
          <w:sz w:val="28"/>
          <w:szCs w:val="28"/>
        </w:rPr>
      </w:pPr>
      <w:r w:rsidRPr="0076206B">
        <w:rPr>
          <w:bCs/>
          <w:sz w:val="28"/>
          <w:szCs w:val="28"/>
        </w:rPr>
        <w:t xml:space="preserve">4.2. </w:t>
      </w:r>
      <w:r w:rsidRPr="0076206B">
        <w:rPr>
          <w:sz w:val="28"/>
          <w:szCs w:val="28"/>
        </w:rPr>
        <w:t>Результати досліджень рівнів гормонів у дітей з травматичною</w:t>
      </w:r>
    </w:p>
    <w:p w:rsidR="004D5721" w:rsidRPr="0076206B" w:rsidRDefault="004D5721" w:rsidP="004D5721">
      <w:pPr>
        <w:tabs>
          <w:tab w:val="left" w:pos="5940"/>
        </w:tabs>
        <w:ind w:left="480"/>
        <w:jc w:val="both"/>
        <w:rPr>
          <w:sz w:val="28"/>
          <w:szCs w:val="28"/>
        </w:rPr>
      </w:pPr>
      <w:r w:rsidRPr="0076206B">
        <w:rPr>
          <w:sz w:val="28"/>
          <w:szCs w:val="28"/>
        </w:rPr>
        <w:t xml:space="preserve"> спонділопатією  ……………………………………………………………68</w:t>
      </w:r>
    </w:p>
    <w:p w:rsidR="004D5721" w:rsidRPr="0076206B" w:rsidRDefault="004D5721" w:rsidP="004D5721">
      <w:pPr>
        <w:tabs>
          <w:tab w:val="left" w:pos="5940"/>
        </w:tabs>
        <w:ind w:left="480"/>
        <w:jc w:val="both"/>
        <w:rPr>
          <w:sz w:val="28"/>
          <w:szCs w:val="28"/>
        </w:rPr>
      </w:pPr>
      <w:r w:rsidRPr="0076206B">
        <w:rPr>
          <w:sz w:val="28"/>
          <w:szCs w:val="28"/>
        </w:rPr>
        <w:t>4.3. Результати досліджень мікроелементів у дітей з травматичною</w:t>
      </w:r>
    </w:p>
    <w:p w:rsidR="004D5721" w:rsidRPr="0076206B" w:rsidRDefault="004D5721" w:rsidP="004D5721">
      <w:pPr>
        <w:tabs>
          <w:tab w:val="left" w:pos="5940"/>
        </w:tabs>
        <w:ind w:left="480"/>
        <w:jc w:val="both"/>
        <w:rPr>
          <w:sz w:val="28"/>
          <w:szCs w:val="28"/>
        </w:rPr>
      </w:pPr>
      <w:r w:rsidRPr="0076206B">
        <w:rPr>
          <w:sz w:val="28"/>
          <w:szCs w:val="28"/>
        </w:rPr>
        <w:t xml:space="preserve"> спонділопатією  ……………………………………………………………69</w:t>
      </w:r>
    </w:p>
    <w:p w:rsidR="004D5721" w:rsidRPr="0076206B" w:rsidRDefault="004D5721" w:rsidP="004D5721">
      <w:pPr>
        <w:rPr>
          <w:sz w:val="28"/>
          <w:szCs w:val="28"/>
        </w:rPr>
      </w:pPr>
      <w:r w:rsidRPr="0076206B">
        <w:rPr>
          <w:sz w:val="28"/>
          <w:szCs w:val="28"/>
        </w:rPr>
        <w:t>РОЗДІЛ 5. РЕЗУЛЬТАТИ  КОНСЕРВАТИВНОГО  ЛІКУВАННЯ   ТРАВМАТИЧНОЇ СПОНДІЛОПАТІЇ У ДІТЕЙ</w:t>
      </w:r>
    </w:p>
    <w:p w:rsidR="004D5721" w:rsidRPr="0076206B" w:rsidRDefault="004D5721" w:rsidP="004D5721">
      <w:pPr>
        <w:tabs>
          <w:tab w:val="right" w:pos="9920"/>
        </w:tabs>
        <w:ind w:left="480"/>
        <w:rPr>
          <w:sz w:val="28"/>
          <w:szCs w:val="28"/>
        </w:rPr>
      </w:pPr>
      <w:r w:rsidRPr="0076206B">
        <w:rPr>
          <w:sz w:val="28"/>
          <w:szCs w:val="28"/>
        </w:rPr>
        <w:t>5.1 Динаміка больового синдрому у дітей з травматичною спонділопатією………………………………………………………………72</w:t>
      </w:r>
    </w:p>
    <w:p w:rsidR="004D5721" w:rsidRPr="0076206B" w:rsidRDefault="004D5721" w:rsidP="004D5721">
      <w:pPr>
        <w:tabs>
          <w:tab w:val="right" w:pos="9920"/>
        </w:tabs>
        <w:ind w:left="480"/>
        <w:rPr>
          <w:bCs/>
          <w:sz w:val="28"/>
          <w:szCs w:val="28"/>
        </w:rPr>
      </w:pPr>
      <w:r w:rsidRPr="0076206B">
        <w:rPr>
          <w:sz w:val="28"/>
          <w:szCs w:val="28"/>
        </w:rPr>
        <w:t xml:space="preserve">5.2 </w:t>
      </w:r>
      <w:r w:rsidRPr="0076206B">
        <w:rPr>
          <w:bCs/>
          <w:sz w:val="28"/>
          <w:szCs w:val="28"/>
        </w:rPr>
        <w:t xml:space="preserve">Динаміка показників біохімічного аналізу крові у дітей </w:t>
      </w:r>
    </w:p>
    <w:p w:rsidR="004D5721" w:rsidRPr="0076206B" w:rsidRDefault="004D5721" w:rsidP="004D5721">
      <w:pPr>
        <w:ind w:left="480"/>
        <w:rPr>
          <w:bCs/>
          <w:sz w:val="28"/>
          <w:szCs w:val="28"/>
        </w:rPr>
      </w:pPr>
      <w:r w:rsidRPr="0076206B">
        <w:rPr>
          <w:sz w:val="28"/>
          <w:szCs w:val="28"/>
        </w:rPr>
        <w:t>з травматичною спонділопатією…………………………………………...</w:t>
      </w:r>
      <w:r w:rsidRPr="0076206B">
        <w:rPr>
          <w:bCs/>
          <w:sz w:val="28"/>
          <w:szCs w:val="28"/>
        </w:rPr>
        <w:t>74</w:t>
      </w:r>
    </w:p>
    <w:p w:rsidR="004D5721" w:rsidRPr="0076206B" w:rsidRDefault="004D5721" w:rsidP="004D5721">
      <w:pPr>
        <w:ind w:left="480"/>
        <w:rPr>
          <w:bCs/>
          <w:sz w:val="28"/>
          <w:szCs w:val="28"/>
        </w:rPr>
      </w:pPr>
      <w:r w:rsidRPr="0076206B">
        <w:rPr>
          <w:sz w:val="28"/>
          <w:szCs w:val="28"/>
        </w:rPr>
        <w:t>5.3 Оцінка результатів лікування за даними динамометрії……...……….93</w:t>
      </w:r>
    </w:p>
    <w:p w:rsidR="004D5721" w:rsidRPr="0076206B" w:rsidRDefault="004D5721" w:rsidP="004D5721">
      <w:pPr>
        <w:ind w:left="480"/>
        <w:rPr>
          <w:sz w:val="28"/>
          <w:szCs w:val="28"/>
        </w:rPr>
      </w:pPr>
      <w:r w:rsidRPr="0076206B">
        <w:rPr>
          <w:sz w:val="28"/>
          <w:szCs w:val="28"/>
        </w:rPr>
        <w:t>5.4 Оцінка результатів лабораторних показників через 3 місяці.......……96</w:t>
      </w:r>
    </w:p>
    <w:p w:rsidR="004D5721" w:rsidRPr="0076206B" w:rsidRDefault="004D5721" w:rsidP="004D5721">
      <w:pPr>
        <w:ind w:left="480"/>
        <w:rPr>
          <w:sz w:val="28"/>
          <w:szCs w:val="28"/>
        </w:rPr>
      </w:pPr>
      <w:r w:rsidRPr="0076206B">
        <w:rPr>
          <w:sz w:val="28"/>
          <w:szCs w:val="28"/>
        </w:rPr>
        <w:t xml:space="preserve">5.5 Оцінка результатів лікування за даними динамометрії </w:t>
      </w:r>
    </w:p>
    <w:p w:rsidR="004D5721" w:rsidRPr="0076206B" w:rsidRDefault="004D5721" w:rsidP="004D5721">
      <w:pPr>
        <w:ind w:left="480"/>
        <w:rPr>
          <w:sz w:val="28"/>
          <w:szCs w:val="28"/>
        </w:rPr>
      </w:pPr>
      <w:r w:rsidRPr="0076206B">
        <w:rPr>
          <w:sz w:val="28"/>
          <w:szCs w:val="28"/>
        </w:rPr>
        <w:t>через 3 місяці …………………………………………………...………….101</w:t>
      </w:r>
    </w:p>
    <w:p w:rsidR="004D5721" w:rsidRPr="0076206B" w:rsidRDefault="004D5721" w:rsidP="004D5721">
      <w:pPr>
        <w:tabs>
          <w:tab w:val="left" w:pos="9555"/>
          <w:tab w:val="right" w:pos="9920"/>
        </w:tabs>
        <w:rPr>
          <w:sz w:val="28"/>
          <w:szCs w:val="28"/>
        </w:rPr>
      </w:pPr>
      <w:r w:rsidRPr="0076206B">
        <w:rPr>
          <w:sz w:val="28"/>
          <w:szCs w:val="28"/>
        </w:rPr>
        <w:t>АНАЛІЗ І УЗАГАЛЬНЕННЯ  РЕЗУЛЬТАТІВ  ДОСЛІДЖЕННЯ…………..106</w:t>
      </w:r>
    </w:p>
    <w:p w:rsidR="004D5721" w:rsidRPr="0076206B" w:rsidRDefault="004D5721" w:rsidP="004D5721">
      <w:pPr>
        <w:rPr>
          <w:sz w:val="28"/>
          <w:szCs w:val="28"/>
        </w:rPr>
      </w:pPr>
      <w:r w:rsidRPr="0076206B">
        <w:rPr>
          <w:sz w:val="28"/>
          <w:szCs w:val="28"/>
        </w:rPr>
        <w:t>ВИСНОВКИ ……………………………………………………………………127</w:t>
      </w:r>
    </w:p>
    <w:p w:rsidR="004D5721" w:rsidRPr="0076206B" w:rsidRDefault="004D5721" w:rsidP="004D5721">
      <w:pPr>
        <w:rPr>
          <w:sz w:val="28"/>
          <w:szCs w:val="28"/>
        </w:rPr>
      </w:pPr>
      <w:r w:rsidRPr="0076206B">
        <w:rPr>
          <w:sz w:val="28"/>
          <w:szCs w:val="28"/>
        </w:rPr>
        <w:t>ПРАКТИЧНІ РЕКОМЕНДАЦІЇ  ……………………………………………...129</w:t>
      </w:r>
    </w:p>
    <w:p w:rsidR="004D5721" w:rsidRPr="0076206B" w:rsidRDefault="004D5721" w:rsidP="004D5721">
      <w:pPr>
        <w:tabs>
          <w:tab w:val="right" w:pos="9920"/>
        </w:tabs>
        <w:rPr>
          <w:b/>
          <w:bCs/>
          <w:i/>
          <w:iCs/>
          <w:sz w:val="28"/>
          <w:szCs w:val="28"/>
        </w:rPr>
      </w:pPr>
      <w:r w:rsidRPr="0076206B">
        <w:rPr>
          <w:sz w:val="28"/>
          <w:szCs w:val="28"/>
        </w:rPr>
        <w:t>СПИСОК ВИКОРИСТАНИХ ДЖЕРЕЛ……………………………………...130</w:t>
      </w:r>
    </w:p>
    <w:p w:rsidR="004D5721" w:rsidRPr="0076206B" w:rsidRDefault="004D5721" w:rsidP="004D5721">
      <w:pPr>
        <w:tabs>
          <w:tab w:val="right" w:pos="9920"/>
        </w:tabs>
        <w:ind w:firstLine="1167"/>
        <w:rPr>
          <w:b/>
          <w:bCs/>
          <w:i/>
          <w:iCs/>
          <w:sz w:val="28"/>
          <w:szCs w:val="28"/>
        </w:rPr>
      </w:pPr>
    </w:p>
    <w:p w:rsidR="004D5721" w:rsidRPr="0076206B" w:rsidRDefault="004D5721" w:rsidP="004D5721">
      <w:pPr>
        <w:tabs>
          <w:tab w:val="right" w:pos="9920"/>
        </w:tabs>
        <w:ind w:firstLine="1167"/>
        <w:rPr>
          <w:b/>
          <w:bCs/>
          <w:i/>
          <w:iCs/>
          <w:sz w:val="28"/>
          <w:szCs w:val="28"/>
        </w:rPr>
      </w:pPr>
    </w:p>
    <w:p w:rsidR="004D5721" w:rsidRPr="0076206B" w:rsidRDefault="004D5721" w:rsidP="004D5721">
      <w:pPr>
        <w:tabs>
          <w:tab w:val="right" w:pos="9920"/>
        </w:tabs>
        <w:ind w:firstLine="1167"/>
        <w:rPr>
          <w:b/>
          <w:bCs/>
          <w:i/>
          <w:iCs/>
          <w:sz w:val="28"/>
          <w:szCs w:val="28"/>
        </w:rPr>
      </w:pPr>
    </w:p>
    <w:p w:rsidR="004D5721" w:rsidRPr="0076206B" w:rsidRDefault="004D5721" w:rsidP="004D5721">
      <w:pPr>
        <w:tabs>
          <w:tab w:val="right" w:pos="9920"/>
        </w:tabs>
        <w:ind w:firstLine="1167"/>
        <w:rPr>
          <w:b/>
          <w:bCs/>
          <w:i/>
          <w:iCs/>
          <w:sz w:val="28"/>
          <w:szCs w:val="28"/>
        </w:rPr>
      </w:pPr>
    </w:p>
    <w:p w:rsidR="004D5721" w:rsidRPr="0076206B" w:rsidRDefault="004D5721" w:rsidP="004D5721">
      <w:pPr>
        <w:tabs>
          <w:tab w:val="right" w:pos="9920"/>
        </w:tabs>
        <w:ind w:firstLine="1167"/>
        <w:rPr>
          <w:b/>
          <w:bCs/>
          <w:i/>
          <w:iCs/>
          <w:sz w:val="28"/>
          <w:szCs w:val="28"/>
        </w:rPr>
      </w:pPr>
    </w:p>
    <w:p w:rsidR="004D5721" w:rsidRPr="0076206B" w:rsidRDefault="004D5721" w:rsidP="004D5721">
      <w:pPr>
        <w:tabs>
          <w:tab w:val="right" w:pos="9920"/>
        </w:tabs>
        <w:ind w:firstLine="1167"/>
        <w:rPr>
          <w:b/>
          <w:bCs/>
          <w:i/>
          <w:iCs/>
          <w:sz w:val="28"/>
          <w:szCs w:val="28"/>
        </w:rPr>
      </w:pPr>
    </w:p>
    <w:p w:rsidR="004D5721" w:rsidRPr="0076206B" w:rsidRDefault="004D5721" w:rsidP="004D5721">
      <w:pPr>
        <w:tabs>
          <w:tab w:val="right" w:pos="9920"/>
        </w:tabs>
        <w:ind w:firstLine="1167"/>
        <w:rPr>
          <w:b/>
          <w:bCs/>
          <w:i/>
          <w:iCs/>
          <w:sz w:val="28"/>
          <w:szCs w:val="28"/>
        </w:rPr>
      </w:pPr>
    </w:p>
    <w:p w:rsidR="004D5721" w:rsidRPr="0076206B" w:rsidRDefault="004D5721" w:rsidP="004D5721">
      <w:pPr>
        <w:tabs>
          <w:tab w:val="right" w:pos="9920"/>
        </w:tabs>
        <w:ind w:firstLine="1167"/>
        <w:rPr>
          <w:b/>
          <w:bCs/>
          <w:i/>
          <w:iCs/>
          <w:sz w:val="28"/>
          <w:szCs w:val="28"/>
        </w:rPr>
      </w:pPr>
    </w:p>
    <w:p w:rsidR="004D5721" w:rsidRPr="0076206B" w:rsidRDefault="004D5721" w:rsidP="004D5721">
      <w:pPr>
        <w:pBdr>
          <w:between w:val="single" w:sz="4" w:space="1" w:color="auto"/>
        </w:pBdr>
        <w:jc w:val="center"/>
        <w:rPr>
          <w:sz w:val="28"/>
          <w:szCs w:val="28"/>
        </w:rPr>
      </w:pPr>
      <w:r w:rsidRPr="0076206B">
        <w:rPr>
          <w:b/>
          <w:bCs/>
          <w:sz w:val="28"/>
          <w:szCs w:val="28"/>
        </w:rPr>
        <w:t>ПЕРЕЛІК УМОВНИХ СКОРОЧЕНЬ</w:t>
      </w:r>
    </w:p>
    <w:p w:rsidR="004D5721" w:rsidRPr="0076206B" w:rsidRDefault="004D5721" w:rsidP="004D5721">
      <w:pPr>
        <w:ind w:firstLine="1167"/>
        <w:jc w:val="both"/>
        <w:rPr>
          <w:bCs/>
          <w:sz w:val="28"/>
          <w:szCs w:val="28"/>
        </w:rPr>
      </w:pPr>
    </w:p>
    <w:p w:rsidR="004D5721" w:rsidRPr="0076206B" w:rsidRDefault="004D5721" w:rsidP="004D5721">
      <w:pPr>
        <w:jc w:val="both"/>
        <w:rPr>
          <w:sz w:val="28"/>
          <w:szCs w:val="28"/>
        </w:rPr>
      </w:pPr>
      <w:r w:rsidRPr="0076206B">
        <w:rPr>
          <w:bCs/>
          <w:sz w:val="28"/>
          <w:szCs w:val="28"/>
        </w:rPr>
        <w:t>АлТ    –</w:t>
      </w:r>
      <w:r w:rsidRPr="0076206B">
        <w:rPr>
          <w:sz w:val="28"/>
          <w:szCs w:val="28"/>
        </w:rPr>
        <w:t xml:space="preserve"> аланінамінотрансфераза </w:t>
      </w:r>
    </w:p>
    <w:p w:rsidR="004D5721" w:rsidRPr="0076206B" w:rsidRDefault="004D5721" w:rsidP="004D5721">
      <w:pPr>
        <w:jc w:val="both"/>
        <w:rPr>
          <w:bCs/>
          <w:sz w:val="28"/>
          <w:szCs w:val="28"/>
        </w:rPr>
      </w:pPr>
      <w:r w:rsidRPr="0076206B">
        <w:rPr>
          <w:sz w:val="28"/>
          <w:szCs w:val="28"/>
        </w:rPr>
        <w:t xml:space="preserve">АсТ    – аспартатамінотрансфераза </w:t>
      </w:r>
    </w:p>
    <w:p w:rsidR="004D5721" w:rsidRPr="0076206B" w:rsidRDefault="004D5721" w:rsidP="004D5721">
      <w:pPr>
        <w:jc w:val="both"/>
        <w:rPr>
          <w:sz w:val="28"/>
          <w:szCs w:val="28"/>
        </w:rPr>
      </w:pPr>
      <w:r w:rsidRPr="0076206B">
        <w:rPr>
          <w:sz w:val="28"/>
          <w:szCs w:val="28"/>
        </w:rPr>
        <w:t>АФН  – анатомо–функціональна невідповідність</w:t>
      </w:r>
    </w:p>
    <w:p w:rsidR="004D5721" w:rsidRPr="0076206B" w:rsidRDefault="004D5721" w:rsidP="004D5721">
      <w:pPr>
        <w:jc w:val="both"/>
        <w:rPr>
          <w:sz w:val="28"/>
          <w:szCs w:val="28"/>
        </w:rPr>
      </w:pPr>
      <w:r w:rsidRPr="0076206B">
        <w:rPr>
          <w:sz w:val="28"/>
          <w:szCs w:val="28"/>
        </w:rPr>
        <w:t>ВАШ  – візуально–аналогова шкала</w:t>
      </w:r>
    </w:p>
    <w:p w:rsidR="004D5721" w:rsidRPr="0076206B" w:rsidRDefault="004D5721" w:rsidP="004D5721">
      <w:pPr>
        <w:jc w:val="both"/>
        <w:rPr>
          <w:sz w:val="28"/>
          <w:szCs w:val="28"/>
        </w:rPr>
      </w:pPr>
      <w:r w:rsidRPr="0076206B">
        <w:rPr>
          <w:sz w:val="28"/>
          <w:szCs w:val="28"/>
        </w:rPr>
        <w:t>ВНС   – вегетативна нервова система</w:t>
      </w:r>
    </w:p>
    <w:p w:rsidR="004D5721" w:rsidRPr="0076206B" w:rsidRDefault="004D5721" w:rsidP="004D5721">
      <w:pPr>
        <w:jc w:val="both"/>
        <w:rPr>
          <w:sz w:val="28"/>
          <w:szCs w:val="28"/>
        </w:rPr>
      </w:pPr>
      <w:r w:rsidRPr="0076206B">
        <w:rPr>
          <w:sz w:val="28"/>
          <w:szCs w:val="28"/>
        </w:rPr>
        <w:t>ДД      – деформуючі дорсопатії</w:t>
      </w:r>
    </w:p>
    <w:p w:rsidR="004D5721" w:rsidRPr="0076206B" w:rsidRDefault="004D5721" w:rsidP="004D5721">
      <w:pPr>
        <w:jc w:val="both"/>
        <w:rPr>
          <w:sz w:val="28"/>
          <w:szCs w:val="28"/>
        </w:rPr>
      </w:pPr>
      <w:r w:rsidRPr="0076206B">
        <w:rPr>
          <w:sz w:val="28"/>
          <w:szCs w:val="28"/>
        </w:rPr>
        <w:t>ДЗХ    – дегенеративні захворювання хребта</w:t>
      </w:r>
    </w:p>
    <w:p w:rsidR="004D5721" w:rsidRPr="0076206B" w:rsidRDefault="004D5721" w:rsidP="004D5721">
      <w:pPr>
        <w:jc w:val="both"/>
        <w:rPr>
          <w:sz w:val="28"/>
          <w:szCs w:val="28"/>
        </w:rPr>
      </w:pPr>
      <w:r w:rsidRPr="0076206B">
        <w:rPr>
          <w:sz w:val="28"/>
          <w:szCs w:val="28"/>
        </w:rPr>
        <w:t>КТ       – комп’ютерна томографія</w:t>
      </w:r>
    </w:p>
    <w:p w:rsidR="004D5721" w:rsidRPr="0076206B" w:rsidRDefault="004D5721" w:rsidP="004D5721">
      <w:pPr>
        <w:jc w:val="both"/>
        <w:rPr>
          <w:sz w:val="28"/>
          <w:szCs w:val="28"/>
        </w:rPr>
      </w:pPr>
      <w:r w:rsidRPr="0076206B">
        <w:rPr>
          <w:sz w:val="28"/>
          <w:szCs w:val="28"/>
        </w:rPr>
        <w:t>ЛФК   – лікувальна фізкультура</w:t>
      </w:r>
    </w:p>
    <w:p w:rsidR="004D5721" w:rsidRPr="0076206B" w:rsidRDefault="004D5721" w:rsidP="004D5721">
      <w:pPr>
        <w:jc w:val="both"/>
        <w:rPr>
          <w:sz w:val="28"/>
          <w:szCs w:val="28"/>
        </w:rPr>
      </w:pPr>
      <w:r w:rsidRPr="0076206B">
        <w:rPr>
          <w:sz w:val="28"/>
          <w:szCs w:val="28"/>
        </w:rPr>
        <w:t>МРТ    – магнітно–резонансна томографія</w:t>
      </w:r>
    </w:p>
    <w:p w:rsidR="004D5721" w:rsidRPr="0076206B" w:rsidRDefault="004D5721" w:rsidP="004D5721">
      <w:pPr>
        <w:jc w:val="both"/>
        <w:rPr>
          <w:sz w:val="28"/>
          <w:szCs w:val="28"/>
        </w:rPr>
      </w:pPr>
      <w:r w:rsidRPr="0076206B">
        <w:rPr>
          <w:sz w:val="28"/>
          <w:szCs w:val="28"/>
        </w:rPr>
        <w:t>ОРА    – опорно–руховий апарат</w:t>
      </w:r>
    </w:p>
    <w:p w:rsidR="004D5721" w:rsidRPr="0076206B" w:rsidRDefault="004D5721" w:rsidP="004D5721">
      <w:pPr>
        <w:jc w:val="both"/>
        <w:rPr>
          <w:sz w:val="28"/>
          <w:szCs w:val="28"/>
        </w:rPr>
      </w:pPr>
      <w:r w:rsidRPr="0076206B">
        <w:rPr>
          <w:color w:val="000000"/>
          <w:sz w:val="28"/>
          <w:szCs w:val="28"/>
        </w:rPr>
        <w:t xml:space="preserve">ПІР     </w:t>
      </w:r>
      <w:r w:rsidRPr="0076206B">
        <w:rPr>
          <w:sz w:val="28"/>
          <w:szCs w:val="28"/>
        </w:rPr>
        <w:t>–</w:t>
      </w:r>
      <w:r w:rsidRPr="0076206B">
        <w:rPr>
          <w:color w:val="000000"/>
          <w:sz w:val="28"/>
          <w:szCs w:val="28"/>
        </w:rPr>
        <w:t xml:space="preserve"> післяізометрична  релаксація</w:t>
      </w:r>
    </w:p>
    <w:p w:rsidR="004D5721" w:rsidRPr="0076206B" w:rsidRDefault="004D5721" w:rsidP="004D5721">
      <w:pPr>
        <w:jc w:val="both"/>
        <w:rPr>
          <w:sz w:val="28"/>
          <w:szCs w:val="28"/>
        </w:rPr>
      </w:pPr>
      <w:r w:rsidRPr="0076206B">
        <w:rPr>
          <w:sz w:val="28"/>
          <w:szCs w:val="28"/>
        </w:rPr>
        <w:t>РД       – рентгенографічне дослідження</w:t>
      </w:r>
    </w:p>
    <w:p w:rsidR="004D5721" w:rsidRPr="0076206B" w:rsidRDefault="004D5721" w:rsidP="004D5721">
      <w:pPr>
        <w:jc w:val="both"/>
        <w:rPr>
          <w:sz w:val="28"/>
          <w:szCs w:val="28"/>
        </w:rPr>
      </w:pPr>
      <w:r w:rsidRPr="0076206B">
        <w:rPr>
          <w:sz w:val="28"/>
          <w:szCs w:val="28"/>
        </w:rPr>
        <w:t>СТГ    – соматотропний гормон</w:t>
      </w:r>
    </w:p>
    <w:p w:rsidR="004D5721" w:rsidRPr="0076206B" w:rsidRDefault="004D5721" w:rsidP="004D5721">
      <w:pPr>
        <w:jc w:val="both"/>
        <w:rPr>
          <w:sz w:val="28"/>
          <w:szCs w:val="28"/>
        </w:rPr>
      </w:pPr>
      <w:r w:rsidRPr="0076206B">
        <w:rPr>
          <w:sz w:val="28"/>
          <w:szCs w:val="28"/>
        </w:rPr>
        <w:t>СФН   – структурно–функціональна невідповідність</w:t>
      </w:r>
    </w:p>
    <w:p w:rsidR="004D5721" w:rsidRPr="0076206B" w:rsidRDefault="004D5721" w:rsidP="004D5721">
      <w:pPr>
        <w:jc w:val="both"/>
        <w:rPr>
          <w:sz w:val="28"/>
          <w:szCs w:val="28"/>
        </w:rPr>
      </w:pPr>
      <w:r w:rsidRPr="0076206B">
        <w:rPr>
          <w:sz w:val="28"/>
          <w:szCs w:val="28"/>
        </w:rPr>
        <w:t>ТТГ    – тиреотропний гормон</w:t>
      </w:r>
    </w:p>
    <w:p w:rsidR="004D5721" w:rsidRPr="0076206B" w:rsidRDefault="004D5721" w:rsidP="004D5721">
      <w:pPr>
        <w:jc w:val="both"/>
        <w:rPr>
          <w:sz w:val="28"/>
          <w:szCs w:val="28"/>
        </w:rPr>
      </w:pPr>
      <w:r w:rsidRPr="0076206B">
        <w:rPr>
          <w:sz w:val="28"/>
          <w:szCs w:val="28"/>
        </w:rPr>
        <w:t>Т3       – трийодтиронін</w:t>
      </w:r>
    </w:p>
    <w:p w:rsidR="004D5721" w:rsidRPr="0076206B" w:rsidRDefault="004D5721" w:rsidP="004D5721">
      <w:pPr>
        <w:jc w:val="both"/>
        <w:rPr>
          <w:sz w:val="28"/>
          <w:szCs w:val="28"/>
        </w:rPr>
      </w:pPr>
      <w:r w:rsidRPr="0076206B">
        <w:rPr>
          <w:sz w:val="28"/>
          <w:szCs w:val="28"/>
        </w:rPr>
        <w:t>Т4       – тироксин</w:t>
      </w:r>
    </w:p>
    <w:p w:rsidR="004D5721" w:rsidRPr="0076206B" w:rsidRDefault="004D5721" w:rsidP="004D5721">
      <w:pPr>
        <w:jc w:val="both"/>
        <w:rPr>
          <w:sz w:val="28"/>
          <w:szCs w:val="28"/>
        </w:rPr>
      </w:pPr>
      <w:r w:rsidRPr="0076206B">
        <w:rPr>
          <w:sz w:val="28"/>
          <w:szCs w:val="28"/>
        </w:rPr>
        <w:t>ТС      – травматична спонділопатія</w:t>
      </w:r>
    </w:p>
    <w:p w:rsidR="004D5721" w:rsidRPr="0076206B" w:rsidRDefault="004D5721" w:rsidP="004D5721">
      <w:pPr>
        <w:jc w:val="both"/>
        <w:rPr>
          <w:sz w:val="28"/>
          <w:szCs w:val="28"/>
        </w:rPr>
      </w:pPr>
      <w:r w:rsidRPr="0076206B">
        <w:rPr>
          <w:sz w:val="28"/>
          <w:szCs w:val="28"/>
        </w:rPr>
        <w:t>УЗД    – ультразвукове дослідження</w:t>
      </w:r>
    </w:p>
    <w:p w:rsidR="004D5721" w:rsidRPr="0076206B" w:rsidRDefault="004D5721" w:rsidP="004D5721">
      <w:pPr>
        <w:jc w:val="both"/>
        <w:rPr>
          <w:sz w:val="28"/>
          <w:szCs w:val="28"/>
        </w:rPr>
      </w:pPr>
      <w:r w:rsidRPr="0076206B">
        <w:rPr>
          <w:sz w:val="28"/>
          <w:szCs w:val="28"/>
        </w:rPr>
        <w:t>ЦНС   – центральна нервова система</w:t>
      </w:r>
    </w:p>
    <w:p w:rsidR="004D5721" w:rsidRPr="0076206B" w:rsidRDefault="004D5721" w:rsidP="004D5721">
      <w:pPr>
        <w:jc w:val="both"/>
        <w:rPr>
          <w:sz w:val="28"/>
          <w:szCs w:val="28"/>
        </w:rPr>
      </w:pPr>
      <w:r w:rsidRPr="0076206B">
        <w:rPr>
          <w:sz w:val="28"/>
          <w:szCs w:val="28"/>
        </w:rPr>
        <w:lastRenderedPageBreak/>
        <w:t>Cu       – мідь</w:t>
      </w:r>
    </w:p>
    <w:p w:rsidR="004D5721" w:rsidRPr="0076206B" w:rsidRDefault="004D5721" w:rsidP="004D5721">
      <w:pPr>
        <w:jc w:val="both"/>
        <w:rPr>
          <w:sz w:val="28"/>
          <w:szCs w:val="28"/>
        </w:rPr>
      </w:pPr>
      <w:r w:rsidRPr="0076206B">
        <w:rPr>
          <w:sz w:val="28"/>
          <w:szCs w:val="28"/>
        </w:rPr>
        <w:t>Fe        – залізо</w:t>
      </w:r>
    </w:p>
    <w:p w:rsidR="004D5721" w:rsidRPr="0076206B" w:rsidRDefault="004D5721" w:rsidP="004D5721">
      <w:pPr>
        <w:jc w:val="both"/>
        <w:rPr>
          <w:sz w:val="28"/>
          <w:szCs w:val="28"/>
        </w:rPr>
      </w:pPr>
      <w:r w:rsidRPr="0076206B">
        <w:rPr>
          <w:sz w:val="28"/>
          <w:szCs w:val="28"/>
        </w:rPr>
        <w:t>J           –  йод</w:t>
      </w:r>
    </w:p>
    <w:p w:rsidR="004D5721" w:rsidRPr="0076206B" w:rsidRDefault="004D5721" w:rsidP="004D5721">
      <w:pPr>
        <w:jc w:val="both"/>
        <w:rPr>
          <w:sz w:val="28"/>
          <w:szCs w:val="28"/>
        </w:rPr>
      </w:pPr>
      <w:r w:rsidRPr="0076206B">
        <w:rPr>
          <w:sz w:val="28"/>
          <w:szCs w:val="28"/>
        </w:rPr>
        <w:t>P</w:t>
      </w:r>
      <w:r w:rsidRPr="0076206B">
        <w:rPr>
          <w:sz w:val="28"/>
          <w:szCs w:val="28"/>
          <w:vertAlign w:val="subscript"/>
        </w:rPr>
        <w:t>2</w:t>
      </w:r>
      <w:r w:rsidRPr="0076206B">
        <w:rPr>
          <w:sz w:val="28"/>
          <w:szCs w:val="28"/>
        </w:rPr>
        <w:t>O</w:t>
      </w:r>
      <w:r w:rsidRPr="0076206B">
        <w:rPr>
          <w:sz w:val="28"/>
          <w:szCs w:val="28"/>
          <w:vertAlign w:val="subscript"/>
        </w:rPr>
        <w:t>5</w:t>
      </w:r>
      <w:r w:rsidRPr="0076206B">
        <w:rPr>
          <w:sz w:val="28"/>
          <w:szCs w:val="28"/>
        </w:rPr>
        <w:t xml:space="preserve">     –  фосфор</w:t>
      </w:r>
    </w:p>
    <w:p w:rsidR="004D5721" w:rsidRPr="0076206B" w:rsidRDefault="004D5721" w:rsidP="004D5721">
      <w:pPr>
        <w:jc w:val="both"/>
        <w:rPr>
          <w:sz w:val="28"/>
          <w:szCs w:val="28"/>
        </w:rPr>
      </w:pPr>
      <w:r w:rsidRPr="0076206B">
        <w:rPr>
          <w:sz w:val="28"/>
          <w:szCs w:val="28"/>
        </w:rPr>
        <w:t>Zn        – цинк</w:t>
      </w:r>
    </w:p>
    <w:p w:rsidR="004D5721" w:rsidRPr="0076206B" w:rsidRDefault="004D5721" w:rsidP="004D5721">
      <w:pPr>
        <w:ind w:firstLine="1167"/>
        <w:jc w:val="both"/>
        <w:rPr>
          <w:sz w:val="28"/>
          <w:szCs w:val="28"/>
        </w:rPr>
      </w:pPr>
    </w:p>
    <w:p w:rsidR="004D5721" w:rsidRPr="0076206B" w:rsidRDefault="004D5721" w:rsidP="004D5721">
      <w:pPr>
        <w:ind w:firstLine="1167"/>
        <w:jc w:val="both"/>
        <w:rPr>
          <w:sz w:val="28"/>
          <w:szCs w:val="28"/>
        </w:rPr>
      </w:pPr>
    </w:p>
    <w:p w:rsidR="004D5721" w:rsidRPr="0076206B" w:rsidRDefault="004D5721" w:rsidP="004D5721">
      <w:pPr>
        <w:jc w:val="center"/>
        <w:rPr>
          <w:b/>
          <w:sz w:val="28"/>
          <w:szCs w:val="28"/>
        </w:rPr>
      </w:pPr>
      <w:r w:rsidRPr="0076206B">
        <w:rPr>
          <w:b/>
          <w:sz w:val="28"/>
          <w:szCs w:val="28"/>
        </w:rPr>
        <w:t>ВС</w:t>
      </w:r>
      <w:r w:rsidRPr="0076206B">
        <w:rPr>
          <w:b/>
          <w:bCs/>
          <w:sz w:val="28"/>
          <w:szCs w:val="28"/>
        </w:rPr>
        <w:t>ТУП</w:t>
      </w:r>
    </w:p>
    <w:p w:rsidR="004D5721" w:rsidRPr="0076206B" w:rsidRDefault="004D5721" w:rsidP="004D5721">
      <w:pPr>
        <w:ind w:firstLine="840"/>
        <w:jc w:val="both"/>
        <w:rPr>
          <w:sz w:val="28"/>
          <w:szCs w:val="28"/>
        </w:rPr>
      </w:pPr>
      <w:r w:rsidRPr="0076206B">
        <w:rPr>
          <w:b/>
          <w:bCs/>
          <w:sz w:val="28"/>
          <w:szCs w:val="28"/>
        </w:rPr>
        <w:t xml:space="preserve">Актуальність роботи. </w:t>
      </w:r>
      <w:r w:rsidRPr="0076206B">
        <w:rPr>
          <w:sz w:val="28"/>
          <w:szCs w:val="28"/>
        </w:rPr>
        <w:t>В останні роки спостерігається  тенденція до зростання кількості захворюван</w:t>
      </w:r>
      <w:r>
        <w:rPr>
          <w:sz w:val="28"/>
          <w:szCs w:val="28"/>
        </w:rPr>
        <w:t>ь</w:t>
      </w:r>
      <w:r w:rsidRPr="0076206B">
        <w:rPr>
          <w:sz w:val="28"/>
          <w:szCs w:val="28"/>
        </w:rPr>
        <w:t xml:space="preserve"> хребта у осіб юнацького віку. Щорічно в Україні за медичною допомогою з приводу дегенеративно-дистрофічних захворювань хребта  звертаються  біля 1 мільйона пацієнтів, із них 3,5 % складають діти [103].</w:t>
      </w:r>
    </w:p>
    <w:p w:rsidR="004D5721" w:rsidRPr="0076206B" w:rsidRDefault="004D5721" w:rsidP="004D5721">
      <w:pPr>
        <w:ind w:firstLine="840"/>
        <w:jc w:val="both"/>
        <w:rPr>
          <w:sz w:val="28"/>
          <w:szCs w:val="28"/>
        </w:rPr>
      </w:pPr>
      <w:r w:rsidRPr="0076206B">
        <w:rPr>
          <w:sz w:val="28"/>
          <w:szCs w:val="28"/>
        </w:rPr>
        <w:t xml:space="preserve">За даними Національного центру статистики охорони здоров’я </w:t>
      </w:r>
      <w:r>
        <w:rPr>
          <w:sz w:val="28"/>
          <w:szCs w:val="28"/>
        </w:rPr>
        <w:t xml:space="preserve">США </w:t>
      </w:r>
      <w:r w:rsidRPr="0076206B">
        <w:rPr>
          <w:sz w:val="28"/>
          <w:szCs w:val="28"/>
        </w:rPr>
        <w:t xml:space="preserve"> у 1997 році в цій державі звертання тільки внаслідок поперекового болю у осіб молодого віку склало 77,8 випадків на 1000 чоловік. На лікування таких хворих в США щорічно витрачається 18 мільярдів доларів [298].</w:t>
      </w:r>
    </w:p>
    <w:p w:rsidR="004D5721" w:rsidRPr="0076206B" w:rsidRDefault="004D5721" w:rsidP="004D5721">
      <w:pPr>
        <w:ind w:firstLine="840"/>
        <w:jc w:val="both"/>
        <w:rPr>
          <w:sz w:val="28"/>
          <w:szCs w:val="28"/>
        </w:rPr>
      </w:pPr>
      <w:r>
        <w:rPr>
          <w:sz w:val="28"/>
          <w:szCs w:val="28"/>
        </w:rPr>
        <w:t>Згідно зі статистикою</w:t>
      </w:r>
      <w:r w:rsidRPr="0076206B">
        <w:rPr>
          <w:sz w:val="28"/>
          <w:szCs w:val="28"/>
        </w:rPr>
        <w:t xml:space="preserve"> за останнє д</w:t>
      </w:r>
      <w:r>
        <w:rPr>
          <w:sz w:val="28"/>
          <w:szCs w:val="28"/>
        </w:rPr>
        <w:t>ес</w:t>
      </w:r>
      <w:r w:rsidRPr="0076206B">
        <w:rPr>
          <w:sz w:val="28"/>
          <w:szCs w:val="28"/>
        </w:rPr>
        <w:t>ятиріччя відмічається зростання захворюваності хребта з 6,8 % до 8,4 % дитячої популяції [304].</w:t>
      </w:r>
    </w:p>
    <w:p w:rsidR="004D5721" w:rsidRPr="0076206B" w:rsidRDefault="004D5721" w:rsidP="004D5721">
      <w:pPr>
        <w:ind w:firstLine="840"/>
        <w:jc w:val="both"/>
        <w:rPr>
          <w:sz w:val="28"/>
          <w:szCs w:val="28"/>
        </w:rPr>
      </w:pPr>
      <w:r w:rsidRPr="0076206B">
        <w:rPr>
          <w:sz w:val="28"/>
          <w:szCs w:val="28"/>
        </w:rPr>
        <w:t>Через складну анатомічну будову хребта та розмаїття його функцій (опорна, захисна для спинного мозку ) ця ділянка малодоступна для вивчення етіології і патогенезу патологічних станів хребта, яка входить сьогодні в компетенцію педіатрів, як первинна ланка діагностики і скерування хворих до ортопедів-травматологів, невропатологів, нейрохірургів.</w:t>
      </w:r>
    </w:p>
    <w:p w:rsidR="004D5721" w:rsidRPr="0076206B" w:rsidRDefault="004D5721" w:rsidP="004D5721">
      <w:pPr>
        <w:ind w:firstLine="840"/>
        <w:jc w:val="both"/>
        <w:rPr>
          <w:sz w:val="28"/>
          <w:szCs w:val="28"/>
        </w:rPr>
      </w:pPr>
      <w:r w:rsidRPr="0076206B">
        <w:rPr>
          <w:sz w:val="28"/>
          <w:szCs w:val="28"/>
        </w:rPr>
        <w:t>Широке використання рентгенологічного методу обстеження хворих дало можливість виявити такі патологічні стани, як нестабільність хребта та стеноз хребетного каналу. Поряд з цим описані патологічні зміни в замикальних пластинках, міжхребцевих дисках і дрібних суглобах хребта.</w:t>
      </w:r>
    </w:p>
    <w:p w:rsidR="004D5721" w:rsidRPr="0076206B" w:rsidRDefault="004D5721" w:rsidP="004D5721">
      <w:pPr>
        <w:ind w:firstLine="840"/>
        <w:jc w:val="both"/>
        <w:rPr>
          <w:sz w:val="28"/>
          <w:szCs w:val="28"/>
        </w:rPr>
      </w:pPr>
      <w:r w:rsidRPr="0076206B">
        <w:rPr>
          <w:sz w:val="28"/>
          <w:szCs w:val="28"/>
        </w:rPr>
        <w:t xml:space="preserve">На цьому тлі серед дегенеративно-дистрофічних захворювань у дітей на перший план виступають хвороби хребта, які відносяться до групи під загальною назвою "спонділопатії". </w:t>
      </w:r>
    </w:p>
    <w:p w:rsidR="004D5721" w:rsidRPr="0076206B" w:rsidRDefault="004D5721" w:rsidP="004D5721">
      <w:pPr>
        <w:ind w:firstLine="840"/>
        <w:jc w:val="both"/>
        <w:rPr>
          <w:sz w:val="28"/>
          <w:szCs w:val="28"/>
        </w:rPr>
      </w:pPr>
      <w:r w:rsidRPr="0076206B">
        <w:rPr>
          <w:sz w:val="28"/>
          <w:szCs w:val="28"/>
        </w:rPr>
        <w:t>В Міжнародній класифікації хвороб 10 перегляду спонділопатія розглядається одним із різновидів дорсопатій, пов’язаних з дегенеративно-</w:t>
      </w:r>
      <w:r w:rsidRPr="0076206B">
        <w:rPr>
          <w:sz w:val="28"/>
          <w:szCs w:val="28"/>
        </w:rPr>
        <w:lastRenderedPageBreak/>
        <w:t>дистрофічними змінами кісткових та хрящових структур хребцево-рухових сегментів переважно переднього і заднього комплексів хребта.</w:t>
      </w:r>
    </w:p>
    <w:p w:rsidR="004D5721" w:rsidRPr="0076206B" w:rsidRDefault="004D5721" w:rsidP="004D5721">
      <w:pPr>
        <w:ind w:firstLine="840"/>
        <w:jc w:val="both"/>
        <w:rPr>
          <w:sz w:val="28"/>
        </w:rPr>
      </w:pPr>
      <w:r w:rsidRPr="0076206B">
        <w:rPr>
          <w:sz w:val="28"/>
        </w:rPr>
        <w:t>Однак, емпірично накопичений медичний досвід ніяк не пояснює генезис цього розповсюдженого захворювання і не дозволяє розшифрувати цей термін, який носить збірний характер [104].</w:t>
      </w:r>
    </w:p>
    <w:p w:rsidR="004D5721" w:rsidRPr="0076206B" w:rsidRDefault="004D5721" w:rsidP="004D5721">
      <w:pPr>
        <w:ind w:firstLine="840"/>
        <w:jc w:val="both"/>
        <w:rPr>
          <w:sz w:val="32"/>
          <w:szCs w:val="28"/>
        </w:rPr>
      </w:pPr>
      <w:r w:rsidRPr="0076206B">
        <w:rPr>
          <w:sz w:val="28"/>
        </w:rPr>
        <w:t>Наші закордонні колеги використовують термін "дегенеративні захворювання хребта" (degenerative disease), але до патогенетичних факторів відносять в першу чергу: травматичні ураження, дисциркуляторні порушення трофіки, дисгормональні фактори, малодосліджені зміни обміну речовин (гіповітамінози, мікро і макроелементози) [338].</w:t>
      </w:r>
    </w:p>
    <w:p w:rsidR="004D5721" w:rsidRPr="0076206B" w:rsidRDefault="004D5721" w:rsidP="004D5721">
      <w:pPr>
        <w:ind w:firstLine="840"/>
        <w:jc w:val="both"/>
        <w:rPr>
          <w:sz w:val="28"/>
          <w:szCs w:val="28"/>
        </w:rPr>
      </w:pPr>
      <w:r w:rsidRPr="0076206B">
        <w:rPr>
          <w:sz w:val="28"/>
          <w:szCs w:val="28"/>
        </w:rPr>
        <w:t>Дегенеративні захворювання хребта розглядаються, як мультифакторні захворювання, які розвиваються під дією численних факторів внутрішнього та зовнішнього середовища [168].</w:t>
      </w:r>
    </w:p>
    <w:p w:rsidR="004D5721" w:rsidRPr="0076206B" w:rsidRDefault="004D5721" w:rsidP="004D5721">
      <w:pPr>
        <w:ind w:firstLine="840"/>
        <w:jc w:val="both"/>
        <w:rPr>
          <w:sz w:val="28"/>
          <w:szCs w:val="28"/>
        </w:rPr>
      </w:pPr>
      <w:r w:rsidRPr="0076206B">
        <w:rPr>
          <w:sz w:val="28"/>
          <w:szCs w:val="28"/>
        </w:rPr>
        <w:t>В уявленні про патогенез захворювань хребта основоположною є теза про те, що постійна дія біомеханічного чинника, який перебуває у тісному причинно-наслідковому взаємозв’язку і взаємодії з метаболічним фактором, призводить до адаптивної структурно-функціональної перебудови системи [34, 104, 107].</w:t>
      </w:r>
    </w:p>
    <w:p w:rsidR="004D5721" w:rsidRPr="0076206B" w:rsidRDefault="004D5721" w:rsidP="004D5721">
      <w:pPr>
        <w:ind w:firstLine="840"/>
        <w:jc w:val="both"/>
        <w:rPr>
          <w:sz w:val="28"/>
          <w:szCs w:val="28"/>
        </w:rPr>
      </w:pPr>
      <w:r w:rsidRPr="0076206B">
        <w:rPr>
          <w:sz w:val="28"/>
          <w:szCs w:val="28"/>
        </w:rPr>
        <w:t>Вважається, що початковою ланкою є порушення живлення міжхребцевого диску з наступними дистрофією та асептичним некрозом драглистого ядра міжхребцевого диску, проліферативними процесами та реактивним запаленням сполучних структур.</w:t>
      </w:r>
    </w:p>
    <w:p w:rsidR="004D5721" w:rsidRPr="0076206B" w:rsidRDefault="004D5721" w:rsidP="004D5721">
      <w:pPr>
        <w:pStyle w:val="aa"/>
        <w:tabs>
          <w:tab w:val="left" w:pos="567"/>
        </w:tabs>
        <w:ind w:firstLine="840"/>
      </w:pPr>
      <w:r w:rsidRPr="0076206B">
        <w:t xml:space="preserve">Пошкодження складових опорно-рухового апарату (ОРА) стереотипно </w:t>
      </w:r>
      <w:r>
        <w:t>викликає викид</w:t>
      </w:r>
      <w:r w:rsidRPr="0076206B">
        <w:t xml:space="preserve"> біохімічних та імунологічних активних медіаторів, стимулюючи </w:t>
      </w:r>
      <w:r>
        <w:t xml:space="preserve">при цьому </w:t>
      </w:r>
      <w:r w:rsidRPr="0076206B">
        <w:t>чутливі рецептори [6].</w:t>
      </w:r>
    </w:p>
    <w:p w:rsidR="004D5721" w:rsidRPr="0076206B" w:rsidRDefault="004D5721" w:rsidP="004D5721">
      <w:pPr>
        <w:pStyle w:val="aa"/>
        <w:tabs>
          <w:tab w:val="left" w:pos="567"/>
        </w:tabs>
        <w:ind w:firstLine="840"/>
        <w:rPr>
          <w:b/>
          <w:bCs/>
          <w:color w:val="000000"/>
        </w:rPr>
      </w:pPr>
      <w:r>
        <w:t>Разом з цим</w:t>
      </w:r>
      <w:r w:rsidRPr="0076206B">
        <w:t xml:space="preserve"> діагностика та лікування травматичної спонділопатії має значні труднощі. </w:t>
      </w:r>
      <w:r>
        <w:t>П</w:t>
      </w:r>
      <w:r w:rsidRPr="0076206B">
        <w:t>окращення діагностики потребує більш повного вивчення метаболізму органічного і мінерального компонентів тканин хребта, а також деяких гормонів, що беруть участь у регуляції її обміну, що можна використовувати як критерії лікування травматичної спонділопатії. Бракує також робіт, присвячених лікуванню дітей, хворих на травматичну спонділопатію методом кінезотерапії та корекції мінерального обміну. Виходячи з цього, проблема ранньої діагностики і прогнозування перебігу післятравматичних дегенеративних змін хребта у дітей є актуальною.</w:t>
      </w:r>
    </w:p>
    <w:p w:rsidR="004D5721" w:rsidRPr="0076206B" w:rsidRDefault="004D5721" w:rsidP="004D5721">
      <w:pPr>
        <w:spacing w:before="120"/>
        <w:ind w:firstLine="840"/>
        <w:jc w:val="both"/>
        <w:rPr>
          <w:sz w:val="28"/>
          <w:szCs w:val="28"/>
        </w:rPr>
      </w:pPr>
      <w:r w:rsidRPr="0076206B">
        <w:rPr>
          <w:b/>
          <w:bCs/>
          <w:color w:val="000000"/>
          <w:sz w:val="28"/>
          <w:szCs w:val="28"/>
        </w:rPr>
        <w:t xml:space="preserve">Зв'язок роботи з науковими програмами, планами, темами. </w:t>
      </w:r>
      <w:r w:rsidRPr="0076206B">
        <w:rPr>
          <w:color w:val="000000"/>
          <w:sz w:val="28"/>
          <w:szCs w:val="28"/>
        </w:rPr>
        <w:t xml:space="preserve">Дисертаційне дослідження є фрагментом науково-дослідної роботи на тему "Екзо- та ендоекологія дитячого організму, мінеральний гомеостаз та шляхи його корекції", </w:t>
      </w:r>
      <w:r w:rsidRPr="0076206B">
        <w:rPr>
          <w:sz w:val="28"/>
          <w:szCs w:val="28"/>
        </w:rPr>
        <w:t>№ державної реєстрації 0105U00768, я</w:t>
      </w:r>
      <w:r w:rsidRPr="0076206B">
        <w:rPr>
          <w:color w:val="000000"/>
          <w:sz w:val="28"/>
          <w:szCs w:val="28"/>
        </w:rPr>
        <w:t>ка виконується на кафедрі дитячих хвороб ВДНЗ "Ужгородський національний університет" МОН України. Здобувач є співвиконавцем цього дослідження.</w:t>
      </w:r>
    </w:p>
    <w:p w:rsidR="004D5721" w:rsidRPr="0076206B" w:rsidRDefault="004D5721" w:rsidP="004D5721">
      <w:pPr>
        <w:spacing w:before="120"/>
        <w:ind w:firstLine="840"/>
        <w:jc w:val="both"/>
        <w:rPr>
          <w:sz w:val="28"/>
          <w:szCs w:val="28"/>
        </w:rPr>
      </w:pPr>
      <w:r w:rsidRPr="0076206B">
        <w:rPr>
          <w:b/>
          <w:bCs/>
          <w:sz w:val="28"/>
          <w:szCs w:val="28"/>
        </w:rPr>
        <w:lastRenderedPageBreak/>
        <w:t>Мета роботи</w:t>
      </w:r>
      <w:r w:rsidRPr="0076206B">
        <w:rPr>
          <w:bCs/>
          <w:sz w:val="28"/>
          <w:szCs w:val="28"/>
        </w:rPr>
        <w:t xml:space="preserve"> </w:t>
      </w:r>
      <w:r w:rsidRPr="0076206B">
        <w:rPr>
          <w:b/>
          <w:bCs/>
          <w:sz w:val="28"/>
          <w:szCs w:val="28"/>
        </w:rPr>
        <w:t>-</w:t>
      </w:r>
      <w:r w:rsidRPr="0076206B">
        <w:rPr>
          <w:sz w:val="28"/>
          <w:szCs w:val="28"/>
        </w:rPr>
        <w:t xml:space="preserve"> оптимізувати результати діагностики та консервативного лікування травматичної спонділопатії  в дітей.  </w:t>
      </w:r>
    </w:p>
    <w:p w:rsidR="004D5721" w:rsidRPr="0076206B" w:rsidRDefault="004D5721" w:rsidP="004D5721">
      <w:pPr>
        <w:spacing w:before="120"/>
        <w:ind w:firstLine="840"/>
        <w:jc w:val="both"/>
        <w:rPr>
          <w:b/>
          <w:sz w:val="28"/>
          <w:szCs w:val="28"/>
        </w:rPr>
      </w:pPr>
      <w:r w:rsidRPr="0076206B">
        <w:rPr>
          <w:b/>
          <w:sz w:val="28"/>
          <w:szCs w:val="28"/>
        </w:rPr>
        <w:t>Завдання дослідження</w:t>
      </w:r>
      <w:r w:rsidRPr="0076206B">
        <w:rPr>
          <w:sz w:val="28"/>
          <w:szCs w:val="28"/>
        </w:rPr>
        <w:t>:</w:t>
      </w:r>
    </w:p>
    <w:p w:rsidR="004D5721" w:rsidRPr="0076206B" w:rsidRDefault="004D5721" w:rsidP="004D5721">
      <w:pPr>
        <w:ind w:firstLine="840"/>
        <w:jc w:val="both"/>
        <w:rPr>
          <w:sz w:val="28"/>
          <w:szCs w:val="28"/>
        </w:rPr>
      </w:pPr>
      <w:r w:rsidRPr="0076206B">
        <w:rPr>
          <w:sz w:val="28"/>
          <w:szCs w:val="28"/>
        </w:rPr>
        <w:t>1. Виявити фактори ризику розвитку травматичної спонділопатії у дітей та виділити провідні неврологічні синдроми захворювання.</w:t>
      </w:r>
    </w:p>
    <w:p w:rsidR="004D5721" w:rsidRPr="0076206B" w:rsidRDefault="004D5721" w:rsidP="004D5721">
      <w:pPr>
        <w:ind w:firstLine="840"/>
        <w:jc w:val="both"/>
        <w:rPr>
          <w:sz w:val="28"/>
          <w:szCs w:val="28"/>
        </w:rPr>
      </w:pPr>
      <w:r w:rsidRPr="0076206B">
        <w:rPr>
          <w:sz w:val="28"/>
          <w:szCs w:val="28"/>
        </w:rPr>
        <w:t xml:space="preserve">2. Визначити рентгенологічні ознаки травматичної спонділопатії у дітей. </w:t>
      </w:r>
    </w:p>
    <w:p w:rsidR="004D5721" w:rsidRPr="0076206B" w:rsidRDefault="004D5721" w:rsidP="004D5721">
      <w:pPr>
        <w:ind w:firstLine="840"/>
        <w:jc w:val="both"/>
        <w:rPr>
          <w:sz w:val="28"/>
          <w:szCs w:val="28"/>
        </w:rPr>
      </w:pPr>
      <w:r w:rsidRPr="0076206B">
        <w:rPr>
          <w:sz w:val="28"/>
          <w:szCs w:val="28"/>
        </w:rPr>
        <w:t>3. Дослідити динаміку показників крові: аспартатамінотрансферази, лужної фосфатази, хондроїтинсульфату, рівень соматотропного гормону, т</w:t>
      </w:r>
      <w:r>
        <w:rPr>
          <w:sz w:val="28"/>
          <w:szCs w:val="28"/>
        </w:rPr>
        <w:t>и</w:t>
      </w:r>
      <w:r w:rsidRPr="0076206B">
        <w:rPr>
          <w:sz w:val="28"/>
          <w:szCs w:val="28"/>
        </w:rPr>
        <w:t xml:space="preserve">реотропного гормону, трийодтироніну, тироксину та рівнів заліза, міді, цинку, фосфору, йоду в крові і сечі у дітей з травматичною спонділопатією та на тлі вроджених і набутих деформацій хребта та грудної клітки. </w:t>
      </w:r>
    </w:p>
    <w:p w:rsidR="004D5721" w:rsidRPr="0076206B" w:rsidRDefault="004D5721" w:rsidP="004D5721">
      <w:pPr>
        <w:ind w:firstLine="840"/>
        <w:jc w:val="both"/>
        <w:rPr>
          <w:sz w:val="28"/>
          <w:szCs w:val="28"/>
        </w:rPr>
      </w:pPr>
      <w:r w:rsidRPr="0076206B">
        <w:rPr>
          <w:sz w:val="28"/>
          <w:szCs w:val="28"/>
        </w:rPr>
        <w:t>4. За даними динамометрії оцінити силову характеристику м'язів спини і черевного пресу в пацієнтів з травматичною спонділопатією.</w:t>
      </w:r>
    </w:p>
    <w:p w:rsidR="004D5721" w:rsidRPr="0076206B" w:rsidRDefault="004D5721" w:rsidP="004D5721">
      <w:pPr>
        <w:ind w:firstLine="840"/>
        <w:jc w:val="both"/>
        <w:rPr>
          <w:sz w:val="28"/>
          <w:szCs w:val="28"/>
        </w:rPr>
      </w:pPr>
      <w:r w:rsidRPr="0076206B">
        <w:rPr>
          <w:sz w:val="28"/>
          <w:szCs w:val="28"/>
        </w:rPr>
        <w:t>5. Розробити комплекс консервативної медикаментозної терапії та  кінезотерапії для хворих з травматичною спонділопатією і оцінити його ефективність.</w:t>
      </w:r>
    </w:p>
    <w:p w:rsidR="004D5721" w:rsidRPr="0076206B" w:rsidRDefault="004D5721" w:rsidP="004D5721">
      <w:pPr>
        <w:pStyle w:val="a8"/>
        <w:autoSpaceDE w:val="0"/>
        <w:autoSpaceDN w:val="0"/>
        <w:spacing w:before="120"/>
        <w:ind w:firstLine="840"/>
        <w:jc w:val="both"/>
        <w:rPr>
          <w:szCs w:val="28"/>
        </w:rPr>
      </w:pPr>
      <w:r w:rsidRPr="0076206B">
        <w:rPr>
          <w:i/>
          <w:iCs/>
          <w:szCs w:val="28"/>
        </w:rPr>
        <w:t>Об’єкт дослідження:</w:t>
      </w:r>
      <w:r w:rsidRPr="0076206B">
        <w:rPr>
          <w:i/>
          <w:szCs w:val="28"/>
        </w:rPr>
        <w:t xml:space="preserve"> </w:t>
      </w:r>
      <w:r w:rsidRPr="0076206B">
        <w:rPr>
          <w:szCs w:val="28"/>
        </w:rPr>
        <w:t>діти з травматичною спонділопатією.</w:t>
      </w:r>
    </w:p>
    <w:p w:rsidR="004D5721" w:rsidRPr="0076206B" w:rsidRDefault="004D5721" w:rsidP="004D5721">
      <w:pPr>
        <w:ind w:firstLine="840"/>
        <w:jc w:val="both"/>
        <w:rPr>
          <w:sz w:val="28"/>
          <w:szCs w:val="28"/>
        </w:rPr>
      </w:pPr>
      <w:r w:rsidRPr="0076206B">
        <w:rPr>
          <w:i/>
          <w:iCs/>
          <w:sz w:val="28"/>
          <w:szCs w:val="28"/>
        </w:rPr>
        <w:t>Предмет дослідження</w:t>
      </w:r>
      <w:r w:rsidRPr="0076206B">
        <w:rPr>
          <w:b/>
          <w:bCs/>
          <w:sz w:val="28"/>
          <w:szCs w:val="28"/>
        </w:rPr>
        <w:t>:</w:t>
      </w:r>
      <w:r w:rsidRPr="0076206B">
        <w:rPr>
          <w:sz w:val="28"/>
          <w:szCs w:val="28"/>
        </w:rPr>
        <w:t xml:space="preserve"> післятравматичні дегенеративні зміни хребта у дітей.</w:t>
      </w:r>
    </w:p>
    <w:p w:rsidR="004D5721" w:rsidRPr="0076206B" w:rsidRDefault="004D5721" w:rsidP="004D5721">
      <w:pPr>
        <w:spacing w:before="120"/>
        <w:ind w:firstLine="840"/>
        <w:jc w:val="both"/>
        <w:rPr>
          <w:sz w:val="28"/>
          <w:szCs w:val="28"/>
        </w:rPr>
      </w:pPr>
      <w:r w:rsidRPr="0076206B">
        <w:rPr>
          <w:b/>
          <w:iCs/>
          <w:sz w:val="28"/>
          <w:szCs w:val="28"/>
        </w:rPr>
        <w:t>Методи дослідження</w:t>
      </w:r>
      <w:r w:rsidRPr="0076206B">
        <w:rPr>
          <w:b/>
          <w:bCs/>
          <w:sz w:val="28"/>
          <w:szCs w:val="28"/>
        </w:rPr>
        <w:t>.</w:t>
      </w:r>
      <w:r w:rsidRPr="0076206B">
        <w:rPr>
          <w:sz w:val="28"/>
          <w:szCs w:val="28"/>
        </w:rPr>
        <w:t xml:space="preserve"> Моніторинг клініко-анамнестичних даних (збір скарг та анамнезу, об’єктивне обстеження). При рентгенографічних дослідженнях вивчали: а) рентгенологічні ознаки дегенеративно-дистрофічних змін хребта на звичайних функціональних спонділограмах відповідного відділу хребта; б) рентгенометричні критерії, що характеризують конфігурацію хребта у сагітальній та фронтальній площинах, форму тіл хребців, дислокацію поперекових хребців. Визначення функціонального стану опорно-рухової системи</w:t>
      </w:r>
      <w:r w:rsidRPr="004D5721">
        <w:rPr>
          <w:rFonts w:ascii="Arial" w:eastAsia="+mn-ea" w:hAnsi="Arial" w:cs="+mn-cs"/>
          <w:sz w:val="28"/>
          <w:szCs w:val="28"/>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76206B">
        <w:rPr>
          <w:sz w:val="28"/>
          <w:szCs w:val="28"/>
        </w:rPr>
        <w:t>за даними динамометрії  м'язів спини і черевного пресу. Біохімічні дослідження: визначення мікроелементів крові і сечі атомно-абсорбційним та фотометричним методами та рівні гормонів гіпофіза і щитовидної залози в крові – імуноферментним методом.</w:t>
      </w:r>
    </w:p>
    <w:p w:rsidR="004D5721" w:rsidRPr="0076206B" w:rsidRDefault="004D5721" w:rsidP="004D5721">
      <w:pPr>
        <w:spacing w:before="120"/>
        <w:ind w:firstLine="839"/>
        <w:jc w:val="both"/>
        <w:rPr>
          <w:sz w:val="28"/>
          <w:szCs w:val="28"/>
        </w:rPr>
      </w:pPr>
      <w:r w:rsidRPr="0076206B">
        <w:rPr>
          <w:b/>
          <w:bCs/>
          <w:sz w:val="28"/>
          <w:szCs w:val="28"/>
        </w:rPr>
        <w:t>Наукова новизна одержаних результатів.</w:t>
      </w:r>
      <w:r w:rsidRPr="0076206B">
        <w:rPr>
          <w:b/>
          <w:bCs/>
        </w:rPr>
        <w:t xml:space="preserve"> </w:t>
      </w:r>
      <w:r w:rsidRPr="0076206B">
        <w:rPr>
          <w:sz w:val="28"/>
          <w:szCs w:val="28"/>
        </w:rPr>
        <w:t xml:space="preserve">У результаті проведеного комплексного клініко-лабораторного, інструментального, біохімічного  досліджень: </w:t>
      </w:r>
    </w:p>
    <w:p w:rsidR="004D5721" w:rsidRPr="0076206B" w:rsidRDefault="004D5721" w:rsidP="004D5721">
      <w:pPr>
        <w:pStyle w:val="aa"/>
        <w:ind w:firstLine="567"/>
      </w:pPr>
      <w:r w:rsidRPr="0076206B">
        <w:t xml:space="preserve">• визначено додаткові фактори ризику розвитку травматичної спонділопатії  в дітей;  </w:t>
      </w:r>
    </w:p>
    <w:p w:rsidR="004D5721" w:rsidRPr="0076206B" w:rsidRDefault="004D5721" w:rsidP="004D5721">
      <w:pPr>
        <w:pStyle w:val="aa"/>
        <w:ind w:firstLine="567"/>
      </w:pPr>
      <w:r w:rsidRPr="0076206B">
        <w:lastRenderedPageBreak/>
        <w:t xml:space="preserve">• встановлено діагностичне значення показників хондроїтинсульфату і мікроелементів при травматичній спонділопатії; </w:t>
      </w:r>
    </w:p>
    <w:p w:rsidR="004D5721" w:rsidRPr="0076206B" w:rsidRDefault="004D5721" w:rsidP="004D5721">
      <w:pPr>
        <w:pStyle w:val="aa"/>
        <w:ind w:firstLine="567"/>
      </w:pPr>
      <w:r w:rsidRPr="0076206B">
        <w:t>• доведено, що у хворих з дисплазією сполучної тканини  прискорюється розвиток дегенеративно-дистрофічного процесу в хребті після перенесеної травми;</w:t>
      </w:r>
    </w:p>
    <w:p w:rsidR="004D5721" w:rsidRPr="0076206B" w:rsidRDefault="004D5721" w:rsidP="004D5721">
      <w:pPr>
        <w:pStyle w:val="aa"/>
        <w:ind w:firstLine="567"/>
      </w:pPr>
      <w:r w:rsidRPr="0076206B">
        <w:t xml:space="preserve">• вперше  розроблено  комплекс  фізичних  методів  реабілітації  для нормалізації тонусу м’язів спини і черевного пресу в дітей з травматичною спонділопатією;    </w:t>
      </w:r>
    </w:p>
    <w:p w:rsidR="004D5721" w:rsidRPr="0076206B" w:rsidRDefault="004D5721" w:rsidP="004D5721">
      <w:pPr>
        <w:ind w:firstLine="567"/>
        <w:jc w:val="both"/>
        <w:rPr>
          <w:sz w:val="28"/>
          <w:szCs w:val="28"/>
        </w:rPr>
      </w:pPr>
      <w:r w:rsidRPr="0076206B">
        <w:rPr>
          <w:sz w:val="28"/>
          <w:szCs w:val="28"/>
        </w:rPr>
        <w:t xml:space="preserve">• запропоновано метод комплексного медикаментозного лікування  та  кінезотерапії. </w:t>
      </w:r>
    </w:p>
    <w:p w:rsidR="004D5721" w:rsidRPr="0076206B" w:rsidRDefault="004D5721" w:rsidP="004D5721">
      <w:pPr>
        <w:spacing w:before="120"/>
        <w:ind w:firstLine="839"/>
        <w:jc w:val="both"/>
        <w:rPr>
          <w:bCs/>
          <w:sz w:val="28"/>
          <w:szCs w:val="28"/>
        </w:rPr>
      </w:pPr>
      <w:r w:rsidRPr="0076206B">
        <w:rPr>
          <w:b/>
          <w:bCs/>
          <w:sz w:val="28"/>
          <w:szCs w:val="28"/>
        </w:rPr>
        <w:t xml:space="preserve">Практичне значення одержаних результатів </w:t>
      </w:r>
      <w:r w:rsidRPr="0076206B">
        <w:rPr>
          <w:bCs/>
          <w:sz w:val="28"/>
          <w:szCs w:val="28"/>
        </w:rPr>
        <w:t xml:space="preserve">полягає в оптимізації та впровадженні в клінічну практику запропонованих діагностичних тестів травматичної спонділопатії у дітей, які дають можливість ранньої діагностики захворювання та своєчасно розпочати адекватну терапію. </w:t>
      </w:r>
    </w:p>
    <w:p w:rsidR="004D5721" w:rsidRPr="0076206B" w:rsidRDefault="004D5721" w:rsidP="004D5721">
      <w:pPr>
        <w:ind w:firstLine="840"/>
        <w:jc w:val="both"/>
        <w:rPr>
          <w:bCs/>
          <w:sz w:val="28"/>
          <w:szCs w:val="28"/>
        </w:rPr>
      </w:pPr>
      <w:r w:rsidRPr="0076206B">
        <w:rPr>
          <w:bCs/>
          <w:sz w:val="28"/>
          <w:szCs w:val="28"/>
        </w:rPr>
        <w:t>Рекомендовано включити в діагностику визначення біохімічних показників (аспартатамінотрансферази, лужної фосфатази, хондроїтинсульфату, мікроелементів) для своєчасного визначення стану при травматичній спонділопатії та вибору раціональної тактики лікування.</w:t>
      </w:r>
    </w:p>
    <w:p w:rsidR="004D5721" w:rsidRPr="0076206B" w:rsidRDefault="004D5721" w:rsidP="004D5721">
      <w:pPr>
        <w:ind w:firstLine="840"/>
        <w:jc w:val="both"/>
        <w:rPr>
          <w:bCs/>
          <w:sz w:val="28"/>
          <w:szCs w:val="28"/>
        </w:rPr>
      </w:pPr>
      <w:r w:rsidRPr="0076206B">
        <w:rPr>
          <w:bCs/>
          <w:sz w:val="28"/>
          <w:szCs w:val="28"/>
        </w:rPr>
        <w:t>Запропоновано метод консервативного лікування дітей з травматичною спонділопатією з урахуванням порушень мінерального гомеостазу (з включенням мікроелементів і препаратів йоду) та комплекс ізометричних вправ для  зменшення проявів патологічних змін у тканинах хребта.</w:t>
      </w:r>
    </w:p>
    <w:p w:rsidR="004D5721" w:rsidRPr="0076206B" w:rsidRDefault="004D5721" w:rsidP="004D5721">
      <w:pPr>
        <w:ind w:firstLine="840"/>
        <w:jc w:val="both"/>
        <w:rPr>
          <w:bCs/>
          <w:sz w:val="28"/>
          <w:szCs w:val="28"/>
        </w:rPr>
      </w:pPr>
      <w:r w:rsidRPr="0076206B">
        <w:rPr>
          <w:bCs/>
          <w:sz w:val="28"/>
          <w:szCs w:val="28"/>
        </w:rPr>
        <w:t>Діти з ознаками дисплазії сполучної тканини (аномалії розвитку хребта та грудної клітки) потребують систематичного моніторингу та проведення курсів реабілітаційного лікування 2-3 рази на рік в умовах стаціонару, а дітям з наявністю дегенеративно-дистрофічних змін після перенесеної травми достатньо застосування контрольованої загально-фізичної підготовки і занять плаванням, як профілактичних заходів з амбулаторним спостереженням 2 рази на рік.</w:t>
      </w:r>
    </w:p>
    <w:p w:rsidR="004D5721" w:rsidRPr="0076206B" w:rsidRDefault="004D5721" w:rsidP="004D5721">
      <w:pPr>
        <w:spacing w:before="120"/>
        <w:ind w:firstLine="839"/>
        <w:jc w:val="both"/>
        <w:rPr>
          <w:b/>
          <w:bCs/>
          <w:sz w:val="28"/>
          <w:szCs w:val="28"/>
        </w:rPr>
      </w:pPr>
      <w:r w:rsidRPr="0076206B">
        <w:rPr>
          <w:b/>
          <w:bCs/>
          <w:sz w:val="28"/>
          <w:szCs w:val="28"/>
        </w:rPr>
        <w:t>Особистий внесок здобувача.</w:t>
      </w:r>
      <w:r w:rsidRPr="0076206B">
        <w:rPr>
          <w:sz w:val="28"/>
          <w:szCs w:val="28"/>
        </w:rPr>
        <w:t xml:space="preserve"> Автором визначено мету,              підібрано та сформовано групи дітей, що підлягали дослідженню.                 Проведено клінічні спостереження, зібрано та статистично                      оброблено матеріал. Дисертант сформулював усі положення                  дослідження, здійснив узагальнення результатів роботи та провів їх              оцінку. Автором обґрунтовані практичні рекомендації. Результати дисертаційного дослідження впроваджено в практику на базі обласної дитячої лікарні м. Мукачева та діагностичного відділення дитячої міської клінічної лікарні м. Ужгорода. </w:t>
      </w:r>
    </w:p>
    <w:p w:rsidR="004D5721" w:rsidRPr="0076206B" w:rsidRDefault="004D5721" w:rsidP="004D5721">
      <w:pPr>
        <w:tabs>
          <w:tab w:val="left" w:pos="6845"/>
        </w:tabs>
        <w:spacing w:before="120"/>
        <w:ind w:firstLine="839"/>
        <w:jc w:val="both"/>
        <w:rPr>
          <w:sz w:val="28"/>
          <w:szCs w:val="28"/>
        </w:rPr>
      </w:pPr>
      <w:r w:rsidRPr="0076206B">
        <w:rPr>
          <w:b/>
          <w:bCs/>
          <w:sz w:val="28"/>
          <w:szCs w:val="28"/>
        </w:rPr>
        <w:lastRenderedPageBreak/>
        <w:t>Апробація результатів дисертації</w:t>
      </w:r>
      <w:r w:rsidRPr="0076206B">
        <w:rPr>
          <w:sz w:val="28"/>
          <w:szCs w:val="28"/>
        </w:rPr>
        <w:t>. Основні положення               дисертації висвітлені і обговорені на ІV Національному                               конгресі  ревматологів  України  (Полтава, 2005); ІІІ Міжнародній                науковій конференції студентів та молодих вчених "Молодь та                   медична наука на початку ХХІ століття" (Вінниця, 2006);                                        ІІІ Міжнародній медико-фармацевтичній конференції студентів та               молодих вчених (Чернівці, 2006); Міжнародній науково-                            практичній конференції "Остеопороз: епідеміологія, клініка, діагностика, профілактика і лікування" (Євпаторія, 2006); Міжнародній науково-практичній конференції з міжнародною участю "Сучасні проблеми артрології" (Київ, 2008).</w:t>
      </w:r>
    </w:p>
    <w:p w:rsidR="004D5721" w:rsidRPr="0076206B" w:rsidRDefault="004D5721" w:rsidP="004D5721">
      <w:pPr>
        <w:spacing w:before="120"/>
        <w:ind w:firstLine="839"/>
        <w:jc w:val="both"/>
        <w:rPr>
          <w:sz w:val="28"/>
          <w:szCs w:val="28"/>
        </w:rPr>
      </w:pPr>
      <w:r w:rsidRPr="0076206B">
        <w:rPr>
          <w:b/>
          <w:bCs/>
          <w:sz w:val="28"/>
          <w:szCs w:val="28"/>
        </w:rPr>
        <w:t>Публікації на тему дисертації.</w:t>
      </w:r>
      <w:r w:rsidRPr="0076206B">
        <w:rPr>
          <w:sz w:val="28"/>
          <w:szCs w:val="28"/>
        </w:rPr>
        <w:t xml:space="preserve"> Основні положення дисертації викладено в 7 наукових роботах, серед них 5 – у фахових виданнях, що сертифіковані ВАК України</w:t>
      </w:r>
      <w:r>
        <w:rPr>
          <w:sz w:val="28"/>
          <w:szCs w:val="28"/>
        </w:rPr>
        <w:t>,</w:t>
      </w:r>
      <w:r w:rsidRPr="0076206B">
        <w:rPr>
          <w:sz w:val="28"/>
          <w:szCs w:val="28"/>
        </w:rPr>
        <w:t xml:space="preserve"> та одна монографія. </w:t>
      </w:r>
    </w:p>
    <w:p w:rsidR="004D5721" w:rsidRPr="0076206B" w:rsidRDefault="004D5721" w:rsidP="004D5721">
      <w:pPr>
        <w:pStyle w:val="a8"/>
        <w:spacing w:before="120" w:after="0"/>
        <w:ind w:firstLine="840"/>
        <w:jc w:val="both"/>
        <w:rPr>
          <w:szCs w:val="28"/>
        </w:rPr>
      </w:pPr>
      <w:r w:rsidRPr="0076206B">
        <w:rPr>
          <w:b/>
          <w:bCs/>
          <w:szCs w:val="28"/>
        </w:rPr>
        <w:t xml:space="preserve">Обсяг і структура дисертації. </w:t>
      </w:r>
      <w:r w:rsidRPr="0076206B">
        <w:rPr>
          <w:szCs w:val="28"/>
        </w:rPr>
        <w:t>Дисертація викладена на 168 сторінках друкованого тексту, ілюстрована 31 таблицею і 19 рисунками та складається зі вступу, огляду літератури, клінічної характеристики обстежених дітей та опису матеріалів і методів дослідження, чотирьох розділів власних досліджень, висновків, рекомендацій, переліку використаних джерел – 359, у тому числі 263 – країн СНД та 96 – далекого зарубіжжя.</w:t>
      </w:r>
    </w:p>
    <w:p w:rsidR="004D5721" w:rsidRPr="0076206B" w:rsidRDefault="004D5721" w:rsidP="004D5721">
      <w:pPr>
        <w:pStyle w:val="a8"/>
        <w:spacing w:after="0"/>
        <w:ind w:firstLine="567"/>
        <w:jc w:val="both"/>
        <w:rPr>
          <w:szCs w:val="28"/>
        </w:rPr>
      </w:pPr>
    </w:p>
    <w:p w:rsidR="004D5721" w:rsidRPr="0076206B" w:rsidRDefault="004D5721" w:rsidP="004D5721">
      <w:pPr>
        <w:jc w:val="both"/>
        <w:rPr>
          <w:sz w:val="28"/>
          <w:szCs w:val="28"/>
        </w:rPr>
      </w:pPr>
    </w:p>
    <w:p w:rsidR="004D5721" w:rsidRPr="0076206B" w:rsidRDefault="004D5721" w:rsidP="004D5721">
      <w:pPr>
        <w:jc w:val="both"/>
        <w:rPr>
          <w:sz w:val="28"/>
          <w:szCs w:val="28"/>
        </w:rPr>
      </w:pPr>
    </w:p>
    <w:p w:rsidR="004D5721" w:rsidRPr="0076206B" w:rsidRDefault="004D5721" w:rsidP="004D5721">
      <w:pPr>
        <w:pStyle w:val="aa"/>
        <w:jc w:val="center"/>
        <w:rPr>
          <w:b/>
          <w:bCs/>
        </w:rPr>
      </w:pPr>
      <w:r w:rsidRPr="0076206B">
        <w:rPr>
          <w:b/>
          <w:bCs/>
        </w:rPr>
        <w:t>ВИСНОВКИ</w:t>
      </w:r>
    </w:p>
    <w:p w:rsidR="004D5721" w:rsidRPr="0076206B" w:rsidRDefault="004D5721" w:rsidP="004D5721">
      <w:pPr>
        <w:pStyle w:val="aa"/>
        <w:spacing w:before="60"/>
        <w:ind w:firstLine="840"/>
      </w:pPr>
      <w:r w:rsidRPr="0076206B">
        <w:t>У дисертації наведено теоретичне узагальнення і нове вирішення актуального завдання сучасної травматології та ортопедії, яке полягає в покращенні діагностики та результатів лікування травматичної спонділопатії у дітей.</w:t>
      </w:r>
    </w:p>
    <w:p w:rsidR="004D5721" w:rsidRPr="0076206B" w:rsidRDefault="004D5721" w:rsidP="004D5721">
      <w:pPr>
        <w:tabs>
          <w:tab w:val="left" w:pos="5940"/>
        </w:tabs>
        <w:spacing w:before="60"/>
        <w:ind w:firstLine="840"/>
        <w:jc w:val="both"/>
        <w:rPr>
          <w:sz w:val="28"/>
          <w:szCs w:val="28"/>
        </w:rPr>
      </w:pPr>
      <w:r w:rsidRPr="0076206B">
        <w:rPr>
          <w:sz w:val="28"/>
          <w:szCs w:val="28"/>
        </w:rPr>
        <w:t xml:space="preserve">1. Факторами ризику розвитку травматичної спонділопатії в дітей є травма хребта (26,3 %), особливо травма на тлі аномалій розвитку хребта та грудної клітки (23,7 %). Провідними  клінічними синдромами травматичної спонділопатії у дітей є м’язово-тонічний (78,1±3,9 %), торакалгічний (55,4±4,7 %), цефалгічний (29,1±4,3 %), цервікалгічний (23,6±4,1 %) і люмбалгічний (21±3,8 %) синдроми. </w:t>
      </w:r>
    </w:p>
    <w:p w:rsidR="004D5721" w:rsidRPr="0076206B" w:rsidRDefault="004D5721" w:rsidP="004D5721">
      <w:pPr>
        <w:tabs>
          <w:tab w:val="left" w:pos="5940"/>
        </w:tabs>
        <w:spacing w:before="60"/>
        <w:ind w:firstLine="840"/>
        <w:jc w:val="both"/>
        <w:rPr>
          <w:sz w:val="28"/>
          <w:szCs w:val="28"/>
        </w:rPr>
      </w:pPr>
      <w:r w:rsidRPr="0076206B">
        <w:rPr>
          <w:sz w:val="28"/>
          <w:szCs w:val="28"/>
        </w:rPr>
        <w:t xml:space="preserve">2. Рентгенологічні прояви травматичної спонділопатії у пацієнтів  (нерівність замикальних пластинок хребців – у 88,7±3,5 %, звуження міжхребцевої щілини – у 86,2±3,8 % та щілини міжхребцевих суглобів – у 26,3±4,9 %, асиметрія щілини – у 15±3,9 % та зміна площини міжхребцевих суглобів – у 21,3±4,6 %) дозволяють оцінити вираженість дегенеративно-дистрофічних змін у передньому та задньому опорних комплексах хребта. </w:t>
      </w:r>
    </w:p>
    <w:p w:rsidR="004D5721" w:rsidRPr="0076206B" w:rsidRDefault="004D5721" w:rsidP="004D5721">
      <w:pPr>
        <w:tabs>
          <w:tab w:val="left" w:pos="5940"/>
        </w:tabs>
        <w:spacing w:before="60"/>
        <w:ind w:firstLine="840"/>
        <w:jc w:val="both"/>
        <w:rPr>
          <w:sz w:val="28"/>
          <w:szCs w:val="28"/>
        </w:rPr>
      </w:pPr>
      <w:r w:rsidRPr="0076206B">
        <w:rPr>
          <w:sz w:val="28"/>
          <w:szCs w:val="28"/>
        </w:rPr>
        <w:lastRenderedPageBreak/>
        <w:t>3. При травматичній спонділопатії</w:t>
      </w:r>
      <w:r w:rsidRPr="0076206B">
        <w:rPr>
          <w:bCs/>
          <w:sz w:val="28"/>
          <w:szCs w:val="28"/>
        </w:rPr>
        <w:t xml:space="preserve"> на тлі вроджених і набутих деформацій хребта та грудної клітки, у порівнянні з показниками дітей з спонділопатією на тлі травми, встановлено глибокі порушення біохімічних показників, а саме, </w:t>
      </w:r>
      <w:r w:rsidRPr="0076206B">
        <w:rPr>
          <w:sz w:val="28"/>
          <w:szCs w:val="28"/>
        </w:rPr>
        <w:t xml:space="preserve">зниження </w:t>
      </w:r>
      <w:r w:rsidRPr="0076206B">
        <w:rPr>
          <w:bCs/>
          <w:sz w:val="28"/>
          <w:szCs w:val="28"/>
        </w:rPr>
        <w:t>к</w:t>
      </w:r>
      <w:r w:rsidRPr="0076206B">
        <w:rPr>
          <w:sz w:val="28"/>
          <w:szCs w:val="28"/>
        </w:rPr>
        <w:t xml:space="preserve">онцентрація хондроїтинсульфату (0,041±0,001 г/л). У той же час підвищується активність аспартатамінотрансферази  (0,52±0,02 ммоль/л) та рівень лужної фосфатази (5737,91±241,19 нмоль/с.л). </w:t>
      </w:r>
    </w:p>
    <w:p w:rsidR="004D5721" w:rsidRPr="0076206B" w:rsidRDefault="004D5721" w:rsidP="004D5721">
      <w:pPr>
        <w:tabs>
          <w:tab w:val="left" w:pos="5940"/>
        </w:tabs>
        <w:spacing w:before="60"/>
        <w:ind w:firstLine="840"/>
        <w:jc w:val="both"/>
        <w:rPr>
          <w:sz w:val="28"/>
          <w:szCs w:val="28"/>
        </w:rPr>
      </w:pPr>
      <w:r w:rsidRPr="0076206B">
        <w:rPr>
          <w:sz w:val="28"/>
          <w:szCs w:val="28"/>
        </w:rPr>
        <w:t xml:space="preserve">4. Виявлено пряму залежність між підвищенням активності аспартатамінотрансферази, лужної фосфатази, зниженням концентрації хондроїтинсульфату та ступенем  вираженості больового синдрому.        </w:t>
      </w:r>
    </w:p>
    <w:p w:rsidR="004D5721" w:rsidRPr="0076206B" w:rsidRDefault="004D5721" w:rsidP="004D5721">
      <w:pPr>
        <w:spacing w:before="60"/>
        <w:ind w:firstLine="840"/>
        <w:jc w:val="both"/>
        <w:rPr>
          <w:sz w:val="28"/>
          <w:szCs w:val="28"/>
        </w:rPr>
      </w:pPr>
      <w:r w:rsidRPr="0076206B">
        <w:rPr>
          <w:sz w:val="28"/>
          <w:szCs w:val="28"/>
        </w:rPr>
        <w:t>5. Характерною особливістю в дітей з травматичною спонділопатією є статистично значиме зниження в плазмі крові цинку та міді відносно показників групи здорових дітей. У групі дітей з спонділопатією після перенесеної травми хребта рівень цинку становив 1,54±0,07 мкг/дм</w:t>
      </w:r>
      <w:r w:rsidRPr="0076206B">
        <w:rPr>
          <w:sz w:val="28"/>
          <w:szCs w:val="28"/>
          <w:vertAlign w:val="superscript"/>
        </w:rPr>
        <w:t xml:space="preserve">3 </w:t>
      </w:r>
      <w:r w:rsidRPr="0076206B">
        <w:rPr>
          <w:sz w:val="28"/>
          <w:szCs w:val="28"/>
        </w:rPr>
        <w:t>(p&lt; 0,05), відмічалась тенденція до зниження рівнів міді (4,87± 0,25 мкг/дм</w:t>
      </w:r>
      <w:r w:rsidRPr="0076206B">
        <w:rPr>
          <w:sz w:val="28"/>
          <w:szCs w:val="28"/>
          <w:vertAlign w:val="superscript"/>
        </w:rPr>
        <w:t>3</w:t>
      </w:r>
      <w:r w:rsidRPr="0076206B">
        <w:rPr>
          <w:sz w:val="28"/>
          <w:szCs w:val="28"/>
        </w:rPr>
        <w:t>) та йоду (0,40±0,01 мкг/дм</w:t>
      </w:r>
      <w:r w:rsidRPr="0076206B">
        <w:rPr>
          <w:sz w:val="28"/>
          <w:szCs w:val="28"/>
          <w:vertAlign w:val="superscript"/>
        </w:rPr>
        <w:t>3</w:t>
      </w:r>
      <w:r w:rsidRPr="0076206B">
        <w:rPr>
          <w:sz w:val="28"/>
          <w:szCs w:val="28"/>
        </w:rPr>
        <w:t>). У групі дітей</w:t>
      </w:r>
      <w:r w:rsidRPr="0076206B">
        <w:rPr>
          <w:bCs/>
          <w:sz w:val="28"/>
          <w:szCs w:val="28"/>
        </w:rPr>
        <w:t xml:space="preserve"> з</w:t>
      </w:r>
      <w:r w:rsidRPr="0076206B">
        <w:rPr>
          <w:sz w:val="28"/>
          <w:szCs w:val="28"/>
        </w:rPr>
        <w:t xml:space="preserve"> травматичною спонділопатією</w:t>
      </w:r>
      <w:r w:rsidRPr="0076206B">
        <w:rPr>
          <w:bCs/>
          <w:sz w:val="28"/>
          <w:szCs w:val="28"/>
        </w:rPr>
        <w:t xml:space="preserve"> на тлі  вроджених і набутих деформацій хребта та грудної клітки більш значно знижувався рівень </w:t>
      </w:r>
      <w:r w:rsidRPr="0076206B">
        <w:rPr>
          <w:sz w:val="28"/>
          <w:szCs w:val="28"/>
        </w:rPr>
        <w:t>цинку до 1,42±0,06 мкг/дм</w:t>
      </w:r>
      <w:r w:rsidRPr="0076206B">
        <w:rPr>
          <w:sz w:val="28"/>
          <w:szCs w:val="28"/>
          <w:vertAlign w:val="superscript"/>
        </w:rPr>
        <w:t xml:space="preserve">3 </w:t>
      </w:r>
      <w:r w:rsidRPr="0076206B">
        <w:rPr>
          <w:sz w:val="28"/>
          <w:szCs w:val="28"/>
        </w:rPr>
        <w:t>(p&lt;0,01), міді – 4,31±0,07мкг/дм</w:t>
      </w:r>
      <w:r w:rsidRPr="0076206B">
        <w:rPr>
          <w:sz w:val="28"/>
          <w:szCs w:val="28"/>
          <w:vertAlign w:val="superscript"/>
        </w:rPr>
        <w:t>3</w:t>
      </w:r>
      <w:r w:rsidRPr="0076206B">
        <w:rPr>
          <w:sz w:val="28"/>
          <w:szCs w:val="28"/>
        </w:rPr>
        <w:t xml:space="preserve"> (p&lt;0,05) та йоду – 0,36±0,01 мкг/дм</w:t>
      </w:r>
      <w:r w:rsidRPr="0076206B">
        <w:rPr>
          <w:sz w:val="28"/>
          <w:szCs w:val="28"/>
          <w:vertAlign w:val="superscript"/>
        </w:rPr>
        <w:t>3</w:t>
      </w:r>
      <w:r w:rsidRPr="0076206B">
        <w:rPr>
          <w:sz w:val="28"/>
          <w:szCs w:val="28"/>
        </w:rPr>
        <w:t xml:space="preserve"> (р&gt;0,05).</w:t>
      </w:r>
    </w:p>
    <w:p w:rsidR="004D5721" w:rsidRPr="0076206B" w:rsidRDefault="004D5721" w:rsidP="004D5721">
      <w:pPr>
        <w:pStyle w:val="aa"/>
        <w:spacing w:before="60"/>
        <w:ind w:firstLine="840"/>
      </w:pPr>
      <w:r w:rsidRPr="0076206B">
        <w:t>6. Розроблений комплексний метод лікування  дітей з травматичною спонділопатією, який включає медикаментозне лікування та            кінезотерапію, сприяє зменшенню інтенсивності больового синдрому в усіх хворих (p&lt;0,05), нормалізує м’язовий тонус, покращує функцію                       хребта у 82,7±7,0 % (p&lt;0,05).</w:t>
      </w:r>
      <w:r w:rsidRPr="0076206B">
        <w:rPr>
          <w:bCs/>
        </w:rPr>
        <w:t xml:space="preserve"> У</w:t>
      </w:r>
      <w:r w:rsidRPr="0076206B">
        <w:t xml:space="preserve"> групі дітей з травматичною           спонділопатією на тлі вроджених і набутих деформацій хребта і грудної клітки зростає об’єм рухів у поперековому відділі хребта в сагітальній площині у 73,1 % (p&lt;0,05).</w:t>
      </w:r>
    </w:p>
    <w:p w:rsidR="004D5721" w:rsidRPr="0076206B" w:rsidRDefault="004D5721" w:rsidP="004D5721">
      <w:pPr>
        <w:pStyle w:val="aa"/>
        <w:spacing w:before="60"/>
        <w:ind w:firstLine="840"/>
      </w:pPr>
      <w:r w:rsidRPr="0076206B">
        <w:t xml:space="preserve">7. Після проведеного лікування через 3 місяці відмічається статистично достовірне зменшення гіпертонусу  паравертебральних м’язів в обох групах (р&lt;0,001). Приріст силових характеристик м’язів-розгиначів хребта та черевного пресу в обох групах (р&lt;0,05) відповідно до даних контрольної групи підтверджує ефективність застосування запропонованого комплексу лікування. </w:t>
      </w:r>
    </w:p>
    <w:p w:rsidR="004D5721" w:rsidRPr="0076206B" w:rsidRDefault="004D5721" w:rsidP="004D5721">
      <w:pPr>
        <w:pStyle w:val="aa"/>
        <w:spacing w:before="60"/>
        <w:ind w:firstLine="840"/>
      </w:pPr>
      <w:r w:rsidRPr="0076206B">
        <w:t>8. Діти з травматичною спонділопатією на тлі вроджених і набутих деформацій хребта і грудної клітки, у яких повільніше відновлюються біохімічні показники крові та силові характеристики м’язів</w:t>
      </w:r>
      <w:r w:rsidRPr="0076206B">
        <w:rPr>
          <w:spacing w:val="-20"/>
        </w:rPr>
        <w:t xml:space="preserve"> хребта </w:t>
      </w:r>
      <w:r w:rsidRPr="0076206B">
        <w:t>і черевного пресу, потребують відновного лікування (корекції біохімічних показників крові та мікроелементів, лікувальної гімнастики) 2-3 рази на рік в умовах стаціонару; дітям з травматичною спонділопатією з метою профілактики  достатньо проводити загально-фізичну підготовку і плавання.</w:t>
      </w:r>
    </w:p>
    <w:p w:rsidR="004D5721" w:rsidRPr="0076206B" w:rsidRDefault="004D5721" w:rsidP="004D5721">
      <w:pPr>
        <w:spacing w:before="60"/>
        <w:ind w:firstLine="839"/>
        <w:jc w:val="center"/>
        <w:rPr>
          <w:b/>
          <w:sz w:val="28"/>
          <w:szCs w:val="28"/>
        </w:rPr>
      </w:pPr>
    </w:p>
    <w:p w:rsidR="004D5721" w:rsidRPr="0076206B" w:rsidRDefault="004D5721" w:rsidP="004D5721">
      <w:pPr>
        <w:spacing w:before="60"/>
        <w:ind w:firstLine="839"/>
        <w:jc w:val="center"/>
        <w:rPr>
          <w:b/>
          <w:sz w:val="28"/>
          <w:szCs w:val="28"/>
        </w:rPr>
      </w:pPr>
    </w:p>
    <w:p w:rsidR="004D5721" w:rsidRPr="0076206B" w:rsidRDefault="004D5721" w:rsidP="004D5721">
      <w:pPr>
        <w:spacing w:before="60"/>
        <w:ind w:firstLine="839"/>
        <w:jc w:val="center"/>
        <w:rPr>
          <w:b/>
          <w:sz w:val="28"/>
          <w:szCs w:val="28"/>
        </w:rPr>
      </w:pPr>
      <w:r w:rsidRPr="0076206B">
        <w:rPr>
          <w:b/>
          <w:sz w:val="28"/>
          <w:szCs w:val="28"/>
        </w:rPr>
        <w:t>ПРАКТИЧНІ РЕКОМЕНДАЦІЇ</w:t>
      </w:r>
    </w:p>
    <w:p w:rsidR="004D5721" w:rsidRPr="0076206B" w:rsidRDefault="004D5721" w:rsidP="004D5721">
      <w:pPr>
        <w:spacing w:before="60"/>
        <w:ind w:firstLine="839"/>
        <w:jc w:val="both"/>
        <w:rPr>
          <w:sz w:val="28"/>
          <w:szCs w:val="28"/>
        </w:rPr>
      </w:pPr>
      <w:r w:rsidRPr="0076206B">
        <w:rPr>
          <w:sz w:val="28"/>
          <w:szCs w:val="28"/>
        </w:rPr>
        <w:lastRenderedPageBreak/>
        <w:t>1. З метою комплексної оцінки причин, механізму розвитку і діагностики травматичної спонділопатії до плану обстеження включати:  рентгенографічне обстеження в стандартних проекціях, а також</w:t>
      </w:r>
      <w:r w:rsidRPr="0076206B">
        <w:rPr>
          <w:bCs/>
          <w:sz w:val="28"/>
          <w:szCs w:val="28"/>
        </w:rPr>
        <w:t xml:space="preserve">  визначення  біохімічних показників (аспартатамінотрансферази, лужної фосфатази, хондроїтинсульфату, мікроелементів) для  своєчасного визначення та раціональної  тактики  лікування.  </w:t>
      </w:r>
    </w:p>
    <w:p w:rsidR="004D5721" w:rsidRPr="0076206B" w:rsidRDefault="004D5721" w:rsidP="004D5721">
      <w:pPr>
        <w:spacing w:before="60"/>
        <w:ind w:firstLine="839"/>
        <w:jc w:val="both"/>
        <w:rPr>
          <w:bCs/>
          <w:sz w:val="28"/>
          <w:szCs w:val="28"/>
        </w:rPr>
      </w:pPr>
      <w:r w:rsidRPr="0076206B">
        <w:rPr>
          <w:bCs/>
          <w:sz w:val="28"/>
          <w:szCs w:val="28"/>
        </w:rPr>
        <w:t>2. У комплекс консервативного лікування слід включати мікроелементи та препарати йоду у вікових дозах та комплекс ізометричних вправ для зменшення проявів дегенеративних змін хребта.</w:t>
      </w:r>
    </w:p>
    <w:p w:rsidR="004D5721" w:rsidRPr="0076206B" w:rsidRDefault="004D5721" w:rsidP="004D5721">
      <w:pPr>
        <w:spacing w:before="60"/>
        <w:ind w:firstLine="839"/>
        <w:jc w:val="both"/>
        <w:rPr>
          <w:bCs/>
          <w:sz w:val="28"/>
          <w:szCs w:val="28"/>
        </w:rPr>
      </w:pPr>
      <w:r w:rsidRPr="0076206B">
        <w:rPr>
          <w:bCs/>
          <w:sz w:val="28"/>
          <w:szCs w:val="28"/>
        </w:rPr>
        <w:t>3. Діти з ознаками дисплазії сполучної тканини (аномалії розвитку хребта та грудної клітки) потребують систематичного моніторингу та проведення курсів реабілітаційного лікування 2-3 рази на рік в умовах стаціонару, а дітям з дегенеративно-дистрофічними змінами після перенесеної травми достатньо застосування загальнофізичної підготовки і занять плаванням, як профілактичних заходів з амбулаторним спостереженням 2 рази на  рік.</w:t>
      </w:r>
    </w:p>
    <w:p w:rsidR="004D5721" w:rsidRPr="0076206B" w:rsidRDefault="004D5721" w:rsidP="004D5721">
      <w:pPr>
        <w:pStyle w:val="aa"/>
      </w:pPr>
    </w:p>
    <w:p w:rsidR="004D5721" w:rsidRPr="0076206B" w:rsidRDefault="004D5721" w:rsidP="004D5721">
      <w:pPr>
        <w:pStyle w:val="aa"/>
        <w:ind w:firstLine="567"/>
      </w:pPr>
    </w:p>
    <w:p w:rsidR="004D5721" w:rsidRPr="0076206B" w:rsidRDefault="004D5721" w:rsidP="004D5721">
      <w:pPr>
        <w:tabs>
          <w:tab w:val="left" w:pos="5940"/>
        </w:tabs>
        <w:ind w:firstLine="567"/>
        <w:jc w:val="both"/>
        <w:rPr>
          <w:sz w:val="28"/>
          <w:szCs w:val="28"/>
        </w:rPr>
      </w:pPr>
      <w:r w:rsidRPr="0076206B">
        <w:rPr>
          <w:sz w:val="28"/>
          <w:szCs w:val="28"/>
        </w:rPr>
        <w:t xml:space="preserve">     </w:t>
      </w:r>
    </w:p>
    <w:p w:rsidR="004D5721" w:rsidRPr="0076206B" w:rsidRDefault="004D5721" w:rsidP="004D5721">
      <w:pPr>
        <w:ind w:firstLine="1167"/>
        <w:rPr>
          <w:sz w:val="28"/>
          <w:szCs w:val="28"/>
        </w:rPr>
      </w:pPr>
    </w:p>
    <w:p w:rsidR="004D5721" w:rsidRPr="0076206B" w:rsidRDefault="004D5721" w:rsidP="004D5721">
      <w:pPr>
        <w:ind w:firstLine="1167"/>
        <w:rPr>
          <w:sz w:val="28"/>
          <w:szCs w:val="28"/>
        </w:rPr>
      </w:pPr>
    </w:p>
    <w:p w:rsidR="004D5721" w:rsidRPr="0076206B" w:rsidRDefault="004D5721" w:rsidP="004D5721">
      <w:pPr>
        <w:ind w:firstLine="1167"/>
        <w:rPr>
          <w:sz w:val="28"/>
          <w:szCs w:val="28"/>
        </w:rPr>
      </w:pPr>
    </w:p>
    <w:p w:rsidR="004D5721" w:rsidRPr="0076206B" w:rsidRDefault="004D5721" w:rsidP="004D5721">
      <w:pPr>
        <w:ind w:firstLine="1167"/>
        <w:rPr>
          <w:sz w:val="28"/>
          <w:szCs w:val="28"/>
        </w:rPr>
      </w:pPr>
    </w:p>
    <w:p w:rsidR="004D5721" w:rsidRPr="0076206B" w:rsidRDefault="004D5721" w:rsidP="004D5721">
      <w:pPr>
        <w:ind w:firstLine="1167"/>
        <w:rPr>
          <w:sz w:val="28"/>
          <w:szCs w:val="28"/>
        </w:rPr>
      </w:pPr>
    </w:p>
    <w:p w:rsidR="004D5721" w:rsidRPr="0076206B" w:rsidRDefault="004D5721" w:rsidP="004D5721">
      <w:pPr>
        <w:ind w:firstLine="1167"/>
        <w:rPr>
          <w:sz w:val="28"/>
          <w:szCs w:val="28"/>
        </w:rPr>
      </w:pPr>
    </w:p>
    <w:p w:rsidR="004D5721" w:rsidRPr="0076206B" w:rsidRDefault="004D5721" w:rsidP="004D5721">
      <w:pPr>
        <w:rPr>
          <w:sz w:val="28"/>
          <w:szCs w:val="28"/>
        </w:rPr>
      </w:pPr>
    </w:p>
    <w:p w:rsidR="004D5721" w:rsidRPr="0076206B" w:rsidRDefault="004D5721" w:rsidP="004D5721">
      <w:pPr>
        <w:rPr>
          <w:sz w:val="28"/>
          <w:szCs w:val="28"/>
        </w:rPr>
      </w:pPr>
    </w:p>
    <w:p w:rsidR="004D5721" w:rsidRPr="0076206B" w:rsidRDefault="004D5721" w:rsidP="004D5721">
      <w:pPr>
        <w:rPr>
          <w:sz w:val="28"/>
          <w:szCs w:val="28"/>
        </w:rPr>
      </w:pPr>
    </w:p>
    <w:p w:rsidR="004D5721" w:rsidRPr="0076206B" w:rsidRDefault="004D5721" w:rsidP="004D5721">
      <w:pPr>
        <w:rPr>
          <w:b/>
          <w:bCs/>
          <w:sz w:val="28"/>
          <w:szCs w:val="28"/>
        </w:rPr>
      </w:pPr>
    </w:p>
    <w:p w:rsidR="004D5721" w:rsidRPr="0076206B" w:rsidRDefault="004D5721" w:rsidP="004D5721">
      <w:pPr>
        <w:jc w:val="center"/>
        <w:rPr>
          <w:b/>
          <w:bCs/>
          <w:sz w:val="28"/>
          <w:szCs w:val="28"/>
        </w:rPr>
      </w:pPr>
      <w:r w:rsidRPr="0076206B">
        <w:rPr>
          <w:b/>
          <w:bCs/>
          <w:sz w:val="28"/>
          <w:szCs w:val="28"/>
        </w:rPr>
        <w:t>СПИСОК ВИКОРИСТАНИХ ДЖЕРЕЛ</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Абальмасова Е. А.</w:t>
      </w:r>
      <w:r w:rsidRPr="0076206B">
        <w:rPr>
          <w:i/>
          <w:iCs/>
          <w:sz w:val="28"/>
          <w:szCs w:val="28"/>
        </w:rPr>
        <w:t xml:space="preserve">  </w:t>
      </w:r>
      <w:r w:rsidRPr="0076206B">
        <w:rPr>
          <w:sz w:val="28"/>
          <w:szCs w:val="28"/>
        </w:rPr>
        <w:t xml:space="preserve">Дизонтогенетические изменения в позвоночнике у детей как одна из причин остеохондроза  взрослых   / Е. А. Абальмасова </w:t>
      </w:r>
      <w:r w:rsidRPr="0076206B">
        <w:rPr>
          <w:sz w:val="28"/>
          <w:szCs w:val="28"/>
        </w:rPr>
        <w:lastRenderedPageBreak/>
        <w:t>// Ортопедия, травматология и протезирование. – 1982. –  № 12. –   С. 25–29.</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Абальмасова Е. А. Диагностика и лечение заболеваний и повреждений позвоночного столба у детей : Актовая речь / Е. А. Абальмасова. – М., 1986. – 34 с.</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Абдурахманов И. Т.</w:t>
      </w:r>
      <w:r w:rsidRPr="0076206B">
        <w:rPr>
          <w:i/>
          <w:iCs/>
          <w:sz w:val="28"/>
          <w:szCs w:val="28"/>
        </w:rPr>
        <w:t xml:space="preserve"> </w:t>
      </w:r>
      <w:r w:rsidRPr="0076206B">
        <w:rPr>
          <w:sz w:val="28"/>
          <w:szCs w:val="28"/>
        </w:rPr>
        <w:t xml:space="preserve">Роль брюшного пресса в патогенезе болевого синдрома в области позвоночника : тез. докл.  IV Междунар. конгр. „Иммунореабилитация и реабилитация в медицине”, (Сочи, 5–9 июля </w:t>
      </w:r>
      <w:smartTag w:uri="urn:schemas-microsoft-com:office:smarttags" w:element="metricconverter">
        <w:smartTagPr>
          <w:attr w:name="ProductID" w:val="1998 г"/>
        </w:smartTagPr>
        <w:r w:rsidRPr="0076206B">
          <w:rPr>
            <w:sz w:val="28"/>
            <w:szCs w:val="28"/>
          </w:rPr>
          <w:t>1998 г</w:t>
        </w:r>
      </w:smartTag>
      <w:r w:rsidRPr="0076206B">
        <w:rPr>
          <w:sz w:val="28"/>
          <w:szCs w:val="28"/>
        </w:rPr>
        <w:t xml:space="preserve">.) / И. Т. Абдурахманов, Е. Г. Грязнухин  </w:t>
      </w:r>
      <w:r w:rsidRPr="0076206B">
        <w:rPr>
          <w:i/>
          <w:iCs/>
          <w:sz w:val="28"/>
          <w:szCs w:val="28"/>
        </w:rPr>
        <w:t xml:space="preserve"> </w:t>
      </w:r>
      <w:r w:rsidRPr="0076206B">
        <w:rPr>
          <w:sz w:val="28"/>
          <w:szCs w:val="28"/>
        </w:rPr>
        <w:t>// Int. Immunorehabil. – 1998. – № 8. –  Р. 140.</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Авакян Г. Н. Применение мидокалма при купировании вертеброгенных болевых синдромов / Г. Н. Авакян, Е. И. Чаканова,      А. А. Никонов  // Журн. невропатологии и психиатрии им. С.С. Корсакова. – 2000. – № 5. – С. 26–31.</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Авцин А. П. Микроэлементозы человека: этиология, классификация, органопатология  / А. П. Авцин, А. А. Жаворонков, М. А. Риш, Л. С. Строчкова. –  М.: Медицина, 1991. – 496 с. </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Альборов Г. К.</w:t>
      </w:r>
      <w:r w:rsidRPr="0076206B">
        <w:rPr>
          <w:i/>
          <w:iCs/>
          <w:sz w:val="28"/>
          <w:szCs w:val="28"/>
        </w:rPr>
        <w:t xml:space="preserve"> </w:t>
      </w:r>
      <w:r w:rsidRPr="0076206B">
        <w:rPr>
          <w:sz w:val="28"/>
          <w:szCs w:val="28"/>
        </w:rPr>
        <w:t xml:space="preserve">Остеохондроз поясничного отдела позвоночника у детей / Г. К. Альборов </w:t>
      </w:r>
      <w:r w:rsidRPr="0076206B">
        <w:rPr>
          <w:i/>
          <w:iCs/>
          <w:sz w:val="28"/>
          <w:szCs w:val="28"/>
        </w:rPr>
        <w:t xml:space="preserve"> </w:t>
      </w:r>
      <w:r w:rsidRPr="0076206B">
        <w:rPr>
          <w:sz w:val="28"/>
          <w:szCs w:val="28"/>
        </w:rPr>
        <w:t>// Ортопедия, травматология и протезирование. –  1997. –  № 12. – С. 254–256.</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Альперович В. Г. Изменение иммунологической реактивности организма у больных с неврологическими проявлениями поясничного остеохондроза / В. Г. Альперович, С. В. Шахова // Актуальные вопросы курортологии Сибири и Дальнего Востока : тез. докл. – Белокуриха, 1988. – С. 124–125. </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Амбурцумов Р. М. Зміни опорно–рухового апарату при болю попереку у спортсменів / Р. М. Амбурцумов // Лікарська справа. – 2001. – № 1. – С. 120–123.</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Андреев А. В. Применение мидокалмовых блокад в лечении спондилогенных поясничных болевых синдромов. Результаты двойного слепого исследования / А. В. Андреев, О. А. Громова, А. А. Скоромец  // РМЖ. – 2002. – № 10 (21). – С. 968 – 971.</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 Антонов И. П. Особенности клинических проявлений пояснич</w:t>
      </w:r>
      <w:r w:rsidRPr="0076206B">
        <w:rPr>
          <w:sz w:val="28"/>
          <w:szCs w:val="28"/>
        </w:rPr>
        <w:softHyphen/>
        <w:t>ного остеохондроза у лиц пожилого возраста / И. П. Антонов  // Вестн. АМН СССР. – 1980. –  № 12. – С. 61–66.</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 Антонов</w:t>
      </w:r>
      <w:r w:rsidRPr="0076206B">
        <w:rPr>
          <w:i/>
          <w:iCs/>
          <w:sz w:val="28"/>
          <w:szCs w:val="28"/>
        </w:rPr>
        <w:t xml:space="preserve"> </w:t>
      </w:r>
      <w:r w:rsidRPr="0076206B">
        <w:rPr>
          <w:sz w:val="28"/>
          <w:szCs w:val="28"/>
        </w:rPr>
        <w:t>И. П.  Шейный остеохондроз:  клиника, лечение и профилактика / И. П. Антонов // Здравоохранение Беларуси. – 1996. – № 4. – С. 7–9.</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 Антонов</w:t>
      </w:r>
      <w:r w:rsidRPr="0076206B">
        <w:rPr>
          <w:i/>
          <w:iCs/>
          <w:sz w:val="28"/>
          <w:szCs w:val="28"/>
        </w:rPr>
        <w:t xml:space="preserve"> </w:t>
      </w:r>
      <w:r w:rsidRPr="0076206B">
        <w:rPr>
          <w:sz w:val="28"/>
          <w:szCs w:val="28"/>
        </w:rPr>
        <w:t>И. П.</w:t>
      </w:r>
      <w:r w:rsidRPr="0076206B">
        <w:rPr>
          <w:i/>
          <w:iCs/>
          <w:sz w:val="28"/>
          <w:szCs w:val="28"/>
        </w:rPr>
        <w:t xml:space="preserve"> </w:t>
      </w:r>
      <w:r w:rsidRPr="0076206B">
        <w:rPr>
          <w:sz w:val="28"/>
          <w:szCs w:val="28"/>
        </w:rPr>
        <w:t xml:space="preserve">Поясничные боли. – 2–е изд., перераб. и доп. / И. П. Антонов, Г. Г. Шанько. – Минск: Беларусь, 1989. – 143 с. </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 Астахова В. С. Динаміка остеогенної активності кісткового мозку ортопедичних хворих після аварії на Чорнобильській АЕС / В. С. Астахова, Л. М. Панченко, О. П. Настенко // XII з'їзд травматологів–ортопедів України ( Київ, 18–20 вересня 1996 р.) : матеріали з’їзду. –  К.: Б.в., 1996. – С. 183–184.</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 Белова А. Н. </w:t>
      </w:r>
      <w:r w:rsidRPr="0076206B">
        <w:rPr>
          <w:i/>
          <w:iCs/>
          <w:sz w:val="28"/>
          <w:szCs w:val="28"/>
        </w:rPr>
        <w:t xml:space="preserve"> </w:t>
      </w:r>
      <w:r w:rsidRPr="0076206B">
        <w:rPr>
          <w:sz w:val="28"/>
          <w:szCs w:val="28"/>
        </w:rPr>
        <w:t xml:space="preserve">Нейрореабилитация : руководство для врачей  / А. Н. Белова. – М.: Антидор,  2000. – 568 с.  </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 Белова  А. Н. Миофасциальная боль / А. Н. Белова  //  Неврол. журн.  – 2000. – № 5 (5). – С. 4–7. </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 Белов В. Г. Современные минимально–инвазивные технологии        / В. Г. Белов, Д. Н. Филатов : материалы VI Международного симпозиума. – СПб., 2001. – С. 292–293.                                                      </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 Беляков В. В. Новый взгляд на механизмы формирования рефлекторных и компрессионных синдромов остеохондроза позвоночника / В. В. Беляков, А. Б. Ситель, И. Н. Шарапов // Мануальная терапия. – 2002. – № 4. – С. 15–16.  </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 xml:space="preserve"> Беспалый Н. А. Пневмопрессинг в комплексном консервативном лечении сколиотической болезни и нефиксированных позвоночников у детей / Н. А. Беспалый, В. В. Вирченко, Ф. М. Шатрова // Український вісник психоневрології. – 1999. – Т.7. – Вип. 2. – С. 96–97.</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 Богатырева Т. В. Использование метода биологической обратной связи (БОС) в лечении больных остеохондрозом / Т. В. Богатырева  // Вестник физиотерапии и курортологи. – 2000. – Т. 6, № 2. – С. 18–19.                                                                                                                                                                                                                                                                                                                                                           </w:t>
      </w:r>
    </w:p>
    <w:p w:rsidR="004D5721" w:rsidRPr="0076206B" w:rsidRDefault="004D5721" w:rsidP="00D34F7B">
      <w:pPr>
        <w:numPr>
          <w:ilvl w:val="0"/>
          <w:numId w:val="17"/>
        </w:numPr>
        <w:shd w:val="clear" w:color="auto" w:fill="FFFFFF"/>
        <w:tabs>
          <w:tab w:val="clear" w:pos="1920"/>
          <w:tab w:val="num" w:pos="426"/>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  Богачева Л. А.</w:t>
      </w:r>
      <w:r w:rsidRPr="0076206B">
        <w:rPr>
          <w:i/>
          <w:iCs/>
          <w:sz w:val="28"/>
          <w:szCs w:val="28"/>
        </w:rPr>
        <w:t xml:space="preserve"> </w:t>
      </w:r>
      <w:r w:rsidRPr="0076206B">
        <w:rPr>
          <w:sz w:val="28"/>
          <w:szCs w:val="28"/>
        </w:rPr>
        <w:t>Современное состояние проблемы болей в спине        / Л. А. Богачева, Е. П. Снеткова</w:t>
      </w:r>
      <w:r w:rsidRPr="0076206B">
        <w:rPr>
          <w:i/>
          <w:iCs/>
          <w:sz w:val="28"/>
          <w:szCs w:val="28"/>
        </w:rPr>
        <w:t xml:space="preserve">    </w:t>
      </w:r>
      <w:r w:rsidRPr="0076206B">
        <w:rPr>
          <w:sz w:val="28"/>
          <w:szCs w:val="28"/>
        </w:rPr>
        <w:t>// Неврологический журнал. – 1997.– № 4. – С. 59–65.</w:t>
      </w:r>
    </w:p>
    <w:p w:rsidR="004D5721" w:rsidRPr="0076206B" w:rsidRDefault="004D5721" w:rsidP="00D34F7B">
      <w:pPr>
        <w:numPr>
          <w:ilvl w:val="0"/>
          <w:numId w:val="17"/>
        </w:numPr>
        <w:shd w:val="clear" w:color="auto" w:fill="FFFFFF"/>
        <w:tabs>
          <w:tab w:val="clear" w:pos="1920"/>
          <w:tab w:val="num" w:pos="567"/>
          <w:tab w:val="num" w:pos="1080"/>
        </w:tabs>
        <w:autoSpaceDE w:val="0"/>
        <w:autoSpaceDN w:val="0"/>
        <w:adjustRightInd w:val="0"/>
        <w:spacing w:after="0" w:line="360" w:lineRule="auto"/>
        <w:ind w:left="540" w:hanging="540"/>
        <w:jc w:val="both"/>
        <w:rPr>
          <w:sz w:val="28"/>
          <w:szCs w:val="28"/>
        </w:rPr>
      </w:pPr>
      <w:r w:rsidRPr="0076206B">
        <w:rPr>
          <w:sz w:val="28"/>
          <w:szCs w:val="28"/>
        </w:rPr>
        <w:t>Боровиков В. Г.  STATISTICA</w:t>
      </w:r>
      <w:r w:rsidRPr="0076206B">
        <w:rPr>
          <w:sz w:val="28"/>
          <w:szCs w:val="28"/>
          <w:vertAlign w:val="superscript"/>
        </w:rPr>
        <w:t>®</w:t>
      </w:r>
      <w:r w:rsidRPr="0076206B">
        <w:rPr>
          <w:sz w:val="28"/>
          <w:szCs w:val="28"/>
        </w:rPr>
        <w:t>– Статистический анализ и оброботка данных в среде Windows</w:t>
      </w:r>
      <w:r w:rsidRPr="0076206B">
        <w:rPr>
          <w:sz w:val="28"/>
          <w:szCs w:val="28"/>
          <w:vertAlign w:val="superscript"/>
        </w:rPr>
        <w:t xml:space="preserve">(R) </w:t>
      </w:r>
      <w:r w:rsidRPr="0076206B">
        <w:rPr>
          <w:sz w:val="28"/>
          <w:szCs w:val="28"/>
        </w:rPr>
        <w:t xml:space="preserve"> / В. Г. Боровиков, И. П. Боровиков. – М.: Информационный издательский дом ″ Филинъ″, 1997. – 608 с.</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Брехов А. Н. Основные принципы реабилитации  больных с тяжелыми формами поясничного остеохондроза после минимально инвазивных хирургических вмешательств / А. Н. Брехов // Вестник физиотерапии и курортологи. – 2002. – Т. 8, № 1. – С. 53–56.</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Бруско А. Т. Вплив тривалої компресії на структурно функціональну організацію суглобового хряща / А. Т. Бруско, С. І. Герасименко, О. В. Черняк  //  Травма. – 2001. – Т. 2, № 3. – С. 255–260.     </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Бур'янов О. А.</w:t>
      </w:r>
      <w:r w:rsidRPr="0076206B">
        <w:rPr>
          <w:i/>
          <w:iCs/>
          <w:sz w:val="28"/>
          <w:szCs w:val="28"/>
        </w:rPr>
        <w:t xml:space="preserve"> </w:t>
      </w:r>
      <w:r w:rsidRPr="0076206B">
        <w:rPr>
          <w:sz w:val="28"/>
          <w:szCs w:val="28"/>
        </w:rPr>
        <w:t xml:space="preserve">Вплив несприятливих екологічних факторів різної природи на виникнення та перебіг дистрофічно–дегенеративних уражень хребта / О. А. Бур'янов, О. А. Продан  // XII з’їзд травматологів–ортопедів України, (Київ, 18–20 вересня 1996 р.) : матеріали. – К.: Б.в., 1996. – С. 186–187. </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Бурьянов А. А.</w:t>
      </w:r>
      <w:r w:rsidRPr="0076206B">
        <w:rPr>
          <w:i/>
          <w:iCs/>
          <w:sz w:val="28"/>
          <w:szCs w:val="28"/>
        </w:rPr>
        <w:t xml:space="preserve"> </w:t>
      </w:r>
      <w:r w:rsidRPr="0076206B">
        <w:rPr>
          <w:sz w:val="28"/>
          <w:szCs w:val="28"/>
        </w:rPr>
        <w:t>Грудной остеохондроз – методологические ас</w:t>
      </w:r>
      <w:r w:rsidRPr="0076206B">
        <w:rPr>
          <w:sz w:val="28"/>
          <w:szCs w:val="28"/>
        </w:rPr>
        <w:softHyphen/>
        <w:t xml:space="preserve">пекты восстановительного лечения и реабилитации / А. А. Бурьянов. – К.: Ленвит, 1997. – 328 с. </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Василовский В. В. Аутоиммунные реакции у больных с неврологическими проявлениями остеохондроза поясничного отдела позвоночника / В. В. Василовский // Укр. вісн. психоневрології. – 1999. – № 7 (3). – С. 47–48.</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Васильева–Линецкая Л. Я.</w:t>
      </w:r>
      <w:r w:rsidRPr="0076206B">
        <w:rPr>
          <w:i/>
          <w:iCs/>
          <w:sz w:val="28"/>
          <w:szCs w:val="28"/>
        </w:rPr>
        <w:t xml:space="preserve"> </w:t>
      </w:r>
      <w:r w:rsidRPr="0076206B">
        <w:rPr>
          <w:sz w:val="28"/>
          <w:szCs w:val="28"/>
        </w:rPr>
        <w:t>Сравнительное влияние ряда физичес</w:t>
      </w:r>
      <w:r w:rsidRPr="0076206B">
        <w:rPr>
          <w:sz w:val="28"/>
          <w:szCs w:val="28"/>
        </w:rPr>
        <w:softHyphen/>
        <w:t>ких факторов на состояние транспортной функции системы микроциркуляции у больных поясничным остеохондрозом / Л. Я. Васильева–Линецкая</w:t>
      </w:r>
      <w:r w:rsidRPr="0076206B">
        <w:rPr>
          <w:i/>
          <w:iCs/>
          <w:sz w:val="28"/>
          <w:szCs w:val="28"/>
        </w:rPr>
        <w:t xml:space="preserve"> </w:t>
      </w:r>
      <w:r w:rsidRPr="0076206B">
        <w:rPr>
          <w:sz w:val="28"/>
          <w:szCs w:val="28"/>
        </w:rPr>
        <w:t>// Вестн. физиотерапии и курортологии. – 1996. – № 1. – С. 20–22.</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Васильева–Линецкая Л. Я. Сравнительная эффективность комплексного лечения больных остеохондрозом с включением электростимуляции и микроволновой терапии / Л. Я. Васильева–Линецкая, А. О. Ряханский // Мед. реабилитация, курортология, физиотерапия.  – 2001. –  № 3. – С. 15–17.</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Васильева Л. Ф. Патогенетические механизмы формирования одинаковой локализации болевых мышечных синдромов различного генеза / Л. Ф. Васильева // Мануальная терапия. – 2002. – № 4. –             С. 17–18.</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Вейн А. М.  Вегетативные расстройства. Клиника. Диагностика. Лечение / А. М. Вейн. – М.: Мед. информ. агентство</w:t>
      </w:r>
      <w:r w:rsidRPr="0076206B">
        <w:rPr>
          <w:i/>
          <w:iCs/>
          <w:sz w:val="28"/>
          <w:szCs w:val="28"/>
        </w:rPr>
        <w:t xml:space="preserve">, </w:t>
      </w:r>
      <w:r w:rsidRPr="0076206B">
        <w:rPr>
          <w:sz w:val="28"/>
          <w:szCs w:val="28"/>
        </w:rPr>
        <w:t>2000. –  752 с.</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Веселовский В. П.</w:t>
      </w:r>
      <w:r w:rsidRPr="0076206B">
        <w:rPr>
          <w:i/>
          <w:iCs/>
          <w:sz w:val="28"/>
          <w:szCs w:val="28"/>
        </w:rPr>
        <w:t xml:space="preserve"> </w:t>
      </w:r>
      <w:r w:rsidRPr="0076206B">
        <w:rPr>
          <w:sz w:val="28"/>
          <w:szCs w:val="28"/>
        </w:rPr>
        <w:t>Практическая вертеброневрология и мануаль</w:t>
      </w:r>
      <w:r w:rsidRPr="0076206B">
        <w:rPr>
          <w:sz w:val="28"/>
          <w:szCs w:val="28"/>
        </w:rPr>
        <w:softHyphen/>
        <w:t>ная терапия / В. П. Веселовский. – Рига: Б.и., 1991. – 344 с.</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Викторов А. П. Побочные действия нестероидных противовоспалительных препаратов: Проблемы остаються? / А. П. Викторов // Укр. мед. часопис. – 2003. – № 1 (33). – С. 17–23.</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Віничук С. М.</w:t>
      </w:r>
      <w:r w:rsidRPr="0076206B">
        <w:rPr>
          <w:i/>
          <w:iCs/>
          <w:sz w:val="28"/>
          <w:szCs w:val="28"/>
        </w:rPr>
        <w:t xml:space="preserve"> </w:t>
      </w:r>
      <w:r w:rsidRPr="0076206B">
        <w:rPr>
          <w:sz w:val="28"/>
          <w:szCs w:val="28"/>
        </w:rPr>
        <w:t>Судинні захворювання головного та спинного мозку / С. М. Віничук. – К.: Б.в., 1996. – 116 с.</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Волков Е. Б. Диспластический спондилолистез. Основ</w:t>
      </w:r>
      <w:r w:rsidRPr="0076206B">
        <w:rPr>
          <w:sz w:val="28"/>
          <w:szCs w:val="28"/>
        </w:rPr>
        <w:softHyphen/>
        <w:t xml:space="preserve">ные вопросы этиологии, патогенеза и стратегии лечения / Е. Б. Волков, А. И. Продан  // </w:t>
      </w:r>
      <w:r w:rsidRPr="0076206B">
        <w:rPr>
          <w:sz w:val="28"/>
          <w:szCs w:val="28"/>
        </w:rPr>
        <w:lastRenderedPageBreak/>
        <w:t>Ортопедия, травматология и протезирование. – 1997. – № 2. – С.        93 – 99.</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Волошин П. В.</w:t>
      </w:r>
      <w:r w:rsidRPr="0076206B">
        <w:rPr>
          <w:i/>
          <w:iCs/>
          <w:sz w:val="28"/>
          <w:szCs w:val="28"/>
        </w:rPr>
        <w:t xml:space="preserve"> </w:t>
      </w:r>
      <w:r w:rsidRPr="0076206B">
        <w:rPr>
          <w:sz w:val="28"/>
          <w:szCs w:val="28"/>
        </w:rPr>
        <w:t>Лечение сосудистых заболеваний головного и спинного мозга / П. В. Волошин, В. И. Тайцлин. – К.: Здоров'я, 1991. – 404 с.</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Воробей В. В. Остеохондроз позвоночника: этиология, клиника, лечение физическими методами / В. В. Воробей, И. В. Рой // Журн. практ. лікаря. – 2001. – № 6. – С. 39–44.</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Воробьева О. В. Мидокалм в лечении болезненного мышечного спазма / О. В. Воробьева // Укр. мед. часопис. – 2004. –  № 3. – С. 28–31.</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Габуния Р. И. Компьютерная томография клинической диагностики / Р. И. Габуния, Е. К. Колесникова.  – М., 1995. – С. 319–320.</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Гаврилина Т. В.</w:t>
      </w:r>
      <w:r w:rsidRPr="0076206B">
        <w:rPr>
          <w:i/>
          <w:iCs/>
          <w:sz w:val="28"/>
          <w:szCs w:val="28"/>
        </w:rPr>
        <w:t xml:space="preserve"> </w:t>
      </w:r>
      <w:r w:rsidRPr="0076206B">
        <w:rPr>
          <w:sz w:val="28"/>
          <w:szCs w:val="28"/>
        </w:rPr>
        <w:t>Трудности диагностики синдрома позвоночной артерии / Т. В. Гаврилина, В. М. Ходосовская</w:t>
      </w:r>
      <w:r w:rsidRPr="0076206B">
        <w:rPr>
          <w:i/>
          <w:iCs/>
          <w:sz w:val="28"/>
          <w:szCs w:val="28"/>
        </w:rPr>
        <w:t xml:space="preserve"> </w:t>
      </w:r>
      <w:r w:rsidRPr="0076206B">
        <w:rPr>
          <w:sz w:val="28"/>
          <w:szCs w:val="28"/>
        </w:rPr>
        <w:t xml:space="preserve"> // Периферическая нервная система. – Минск, 1999. – Вып. 1. – С. 6–73.</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Гайко Г. В. Применение препарата Мовалис при лечении обострений дегенеративно–дистрофических заболеваний опорно–двигательной системы / Г. В. Гайко, И. В. Рой, Т. М. Секер Т. М.  // Ортопедия, травматология и протезирование. – 2003. – № 2. – С. 81–83.</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Героева И. Б.</w:t>
      </w:r>
      <w:r w:rsidRPr="0076206B">
        <w:rPr>
          <w:i/>
          <w:iCs/>
          <w:sz w:val="28"/>
          <w:szCs w:val="28"/>
        </w:rPr>
        <w:t xml:space="preserve"> </w:t>
      </w:r>
      <w:r w:rsidRPr="0076206B">
        <w:rPr>
          <w:sz w:val="28"/>
          <w:szCs w:val="28"/>
        </w:rPr>
        <w:t>Комплексное функциональное  лечение остеохондроза позвоночника / И. Б. Героева, Л. Ф. Каптелин</w:t>
      </w:r>
      <w:r w:rsidRPr="0076206B">
        <w:rPr>
          <w:i/>
          <w:iCs/>
          <w:sz w:val="28"/>
          <w:szCs w:val="28"/>
        </w:rPr>
        <w:t xml:space="preserve"> </w:t>
      </w:r>
      <w:r w:rsidRPr="0076206B">
        <w:rPr>
          <w:sz w:val="28"/>
          <w:szCs w:val="28"/>
        </w:rPr>
        <w:t xml:space="preserve"> // Остеохондроз позвоночника. – М.: Б.и., 1992. – С. 40–44.</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Голик В. А. Мовалис в лечении хронических пояснично– крестцовых болевых синдромов / В. А. Голик, Ю. И. Мащенко, Е. Н. Мороз  // Укр. мед. часопис. – 2004. – № 2/40. – С. 61–64.</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Головченко Ю. И.</w:t>
      </w:r>
      <w:r w:rsidRPr="0076206B">
        <w:rPr>
          <w:i/>
          <w:iCs/>
          <w:sz w:val="28"/>
          <w:szCs w:val="28"/>
        </w:rPr>
        <w:t xml:space="preserve"> </w:t>
      </w:r>
      <w:r w:rsidRPr="0076206B">
        <w:rPr>
          <w:sz w:val="28"/>
          <w:szCs w:val="28"/>
        </w:rPr>
        <w:t>Возрастные изменения нервных стволов / Ю. И. Головченко. – К: Здоров'я, 1983. – 88 с.</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Гонгальский В. В. Клинико–доплерографическая характеристика начальных проявлений недостаточности мозгового кровообращения у </w:t>
      </w:r>
      <w:r w:rsidRPr="0076206B">
        <w:rPr>
          <w:sz w:val="28"/>
          <w:szCs w:val="28"/>
        </w:rPr>
        <w:lastRenderedPageBreak/>
        <w:t>больных с гипоплазией позвоночной артерии в сочетании с остеохондрозом шейного отдела позвоночника / В. В. Гонгальский, Б. О. Цюрко  // Лікарська  справа. – 2000. – № 1. – С. 47–50.</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Гонгальский В. В. Прискорений розвиток дегенеративних змін у хребті при люмбалгії в осіб молодого віку / В. В. Гонгальский, Р. М. Амбарцумов, Є. Г. Копил  // Лікарська справа. – 2001. – №5/6. –              С. 98– 101.</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Гонгальский В. В. Менискоиды суставов позвоночника в норме и при функциональном блокировании позвоночного сегмента / В. В. Гонгальский, Н. Ф. Мороз // Лікарська справа. – 2002. – № 2. – С. 96–99.</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Гончарова Л. Д. Клиническая семиотика дегенеративно– дистрофических заболеваний у детей, проживающих в экокризисном регионе Донбасса / Л. Д. Гончарова // Укр. мед. альм. – 2000. – Т. 3, № 4. – С. 56–57.</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Гревеллинг А.</w:t>
      </w:r>
      <w:r w:rsidRPr="0076206B">
        <w:rPr>
          <w:i/>
          <w:iCs/>
          <w:sz w:val="28"/>
          <w:szCs w:val="28"/>
        </w:rPr>
        <w:t xml:space="preserve"> </w:t>
      </w:r>
      <w:r w:rsidRPr="0076206B">
        <w:rPr>
          <w:sz w:val="28"/>
          <w:szCs w:val="28"/>
        </w:rPr>
        <w:t>Боль в спине: пер.с нем. /А. Гревеллинг, К. Брейер.</w:t>
      </w:r>
      <w:r w:rsidRPr="0076206B">
        <w:rPr>
          <w:i/>
          <w:iCs/>
          <w:sz w:val="28"/>
          <w:szCs w:val="28"/>
        </w:rPr>
        <w:t xml:space="preserve"> </w:t>
      </w:r>
      <w:r w:rsidRPr="0076206B">
        <w:rPr>
          <w:sz w:val="28"/>
          <w:szCs w:val="28"/>
        </w:rPr>
        <w:t xml:space="preserve">– СПб.:  Питер, 1997. – 183 с. </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Григорьева В. Н.</w:t>
      </w:r>
      <w:r w:rsidRPr="0076206B">
        <w:rPr>
          <w:i/>
          <w:iCs/>
          <w:sz w:val="28"/>
          <w:szCs w:val="28"/>
        </w:rPr>
        <w:t xml:space="preserve"> </w:t>
      </w:r>
      <w:r w:rsidRPr="0076206B">
        <w:rPr>
          <w:sz w:val="28"/>
          <w:szCs w:val="28"/>
        </w:rPr>
        <w:t>Психологическая характеристика больных с неврологическими проявлениями поясничного остеохондроза / В. Н.  Григорьева, А. В. Густов // Журн. невропатологии и психиатрии           им. С. С. Корсакова. – 1997. – Т. 97, № 3. – С. 12–15.</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  Грунтовский Г. Х. Особенности метаболических реакций мышечной ткани у больных остеохондропатией позвоночника  / Г. Х. Грунтовский, В. А. Колесниченко, Ф. С. Леонтьева, Г. Ф. Клюева  // Ортопедия, травматология и протезирование. – 1999. – № 1. – С. 19–23. </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  Грунтовский Г. Х. Остеохондроз позвоночника / Г. Х.  Грунтовский // Остеохондроз позвоночника : материалы советско–американского симпозиума. – М., 1992. – С. 118–124.</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Грунтовський Г. Х. Диференціальна діагностика клінічних проявів остеохондропатії хребта і ювенільного остеохондрозу / Г. Х. Грунтовський, В. А. Колесниченко // Одес. мед. журн. – 2000. – № 1. – С. 75–77.</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Губенко В. П. Ефективність сполученого застосування ліпіну та нейром’язової фармакоелектростимуляції у комплексному лікуванні хворих на вертоброгенну попереково–крижову радикулопатію / В. П. Губенко // Мед. реабилитация, курортология, физиотерапия. – 2003. –   № 1. – С. 12–14.</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Гуліч М. П. Здоров’я людини: наукові основи харчування / М. П. Гуліч  // Здоров’я України. – 2003. – № 1 (62). – С. 38–30.</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Гусев Е. И. Лекарственные средства в неврологии / Е. И. Гусев. – М.: Нолидж, 1998. – 299 с. </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Деменко В. Д. Оценка уровня, общего состояния здоровья больных с неврологическими проявлениями вертебрального остеохондроза / В. Д. Деменко, О. Л. Тондий // Вісник пробл. біології і медицини. – 1999. – Вип. 12. – С. 57–61.</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Деменко В. Д. Применение различных видов рефлексотерапии в комплексном лечении неврологических проявлений поясничного остеохондроза / В. Д. Деменко, О. Л. Тондий, В. Г. Яковлев // Український вісник психоневрології. – 2002. – Т. 10. – Вип. 1. – С. 34–36.</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Дзяк Л. А. Крестцовые боли : пер. с польского / Л. А. Дзяк. – М.: Медицина, 1981. – 204 с.</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Дзяк Л. А. Особливості термографічної діагностики неврологічних проявів остеохондрозу попереково–крижового відділу хребта / Л. А. Дзяк, Ф. Й. Кулікова, П. О. Хаітов // Мед. перспективи. – 2002. – Т. 7,   № 3. – С. 43–46.</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Динабург А. Д.</w:t>
      </w:r>
      <w:r w:rsidRPr="0076206B">
        <w:rPr>
          <w:i/>
          <w:iCs/>
          <w:sz w:val="28"/>
          <w:szCs w:val="28"/>
        </w:rPr>
        <w:t xml:space="preserve"> </w:t>
      </w:r>
      <w:r w:rsidRPr="0076206B">
        <w:rPr>
          <w:sz w:val="28"/>
          <w:szCs w:val="28"/>
        </w:rPr>
        <w:t>Забо</w:t>
      </w:r>
      <w:r w:rsidRPr="0076206B">
        <w:rPr>
          <w:sz w:val="28"/>
          <w:szCs w:val="28"/>
        </w:rPr>
        <w:softHyphen/>
        <w:t>левания нервной системы при дегенеративных процессах позвоночника / А. Д. Динабург, А. Е. Рубашова, О. А. Рабинович, Е. П. Гнатюк. – К.: Здоров'я, 1967. – 387 с.</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Довгий І. Л. Комбіноване лікування синдрому грушоподібного м’яза при дискогенних радікулопатіях попереково–крижового відділу хребта / І. Л. </w:t>
      </w:r>
      <w:r w:rsidRPr="0076206B">
        <w:rPr>
          <w:sz w:val="28"/>
          <w:szCs w:val="28"/>
        </w:rPr>
        <w:lastRenderedPageBreak/>
        <w:t>Довгий // Український вісник психоневрології. – 2002. – Т. 10. – Вип. 3. – С. 63–65.</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Доэрти М. Клиническая диагностика болезней суставов : пер. с англ. / М. Доэрти, Д. Доэрти. – Минск: Тивали, 1993. – 144 с. </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Дубнов Б. Л.</w:t>
      </w:r>
      <w:r w:rsidRPr="0076206B">
        <w:rPr>
          <w:i/>
          <w:iCs/>
          <w:sz w:val="28"/>
          <w:szCs w:val="28"/>
        </w:rPr>
        <w:t xml:space="preserve"> </w:t>
      </w:r>
      <w:r w:rsidRPr="0076206B">
        <w:rPr>
          <w:sz w:val="28"/>
          <w:szCs w:val="28"/>
        </w:rPr>
        <w:t>Поясничный дискоз / Б. Л. Дубнов. – К.: Здоров'я, 1967. – 249 с.</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Жулев Н. М. Остеохондроз позвоночника : руководство для врачей         / Н. М. Жулев, Ю. Д. Бадзгарадзе, С. Н. Жулев. – М.: Лань, 2001. – 592 с.</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Епифанов В. А. Клинико–морфологическая характеристика изолированных повреждений связочного аппарата позвоночника / В. А. Епифанов, Т. Г. Кузбашева // Мануальная терапия. – 2003. – № 3. –         С.  12 – 17.</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Ермак Т. А. Остеопенический синдром у детей и подростков больных сколиозом / Т. А.Ермак // Укр. мед. альманах. – 2000. – Т. 3,   № 4. – С. 71 – 75.</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Ефименко В. Н.</w:t>
      </w:r>
      <w:r w:rsidRPr="0076206B">
        <w:rPr>
          <w:i/>
          <w:iCs/>
          <w:sz w:val="28"/>
          <w:szCs w:val="28"/>
        </w:rPr>
        <w:t xml:space="preserve"> </w:t>
      </w:r>
      <w:r w:rsidRPr="0076206B">
        <w:rPr>
          <w:sz w:val="28"/>
          <w:szCs w:val="28"/>
        </w:rPr>
        <w:t>Антигены гистосовместимости при рассеянном склерозе у детей / В. Н. Ефименко, С. К. Евтушенко, А. В. Ходаковский // Врач. дело. – 1998. – № 6. – С. 67–69.</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Заболотный В. В. Распространенность дегенеративно– дистрофических заболеваний позвоночника у шахтеров / В. В. Заболотный // Вестник гигиены эпидемиологии. – 1999. – Т. 3, № 2. – С. 35 – 37.</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Зайцев В. П. Особенности восприятия боли и психологический  статус больных остеохондрозом позвоночника с болевым синдромом / В. П. Зайцев, О. Г. Тюрина, Т. А. Айвазян // Вопросы курортологии, физиотерапии и лечебной физкультуры. – 2002. – № 6. – С. 30 – 33.  </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Зенков Л. Р.</w:t>
      </w:r>
      <w:r w:rsidRPr="0076206B">
        <w:rPr>
          <w:i/>
          <w:iCs/>
          <w:sz w:val="28"/>
          <w:szCs w:val="28"/>
        </w:rPr>
        <w:t xml:space="preserve"> </w:t>
      </w:r>
      <w:r w:rsidRPr="0076206B">
        <w:rPr>
          <w:sz w:val="28"/>
          <w:szCs w:val="28"/>
        </w:rPr>
        <w:t>Клиническая электроэнцефалография (с элементами эпилептологии) / Л. Р. Зенков. – Таганрог: Из–во ТГРУ, 1996. –  357 с.</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Золотухин С. Е. Роль некоторых инфекционных и паразитарных факторов в патогенезе остеохондроза / С. Е. Золотухин, И. В. Рой, А. В. Буфистова, А. А. Баешко // Ортопедия, травматология и протезирование. – 2001. – № 2. – С. 74–76.</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Иваничев Г. А.</w:t>
      </w:r>
      <w:r w:rsidRPr="0076206B">
        <w:rPr>
          <w:i/>
          <w:iCs/>
          <w:sz w:val="28"/>
          <w:szCs w:val="28"/>
        </w:rPr>
        <w:t xml:space="preserve"> </w:t>
      </w:r>
      <w:r w:rsidRPr="0076206B">
        <w:rPr>
          <w:sz w:val="28"/>
          <w:szCs w:val="28"/>
        </w:rPr>
        <w:t>Сенсорное взаимодействие в механизмах пунктурной анальгезии при лечении миофасциальных болевых синдромов / Г. А. Иваничев</w:t>
      </w:r>
      <w:r w:rsidRPr="0076206B">
        <w:rPr>
          <w:i/>
          <w:iCs/>
          <w:sz w:val="28"/>
          <w:szCs w:val="28"/>
        </w:rPr>
        <w:t xml:space="preserve"> </w:t>
      </w:r>
      <w:r w:rsidRPr="0076206B">
        <w:rPr>
          <w:sz w:val="28"/>
          <w:szCs w:val="28"/>
        </w:rPr>
        <w:t>// Вертеброневрология. – 1998.– Вып. 5, № 1. – С. 34 – 38.</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Иваничев Г. А. Мануальная медицина / Г. А. Иваничев. – М.: Медпресс, 1998. – 470 с.</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Иванов Л. Б.</w:t>
      </w:r>
      <w:r w:rsidRPr="0076206B">
        <w:rPr>
          <w:i/>
          <w:iCs/>
          <w:sz w:val="28"/>
          <w:szCs w:val="28"/>
        </w:rPr>
        <w:t xml:space="preserve"> </w:t>
      </w:r>
      <w:r w:rsidRPr="0076206B">
        <w:rPr>
          <w:sz w:val="28"/>
          <w:szCs w:val="28"/>
        </w:rPr>
        <w:t xml:space="preserve">Прикладная компьютерная электроэнцефалография  / Л. Б. Иванов. – М.: МНБ, Антидор, 2000. – 251 с. </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Исакова Н. В. Патогенетические основы болевого синдрома при различных структурно–функциональных изменениях позвоночных двигательных сегментов при дистрофических заболеваниях позвоночника / Н. В. Исакова // Ортопедия, травматология и протезирование. – 1997. – № 3. – С. 46 – 47. </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Исса Махмуд Ахмед. Изменение некоторых нейрофизиологических показателей в лечении пояснично–крестцового остеохондроза остеопериостальной електроакупунктурой в сочетании с лазеропунктурой / Исса Махмуд Ахмед, А. О. Коркушко // Лікарська справа. – 2000. – № 6. – С. 84–86.</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Істомін А. Г. Запальні і деструктивно–дистрофічні ураження крижово–клубових суглобів  / А. Г. Істомін // Журнал практичного лікаря. – 1999. – № 4. – С. 28–31.</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Кадырова Л. А. Неврологические аспекты стеноза позвоночного канала / Л. А. Кадырова, В. Г. Марченко // Ортопедия, травматология и протезирование. – 2005. – № 1. – С. 86–105.</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Кадырова Л. А.</w:t>
      </w:r>
      <w:r w:rsidRPr="0076206B">
        <w:rPr>
          <w:i/>
          <w:iCs/>
          <w:sz w:val="28"/>
          <w:szCs w:val="28"/>
        </w:rPr>
        <w:t xml:space="preserve"> </w:t>
      </w:r>
      <w:r w:rsidRPr="0076206B">
        <w:rPr>
          <w:sz w:val="28"/>
          <w:szCs w:val="28"/>
        </w:rPr>
        <w:t>Мор</w:t>
      </w:r>
      <w:r w:rsidRPr="0076206B">
        <w:rPr>
          <w:sz w:val="28"/>
          <w:szCs w:val="28"/>
        </w:rPr>
        <w:softHyphen/>
        <w:t>фологические типы конституции у лиц с клиническими симптомами поясничного остеохондроза / Л. А. Кадырова, В. Г. Марченко, О. В. Гелевой, А. В. Носатова</w:t>
      </w:r>
      <w:r w:rsidRPr="0076206B">
        <w:rPr>
          <w:i/>
          <w:iCs/>
          <w:sz w:val="28"/>
          <w:szCs w:val="28"/>
        </w:rPr>
        <w:t xml:space="preserve"> </w:t>
      </w:r>
      <w:r w:rsidRPr="0076206B">
        <w:rPr>
          <w:sz w:val="28"/>
          <w:szCs w:val="28"/>
        </w:rPr>
        <w:t>// Неврологический вестн. – 1998. – Вып. 30, № 1–2. – С. 63 – 64.</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  Казимирко В. К. Остеопороз: патогенез, клиника, профилактика и лечение / В. К. Казимирко, В. Н. Коваленко, В. И. Мальцев. – К.: МОРИОН, 2006. – 160 с.        </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Казьмин А. И.</w:t>
      </w:r>
      <w:r w:rsidRPr="0076206B">
        <w:rPr>
          <w:i/>
          <w:iCs/>
          <w:sz w:val="28"/>
          <w:szCs w:val="28"/>
        </w:rPr>
        <w:t xml:space="preserve"> </w:t>
      </w:r>
      <w:r w:rsidRPr="0076206B">
        <w:rPr>
          <w:sz w:val="28"/>
          <w:szCs w:val="28"/>
        </w:rPr>
        <w:t>Дисплазия позвоночника и ее значение в патоло</w:t>
      </w:r>
      <w:r w:rsidRPr="0076206B">
        <w:rPr>
          <w:sz w:val="28"/>
          <w:szCs w:val="28"/>
        </w:rPr>
        <w:softHyphen/>
        <w:t>гии           / А. И. Казьмин // Труды IV Всесоюзн. съезда травматологов–ортопе</w:t>
      </w:r>
      <w:r w:rsidRPr="0076206B">
        <w:rPr>
          <w:sz w:val="28"/>
          <w:szCs w:val="28"/>
        </w:rPr>
        <w:softHyphen/>
        <w:t>дов. – М.: Б.и., 1982. – С. 167–171.</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Калашникова Е. В. Патогенез болезни Шойермана–Мау: клинико–експерим. исслед. : автореф. дис. … д–ра мед. наук : спец. 14.00.22 „Травматология и ортопедия” / Е. В. Калашникова. – Новосибирск, 1999. –  41 с.</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Камышников В. С. Клинико–биохимическая лабораторная диагностика / В. С. Камышников. – Минск: Интерпрессервис, 2003. –  186 с.</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Капанадзе Ю. Е. Оперативное лечение пролабированного межпозвонкового диска передним доступом : дис. … канд. мед. наук :14.00.22 / Капанадзе Юрий Евгеньевич. – М., 1987. – 278 с.</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Карцев А. А. Комбинированное лечение болевого синдрома при остеохондрозе позвоночника / А. А. Карцев, И. А. Бокова // Гомеопат., мед. и акупунктура. – 1997. – № 1. – С. 22 – 26.</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Кель А. А.</w:t>
      </w:r>
      <w:r w:rsidRPr="0076206B">
        <w:rPr>
          <w:i/>
          <w:iCs/>
          <w:sz w:val="28"/>
          <w:szCs w:val="28"/>
        </w:rPr>
        <w:t xml:space="preserve"> </w:t>
      </w:r>
      <w:r w:rsidRPr="0076206B">
        <w:rPr>
          <w:sz w:val="28"/>
          <w:szCs w:val="28"/>
        </w:rPr>
        <w:t>Варианты вертебро–висцеральных патогенетических связей  / А. А. Кель // Клин. вертебрология. – 1996. – № 1. – С. 49 – 51.</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Кель А. А. Вертеброгенная псевдостенокардия / А. А. Кель, Л. Д. Бабченков // Клин. вертебрология. – 1996. – № 3. – С. 139 – 141.</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Кинзерский А. Ю. Значение ультрасонографии в комплексной диагностике  поясничного межпозвонкового остеохондроза : дис. … канд. мед. наук : 14.00.22 / Кинзерский А. Ю. – Челябинск, 1993. – 259 с.</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Кинзерский А. Ю.</w:t>
      </w:r>
      <w:r w:rsidRPr="0076206B">
        <w:rPr>
          <w:i/>
          <w:iCs/>
          <w:sz w:val="28"/>
          <w:szCs w:val="28"/>
        </w:rPr>
        <w:t xml:space="preserve"> </w:t>
      </w:r>
      <w:r w:rsidRPr="0076206B">
        <w:rPr>
          <w:sz w:val="28"/>
          <w:szCs w:val="28"/>
        </w:rPr>
        <w:t>Ультрасонография в диагностике поясничного межпозвонкового остеохондроза: метод. рекомендации /сост. Кинзерский А. Ю.; Челябинский мед.и–т.</w:t>
      </w:r>
      <w:r w:rsidRPr="0076206B">
        <w:rPr>
          <w:i/>
          <w:iCs/>
          <w:sz w:val="28"/>
          <w:szCs w:val="28"/>
        </w:rPr>
        <w:t xml:space="preserve"> </w:t>
      </w:r>
      <w:r w:rsidRPr="0076206B">
        <w:rPr>
          <w:sz w:val="28"/>
          <w:szCs w:val="28"/>
        </w:rPr>
        <w:t>– Челябинск: Б.и., 1997. – 29 с.</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Киссель С.  А.</w:t>
      </w:r>
      <w:r w:rsidRPr="0076206B">
        <w:rPr>
          <w:i/>
          <w:iCs/>
          <w:sz w:val="28"/>
          <w:szCs w:val="28"/>
        </w:rPr>
        <w:t xml:space="preserve"> </w:t>
      </w:r>
      <w:r w:rsidRPr="0076206B">
        <w:rPr>
          <w:sz w:val="28"/>
          <w:szCs w:val="28"/>
        </w:rPr>
        <w:t>Боль в пояснице  / С. А. Киссель // Неврологический журн. – 1996. – № 2. – С. 8 – 11.</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Клименко А. В. Мелоксикам как эффективное и безопасное средство в лечении неврологических проявлений дегенеративно–дистрофической патологии позвоночника / А. В. Клименко, Л. Н. Клименко, О. В. Грунина // Український вісник психоневрології. – 2003. – Т. 11. – Вип. 1. – С. 40–44.</w:t>
      </w:r>
    </w:p>
    <w:p w:rsidR="004D5721" w:rsidRPr="0076206B" w:rsidRDefault="004D5721" w:rsidP="00D34F7B">
      <w:pPr>
        <w:numPr>
          <w:ilvl w:val="0"/>
          <w:numId w:val="17"/>
        </w:numPr>
        <w:shd w:val="clear" w:color="auto" w:fill="FFFFFF"/>
        <w:tabs>
          <w:tab w:val="clear" w:pos="1920"/>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Климовицкий В. Г.</w:t>
      </w:r>
      <w:r w:rsidRPr="0076206B">
        <w:rPr>
          <w:i/>
          <w:iCs/>
          <w:sz w:val="28"/>
          <w:szCs w:val="28"/>
        </w:rPr>
        <w:t xml:space="preserve"> </w:t>
      </w:r>
      <w:r w:rsidRPr="0076206B">
        <w:rPr>
          <w:sz w:val="28"/>
          <w:szCs w:val="28"/>
        </w:rPr>
        <w:t>Рентгеноморфологические и физиологические аспекты проявления дегенеративно–дистрофических изменений позвоночника у шахтеров Донбасса / В. Г. Климовицкий, Е. М. Астахова, В. А. Бабоша</w:t>
      </w:r>
      <w:r w:rsidRPr="0076206B">
        <w:rPr>
          <w:i/>
          <w:iCs/>
          <w:sz w:val="28"/>
          <w:szCs w:val="28"/>
        </w:rPr>
        <w:t xml:space="preserve"> </w:t>
      </w:r>
      <w:r w:rsidRPr="0076206B">
        <w:rPr>
          <w:sz w:val="28"/>
          <w:szCs w:val="28"/>
        </w:rPr>
        <w:t xml:space="preserve"> // Охрана здоровья населения угледобыв. р–нов: тез. докл. междунар. конф., (Ленинск–Кузнецкий, 18–19 сен</w:t>
      </w:r>
      <w:r w:rsidRPr="0076206B">
        <w:rPr>
          <w:sz w:val="28"/>
          <w:szCs w:val="28"/>
        </w:rPr>
        <w:softHyphen/>
        <w:t xml:space="preserve">тября </w:t>
      </w:r>
      <w:smartTag w:uri="urn:schemas-microsoft-com:office:smarttags" w:element="metricconverter">
        <w:smartTagPr>
          <w:attr w:name="ProductID" w:val="1997 г"/>
        </w:smartTagPr>
        <w:r w:rsidRPr="0076206B">
          <w:rPr>
            <w:sz w:val="28"/>
            <w:szCs w:val="28"/>
          </w:rPr>
          <w:t>1997 г</w:t>
        </w:r>
      </w:smartTag>
      <w:r w:rsidRPr="0076206B">
        <w:rPr>
          <w:sz w:val="28"/>
          <w:szCs w:val="28"/>
        </w:rPr>
        <w:t>.). – Ленинск–Кузнецкий: Б.и., 1997. – С. 71–72.</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Климовицкий В. Г. Проблемы ранней диагностики дегенеративно–дистрофических процессов в костно–мышечной системе / В. Г.  Климовицкий, Л. И. Донченко // Ортопедия, травматология и протезирование. – 2003. – № 2. – С. 84 – 86.</w:t>
      </w:r>
    </w:p>
    <w:p w:rsidR="004D5721" w:rsidRPr="0076206B" w:rsidRDefault="004D5721" w:rsidP="00D34F7B">
      <w:pPr>
        <w:numPr>
          <w:ilvl w:val="0"/>
          <w:numId w:val="17"/>
        </w:numPr>
        <w:shd w:val="clear" w:color="auto" w:fill="FFFFFF"/>
        <w:tabs>
          <w:tab w:val="clear" w:pos="192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Коваль Д. Є. Особливості клінічних  проявів у хворих на остео</w:t>
      </w:r>
      <w:r w:rsidRPr="0076206B">
        <w:rPr>
          <w:sz w:val="28"/>
          <w:szCs w:val="28"/>
        </w:rPr>
        <w:softHyphen/>
        <w:t>хондроз після аварії на ЧАЕС: імовірний механізм їх виникнення  / Д. Є.  Коваль // XII з’їзд травматологів–ортопедів України  (Київ, 18–20 вересня 1996 р.) : матеріали з’їзду. – К.: Б. в., 1996. – С. 193 – 194.</w:t>
      </w:r>
    </w:p>
    <w:p w:rsidR="004D5721" w:rsidRPr="0076206B" w:rsidRDefault="004D5721" w:rsidP="00D34F7B">
      <w:pPr>
        <w:numPr>
          <w:ilvl w:val="0"/>
          <w:numId w:val="17"/>
        </w:numPr>
        <w:shd w:val="clear" w:color="auto" w:fill="FFFFFF"/>
        <w:tabs>
          <w:tab w:val="clear" w:pos="1920"/>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Коган О. Г.</w:t>
      </w:r>
      <w:r w:rsidRPr="0076206B">
        <w:rPr>
          <w:i/>
          <w:iCs/>
          <w:sz w:val="28"/>
          <w:szCs w:val="28"/>
        </w:rPr>
        <w:t xml:space="preserve"> </w:t>
      </w:r>
      <w:r w:rsidRPr="0076206B">
        <w:rPr>
          <w:sz w:val="28"/>
          <w:szCs w:val="28"/>
        </w:rPr>
        <w:t>Теоретические осно</w:t>
      </w:r>
      <w:r w:rsidRPr="0076206B">
        <w:rPr>
          <w:sz w:val="28"/>
          <w:szCs w:val="28"/>
        </w:rPr>
        <w:softHyphen/>
        <w:t>вы реабилитации при остеохондрозе позвоночника / О. Г. Коган, И. Р. Шмидт, А. А. Толстокоров. – Новосибирск: Наука, 1983. – 213 с.</w:t>
      </w:r>
    </w:p>
    <w:p w:rsidR="004D5721" w:rsidRPr="0076206B" w:rsidRDefault="004D5721" w:rsidP="00D34F7B">
      <w:pPr>
        <w:numPr>
          <w:ilvl w:val="0"/>
          <w:numId w:val="17"/>
        </w:numPr>
        <w:shd w:val="clear" w:color="auto" w:fill="FFFFFF"/>
        <w:tabs>
          <w:tab w:val="clear" w:pos="1920"/>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Колесниченко В. А. Остеохондропатия позвоночника. Ранняя диагностика и прогнозировнаие течения заболевания : автореф. дис. … д–ра мед. наук : спец. 14.01.21 „Травматология и ортопедия” / В. А. Колесниченко. – К., 2001. – 34 с. </w:t>
      </w:r>
    </w:p>
    <w:p w:rsidR="004D5721" w:rsidRPr="0076206B" w:rsidRDefault="004D5721" w:rsidP="00D34F7B">
      <w:pPr>
        <w:numPr>
          <w:ilvl w:val="0"/>
          <w:numId w:val="17"/>
        </w:numPr>
        <w:shd w:val="clear" w:color="auto" w:fill="FFFFFF"/>
        <w:tabs>
          <w:tab w:val="clear" w:pos="1920"/>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Колесниченко В. А. Клинико–рентгенологические проявления и основные принципы лечения больных остеохондропатией позвоночника / В. А. Колесниченко // Междунар. мед. журн. – 1999. – № 3. – С. 41–44.</w:t>
      </w:r>
    </w:p>
    <w:p w:rsidR="004D5721" w:rsidRPr="0076206B" w:rsidRDefault="004D5721" w:rsidP="00D34F7B">
      <w:pPr>
        <w:numPr>
          <w:ilvl w:val="0"/>
          <w:numId w:val="17"/>
        </w:numPr>
        <w:shd w:val="clear" w:color="auto" w:fill="FFFFFF"/>
        <w:tabs>
          <w:tab w:val="clear" w:pos="1920"/>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Колесниченко В. А. Особенности ранней диагностики остеохондропатии позвоночника / В. А. Колесниченко, А. А. Мезинцев  // Ортопедия, травматология и протезирование. – 1999. – № 3. –               С. 97 – 103. </w:t>
      </w:r>
    </w:p>
    <w:p w:rsidR="004D5721" w:rsidRPr="0076206B" w:rsidRDefault="004D5721" w:rsidP="00D34F7B">
      <w:pPr>
        <w:numPr>
          <w:ilvl w:val="0"/>
          <w:numId w:val="17"/>
        </w:numPr>
        <w:shd w:val="clear" w:color="auto" w:fill="FFFFFF"/>
        <w:tabs>
          <w:tab w:val="clear" w:pos="1920"/>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Колесниченко В. А. Особенности неврологических нарушений при остеохондропатии позвоночника и ее исходах / В. А. Колесниченко // Укр. мед. альманах. – 2000. – Т.3, № 4. – С. 99–102. </w:t>
      </w:r>
    </w:p>
    <w:p w:rsidR="004D5721" w:rsidRPr="0076206B" w:rsidRDefault="004D5721" w:rsidP="00D34F7B">
      <w:pPr>
        <w:numPr>
          <w:ilvl w:val="0"/>
          <w:numId w:val="17"/>
        </w:numPr>
        <w:shd w:val="clear" w:color="auto" w:fill="FFFFFF"/>
        <w:tabs>
          <w:tab w:val="clear" w:pos="1920"/>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Колодченко В. П</w:t>
      </w:r>
      <w:r w:rsidRPr="0076206B">
        <w:rPr>
          <w:i/>
          <w:iCs/>
          <w:sz w:val="28"/>
          <w:szCs w:val="28"/>
        </w:rPr>
        <w:t xml:space="preserve">. </w:t>
      </w:r>
      <w:r w:rsidRPr="0076206B">
        <w:rPr>
          <w:sz w:val="28"/>
          <w:szCs w:val="28"/>
        </w:rPr>
        <w:t>Группы крови системы АВО, резус и MN и остеохондроз позвоночника / В. П. Колодченко // Цитология и генетика. – 1979. – Т. 13. – С. 232 –233.</w:t>
      </w:r>
    </w:p>
    <w:p w:rsidR="004D5721" w:rsidRPr="0076206B" w:rsidRDefault="004D5721" w:rsidP="00D34F7B">
      <w:pPr>
        <w:numPr>
          <w:ilvl w:val="0"/>
          <w:numId w:val="17"/>
        </w:numPr>
        <w:shd w:val="clear" w:color="auto" w:fill="FFFFFF"/>
        <w:tabs>
          <w:tab w:val="clear" w:pos="1920"/>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Коменденко Н. И.</w:t>
      </w:r>
      <w:r w:rsidRPr="0076206B">
        <w:rPr>
          <w:i/>
          <w:iCs/>
          <w:sz w:val="28"/>
          <w:szCs w:val="28"/>
        </w:rPr>
        <w:t xml:space="preserve"> </w:t>
      </w:r>
      <w:r w:rsidRPr="0076206B">
        <w:rPr>
          <w:sz w:val="28"/>
          <w:szCs w:val="28"/>
        </w:rPr>
        <w:t>Экспериментальная модель остеохондроза позвоночника / Н. И. Коменденко, А. И. Рыжов, И. П. Журавский</w:t>
      </w:r>
      <w:r w:rsidRPr="0076206B">
        <w:rPr>
          <w:i/>
          <w:iCs/>
          <w:sz w:val="28"/>
          <w:szCs w:val="28"/>
        </w:rPr>
        <w:t xml:space="preserve"> </w:t>
      </w:r>
      <w:r w:rsidRPr="0076206B">
        <w:rPr>
          <w:sz w:val="28"/>
          <w:szCs w:val="28"/>
        </w:rPr>
        <w:t xml:space="preserve"> // Бюл. эксперим. биоло</w:t>
      </w:r>
      <w:r w:rsidRPr="0076206B">
        <w:rPr>
          <w:sz w:val="28"/>
          <w:szCs w:val="28"/>
        </w:rPr>
        <w:softHyphen/>
        <w:t>гии и медицины. – 1998. – Вып. 125, № 6. – С. 706 –  708.</w:t>
      </w:r>
    </w:p>
    <w:p w:rsidR="004D5721" w:rsidRPr="0076206B" w:rsidRDefault="004D5721" w:rsidP="00D34F7B">
      <w:pPr>
        <w:numPr>
          <w:ilvl w:val="0"/>
          <w:numId w:val="17"/>
        </w:numPr>
        <w:shd w:val="clear" w:color="auto" w:fill="FFFFFF"/>
        <w:tabs>
          <w:tab w:val="clear" w:pos="1920"/>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Коновалов Н. А. Прогнозирование микрохирургического лечения грыж межпозвонковых дисков на пояснично–крестцовом уровне : автореф. дис. … канд. мед. наук : спец. 14.01.21 „Травматология и ортопедия” / Н. А. Коновалов. – М., 1999. – 23 с.</w:t>
      </w:r>
    </w:p>
    <w:p w:rsidR="004D5721" w:rsidRPr="0076206B" w:rsidRDefault="004D5721" w:rsidP="00D34F7B">
      <w:pPr>
        <w:numPr>
          <w:ilvl w:val="0"/>
          <w:numId w:val="17"/>
        </w:numPr>
        <w:shd w:val="clear" w:color="auto" w:fill="FFFFFF"/>
        <w:tabs>
          <w:tab w:val="clear" w:pos="1920"/>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Корж О. О. Остеохондроз хребта ( деякі зауваження до проблеми) / О. О. Корж, В. О. Радченко  // Лікув. та діагностика. – 1998. – № 4. –     С. 33–36.</w:t>
      </w:r>
    </w:p>
    <w:p w:rsidR="004D5721" w:rsidRPr="0076206B" w:rsidRDefault="004D5721" w:rsidP="00D34F7B">
      <w:pPr>
        <w:numPr>
          <w:ilvl w:val="0"/>
          <w:numId w:val="17"/>
        </w:numPr>
        <w:shd w:val="clear" w:color="auto" w:fill="FFFFFF"/>
        <w:tabs>
          <w:tab w:val="clear" w:pos="1920"/>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Корж А. А. Остеохондроз позвоночника: концептуальное моделирование / А. А. Корж, Б. И. Сименач // Международный медицинский журнал. – 1999. – № 4. – С. 52 – 58.</w:t>
      </w:r>
    </w:p>
    <w:p w:rsidR="004D5721" w:rsidRPr="0076206B" w:rsidRDefault="004D5721" w:rsidP="00D34F7B">
      <w:pPr>
        <w:numPr>
          <w:ilvl w:val="0"/>
          <w:numId w:val="17"/>
        </w:numPr>
        <w:shd w:val="clear" w:color="auto" w:fill="FFFFFF"/>
        <w:tabs>
          <w:tab w:val="clear" w:pos="1920"/>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Корж Н. А. Некоторые аспекты патогенеза остеохондропатии позвоночника / Н. А. Корж, В. А. Колесниченко, А. И. Продан // Ортопедия, травматология и протезирование. – 2000. – № 1. – С. 81–87. </w:t>
      </w:r>
    </w:p>
    <w:p w:rsidR="004D5721" w:rsidRPr="0076206B" w:rsidRDefault="004D5721" w:rsidP="00D34F7B">
      <w:pPr>
        <w:numPr>
          <w:ilvl w:val="0"/>
          <w:numId w:val="17"/>
        </w:numPr>
        <w:shd w:val="clear" w:color="auto" w:fill="FFFFFF"/>
        <w:tabs>
          <w:tab w:val="clear" w:pos="1920"/>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Корж Н. А. Способ диагностики мышечно–тонических проявлений рефлекторных синдромов остеохондроза / Н. А. Корж, Э. Н. Клепиков, Н. П. Жыронкина, В. Л. Рева // Ортопедия, травматология и протезирование. – 2000. – № 3. – С. 106–108.</w:t>
      </w:r>
    </w:p>
    <w:p w:rsidR="004D5721" w:rsidRPr="0076206B" w:rsidRDefault="004D5721" w:rsidP="00D34F7B">
      <w:pPr>
        <w:numPr>
          <w:ilvl w:val="0"/>
          <w:numId w:val="17"/>
        </w:numPr>
        <w:shd w:val="clear" w:color="auto" w:fill="FFFFFF"/>
        <w:tabs>
          <w:tab w:val="clear" w:pos="1920"/>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Корж Н. А. Концептуальная модель патогенеза остеохондропатии позвоночника / Н. А. Корж, А. И. Продан, В. А. Колесниченко  // Вестник травматологии и ортопедии им. Н. Н. Приорова. – 2003. – № 2. – С. 20–29.</w:t>
      </w:r>
    </w:p>
    <w:p w:rsidR="004D5721" w:rsidRPr="0076206B" w:rsidRDefault="004D5721" w:rsidP="00D34F7B">
      <w:pPr>
        <w:numPr>
          <w:ilvl w:val="0"/>
          <w:numId w:val="17"/>
        </w:numPr>
        <w:shd w:val="clear" w:color="auto" w:fill="FFFFFF"/>
        <w:tabs>
          <w:tab w:val="clear" w:pos="1920"/>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Корж Н. А. Болевые синдромы при патологии опорно–двигательной системы  и депрессия / Н. А. Корж, И. В. Котульський, В. С. Подкорытов // Ортопедия, травматология и протезирование. – 2004. – № 2. –               С. 97–100.</w:t>
      </w:r>
    </w:p>
    <w:p w:rsidR="004D5721" w:rsidRPr="0076206B" w:rsidRDefault="004D5721" w:rsidP="00D34F7B">
      <w:pPr>
        <w:numPr>
          <w:ilvl w:val="0"/>
          <w:numId w:val="17"/>
        </w:numPr>
        <w:shd w:val="clear" w:color="auto" w:fill="FFFFFF"/>
        <w:tabs>
          <w:tab w:val="clear" w:pos="1920"/>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Корж Н. А. Патогенетическая классификация дегенеративных заболеваний позвоночника / Н. А. Корж, А. И. Продан, А. Е. Бариш  // Ортопедия, травматология и протезирование. – 2004. – № 3. – С. 5–13.</w:t>
      </w:r>
    </w:p>
    <w:p w:rsidR="004D5721" w:rsidRPr="0076206B" w:rsidRDefault="004D5721" w:rsidP="00D34F7B">
      <w:pPr>
        <w:numPr>
          <w:ilvl w:val="0"/>
          <w:numId w:val="17"/>
        </w:numPr>
        <w:shd w:val="clear" w:color="auto" w:fill="FFFFFF"/>
        <w:tabs>
          <w:tab w:val="clear" w:pos="1920"/>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Корнилов А. А</w:t>
      </w:r>
      <w:r w:rsidRPr="0076206B">
        <w:rPr>
          <w:i/>
          <w:iCs/>
          <w:sz w:val="28"/>
          <w:szCs w:val="28"/>
        </w:rPr>
        <w:t xml:space="preserve">. </w:t>
      </w:r>
      <w:r w:rsidRPr="0076206B">
        <w:rPr>
          <w:sz w:val="28"/>
          <w:szCs w:val="28"/>
        </w:rPr>
        <w:t>Этапный принцип применения акупунктурной рецептуры у больных с неврологическими проявлениями поясничного остеохондроза / А. А. Корнилов, Т. И. Корнилова // Здравоохране</w:t>
      </w:r>
      <w:r w:rsidRPr="0076206B">
        <w:rPr>
          <w:sz w:val="28"/>
          <w:szCs w:val="28"/>
        </w:rPr>
        <w:softHyphen/>
        <w:t>ние Беларуси. – 1997. – № 2. – С. 6–8.</w:t>
      </w:r>
    </w:p>
    <w:p w:rsidR="004D5721" w:rsidRPr="0076206B" w:rsidRDefault="004D5721" w:rsidP="00D34F7B">
      <w:pPr>
        <w:numPr>
          <w:ilvl w:val="0"/>
          <w:numId w:val="17"/>
        </w:numPr>
        <w:shd w:val="clear" w:color="auto" w:fill="FFFFFF"/>
        <w:tabs>
          <w:tab w:val="clear" w:pos="1920"/>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Косинская Н. С.</w:t>
      </w:r>
      <w:r w:rsidRPr="0076206B">
        <w:rPr>
          <w:i/>
          <w:iCs/>
          <w:sz w:val="28"/>
          <w:szCs w:val="28"/>
        </w:rPr>
        <w:t xml:space="preserve"> </w:t>
      </w:r>
      <w:r w:rsidRPr="0076206B">
        <w:rPr>
          <w:sz w:val="28"/>
          <w:szCs w:val="28"/>
        </w:rPr>
        <w:t>Нарушение развития костно–суставного аппарата / Н. С. Косинская. – Л.: Медицина, Ленинград, отд., 1969. – 359 с.</w:t>
      </w:r>
    </w:p>
    <w:p w:rsidR="004D5721" w:rsidRPr="0076206B" w:rsidRDefault="004D5721" w:rsidP="00D34F7B">
      <w:pPr>
        <w:numPr>
          <w:ilvl w:val="0"/>
          <w:numId w:val="17"/>
        </w:numPr>
        <w:shd w:val="clear" w:color="auto" w:fill="FFFFFF"/>
        <w:tabs>
          <w:tab w:val="clear" w:pos="1920"/>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Костинский Г. Б. К вопросу о реиннервации скелетных мышц / Г. Б. Костинский // Лікарська справа. – 1999. – № 3. – С. 191–194.</w:t>
      </w:r>
    </w:p>
    <w:p w:rsidR="004D5721" w:rsidRPr="0076206B" w:rsidRDefault="004D5721" w:rsidP="00D34F7B">
      <w:pPr>
        <w:numPr>
          <w:ilvl w:val="0"/>
          <w:numId w:val="17"/>
        </w:numPr>
        <w:shd w:val="clear" w:color="auto" w:fill="FFFFFF"/>
        <w:tabs>
          <w:tab w:val="clear" w:pos="1920"/>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Крамер Ф. Практикум по электроакупунктуре. Лечение импульсными токами низкой частоты / Ф. Крамер // Вестник интеграционной медицины. – 1998. – № 2</w:t>
      </w:r>
      <w:r w:rsidRPr="0076206B">
        <w:rPr>
          <w:i/>
          <w:iCs/>
          <w:sz w:val="28"/>
          <w:szCs w:val="28"/>
        </w:rPr>
        <w:t xml:space="preserve">. – </w:t>
      </w:r>
      <w:r w:rsidRPr="0076206B">
        <w:rPr>
          <w:sz w:val="28"/>
          <w:szCs w:val="28"/>
        </w:rPr>
        <w:t>С. 39–47.</w:t>
      </w:r>
    </w:p>
    <w:p w:rsidR="004D5721" w:rsidRPr="0076206B" w:rsidRDefault="004D5721" w:rsidP="00D34F7B">
      <w:pPr>
        <w:numPr>
          <w:ilvl w:val="0"/>
          <w:numId w:val="17"/>
        </w:numPr>
        <w:shd w:val="clear" w:color="auto" w:fill="FFFFFF"/>
        <w:tabs>
          <w:tab w:val="clear" w:pos="1920"/>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Кузнецов В. Ф. Справочник по вертеброневрологии: клиника, диагностика / В. Ф. Кузнецов. – Минск: Наука, 2000. –  213 с.</w:t>
      </w:r>
    </w:p>
    <w:p w:rsidR="004D5721" w:rsidRPr="0076206B" w:rsidRDefault="004D5721" w:rsidP="00D34F7B">
      <w:pPr>
        <w:numPr>
          <w:ilvl w:val="0"/>
          <w:numId w:val="17"/>
        </w:numPr>
        <w:shd w:val="clear" w:color="auto" w:fill="FFFFFF"/>
        <w:tabs>
          <w:tab w:val="clear" w:pos="1920"/>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Кулик Н. М. Лечебная физкультура при остеохондрозе шейно–грудного отдела позвоночника / Н. М. Кулик // Вестник физиотерапии и курортологи. – 2000. – Т.6,  № 2. – С. 58–61.</w:t>
      </w:r>
    </w:p>
    <w:p w:rsidR="004D5721" w:rsidRPr="0076206B" w:rsidRDefault="004D5721" w:rsidP="00D34F7B">
      <w:pPr>
        <w:numPr>
          <w:ilvl w:val="0"/>
          <w:numId w:val="17"/>
        </w:numPr>
        <w:shd w:val="clear" w:color="auto" w:fill="FFFFFF"/>
        <w:tabs>
          <w:tab w:val="clear" w:pos="1920"/>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Лазарев И. А. Биомеханические методы оценки эффективности лечения больных с люмбоишалгией  / И. А. Лазарев // Травма. – 2001. – Т. 2, № 3. – С. 265–268.</w:t>
      </w:r>
    </w:p>
    <w:p w:rsidR="004D5721" w:rsidRPr="0076206B" w:rsidRDefault="004D5721" w:rsidP="00D34F7B">
      <w:pPr>
        <w:numPr>
          <w:ilvl w:val="0"/>
          <w:numId w:val="17"/>
        </w:numPr>
        <w:shd w:val="clear" w:color="auto" w:fill="FFFFFF"/>
        <w:tabs>
          <w:tab w:val="clear" w:pos="1920"/>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Лазарев И.А. Кинезотерапия на наклонной плоскости при неврологических проявленниях остеохондроза поясничного отдела позвоночника / И. А. Лазарев // Український медичний часопис. – 2002. – № 2. – С. 41–46. </w:t>
      </w:r>
    </w:p>
    <w:p w:rsidR="004D5721" w:rsidRPr="0076206B" w:rsidRDefault="004D5721" w:rsidP="004D5721">
      <w:pPr>
        <w:tabs>
          <w:tab w:val="num" w:pos="0"/>
          <w:tab w:val="num" w:pos="1080"/>
        </w:tabs>
        <w:ind w:left="540" w:hanging="540"/>
        <w:rPr>
          <w:sz w:val="28"/>
          <w:szCs w:val="28"/>
        </w:rPr>
      </w:pPr>
      <w:r w:rsidRPr="0076206B">
        <w:rPr>
          <w:sz w:val="28"/>
          <w:szCs w:val="28"/>
        </w:rPr>
        <w:t>118.      Лапач С. Н. Статистические методы   в       медико–биологических исследованиях с использованием Excel / С. Н.  Лапач, А. В. Чубенко,     П. Н. Бабич. –  К.: МОРИОН, 2000. – 320 с.</w:t>
      </w:r>
    </w:p>
    <w:p w:rsidR="004D5721" w:rsidRPr="0076206B" w:rsidRDefault="004D5721" w:rsidP="004D5721">
      <w:pPr>
        <w:shd w:val="clear" w:color="auto" w:fill="FFFFFF"/>
        <w:tabs>
          <w:tab w:val="num" w:pos="0"/>
          <w:tab w:val="num" w:pos="1080"/>
        </w:tabs>
        <w:autoSpaceDE w:val="0"/>
        <w:autoSpaceDN w:val="0"/>
        <w:adjustRightInd w:val="0"/>
        <w:ind w:left="540" w:hanging="540"/>
        <w:jc w:val="both"/>
        <w:rPr>
          <w:sz w:val="28"/>
          <w:szCs w:val="28"/>
        </w:rPr>
      </w:pPr>
      <w:r w:rsidRPr="0076206B">
        <w:rPr>
          <w:sz w:val="28"/>
          <w:szCs w:val="28"/>
        </w:rPr>
        <w:t xml:space="preserve">119. Лиманский Ю. П. Неврологические синдромы остеохондроза /      Ю. П. Лиманский, Е. Л. Мачерет, Е. А. Ващенко. – К.: Здоров’я, 1988. –160 с. </w:t>
      </w:r>
    </w:p>
    <w:p w:rsidR="004D5721" w:rsidRPr="0076206B" w:rsidRDefault="004D5721" w:rsidP="00D34F7B">
      <w:pPr>
        <w:numPr>
          <w:ilvl w:val="0"/>
          <w:numId w:val="18"/>
        </w:numPr>
        <w:shd w:val="clear" w:color="auto" w:fill="FFFFFF"/>
        <w:tabs>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Лихачев М. К. Комплексное лечение дистрофических заболеваний позвоночника / М. К. Лихачев, В. Д. Сидоров // Физиотерапия, бальнеология и реабилитация. – 2004. – № 4. – С. 28 – 31.</w:t>
      </w:r>
    </w:p>
    <w:p w:rsidR="004D5721" w:rsidRPr="0076206B" w:rsidRDefault="004D5721" w:rsidP="00D34F7B">
      <w:pPr>
        <w:numPr>
          <w:ilvl w:val="0"/>
          <w:numId w:val="18"/>
        </w:numPr>
        <w:shd w:val="clear" w:color="auto" w:fill="FFFFFF"/>
        <w:tabs>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Лисенко А. В. Клинические особенности миофасциальных синдромов / А. В. Лисенко // Український вісник психоневрології. – 1999. – Т.7. – Вып. 2. – С. 29–30.</w:t>
      </w:r>
    </w:p>
    <w:p w:rsidR="004D5721" w:rsidRPr="0076206B" w:rsidRDefault="004D5721" w:rsidP="00D34F7B">
      <w:pPr>
        <w:numPr>
          <w:ilvl w:val="0"/>
          <w:numId w:val="18"/>
        </w:numPr>
        <w:shd w:val="clear" w:color="auto" w:fill="FFFFFF"/>
        <w:tabs>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Лукачер Г. Я. Топографическое кар</w:t>
      </w:r>
      <w:r w:rsidRPr="0076206B">
        <w:rPr>
          <w:sz w:val="28"/>
          <w:szCs w:val="28"/>
        </w:rPr>
        <w:softHyphen/>
        <w:t xml:space="preserve">тирование ЭЭГ у больных с органическим поражением головного мозга / Г. Я. Лукачер, В. Б. Стрелец, </w:t>
      </w:r>
      <w:r w:rsidRPr="0076206B">
        <w:rPr>
          <w:sz w:val="28"/>
          <w:szCs w:val="28"/>
        </w:rPr>
        <w:lastRenderedPageBreak/>
        <w:t>Ж. В. Голиков  // Журн. невропатологии и     психиатрии им.   С. С. Корсакова. – 1995. – Т. 95, № 1. – С. 47–51.</w:t>
      </w:r>
    </w:p>
    <w:p w:rsidR="004D5721" w:rsidRPr="0076206B" w:rsidRDefault="004D5721" w:rsidP="00D34F7B">
      <w:pPr>
        <w:numPr>
          <w:ilvl w:val="0"/>
          <w:numId w:val="18"/>
        </w:numPr>
        <w:shd w:val="clear" w:color="auto" w:fill="FFFFFF"/>
        <w:tabs>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Магомедов А. М. Биохимические изменения в сыворотке крови и тканях межпозвонкового диска у больных остеохондрозом позвоночника / А. М. Магомедов, И. В. Рой, А. Т. Сташкевич // Травма. – 2001. – Т.2, № 3. – С. 246–249.</w:t>
      </w:r>
    </w:p>
    <w:p w:rsidR="004D5721" w:rsidRPr="0076206B" w:rsidRDefault="004D5721" w:rsidP="00D34F7B">
      <w:pPr>
        <w:numPr>
          <w:ilvl w:val="0"/>
          <w:numId w:val="18"/>
        </w:numPr>
        <w:shd w:val="clear" w:color="auto" w:fill="FFFFFF"/>
        <w:tabs>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Макеева Т. М. Боли в спине и остеохондроз позвоночника: медикаментозное и хирургическое лечение / Т. М. Макеева // Журн. практ. лікаря. – 1999. – № 5. – С. 26–28.</w:t>
      </w:r>
    </w:p>
    <w:p w:rsidR="004D5721" w:rsidRPr="0076206B" w:rsidRDefault="004D5721" w:rsidP="00D34F7B">
      <w:pPr>
        <w:numPr>
          <w:ilvl w:val="0"/>
          <w:numId w:val="18"/>
        </w:numPr>
        <w:shd w:val="clear" w:color="auto" w:fill="FFFFFF"/>
        <w:tabs>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Маколинец В. И. Влияние КВЧ–терапии на клинические и биохимические показатели у больных с шейным остеохондрозом / В. И. Маколинец // Вестн. физиотерапии и курортологии.– 1997. – Т. 3, № 2.– С. 6–8.</w:t>
      </w:r>
    </w:p>
    <w:p w:rsidR="004D5721" w:rsidRPr="0076206B" w:rsidRDefault="004D5721" w:rsidP="00D34F7B">
      <w:pPr>
        <w:numPr>
          <w:ilvl w:val="0"/>
          <w:numId w:val="18"/>
        </w:numPr>
        <w:shd w:val="clear" w:color="auto" w:fill="FFFFFF"/>
        <w:tabs>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Маколинец В. И.  Применение виброакустической терапии при позвоночных болях / В. И. Маколинец, Т. Н. Грищенко, А. Н. Гаевская   // Ортопедия, травматология  и протезирование. – 2003. – № 2. –С.16 –18.</w:t>
      </w:r>
    </w:p>
    <w:p w:rsidR="004D5721" w:rsidRPr="0076206B" w:rsidRDefault="004D5721" w:rsidP="00D34F7B">
      <w:pPr>
        <w:numPr>
          <w:ilvl w:val="0"/>
          <w:numId w:val="18"/>
        </w:numPr>
        <w:shd w:val="clear" w:color="auto" w:fill="FFFFFF"/>
        <w:tabs>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Марушко Ю. В.</w:t>
      </w:r>
      <w:r w:rsidRPr="0076206B">
        <w:rPr>
          <w:i/>
          <w:iCs/>
          <w:sz w:val="28"/>
          <w:szCs w:val="28"/>
        </w:rPr>
        <w:t xml:space="preserve"> </w:t>
      </w:r>
      <w:r w:rsidRPr="0076206B">
        <w:rPr>
          <w:sz w:val="28"/>
          <w:szCs w:val="28"/>
        </w:rPr>
        <w:t xml:space="preserve">Вивчення факторів розвитку хронічних вогнищ інфекції в носоглотці / Ю. В. Марушко, П. С. Мощич, Г. Б. Афоніна, О. В. Русін </w:t>
      </w:r>
      <w:r w:rsidRPr="0076206B">
        <w:rPr>
          <w:i/>
          <w:iCs/>
          <w:sz w:val="28"/>
          <w:szCs w:val="28"/>
        </w:rPr>
        <w:t xml:space="preserve"> </w:t>
      </w:r>
      <w:r w:rsidRPr="0076206B">
        <w:rPr>
          <w:sz w:val="28"/>
          <w:szCs w:val="28"/>
        </w:rPr>
        <w:t>// Лікарська справа. – 1998. – № 6. – С. 131–133.</w:t>
      </w:r>
    </w:p>
    <w:p w:rsidR="004D5721" w:rsidRPr="0076206B" w:rsidRDefault="004D5721" w:rsidP="00D34F7B">
      <w:pPr>
        <w:numPr>
          <w:ilvl w:val="0"/>
          <w:numId w:val="18"/>
        </w:numPr>
        <w:shd w:val="clear" w:color="auto" w:fill="FFFFFF"/>
        <w:tabs>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Мачерет Е. Л.</w:t>
      </w:r>
      <w:r w:rsidRPr="0076206B">
        <w:rPr>
          <w:i/>
          <w:iCs/>
          <w:sz w:val="28"/>
          <w:szCs w:val="28"/>
        </w:rPr>
        <w:t xml:space="preserve"> </w:t>
      </w:r>
      <w:r w:rsidRPr="0076206B">
        <w:rPr>
          <w:sz w:val="28"/>
          <w:szCs w:val="28"/>
        </w:rPr>
        <w:t>Атлас акупунктурных зон / Е. Л. Мачерет, В. П. Лысенюк, И. З. Самосюк. – К.: Вища шк., 1986. – 255 с.</w:t>
      </w:r>
    </w:p>
    <w:p w:rsidR="004D5721" w:rsidRPr="0076206B" w:rsidRDefault="004D5721" w:rsidP="00D34F7B">
      <w:pPr>
        <w:numPr>
          <w:ilvl w:val="0"/>
          <w:numId w:val="18"/>
        </w:numPr>
        <w:shd w:val="clear" w:color="auto" w:fill="FFFFFF"/>
        <w:tabs>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Мачерет Е. Л.</w:t>
      </w:r>
      <w:r w:rsidRPr="0076206B">
        <w:rPr>
          <w:i/>
          <w:iCs/>
          <w:sz w:val="28"/>
          <w:szCs w:val="28"/>
        </w:rPr>
        <w:t xml:space="preserve"> </w:t>
      </w:r>
      <w:r w:rsidRPr="0076206B">
        <w:rPr>
          <w:sz w:val="28"/>
          <w:szCs w:val="28"/>
        </w:rPr>
        <w:t>Руководство по рефлексотерапии / Е. Л. Мачерет, И. З. Самосюк. – К.: Вища шк., 1989. – 490 с.</w:t>
      </w:r>
    </w:p>
    <w:p w:rsidR="004D5721" w:rsidRPr="0076206B" w:rsidRDefault="004D5721" w:rsidP="00D34F7B">
      <w:pPr>
        <w:numPr>
          <w:ilvl w:val="0"/>
          <w:numId w:val="18"/>
        </w:numPr>
        <w:shd w:val="clear" w:color="auto" w:fill="FFFFFF"/>
        <w:tabs>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Мачерет Е. Л. Результаты лечения стойкого болевого синдрома при неврологическом проявлении пояснично–крестцового остеохондроза остеопериостальной электро и лезеропунктурой / Е. Л. Мачерет, Ахмет Исса Махмут, Г. Н. Чуприна  // Лікарська справа. – 2000. – № 5. –   С. 124–125.</w:t>
      </w:r>
    </w:p>
    <w:p w:rsidR="004D5721" w:rsidRPr="0076206B" w:rsidRDefault="004D5721" w:rsidP="00D34F7B">
      <w:pPr>
        <w:numPr>
          <w:ilvl w:val="0"/>
          <w:numId w:val="18"/>
        </w:numPr>
        <w:shd w:val="clear" w:color="auto" w:fill="FFFFFF"/>
        <w:tabs>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Мачерет Е. Л. Комплексне лікування остеохондрозу та його неврологічних проявів з сумісним застосуванням рефлексотерапії та гомеопатії / Е. Л. Мачерет, О. Е. Коваленко, О. О. Коркушко, Г. М.  Чуприна  // Укр. вісник психоневрології. – 2000. – Т. 8, вип. 2. – С. 32–35.</w:t>
      </w:r>
    </w:p>
    <w:p w:rsidR="004D5721" w:rsidRPr="0076206B" w:rsidRDefault="004D5721" w:rsidP="00D34F7B">
      <w:pPr>
        <w:numPr>
          <w:ilvl w:val="0"/>
          <w:numId w:val="18"/>
        </w:numPr>
        <w:shd w:val="clear" w:color="auto" w:fill="FFFFFF"/>
        <w:tabs>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Мачерет Е. Л.   Комплексне лікування неврологічних проявів дегенеративно–дистрофічних захворювань поперекового відділу хребта, ускладнених грижею міжхребцевого диску / Е. Л. Мачерет,     І. Л. Довгий // Укр. вісник психоневрології. – 2002. – Т. 10, вип. 1. – С. 57–58.</w:t>
      </w:r>
    </w:p>
    <w:p w:rsidR="004D5721" w:rsidRPr="0076206B" w:rsidRDefault="004D5721" w:rsidP="00D34F7B">
      <w:pPr>
        <w:numPr>
          <w:ilvl w:val="0"/>
          <w:numId w:val="18"/>
        </w:numPr>
        <w:shd w:val="clear" w:color="auto" w:fill="FFFFFF"/>
        <w:tabs>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Миразимов Д. Б. Современная диагностика рецидивов грыж поясничных межпозвонковых дисков / Д. Б. Миразимов // Укр. нейрохірург. журн. – 2000. – № 2. – С. 100–103.</w:t>
      </w:r>
    </w:p>
    <w:p w:rsidR="004D5721" w:rsidRPr="0076206B" w:rsidRDefault="004D5721" w:rsidP="00D34F7B">
      <w:pPr>
        <w:numPr>
          <w:ilvl w:val="0"/>
          <w:numId w:val="18"/>
        </w:numPr>
        <w:shd w:val="clear" w:color="auto" w:fill="FFFFFF"/>
        <w:tabs>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Миронов С. П. Диагностические возможности сонографии при пояснично–крестцовых болях / С. П. Миронов, Г. М. Бурмаков, В. Г. Салтыкова, И. А. Ескин // Вестн. травматологии и ортопедии им. Н. Н. Приорова. – 2003. – № 1. – С. 24–31.</w:t>
      </w:r>
    </w:p>
    <w:p w:rsidR="004D5721" w:rsidRPr="0076206B" w:rsidRDefault="004D5721" w:rsidP="00D34F7B">
      <w:pPr>
        <w:numPr>
          <w:ilvl w:val="0"/>
          <w:numId w:val="18"/>
        </w:numPr>
        <w:shd w:val="clear" w:color="auto" w:fill="FFFFFF"/>
        <w:tabs>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Миронов С. П. Поясничные боли у спортсменов и артистов балета: Патология межпозвонковых суставов (синдром фасеток) / С. П. Миронов, Г. М. Бурмакова, А. И. Крупаткин // Вестник травматологии и ортопедии им. Н. Н. Приорова. – 2003. – № 2.– С. 29 – 36.</w:t>
      </w:r>
    </w:p>
    <w:p w:rsidR="004D5721" w:rsidRPr="0076206B" w:rsidRDefault="004D5721" w:rsidP="00D34F7B">
      <w:pPr>
        <w:numPr>
          <w:ilvl w:val="0"/>
          <w:numId w:val="18"/>
        </w:numPr>
        <w:shd w:val="clear" w:color="auto" w:fill="FFFFFF"/>
        <w:tabs>
          <w:tab w:val="num" w:pos="0"/>
          <w:tab w:val="num" w:pos="1080"/>
        </w:tabs>
        <w:autoSpaceDE w:val="0"/>
        <w:autoSpaceDN w:val="0"/>
        <w:adjustRightInd w:val="0"/>
        <w:spacing w:after="0" w:line="360" w:lineRule="auto"/>
        <w:ind w:left="540" w:hanging="540"/>
        <w:jc w:val="both"/>
        <w:rPr>
          <w:sz w:val="28"/>
          <w:szCs w:val="28"/>
        </w:rPr>
      </w:pPr>
      <w:r w:rsidRPr="0076206B">
        <w:rPr>
          <w:sz w:val="28"/>
          <w:szCs w:val="28"/>
        </w:rPr>
        <w:t>Мирютова Н. Ф.  Подводные тракции в комплексной терапии нейроортопедических нарушений у больных остеохондрозом позвоночника / Н. Ф. Мирютова, А. Н. Рехтина, В. Э. Вернер, Н. Н. Галахов // Вопросы курортологии, физиотерапии и лечебной физической культуры. – 2004. – № 3. – С. 24–28.</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Мисула І. Р. Пелоїдотерапія та пунктуарна фізіотерапія в комплексному лікуванні нейрорефлекторних вертеброгенних больових синдромів / І. Р. Мисула, А. О. Голяченко, Т. Г. Бакалюк  // Здобутки клініч. і експерим. медицини. – 2003. – № 1. – С. 48–52.  </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Михайлов В. Г. Боль в спине и связанные с ней проблемы / В. Г. Михайлов // Хирургия  позвоночника. – 2004. – № 1. – С. 39–46.</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Мусалатов Х. А. Хирургическая реабилитация корешкового синдрома при остеохондрозе поясничного отдела позвоночника / Х. А. Мусалатов, А. Г. Аганесов. – М., 1998. – 86 с.</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Насанова Т. И. Влияние препаратов “Диклоберл–ретард” и “Фастум –гель” на клиническое течение неврологических синдромов остеохондроза позвоночника / Т. И. Насанова, А. В. Саник, В. А. Нетребовский // Вісник проблем біології і медицини. – 2000. – Вип. 2. – С. 52–55.</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Насонов Е. Л.    Роль кальция, витамина D и тиазидных диуретиков в профилактике и лечении остеопороза / Е. Л. Насонов // РМЖ. – 1997. – № 5. – С. 978–982. </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Нечипуренко Н. И. При</w:t>
      </w:r>
      <w:r w:rsidRPr="0076206B">
        <w:rPr>
          <w:sz w:val="28"/>
          <w:szCs w:val="28"/>
        </w:rPr>
        <w:softHyphen/>
        <w:t>менение ГАМК–ергических препаратов в сочетании с атропином у больных с неврологическими проявлениями поясничного остеохондроза / Н. И. Нечипуренко, Т. В. Дурина, А. И. Елкина, Ю. Б. Елкин  // Мед. новости. – 1998. – № 1. – С. 22–26.</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Никонов Е. Л. Сравнительная характеристика изменения показателей качества жизни у больных остеоартрозом при лечении мидокалмом и диклофенаком / Е. Л. Никонов, С. А. Алексеенко, А. Г. Аматняк, А. И. Воронцова  // РМЖ. – 2001. – № 9 (23). – С. 1058–1059.</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Никитина В. В. Магнитная стимуляция в восстановительном лечении больных со спондилогенными заболеваниями нервной системы / В. В. Никитина, Т. А. Скоромец, А. П. Шумилина // Вертеброневрология. – 1998. – Т. 5, № 1. – С. 66 – 69. </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Новиков Ю. О. Ультразвуковая диагностика дегенеративно–дистрофических поражений по</w:t>
      </w:r>
      <w:r w:rsidRPr="0076206B">
        <w:rPr>
          <w:sz w:val="28"/>
          <w:szCs w:val="28"/>
        </w:rPr>
        <w:softHyphen/>
        <w:t xml:space="preserve">звоночника и крупных суставов / Ю. О. Новиков, А. Р. Шаяхметов, А. Б. Кузьмин // Вертеброневрология. – 1998. – № 1.– С. 25–27. </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Околот Ю. В. Імунологічні зміни при вертеброгенних попереково–крижових больових синдромах / Ю. В. Околот // Укр. мед. часопис. – 2004. – № 3. – С. 32–35.</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Осна А. И. Остеохондроз позвоночника как многосегментарное заболевание / А. И. Осна, В. П. Кельмаков // Вопр. нейрохирургии. – 1983. – № 1. – С. 43 – 47.  </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Плеханов Л. Г.   Ультразвуковые методы диагностики современной клиники / Л. Г. Плеханов, О. М. Жовтановский, А. Ю. Кинзерский, Л. Н. Поллак // Материалы междунар. науч.–практ. конф. – Харьков, 1992. – С. 163–168.  </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Поворознюк В. В. Вертеброгенные вегетативные нарушения у больных разного возраста в зависимости от локализации остеохондроза / В. В. Поворознюк, Н. Б. Маньковский, Г. И. Сиротинская  // Проблемы старения и долголетия. – 1999. – Т. 8, № 3. – С. 257 – 263.</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Поворознюк В. В. Влияние лечебной гимнастики на состояние гемодинамики при активной ортопробе у больных остеохондрозом шейного отдела позвоночника старших возростных групп / В. В. Поворознюк, О. Б. Шеремет, В. Б. Шатило // Пробл. старения и долголетия. – 1999. – Т. 8, № 2. – С. 163 –167. </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Поворознюк В. В. Сравнительная оценка влияния изометрической гимнастики  и гимнастики бадуаньцзин на тонус вегетативной нервной системы больных остеохондрозом шейного отдела позвоночника старших возрастных групп / В. В. Поворознюк, О. Б. Шеремет  // Укр. мед. альм. – 2000. – Т. 3, № 4. – С. 175–177.</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Поворознюк В. В. Боль в нижней части спины. Распространенность, причины механизма развития, особенности диагностики / В. В. Поворознюк // Лікування та діагностика. – 2004. – № 3. – С. 31–36.</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Полесская Л. П.</w:t>
      </w:r>
      <w:r w:rsidRPr="0076206B">
        <w:rPr>
          <w:i/>
          <w:iCs/>
          <w:sz w:val="28"/>
          <w:szCs w:val="28"/>
        </w:rPr>
        <w:t xml:space="preserve"> </w:t>
      </w:r>
      <w:r w:rsidRPr="0076206B">
        <w:rPr>
          <w:sz w:val="28"/>
          <w:szCs w:val="28"/>
        </w:rPr>
        <w:t>Клинико–статистический анализ ЭЭГ при вертеброгенном пояснично–крестцовом болевом синдроме / Л. П. Полесская, Н. В. Ампилова, В. Б. Шалькевич, П.Л. Школьников</w:t>
      </w:r>
      <w:r w:rsidRPr="0076206B">
        <w:rPr>
          <w:i/>
          <w:iCs/>
          <w:sz w:val="28"/>
          <w:szCs w:val="28"/>
        </w:rPr>
        <w:t xml:space="preserve"> </w:t>
      </w:r>
      <w:r w:rsidRPr="0076206B">
        <w:rPr>
          <w:sz w:val="28"/>
          <w:szCs w:val="28"/>
        </w:rPr>
        <w:t xml:space="preserve"> // Периферическая нервная система. – Минск, 1982. – Вып. 5. – С. 122 – 128.</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Поліщук М. Є. Сучасний погляд на лікування остеохондрозу поперекового відділу хребта / М. Є. Поліщук, Є. І. Слинько, А. В. Муравський  // Укр. нейрохірург. журнал. – 2000. – № 2. – С. 104–107. </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Полищук Н. Е. Клиника и дифференциальная диагностика поясничного стеноза / Н. Е.Полищук, А. Л. Исаенко // Укр. мед. часопис. – 2001. – № 2. – С. 106 –109.</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Попелянский Я. Ю.</w:t>
      </w:r>
      <w:r w:rsidRPr="0076206B">
        <w:rPr>
          <w:i/>
          <w:iCs/>
          <w:sz w:val="28"/>
          <w:szCs w:val="28"/>
        </w:rPr>
        <w:t xml:space="preserve"> </w:t>
      </w:r>
      <w:r w:rsidRPr="0076206B">
        <w:rPr>
          <w:sz w:val="28"/>
          <w:szCs w:val="28"/>
        </w:rPr>
        <w:t xml:space="preserve">Болезни периферической нервной системы: руководство для врачей / Я. Ю. Попелянский. – М.: Медицина, 1989. – 464 с. </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Попелянский Я. Ю</w:t>
      </w:r>
      <w:r w:rsidRPr="0076206B">
        <w:rPr>
          <w:i/>
          <w:iCs/>
          <w:sz w:val="28"/>
          <w:szCs w:val="28"/>
        </w:rPr>
        <w:t xml:space="preserve">. </w:t>
      </w:r>
      <w:r w:rsidRPr="0076206B">
        <w:rPr>
          <w:sz w:val="28"/>
          <w:szCs w:val="28"/>
        </w:rPr>
        <w:t>Вертеброгенные заболевания нервной систе</w:t>
      </w:r>
      <w:r w:rsidRPr="0076206B">
        <w:rPr>
          <w:sz w:val="28"/>
          <w:szCs w:val="28"/>
        </w:rPr>
        <w:softHyphen/>
        <w:t xml:space="preserve">мы / Я. Ю. Попелянский. – Йошкар–Ола: Б. и., 1983. – 317 с. </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Поповська Т. М.</w:t>
      </w:r>
      <w:r w:rsidRPr="0076206B">
        <w:rPr>
          <w:i/>
          <w:iCs/>
          <w:sz w:val="28"/>
          <w:szCs w:val="28"/>
        </w:rPr>
        <w:t xml:space="preserve"> </w:t>
      </w:r>
      <w:r w:rsidRPr="0076206B">
        <w:rPr>
          <w:sz w:val="28"/>
          <w:szCs w:val="28"/>
        </w:rPr>
        <w:t xml:space="preserve">Асоціаційні зв'язки між НLА–фенотипом онкологічних хворих та розвитком гіперсенситивних реакцій / Т. М. Поповська // Укр. радіолог. журн. – 1998. – № 6. – С. 300 – 302. </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Почуфарова Е. В. Хронические боли в спине: патогенез, диагностика, лечение / Е. В. Почуфарова   // РМЖ. – 2003. – № 11. – С. 12 – 16.</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Продан А. И. Грижа дисков и апофизиолизы тел поясничных позвонков у детей и подростков / А. И. Продан, Е. Б. Волков, А. В. Демченко // Ортопедия, травматология и протезирование. – 2002. – № 4. – С. 43 – 48.</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Продан А. И. Концептуальное нейроортопедическое исследование дисплазии шейного отдела позвоночника / А. И. Продан, Е. Б. Волков, Д. А. Мителев // Укр. вісн. психоневрології. – 2002. – Т. 10. – С. 179 – 180.</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Продан А. І. Остеохондропатія хребта. Сучасний погляд на проблему / А. І. Продан, В. А. Колесниченко // Досягнення біології та медицини. – 2003. –  № 2.  – С. 66 – 70.</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Пухачева С. С. Остеохондроз поясничного отдела позвоночника у детей подростков и юношей : дис. ... канд. мед. наук : 14.01.21 / Пухачева С. С. – Харьков, 1979. – 185 с. </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Пшик С. С. Застосування мелоксикаму в комплексній терапії захворювань периферійної нервової системи вертеброгенного ґенезу /   С. С. Пшик, Н. Л. Боженко, І. М. Боженко, Р. С. Пшик  // Укр. вісн. психоневрології. – 2004. – Т. 12, Вип.1. – С. 153 – 156.</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Радченко В. А. Лечебные блокады с использованием кортикостероидов при дистрофически–деструктивных заболеваниях поясничного отдела позвоночника / В. А. Радченко // Ортопедия, травматология и протезирование. – 2000. – № 3. – С. 134–137.</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Радченко В. А. Вольтарен рапид + сирдалут при лечении поясничной боли вертеброгенного происхождения / В. А. Радченко,  Н. В. Исакова // Ортопедия, травматология и протезирование. – 2004. – № 1. – С. 74–76.</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Рожинская Л. Я. Остеопороз: диагностика нарушений метаболизма костной ткани и кальций–фосфорного обмена / Л. Я. Рожинская // Клин. лаб. диагностика. – 1998. – № 5. – С. 25 – 32.</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Рой І. В. Концепція розвитку первинного остеохондрозу хребетного стовпа  / І. В. Рой // Вісник ортопедії, травматології та протезування. – 2002. – № 4. – С. 65 – 70.</w:t>
      </w:r>
    </w:p>
    <w:p w:rsidR="004D5721" w:rsidRPr="0076206B" w:rsidRDefault="004D5721" w:rsidP="00D34F7B">
      <w:pPr>
        <w:numPr>
          <w:ilvl w:val="0"/>
          <w:numId w:val="18"/>
        </w:numPr>
        <w:shd w:val="clear" w:color="auto" w:fill="FFFFFF"/>
        <w:tabs>
          <w:tab w:val="clear" w:pos="840"/>
          <w:tab w:val="num" w:pos="60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   Рой І. В. Застосування методу ультразвукової локалізації для діагностики остеохондрозу поперекового відділу хребта / І. В. Рой, Г. Я. Вовченко // Ортопедия, травматология и протезирование. – 2001. – № 1. – С. 63 – 66.</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Рой І. В. Досвід лікування хворих на остеохондроз хребта / І. В. Рой, В. В. Зінченко, С. П. Твардовська // Журнал  практичного  лікаря. – 2002. – № 5. – С. 65 –68.</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Романова В. М</w:t>
      </w:r>
      <w:r w:rsidRPr="0076206B">
        <w:rPr>
          <w:i/>
          <w:iCs/>
          <w:sz w:val="28"/>
          <w:szCs w:val="28"/>
        </w:rPr>
        <w:t xml:space="preserve">. </w:t>
      </w:r>
      <w:r w:rsidRPr="0076206B">
        <w:rPr>
          <w:sz w:val="28"/>
          <w:szCs w:val="28"/>
        </w:rPr>
        <w:t xml:space="preserve">Роль вегетативных структур и позвоночника в формировании различных заболеваний / В. М. Романова // Вертеброневрология.– 1998.– Т. 5, № 1.– С. 84 – 89. </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Роханский О. А. Ефективность препарата фастум –гель в комплексном лечении больных с различными клиническими синдромами поясничного остеохондроза / О. А. Роханский // Лікарська справа. – 1999. – №7/8. – С. 152 – 155.</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Руденко А. В. Новый феномен нарушения венозного кровообращения при поясничном остеохондрозе / А. В. Руденко // Укр. вісн. психоневрології. – 2001. – Т. 9, Вип.2. – С. 40 – 41.</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Рязанцев А. К. Опыт применения поверхностной рефлексотерапии на игольчатых цельнометаллических аппликаторах в лечении больных с вертеброгенным болевым синдромом  / А. К. Рязанцев, Н. С. Ветрова  // Мануальная терапия. – 2003. – № 2. – С. 38 – 40.</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Садофьева В. И. Нормальная рентгенанатомия костно–суставной системы у детей / В. И. Садофьева. – Л.: Медицина, 1990. – 216 с.</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Сайед Мухсен. Причина и механизм потери коррекции при хирургическом лечении сколиоза / Сайед Мухсен // Літопис травматології та ортопедії. – 2000. – № 2. – С. 37 –  38.</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Самосюк И. З. Ману</w:t>
      </w:r>
      <w:r w:rsidRPr="0076206B">
        <w:rPr>
          <w:sz w:val="28"/>
          <w:szCs w:val="28"/>
        </w:rPr>
        <w:softHyphen/>
        <w:t xml:space="preserve">альная, гомеопатическая и рефлексотерапия остеохондроза позвоночника / И. З. Самосюк, С. А. Войтаник, Т. Д. Попова, Б. В. Гавата. – К.: Здоров'я, 1992. – 272 с. </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Самосюк И. З.</w:t>
      </w:r>
      <w:r w:rsidRPr="0076206B">
        <w:rPr>
          <w:i/>
          <w:iCs/>
          <w:sz w:val="28"/>
          <w:szCs w:val="28"/>
        </w:rPr>
        <w:t xml:space="preserve"> </w:t>
      </w:r>
      <w:r w:rsidRPr="0076206B">
        <w:rPr>
          <w:sz w:val="28"/>
          <w:szCs w:val="28"/>
        </w:rPr>
        <w:t>Лазеротерапия и ла</w:t>
      </w:r>
      <w:r w:rsidRPr="0076206B">
        <w:rPr>
          <w:sz w:val="28"/>
          <w:szCs w:val="28"/>
        </w:rPr>
        <w:softHyphen/>
        <w:t>зеропунктура в клинической и курортной практике / И. З. Самосюк, В. П. Лысенюк, М. В. Лобода. – К.: Здоров'я, 1997. – 237 с.</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Саркисов К. Т. Микроциркуляция и гемореология при старении человека / К. Т. Саркисов, О. В. Коркушко, А. С. Ступина // Проблемы старе</w:t>
      </w:r>
      <w:r w:rsidRPr="0076206B">
        <w:rPr>
          <w:sz w:val="28"/>
          <w:szCs w:val="28"/>
        </w:rPr>
        <w:softHyphen/>
        <w:t xml:space="preserve">ния и долголетия. – 1998. – № 7. – С. 269 – 278. </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Сарчук В. Н. Оздоровительные и реабилитационные еффекты кинезобальнеотерапии больных сколиозом / В. Н.Сарчук, В. В. Пинчук, Е. В. Сарчук // Вестн. физиотерапии и курортологии. – 1999. – Т.5, № 1. – С. 25 – 29. </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Сіменач Б. І. Спадково схильні захворювання суглобів: теоретико–методологічне обґрунтування (на моделі колінного суглоба) / Б. І. Сіменач. – Х.: Основа, 1998. – 222 с.</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Синяков А. Ф. Пчелинный яд и остеохондроз / А. Ф. Синяков // Пчеловодство. – 1999. – № 3. – С. 56 – 57.</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Ситель А. Б. Мануальная терапия:  руководство для врачей. – М.: Русь, 1998. – 241 с.</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Ситель А. Б. Диско–радикулярный конфликт поясничной локализации. Новые подходы и лечение с применением методов мануальной терапии в острую фазу / А. Б. Ситель, К. О. Кузьминков, С. П. Канаев, Д. И. Шубин // Мануальная терапия. – 2003. – № 3. – С. 5 – 11.</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Ситель А. Б. Мидокалм в комплексном лечении больных с компрессионными синдромами спондилогенных заболеваний / А. Б. Ситель, Е. Б. Тетерина // РМЖ. – 2002. –  №10 (6). –  С. 322 – 326.</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Ситель А. Б. Мидокалм в комплексном лечении с компрессионным синдромами спондилогенных заболеваний. / А. Б. Ситель, Е. Б. Тетерина // Укр. ревматол. журнал. – 2004. – № 2. – С. 17 – 20.</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Скальный А. В. Микроэлементозы человека [диагностика и лечение] / А. В. Скальный. – М., 2001. – 96с.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Скиба В. И. Определение оптимальных сроков лечений и реабилитации больных с заболеваниями опорно–двигательного аппарата в санаториях, </w:t>
      </w:r>
      <w:r w:rsidRPr="0076206B">
        <w:rPr>
          <w:sz w:val="28"/>
          <w:szCs w:val="28"/>
        </w:rPr>
        <w:lastRenderedPageBreak/>
        <w:t>профилакториях / В. И. Скиба // Мед. реабілітація, курортологія, фізіотерапія. – 1999. – № 2. – С. 49 –51.</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Склют И. А.</w:t>
      </w:r>
      <w:r w:rsidRPr="0076206B">
        <w:rPr>
          <w:i/>
          <w:iCs/>
          <w:sz w:val="28"/>
          <w:szCs w:val="28"/>
        </w:rPr>
        <w:t xml:space="preserve"> </w:t>
      </w:r>
      <w:r w:rsidRPr="0076206B">
        <w:rPr>
          <w:sz w:val="28"/>
          <w:szCs w:val="28"/>
        </w:rPr>
        <w:t xml:space="preserve">Роль шейной проприоцептивной афферентации в механизмах компенсации. Активный цервикоокулярный рефлекс при одностороннем поражении лабиринта / И. А. Склют, С. А. Лихачев,      М. И. Склют </w:t>
      </w:r>
      <w:r w:rsidRPr="0076206B">
        <w:rPr>
          <w:i/>
          <w:iCs/>
          <w:sz w:val="28"/>
          <w:szCs w:val="28"/>
        </w:rPr>
        <w:t xml:space="preserve"> </w:t>
      </w:r>
      <w:r w:rsidRPr="0076206B">
        <w:rPr>
          <w:sz w:val="28"/>
          <w:szCs w:val="28"/>
        </w:rPr>
        <w:t>// Вестн. оториноларингологии. – 1999. – № 5. – С. 37 – 42.</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Скляренко Є. Т. Результати застосування  біологічної ортопластики кульшового суглобу у хворих на анкілозуючий спондилоартрит / Є. Т. Скляренко, О. А. Бур’янов, С. І. Герасименко // Літопис травматології та ортопедії. – 2000. – № 2. – С. 23 – 24.</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Скоблин А. А. Применение искусственной коррекции движений и ортезирования в комплексном консервативном лечении больных остеохондрозом пояснично–крестцового отдела позвоночника / А. А. Скоблин // Вестн. травматологи и ортопедии им. Н. Н. Приорова. – 2003. – № 2. – С. 41 – 47.</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Скоблин А. А. Анализ воздействия корсета на движения позвоночника и функции мышц спины и таза при идиопатическом сколиозе / А. А. Скоблин, И. Г. Алексеенко // Медико–социальная экспертиза и реабилитация. – 2004. – № 3. – С. 43 – 46.</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Скоромец А. А.</w:t>
      </w:r>
      <w:r w:rsidRPr="0076206B">
        <w:rPr>
          <w:i/>
          <w:iCs/>
          <w:sz w:val="28"/>
          <w:szCs w:val="28"/>
        </w:rPr>
        <w:t xml:space="preserve"> </w:t>
      </w:r>
      <w:r w:rsidRPr="0076206B">
        <w:rPr>
          <w:sz w:val="28"/>
          <w:szCs w:val="28"/>
        </w:rPr>
        <w:t>Остеохондроз дис</w:t>
      </w:r>
      <w:r w:rsidRPr="0076206B">
        <w:rPr>
          <w:sz w:val="28"/>
          <w:szCs w:val="28"/>
        </w:rPr>
        <w:softHyphen/>
        <w:t>ков. Новые взгляды на патогенез неврологических синдро</w:t>
      </w:r>
      <w:r w:rsidRPr="0076206B">
        <w:rPr>
          <w:sz w:val="28"/>
          <w:szCs w:val="28"/>
        </w:rPr>
        <w:softHyphen/>
        <w:t xml:space="preserve">мов / А. А. Скоромец, Т. А. Скоромец, А. П. Шумилина </w:t>
      </w:r>
      <w:r w:rsidRPr="0076206B">
        <w:rPr>
          <w:i/>
          <w:iCs/>
          <w:sz w:val="28"/>
          <w:szCs w:val="28"/>
        </w:rPr>
        <w:t xml:space="preserve"> </w:t>
      </w:r>
      <w:r w:rsidRPr="0076206B">
        <w:rPr>
          <w:sz w:val="28"/>
          <w:szCs w:val="28"/>
        </w:rPr>
        <w:t xml:space="preserve"> // Неврологический журн. – 1997. – № 6. – С. 53 – 55.</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Скоромец А. А. Сосудистые заболевания спинного мозга / А. А. Скоромец, Т. П. Тиссен, А. И. Панюшкин, Т. А. Скоромец. – СПб.: Сотис, 1998. – 326 с.</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Слезнев А. Н.</w:t>
      </w:r>
      <w:r w:rsidRPr="0076206B">
        <w:rPr>
          <w:i/>
          <w:iCs/>
          <w:sz w:val="28"/>
          <w:szCs w:val="28"/>
        </w:rPr>
        <w:t xml:space="preserve"> </w:t>
      </w:r>
      <w:r w:rsidRPr="0076206B">
        <w:rPr>
          <w:sz w:val="28"/>
          <w:szCs w:val="28"/>
        </w:rPr>
        <w:t>Болевой синдром компрессионно–рефлекторного генеза: механизмы развития и группы терапевтического воздействия  /  А. Н. Слезнев // Лечение нервных и психических заболеваний. – 1997. – № 3. – С. 26 – 31.</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Смеянович А. Ф.</w:t>
      </w:r>
      <w:r w:rsidRPr="0076206B">
        <w:rPr>
          <w:i/>
          <w:iCs/>
          <w:sz w:val="28"/>
          <w:szCs w:val="28"/>
        </w:rPr>
        <w:t xml:space="preserve"> </w:t>
      </w:r>
      <w:r w:rsidRPr="0076206B">
        <w:rPr>
          <w:sz w:val="28"/>
          <w:szCs w:val="28"/>
        </w:rPr>
        <w:t>Ди</w:t>
      </w:r>
      <w:r w:rsidRPr="0076206B">
        <w:rPr>
          <w:sz w:val="28"/>
          <w:szCs w:val="28"/>
        </w:rPr>
        <w:softHyphen/>
        <w:t>агностика и лечение стабильных форм стеноза поясничного отдела позвоночного канала / А. Ф. Смеянович, Ю. Г. Шанько, И. С. Любищев, А. М. Головко // Здравоохранение Беларуси. – 1998. – № 1. – С. 3 – 5.</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Слинько Є. І. Хірургічна технологія та ефективність мікродискектомії з подальшим протезуванням міжхребцевих дисків з використанням рухомих протезів / Є. І. Слинько, В. В. Вербов, А. І. Пастушин  // Укр. нейрохірург. журн. – 2004. – № 1. – С. 61 – 69.</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Смоляр В. И. Гипо– и гипермикроэлементозы / В. И. Смоляр. – К.: Здоров’я, 1989. – 152 с.</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Смоляр В.И. Рациональное питание / В. И. Смоляр. – К.: Наук. думка,  1991. – 368 с. </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Сохор Н. Р. Вивчення стану кісткової тканини у хворих на поперековий остеохондроз  методом подвійної рентгенівської абсорбціометрії / Н. Р. Сохор // Укр. вісн. психоневрології. – 2001. – Т.9, вип. 1. – С.71–75.</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Спузяк  М. І. Рентгенограмометрія в педіатричній рентгенологіі / М. І. Спузяк. –УкрПол., 1999. – 164 с.</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Степнова М. А. Патобиомеханические нарушения, обусловленные остеохондрозом грудного отдела позвоноч</w:t>
      </w:r>
      <w:r w:rsidRPr="0076206B">
        <w:rPr>
          <w:sz w:val="28"/>
          <w:szCs w:val="28"/>
        </w:rPr>
        <w:softHyphen/>
        <w:t>ника / М. А. Степнова, И. Р. Шмидт // Хирургические аспекты патологии позвонка, спинного мозга. – Новокузнецк: Б. и., 1997. – С. 70 – 74.</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Степенюк С. С. Динаміка локальних імунних реакцій при експериментальному остеохондрозі / С. С. Степенюк, М. С. Гнатюк,   І. Г. Зінчук // Ортопедия, травматология и протезирование. – 2000. – № 2. – С. 57 – 59.</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Стороженко Л. Л. Изменение клинико–лабораторных показателей в зависимости от степени сколиотической болезни / Л. Л. Стороженко, Л. И. </w:t>
      </w:r>
      <w:r w:rsidRPr="0076206B">
        <w:rPr>
          <w:sz w:val="28"/>
          <w:szCs w:val="28"/>
        </w:rPr>
        <w:lastRenderedPageBreak/>
        <w:t>Донченко // ХШ з’їзд ортопедів–травматологів України : зб. наук. праць (Донецьк, 12–14 вересня 2001 р.). – К.–Донецьк, 2001. – С. 241 – 242.</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Танасійчук О. Ф.</w:t>
      </w:r>
      <w:r w:rsidRPr="0076206B">
        <w:rPr>
          <w:i/>
          <w:iCs/>
          <w:sz w:val="28"/>
          <w:szCs w:val="28"/>
        </w:rPr>
        <w:t xml:space="preserve"> </w:t>
      </w:r>
      <w:r w:rsidRPr="0076206B">
        <w:rPr>
          <w:sz w:val="28"/>
          <w:szCs w:val="28"/>
        </w:rPr>
        <w:t>Пункційна лазерна дискектомія при дискогенних попереково–крижових радикулітах (уточнення показів, технологій, найближчі та віддалені результати лікування): метод. рекомендації / уклад. О. Ф. Танасійчук;  АМН України, Ін–т нейрохірургиї ім. А. П. Ромоданова. – К.: Б.в., 1998. – 20 с.</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Таулуев А. М.</w:t>
      </w:r>
      <w:r w:rsidRPr="0076206B">
        <w:rPr>
          <w:i/>
          <w:iCs/>
          <w:sz w:val="28"/>
          <w:szCs w:val="28"/>
        </w:rPr>
        <w:t xml:space="preserve"> </w:t>
      </w:r>
      <w:r w:rsidRPr="0076206B">
        <w:rPr>
          <w:sz w:val="28"/>
          <w:szCs w:val="28"/>
        </w:rPr>
        <w:t>Диагностическое значение показателей соматосенсорных вызванных потенциалов при болевых корешковых и рефлекторных синдромах у больных с остеохондрозом поясничного отдела позвоночника / А. М. Таулуев, О. И. Коёкина</w:t>
      </w:r>
      <w:r w:rsidRPr="0076206B">
        <w:rPr>
          <w:i/>
          <w:iCs/>
          <w:sz w:val="28"/>
          <w:szCs w:val="28"/>
        </w:rPr>
        <w:t xml:space="preserve"> </w:t>
      </w:r>
      <w:r w:rsidRPr="0076206B">
        <w:rPr>
          <w:sz w:val="28"/>
          <w:szCs w:val="28"/>
        </w:rPr>
        <w:t>// Журн. невропатологии и психиатрии им. С. С. Корсакова. – 1986. – Т. 86, Вып. 4. – С. 488 – 491.</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Тещук  В. Й. Причинно–наслідкові зіставлення виникнення і розвитку больових синдромів хребтового походження / В. Й. Тещук,  О. О. Ярош  // Лікарська справа. – 1999. – № 6. – С. 82 – 87.</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Тимошенко О. П.</w:t>
      </w:r>
      <w:r w:rsidRPr="0076206B">
        <w:rPr>
          <w:i/>
          <w:iCs/>
          <w:sz w:val="28"/>
          <w:szCs w:val="28"/>
        </w:rPr>
        <w:t xml:space="preserve"> </w:t>
      </w:r>
      <w:r w:rsidRPr="0076206B">
        <w:rPr>
          <w:sz w:val="28"/>
          <w:szCs w:val="28"/>
        </w:rPr>
        <w:t>Стресс и его роль в генезисе ортопедических заболеваний / О. П. Тимошенко // Ортопедия, травматология и протезирова</w:t>
      </w:r>
      <w:r w:rsidRPr="0076206B">
        <w:rPr>
          <w:sz w:val="28"/>
          <w:szCs w:val="28"/>
        </w:rPr>
        <w:softHyphen/>
        <w:t>ние. – 1997. – № 3. – С. 23 – 24.</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Тимошенко О. П. Клінічна біохімія : навчальний посібник. – 2–ге видання / О. П. Тимошенко. – К.: ВД “Професіонал”, 2005. – 288 с.</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Тондий О. Л. Адаптационные реакции и резистентность организма у больных вертебральным остеохондрозом / О. Л. Тондий // Вестн. физиотерапии и курортологии. – 1999. – Т.5, № 1. – С. 43 – 44. </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Уліс Н. Є. Вертеброгенні рефлекторні синдроми у хворих з дегенеративно–дистрофічним ураженням хребта / Н. Е. Улис // Ортопедия, травматология и протезирование. – 2000. – № 1. –  С. 51 – 54.</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Улумбеков Е. Г. Гистология / Е. Г. Улумбеков, Ю. А. Челышев . – М.: Медицина,  2001. – 672 с.  </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Фадеев Г. И.</w:t>
      </w:r>
      <w:r w:rsidRPr="0076206B">
        <w:rPr>
          <w:i/>
          <w:iCs/>
          <w:sz w:val="28"/>
          <w:szCs w:val="28"/>
        </w:rPr>
        <w:t xml:space="preserve"> </w:t>
      </w:r>
      <w:r w:rsidRPr="0076206B">
        <w:rPr>
          <w:sz w:val="28"/>
          <w:szCs w:val="28"/>
        </w:rPr>
        <w:t>Нестабильные повреждения позвоночника и совре</w:t>
      </w:r>
      <w:r w:rsidRPr="0076206B">
        <w:rPr>
          <w:sz w:val="28"/>
          <w:szCs w:val="28"/>
        </w:rPr>
        <w:softHyphen/>
        <w:t>менные принципы их лечения / Г. И. Фадеев // Ортопедия, травматология и протезирование. – 1996. – № 3. – С. 8 – 17.</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Фарбер М. А.</w:t>
      </w:r>
      <w:r w:rsidRPr="0076206B">
        <w:rPr>
          <w:i/>
          <w:iCs/>
          <w:sz w:val="28"/>
          <w:szCs w:val="28"/>
        </w:rPr>
        <w:t xml:space="preserve"> </w:t>
      </w:r>
      <w:r w:rsidRPr="0076206B">
        <w:rPr>
          <w:sz w:val="28"/>
          <w:szCs w:val="28"/>
        </w:rPr>
        <w:t>Поясничный остеохондроз и его неврологические синдромы (клиника, диагностика и лече</w:t>
      </w:r>
      <w:r w:rsidRPr="0076206B">
        <w:rPr>
          <w:sz w:val="28"/>
          <w:szCs w:val="28"/>
        </w:rPr>
        <w:softHyphen/>
        <w:t>ние) / М. А. Фарбер, Н. М. Маджидов. – М.: Медицина, 1986. – 203 с.</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Федосеев С. В. Нестабильность позвоночника: современные методы диагностики и лечения, стандартизация диагностических и лечебно– профилактических мероприятий / С. В. Федосеев // Ортопедия, травматология и протезирование. – 2005. – № 1. – С. 98 – 103.</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Фейзулаев Э. А. Радикулярные синдромы поясничного остеохондроза (клинико–электрофизиологические исследова</w:t>
      </w:r>
      <w:r w:rsidRPr="0076206B">
        <w:rPr>
          <w:sz w:val="28"/>
          <w:szCs w:val="28"/>
        </w:rPr>
        <w:softHyphen/>
        <w:t>ния)   / Э. А. Фейзулаев. – Баку: Азернешр, 1991. – 126 с.</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Филиппович А. И</w:t>
      </w:r>
      <w:r w:rsidRPr="0076206B">
        <w:rPr>
          <w:i/>
          <w:iCs/>
          <w:sz w:val="28"/>
          <w:szCs w:val="28"/>
        </w:rPr>
        <w:t xml:space="preserve">. </w:t>
      </w:r>
      <w:r w:rsidRPr="0076206B">
        <w:rPr>
          <w:sz w:val="28"/>
          <w:szCs w:val="28"/>
        </w:rPr>
        <w:t>Системный подход к реабилитации больных с неврологическими проявлениями поясничного остеохондро</w:t>
      </w:r>
      <w:r w:rsidRPr="0076206B">
        <w:rPr>
          <w:sz w:val="28"/>
          <w:szCs w:val="28"/>
        </w:rPr>
        <w:softHyphen/>
        <w:t xml:space="preserve">за / А. И. Филиппович  // Мед. новости. – 1996. – № 6. – С. 45 – 47. </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Фищенко В. Я.</w:t>
      </w:r>
      <w:r w:rsidRPr="0076206B">
        <w:rPr>
          <w:i/>
          <w:iCs/>
          <w:sz w:val="28"/>
          <w:szCs w:val="28"/>
        </w:rPr>
        <w:t xml:space="preserve"> </w:t>
      </w:r>
      <w:r w:rsidRPr="0076206B">
        <w:rPr>
          <w:sz w:val="28"/>
          <w:szCs w:val="28"/>
        </w:rPr>
        <w:t xml:space="preserve">Справочник по нейроортопедии / В. Я. Фищенко,    Г. П. Губа, А. Т. Сташкевич. – К.: Унити–атлант, 1997. – 158 с. </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Фищенко В. Я.</w:t>
      </w:r>
      <w:r w:rsidRPr="0076206B">
        <w:rPr>
          <w:i/>
          <w:iCs/>
          <w:sz w:val="28"/>
          <w:szCs w:val="28"/>
        </w:rPr>
        <w:t xml:space="preserve"> </w:t>
      </w:r>
      <w:r w:rsidRPr="0076206B">
        <w:rPr>
          <w:sz w:val="28"/>
          <w:szCs w:val="28"/>
        </w:rPr>
        <w:t>Консервативное лечение остеохондроза позвоночника / В. Я. Фищенко, Г. Ф. Мартыненко, В. С. Шаргородский, В. А. Швец [та ін.]. – К.: Здоров'я, 1989. – 168 с.</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Фролькис В. В.</w:t>
      </w:r>
      <w:r w:rsidRPr="0076206B">
        <w:rPr>
          <w:i/>
          <w:iCs/>
          <w:sz w:val="28"/>
          <w:szCs w:val="28"/>
        </w:rPr>
        <w:t xml:space="preserve"> </w:t>
      </w:r>
      <w:r w:rsidRPr="0076206B">
        <w:rPr>
          <w:sz w:val="28"/>
          <w:szCs w:val="28"/>
        </w:rPr>
        <w:t>Старение и биологические возможности организма / В. В. Фролькис. – М.: Наука, 1975. – 272 с.</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Хабиров Ф. А. Клиническая неврология позвоночника / Ф. А. Хабиров. – Казань, 2002. – 472 с.</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Хвисюк Н. И. Остеохондроз позвоночника у детей / Н. И. Хвисюк, А. И. Продан, С. С. Пухачева [и др.]. К.: Здоров'я, 1985. – 104 с.</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 xml:space="preserve">Хвисюк Н. И. К вопросу об участии иммунологических механизмов в этиопатогенезе остеохондроза позвоночника / Н. И. Хвисюк, Л. В. Антипенская, Л. Т. Бойко // Вторичные иммунодефициты инфекционной и неинфекционной этиологии : тез. докл. – Харьков, 1989. – С. 91–92. </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Холин А. В.</w:t>
      </w:r>
      <w:r w:rsidRPr="0076206B">
        <w:rPr>
          <w:i/>
          <w:iCs/>
          <w:sz w:val="28"/>
          <w:szCs w:val="28"/>
        </w:rPr>
        <w:t xml:space="preserve"> </w:t>
      </w:r>
      <w:r w:rsidRPr="0076206B">
        <w:rPr>
          <w:sz w:val="28"/>
          <w:szCs w:val="28"/>
        </w:rPr>
        <w:t>Магнитно–резонансная томография и диагностика неврологических осложнений поясничного остеохондроза / А. В. Холин, А. Ю. Макаров, И. Б. Лайкин // Журн. невропатологии и психиатрии им. С. С. Корсакова. – 1996. – Т. 96, № 6. – С. 44 – 48.</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Холодов С. А. Микрохирургия дискогенных заболеваний поясничного отдела позвоночника. Современное состояние проблемы  / С. А. Холодов // Журн. вопр. нейрохирургии им. Бурденко. – 2003. – № 2. – С. 31 – 37.</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Хьюз Р. Гликопротеины / Р. Хьюз. – М.: Мир, 1985. – 140 с.</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Чеботарьов Д. Ф. Застосування фізичних тренувань для підвищення стійкості людей похилого віку до стресорних впливів (дозованого фізичного навантаження) / Д. Ф. Чеботарьов, О. В. Коркушко, В. Б. Шатило, Ю. Т. Ярошенко  // Журн. АМН України. – 1995. – Т. 1, №2. – С. 230 – 244. </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Ченский А. А.</w:t>
      </w:r>
      <w:r w:rsidRPr="0076206B">
        <w:rPr>
          <w:i/>
          <w:iCs/>
          <w:sz w:val="28"/>
          <w:szCs w:val="28"/>
        </w:rPr>
        <w:t xml:space="preserve"> </w:t>
      </w:r>
      <w:r w:rsidRPr="0076206B">
        <w:rPr>
          <w:sz w:val="28"/>
          <w:szCs w:val="28"/>
        </w:rPr>
        <w:t>Синдром крестцово–подвздошного суста</w:t>
      </w:r>
      <w:r w:rsidRPr="0076206B">
        <w:rPr>
          <w:sz w:val="28"/>
          <w:szCs w:val="28"/>
        </w:rPr>
        <w:softHyphen/>
        <w:t xml:space="preserve">ва / А. А. Ченский, В. Е. Релин </w:t>
      </w:r>
      <w:r w:rsidRPr="0076206B">
        <w:rPr>
          <w:i/>
          <w:iCs/>
          <w:sz w:val="28"/>
          <w:szCs w:val="28"/>
        </w:rPr>
        <w:t xml:space="preserve"> </w:t>
      </w:r>
      <w:r w:rsidRPr="0076206B">
        <w:rPr>
          <w:sz w:val="28"/>
          <w:szCs w:val="28"/>
        </w:rPr>
        <w:t>// Клин. вертебрология. – 1996. – № 1.– С. 115–116.</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Чередеев А. Н. Современные подходы к диагностике иммунопатологических состояний / А. Н. Чередеев, Л. В. Ковальчук  // Лаб. дело. – 1988. – № 3. – С. 21 – 25.  </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Чернохвостов Е. Р. Количественное определение иммуноглобулинов методом радиальной иммунодифузии в геле : методические указания / сост. Чернохвостов Е. Р., Герман Г. Г., Гольдерман С.Я. – М., 1975. –    36 с.</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Черных С. И. Новые аспекты в изучении роли гормона роста человека в регуляции процессов роста и развития  / С. И. Черных // Медичний всесвіт. – 2003. – Т. 3. – С. 76 – 81. </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Швец А. И.</w:t>
      </w:r>
      <w:r w:rsidRPr="0076206B">
        <w:rPr>
          <w:i/>
          <w:iCs/>
          <w:sz w:val="28"/>
          <w:szCs w:val="28"/>
        </w:rPr>
        <w:t xml:space="preserve"> </w:t>
      </w:r>
      <w:r w:rsidRPr="0076206B">
        <w:rPr>
          <w:sz w:val="28"/>
          <w:szCs w:val="28"/>
        </w:rPr>
        <w:t>Переломы позвонков, сочетающиеся с протрузией диска / А. И. Швец // Ортопедия, травматология и протезирование. – 1996. – № 3. – С. 5 – 7.</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Шевченко С. Д. Остеопения у больных сколиозом детей / С. Д. Шевченко, Т. А. Ермак //Ортопедия, травматология и протезирование. – 1999. – № 4. – С. 71 – 74.</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Шкробот С. І. Сульфідна бальнеотерапія та її вплив на клінічну симптоматику, реґіонарну геодинаміку та периферичну мікро– циркуляцію у хворих на поперековий остеохондроз / С. І. Шкробот // Укр. вісн. психоневрології. – 2001. – Т.9, Вип. 1. – С.94 – 97.</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Шкробот С. І. Вплив намагнічених сульфідних ванн на клінічну симптоматику та показники імунної реактивності у хворих на поперековий остеохондроз / С. І. Шкробот // Укр. мед. часопис. – 2001. – № 5. – С. 45 – 48.</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Шкробот С. І. Ефективність комбінованого магніто–лазерного опромінення у хворих з неврологічними проявами поперекового остеохондрозу / С. І. Шкробот // Лікар. справа. – 2002. – № 1. – С.           133 – 137.</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Шкробот С. І. Вплив додаткових факторів на імунну реактивність у хворих з неврологічними проявами поперекового остеохондрозу / С. І. Шкробот // Вісн. наук. досліджень. – 2002. – № 1. – С. 85 – 86.</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Шкробот С. І. Вплив магніто лазерного опромінення на реґіонарну гемодинаміку у хворих з різними клініко–невологічними варіантами поперекового остеохондрозу / С. І. Шкробот, З. В. Салій // Шпитальна хірургія. – 2003. – № 1. – С. 64 – 67.  </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Шмидт И. Р.</w:t>
      </w:r>
      <w:r w:rsidRPr="0076206B">
        <w:rPr>
          <w:i/>
          <w:iCs/>
          <w:sz w:val="28"/>
          <w:szCs w:val="28"/>
        </w:rPr>
        <w:t xml:space="preserve"> </w:t>
      </w:r>
      <w:r w:rsidRPr="0076206B">
        <w:rPr>
          <w:sz w:val="28"/>
          <w:szCs w:val="28"/>
        </w:rPr>
        <w:t>Остеохондроз позвоночника: этиология и профилактика / И. Р. Шмидт. – Новосибирск: Наука, Сибирская издательская фирма, 1991. – 204 с.</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Шостак Н. А. Боли в нижней части спины при остеохондрозе позвоночника: опыт применения хондропротективного препарата / Н. А. Шостак, А. В. Аксенова, Н. Г. Правдюк // Терапевт. арх. – 2002. –  Т. 74,  № 8. – С. 67–69.</w:t>
      </w:r>
    </w:p>
    <w:p w:rsidR="004D5721" w:rsidRPr="0076206B" w:rsidRDefault="004D5721" w:rsidP="00D34F7B">
      <w:pPr>
        <w:numPr>
          <w:ilvl w:val="0"/>
          <w:numId w:val="18"/>
        </w:numPr>
        <w:shd w:val="clear" w:color="auto" w:fill="FFFFFF"/>
        <w:tabs>
          <w:tab w:val="clear" w:pos="840"/>
          <w:tab w:val="num" w:pos="1080"/>
        </w:tabs>
        <w:autoSpaceDE w:val="0"/>
        <w:autoSpaceDN w:val="0"/>
        <w:adjustRightInd w:val="0"/>
        <w:spacing w:after="0" w:line="360" w:lineRule="auto"/>
        <w:ind w:left="540" w:hanging="540"/>
        <w:jc w:val="both"/>
        <w:rPr>
          <w:sz w:val="28"/>
          <w:szCs w:val="28"/>
        </w:rPr>
      </w:pPr>
      <w:r w:rsidRPr="0076206B">
        <w:rPr>
          <w:sz w:val="28"/>
          <w:szCs w:val="28"/>
        </w:rPr>
        <w:t>Шуваев В. Е.</w:t>
      </w:r>
      <w:r w:rsidRPr="0076206B">
        <w:rPr>
          <w:i/>
          <w:iCs/>
          <w:sz w:val="28"/>
          <w:szCs w:val="28"/>
        </w:rPr>
        <w:t xml:space="preserve"> </w:t>
      </w:r>
      <w:r w:rsidRPr="0076206B">
        <w:rPr>
          <w:sz w:val="28"/>
          <w:szCs w:val="28"/>
        </w:rPr>
        <w:t>Корреляционный анализ условий кровоснабжения и дегенеративных изменений поясничного отдела позвоноч</w:t>
      </w:r>
      <w:r w:rsidRPr="0076206B">
        <w:rPr>
          <w:sz w:val="28"/>
          <w:szCs w:val="28"/>
        </w:rPr>
        <w:softHyphen/>
        <w:t>ника человека в различные возрастные периоды / В. Е. Шуваев // Периферическая нервная система. – Минск, 1981. – Вып. 4. – С. 88 – 93.</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Шуваев В. Е.</w:t>
      </w:r>
      <w:r w:rsidRPr="0076206B">
        <w:rPr>
          <w:i/>
          <w:iCs/>
          <w:sz w:val="28"/>
          <w:szCs w:val="28"/>
        </w:rPr>
        <w:t xml:space="preserve"> </w:t>
      </w:r>
      <w:r w:rsidRPr="0076206B">
        <w:rPr>
          <w:sz w:val="28"/>
          <w:szCs w:val="28"/>
        </w:rPr>
        <w:t>Вопросы патогенеза дистрофических из</w:t>
      </w:r>
      <w:r w:rsidRPr="0076206B">
        <w:rPr>
          <w:sz w:val="28"/>
          <w:szCs w:val="28"/>
        </w:rPr>
        <w:softHyphen/>
        <w:t>менений поясничного отдела позвоночника человека / В. Е. Шуваев, С. Д. Беззубик</w:t>
      </w:r>
      <w:r w:rsidRPr="0076206B">
        <w:rPr>
          <w:i/>
          <w:iCs/>
          <w:sz w:val="28"/>
          <w:szCs w:val="28"/>
        </w:rPr>
        <w:t xml:space="preserve"> </w:t>
      </w:r>
      <w:r w:rsidRPr="0076206B">
        <w:rPr>
          <w:sz w:val="28"/>
          <w:szCs w:val="28"/>
        </w:rPr>
        <w:t xml:space="preserve"> // Периферическая нервная система. – Минск, 1983. – Вып. 6. – С. 40 – 48.</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Шумкова Р. Н. Диадинамические потоки и лазеро–магнитотерапия в комплексном лечении больных с шейным остеохонрозом, синдромом позвоночной артерии / Р. Н. Шумкова, Т. А. Шатрова  // Медицинский весник МВД. – 2004. – № 3. – С. 40 – 41.</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Щурова Е. Н. Максимальные моменты силы мышц нижних конечностей у больных с поясничной межпозвонковой грыжей диска  / Е. Н. Щурова // Вестник травматологии и ортопедии им. Н. Н. Приорова. – 2003. – № 2. – С. 37 – 40.</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Энока Р.Ф. Основы кинезиологии / Р. Ф. Энока. – К.: Олимпийская литература, 1998. – 400 с.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Юмашев Г. С.</w:t>
      </w:r>
      <w:r w:rsidRPr="0076206B">
        <w:rPr>
          <w:i/>
          <w:iCs/>
          <w:sz w:val="28"/>
          <w:szCs w:val="28"/>
        </w:rPr>
        <w:t xml:space="preserve"> </w:t>
      </w:r>
      <w:r w:rsidRPr="0076206B">
        <w:rPr>
          <w:sz w:val="28"/>
          <w:szCs w:val="28"/>
        </w:rPr>
        <w:t>Остеохондрозы позвоночника. – 2–е изд. / Г. С. Юмашев, М. Е. Фурманов.</w:t>
      </w:r>
      <w:r w:rsidRPr="0076206B">
        <w:rPr>
          <w:i/>
          <w:iCs/>
          <w:sz w:val="28"/>
          <w:szCs w:val="28"/>
        </w:rPr>
        <w:t xml:space="preserve"> </w:t>
      </w:r>
      <w:r w:rsidRPr="0076206B">
        <w:rPr>
          <w:sz w:val="28"/>
          <w:szCs w:val="28"/>
        </w:rPr>
        <w:t>– М.: Медицина, 1984. – 384 с.</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Юрик 0. Є. Показники біоелектричної активності головного мозку при різноманітних неврологічних проявах остеохондрозу хреб</w:t>
      </w:r>
      <w:r w:rsidRPr="0076206B">
        <w:rPr>
          <w:sz w:val="28"/>
          <w:szCs w:val="28"/>
        </w:rPr>
        <w:softHyphen/>
        <w:t xml:space="preserve">та / О. Є. Юрик // Укр. мед. альманах. – 1999. – № 2. – С. 152 – 154.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Юрик О. Є.</w:t>
      </w:r>
      <w:r w:rsidRPr="0076206B">
        <w:rPr>
          <w:i/>
          <w:iCs/>
          <w:sz w:val="28"/>
          <w:szCs w:val="28"/>
        </w:rPr>
        <w:t xml:space="preserve"> </w:t>
      </w:r>
      <w:r w:rsidRPr="0076206B">
        <w:rPr>
          <w:sz w:val="28"/>
          <w:szCs w:val="28"/>
        </w:rPr>
        <w:t xml:space="preserve">Диференційно–діагностичні критерії відбору пацієнтів для оперативного втручання при дегенеративно–дистрофічних </w:t>
      </w:r>
      <w:r w:rsidRPr="0076206B">
        <w:rPr>
          <w:sz w:val="28"/>
          <w:szCs w:val="28"/>
        </w:rPr>
        <w:lastRenderedPageBreak/>
        <w:t xml:space="preserve">захворюваннях суглобах нижніх кінцівок / О. Є. Юрик, О. І. Рибачук </w:t>
      </w:r>
      <w:r w:rsidRPr="0076206B">
        <w:rPr>
          <w:i/>
          <w:iCs/>
          <w:sz w:val="28"/>
          <w:szCs w:val="28"/>
        </w:rPr>
        <w:t xml:space="preserve"> </w:t>
      </w:r>
      <w:r w:rsidRPr="0076206B">
        <w:rPr>
          <w:sz w:val="28"/>
          <w:szCs w:val="28"/>
        </w:rPr>
        <w:t>// Клін. хірургія. – 1999. – № 10. – С. 29–31.</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Юрик О. Є.</w:t>
      </w:r>
      <w:r w:rsidRPr="0076206B">
        <w:rPr>
          <w:i/>
          <w:iCs/>
          <w:sz w:val="28"/>
          <w:szCs w:val="28"/>
        </w:rPr>
        <w:t xml:space="preserve"> </w:t>
      </w:r>
      <w:r w:rsidRPr="0076206B">
        <w:rPr>
          <w:sz w:val="28"/>
          <w:szCs w:val="28"/>
        </w:rPr>
        <w:t>Диференційна діагностика вертеброгенного болю / О. Є. Юрик  // Укр. мед. альманах. – 1999. – № 2. – С. 176 – 181.</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Юрик О. Є.</w:t>
      </w:r>
      <w:r w:rsidRPr="0076206B">
        <w:rPr>
          <w:i/>
          <w:iCs/>
          <w:sz w:val="28"/>
          <w:szCs w:val="28"/>
        </w:rPr>
        <w:t xml:space="preserve"> </w:t>
      </w:r>
      <w:r w:rsidRPr="0076206B">
        <w:rPr>
          <w:sz w:val="28"/>
          <w:szCs w:val="28"/>
        </w:rPr>
        <w:t>Неврогенні аспекти патогенезу остеохондрозу хреб</w:t>
      </w:r>
      <w:r w:rsidRPr="0076206B">
        <w:rPr>
          <w:sz w:val="28"/>
          <w:szCs w:val="28"/>
        </w:rPr>
        <w:softHyphen/>
        <w:t>та /    О. Є. Юрик // Укр. вісник психоневрології. – 1999. – № 2. – С. 47 – 50.</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Юрик О. Є. Діагностичне значення деяких імуногенетичних маркерів при вертеброгенних неврологічних синдромах / О. Є. Юрик // Лікарська справа. – 1999. – № 5. – С. 105 – 108.</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Юрик О.Є. Неврологічні ускладнення, обумовлені мануальною терапією при  остеохондрозі хребта / О. Є. Юрик // Лікарська справа. – 1999. – № 6. – С. 79 – 82.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Юрик О. Є. Катехоламіни як маркери об’єктивної оцінки інтенсивності вертеброгенного больового синдрому / О. Є. Юрик,          С. Магомедов  // Журн. Академії мед. наук. – 2000. – № 2. – С. 391 – 397.</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Юрик О. Є.</w:t>
      </w:r>
      <w:r w:rsidRPr="0076206B">
        <w:rPr>
          <w:i/>
          <w:iCs/>
          <w:sz w:val="28"/>
          <w:szCs w:val="28"/>
        </w:rPr>
        <w:t xml:space="preserve"> </w:t>
      </w:r>
      <w:r w:rsidRPr="0076206B">
        <w:rPr>
          <w:sz w:val="28"/>
          <w:szCs w:val="28"/>
        </w:rPr>
        <w:t>Концептуальні підходи до консервативних методів лікування неврологічних проявів остеохондрозу / О. Є. Юрик // Укр. мед. часопис. – 1999. – № 4. – С. 165 – 168.</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Юрик О. Є.</w:t>
      </w:r>
      <w:r w:rsidRPr="0076206B">
        <w:rPr>
          <w:i/>
          <w:iCs/>
          <w:sz w:val="28"/>
          <w:szCs w:val="28"/>
        </w:rPr>
        <w:t xml:space="preserve"> </w:t>
      </w:r>
      <w:r w:rsidRPr="0076206B">
        <w:rPr>
          <w:sz w:val="28"/>
          <w:szCs w:val="28"/>
        </w:rPr>
        <w:t>Патоморфологічні зміни в біоптатах гриж дисків / О. Є. Юрик // Буковинський мед. вісник. – 2000. – № 1. – С. 153 – 157.</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Юрик О. Є.</w:t>
      </w:r>
      <w:r w:rsidRPr="0076206B">
        <w:rPr>
          <w:i/>
          <w:iCs/>
          <w:sz w:val="28"/>
          <w:szCs w:val="28"/>
        </w:rPr>
        <w:t xml:space="preserve"> </w:t>
      </w:r>
      <w:r w:rsidRPr="0076206B">
        <w:rPr>
          <w:sz w:val="28"/>
          <w:szCs w:val="28"/>
        </w:rPr>
        <w:t>Ультразвукове дослідження нейротрофічних порушень паравертебральних тканин при остеохондрозі хребта / О. Є. Юрик // Галицький лікарський вісник. – 2000. – № 1. – С. 69 – 70.</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Юрик О.Є. Неврологічні прояви остеохондрозу:  патогенез, клініка, лікування / О. Є. Юрик. – К.: Здоров’я,  2001. – 344 с.</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Яковлев В. Г. Применение иглорелексотерапии в комплексном лечении неврологических проявлений поясничного остеохондроза     /   В. Г. Яковлев // Пробл. мед. науки та освіти. – 2003. – № 1. – С.76 – 78.</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Ярош О. О. Клініко–нейровізуальні співставлення остеохондрозу попереково–крижового рівня хребта / О. О. Ярош, К. В. Околот, І. К. Жовнір  // Військова медицина України. – 2002. – Т. 2, № 3. –  С. 56 – 61.</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Ярош О. О.  Клінічні особливості та патогенетичне обгрунтування розладів чутливості при вертеброгенних попереково–крижових больових синдромах / О. О. Ярош, К. В. Околот // Лікарська справа. – 2003. – № 5–6. – C. 37– 42.</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Ярош О. О. Особливості розладів рухового обсягу при вертеброгенних попереково–крижових больових синдромах. / О. О. Ярош, К. В. Околот // Лікарська справа. – 2003. – №7. – C. 48 – 53.</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Ярошевський А. А. Неврологические проявления миофасциальной болевой дизфункции шейно–грудного отдела позвоночника / А. А. Ярошевский // Ортопедия, травматология и протезирование. – 2003. – № 2. – С. 19 – 22.</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Abenhaim L. The role of activity in the therapeutic management of back pain / L. Abenhaim, M. Rossignol, J.Valat [et al.] // Spine. – 2000. – Vol. 25(4). – P. 33–34.</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Abumi K. Correction kyphosis using pedicle screw fixation systems / K. Abumi, Y. Shono, H. Taneichi // Spine. – 1999. – Vol. 24, № 22. – P.2389 – 2396.</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Adams M. A. Spine update. Mechanical testing of the spine: an appraisal of methodology, results and conclusions / M. A. Adams // Spine. –1995. – Vol. 20, № 19. – Р. 2151 –2156.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Adams R. D.  Principles of Neurology. – 6 edition / R. D. Adams, M. Victor, A. H. Ropper. – New York: Me Graw–Hill, 1997. – 465 р.</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Ali R. M. Scheuermann’s kyphosis / R. M. Ali, D. W. Green, T. C. Patel  // Curr. Opin. Pediatr. – 1999. – Vol. 11, № 2. – Р. 70 – 75.</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Angus  R. M. Diatary intake and bone mineral density / R. M. Angus, P. N. Sambrook, N. A. Pokock  [et al.]  // Bone miner. – 1988. – № 4. – P. 265 – 277.</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Arden N. K. Osteoartritis and risk of  rates of bone loss, and osteoporotic  fractures / N. K. Arden, M. C. Nevitt, N. E. Lane //  Arthritis Rheum.– 1999. – № 42. – P. 1378 – 1385.</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Baumgartner H. Klinik der Spinals–stenose / H. Baumgartner </w:t>
      </w:r>
      <w:r w:rsidRPr="0076206B">
        <w:rPr>
          <w:noProof/>
          <w:sz w:val="28"/>
          <w:szCs w:val="28"/>
        </w:rPr>
        <w:t xml:space="preserve">// </w:t>
      </w:r>
      <w:r w:rsidRPr="0076206B">
        <w:rPr>
          <w:sz w:val="28"/>
          <w:szCs w:val="28"/>
        </w:rPr>
        <w:t xml:space="preserve">Orthopade. – 1994. – Vol. </w:t>
      </w:r>
      <w:r w:rsidRPr="0076206B">
        <w:rPr>
          <w:noProof/>
          <w:sz w:val="28"/>
          <w:szCs w:val="28"/>
        </w:rPr>
        <w:t xml:space="preserve">22. – </w:t>
      </w:r>
      <w:r w:rsidRPr="0076206B">
        <w:rPr>
          <w:sz w:val="28"/>
          <w:szCs w:val="28"/>
        </w:rPr>
        <w:t xml:space="preserve">P. </w:t>
      </w:r>
      <w:r w:rsidRPr="0076206B">
        <w:rPr>
          <w:noProof/>
          <w:sz w:val="28"/>
          <w:szCs w:val="28"/>
        </w:rPr>
        <w:t>211 – 213.</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noProof/>
          <w:sz w:val="28"/>
          <w:szCs w:val="28"/>
        </w:rPr>
      </w:pPr>
      <w:r w:rsidRPr="0076206B">
        <w:rPr>
          <w:sz w:val="28"/>
          <w:szCs w:val="28"/>
        </w:rPr>
        <w:t>Bergenudd H. Back pain in middle age; Occupational</w:t>
      </w:r>
      <w:r w:rsidRPr="0076206B">
        <w:rPr>
          <w:noProof/>
          <w:sz w:val="28"/>
          <w:szCs w:val="28"/>
        </w:rPr>
        <w:t xml:space="preserve"> </w:t>
      </w:r>
      <w:r w:rsidRPr="0076206B">
        <w:rPr>
          <w:sz w:val="28"/>
          <w:szCs w:val="28"/>
        </w:rPr>
        <w:t xml:space="preserve">worklod and psychologic factors: an epidemiologic survey / H. Bergenudd, B. Nilsson  </w:t>
      </w:r>
      <w:r w:rsidRPr="0076206B">
        <w:rPr>
          <w:noProof/>
          <w:sz w:val="28"/>
          <w:szCs w:val="28"/>
        </w:rPr>
        <w:t xml:space="preserve">// </w:t>
      </w:r>
      <w:r w:rsidRPr="0076206B">
        <w:rPr>
          <w:sz w:val="28"/>
          <w:szCs w:val="28"/>
        </w:rPr>
        <w:t xml:space="preserve">Spine. – </w:t>
      </w:r>
      <w:r w:rsidRPr="0076206B">
        <w:rPr>
          <w:noProof/>
          <w:sz w:val="28"/>
          <w:szCs w:val="28"/>
        </w:rPr>
        <w:t xml:space="preserve">1988. – </w:t>
      </w:r>
      <w:r w:rsidRPr="0076206B">
        <w:rPr>
          <w:sz w:val="28"/>
          <w:szCs w:val="28"/>
        </w:rPr>
        <w:t xml:space="preserve">Vol. </w:t>
      </w:r>
      <w:r w:rsidRPr="0076206B">
        <w:rPr>
          <w:noProof/>
          <w:sz w:val="28"/>
          <w:szCs w:val="28"/>
        </w:rPr>
        <w:t xml:space="preserve">13, </w:t>
      </w:r>
      <w:r w:rsidRPr="0076206B">
        <w:rPr>
          <w:sz w:val="28"/>
          <w:szCs w:val="28"/>
        </w:rPr>
        <w:t xml:space="preserve">№ </w:t>
      </w:r>
      <w:r w:rsidRPr="0076206B">
        <w:rPr>
          <w:noProof/>
          <w:sz w:val="28"/>
          <w:szCs w:val="28"/>
        </w:rPr>
        <w:t xml:space="preserve">1. – </w:t>
      </w:r>
      <w:r w:rsidRPr="0076206B">
        <w:rPr>
          <w:sz w:val="28"/>
          <w:szCs w:val="28"/>
        </w:rPr>
        <w:t xml:space="preserve">P. </w:t>
      </w:r>
      <w:r w:rsidRPr="0076206B">
        <w:rPr>
          <w:noProof/>
          <w:sz w:val="28"/>
          <w:szCs w:val="28"/>
        </w:rPr>
        <w:t xml:space="preserve">58 – 60.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noProof/>
          <w:sz w:val="28"/>
          <w:szCs w:val="28"/>
        </w:rPr>
      </w:pPr>
      <w:r w:rsidRPr="0076206B">
        <w:rPr>
          <w:sz w:val="28"/>
          <w:szCs w:val="28"/>
        </w:rPr>
        <w:t xml:space="preserve">Bernard J. C. L'adolescent lombalgiaue prise en charge therapeutique a propos de </w:t>
      </w:r>
      <w:r w:rsidRPr="0076206B">
        <w:rPr>
          <w:noProof/>
          <w:sz w:val="28"/>
          <w:szCs w:val="28"/>
        </w:rPr>
        <w:t xml:space="preserve">35 </w:t>
      </w:r>
      <w:r w:rsidRPr="0076206B">
        <w:rPr>
          <w:sz w:val="28"/>
          <w:szCs w:val="28"/>
        </w:rPr>
        <w:t xml:space="preserve">patients traites ortopediquement / J. C. Bernard, D. Boussard,    J. P. Valero, J. Perretant  </w:t>
      </w:r>
      <w:r w:rsidRPr="0076206B">
        <w:rPr>
          <w:noProof/>
          <w:sz w:val="28"/>
          <w:szCs w:val="28"/>
        </w:rPr>
        <w:t xml:space="preserve">// </w:t>
      </w:r>
      <w:r w:rsidRPr="0076206B">
        <w:rPr>
          <w:sz w:val="28"/>
          <w:szCs w:val="28"/>
        </w:rPr>
        <w:t xml:space="preserve">Reson. eur. rachis. – </w:t>
      </w:r>
      <w:r w:rsidRPr="0076206B">
        <w:rPr>
          <w:noProof/>
          <w:sz w:val="28"/>
          <w:szCs w:val="28"/>
        </w:rPr>
        <w:t xml:space="preserve">1997.– № 13.–  </w:t>
      </w:r>
      <w:r w:rsidRPr="0076206B">
        <w:rPr>
          <w:sz w:val="28"/>
          <w:szCs w:val="28"/>
        </w:rPr>
        <w:t xml:space="preserve">P. </w:t>
      </w:r>
      <w:r w:rsidRPr="0076206B">
        <w:rPr>
          <w:noProof/>
          <w:sz w:val="28"/>
          <w:szCs w:val="28"/>
        </w:rPr>
        <w:t>55 – 61.</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noProof/>
          <w:sz w:val="28"/>
          <w:szCs w:val="28"/>
        </w:rPr>
      </w:pPr>
      <w:r w:rsidRPr="0076206B">
        <w:rPr>
          <w:noProof/>
          <w:sz w:val="28"/>
          <w:szCs w:val="28"/>
        </w:rPr>
        <w:t xml:space="preserve">Bigos S. J. Scientific basis for recommendations to elderly limited by low back symptoms / S. J. Bigos, G. E. Davis // Clin. Geriatr. – 1999. – Vol.7, № 7. – P. 41– 53.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noProof/>
          <w:sz w:val="28"/>
          <w:szCs w:val="28"/>
        </w:rPr>
        <w:t>Bishop V. S. Carotid editorial on “Carotid baroreflex” of  blood pressure and heart rate in men during dynamic exercise / V. S. Bishop  // Appl. Physiol. – 1994. – Vol. 77, № 2. – Р. 491 – 492.</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Boni T. Idiopathic scoliosis and Scheuermann”s kyphosis. Historical and current aspects of conservative treatment / T. Boni, K. Min, F. Hefti  // Orthopade. – 2002. – Vol. 31, № 1. – P. 11 – 25.</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noProof/>
          <w:sz w:val="28"/>
          <w:szCs w:val="28"/>
        </w:rPr>
      </w:pPr>
      <w:r w:rsidRPr="0076206B">
        <w:rPr>
          <w:sz w:val="28"/>
          <w:szCs w:val="28"/>
        </w:rPr>
        <w:t xml:space="preserve">Casey K. Pain mechanisms and physiology in relation to fibromyalgia syndrome / K. Casey </w:t>
      </w:r>
      <w:r w:rsidRPr="0076206B">
        <w:rPr>
          <w:noProof/>
          <w:sz w:val="28"/>
          <w:szCs w:val="28"/>
        </w:rPr>
        <w:t xml:space="preserve">// </w:t>
      </w:r>
      <w:r w:rsidRPr="0076206B">
        <w:rPr>
          <w:sz w:val="28"/>
          <w:szCs w:val="28"/>
        </w:rPr>
        <w:t xml:space="preserve">J. Musculoskelet. Pain. – </w:t>
      </w:r>
      <w:r w:rsidRPr="0076206B">
        <w:rPr>
          <w:noProof/>
          <w:sz w:val="28"/>
          <w:szCs w:val="28"/>
        </w:rPr>
        <w:t xml:space="preserve">1998. – </w:t>
      </w:r>
      <w:r w:rsidRPr="0076206B">
        <w:rPr>
          <w:sz w:val="28"/>
          <w:szCs w:val="28"/>
        </w:rPr>
        <w:t xml:space="preserve">Vol. </w:t>
      </w:r>
      <w:r w:rsidRPr="0076206B">
        <w:rPr>
          <w:noProof/>
          <w:sz w:val="28"/>
          <w:szCs w:val="28"/>
        </w:rPr>
        <w:t xml:space="preserve">6, </w:t>
      </w:r>
      <w:r w:rsidRPr="0076206B">
        <w:rPr>
          <w:sz w:val="28"/>
          <w:szCs w:val="28"/>
        </w:rPr>
        <w:t xml:space="preserve">№ </w:t>
      </w:r>
      <w:r w:rsidRPr="0076206B">
        <w:rPr>
          <w:noProof/>
          <w:sz w:val="28"/>
          <w:szCs w:val="28"/>
        </w:rPr>
        <w:t xml:space="preserve">3. –         </w:t>
      </w:r>
      <w:r w:rsidRPr="0076206B">
        <w:rPr>
          <w:sz w:val="28"/>
          <w:szCs w:val="28"/>
        </w:rPr>
        <w:t xml:space="preserve">P. </w:t>
      </w:r>
      <w:r w:rsidRPr="0076206B">
        <w:rPr>
          <w:noProof/>
          <w:sz w:val="28"/>
          <w:szCs w:val="28"/>
        </w:rPr>
        <w:t xml:space="preserve">11 – 14.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noProof/>
          <w:sz w:val="28"/>
          <w:szCs w:val="28"/>
        </w:rPr>
      </w:pPr>
      <w:r w:rsidRPr="0076206B">
        <w:rPr>
          <w:noProof/>
          <w:sz w:val="28"/>
          <w:szCs w:val="28"/>
        </w:rPr>
        <w:t xml:space="preserve">Caspar W. The microsurgical technique for herniated lumb disc operations / W. Caspar. – Hamburg, 1998. – 167 р.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noProof/>
          <w:sz w:val="28"/>
          <w:szCs w:val="28"/>
        </w:rPr>
      </w:pPr>
      <w:r w:rsidRPr="0076206B">
        <w:rPr>
          <w:noProof/>
          <w:sz w:val="28"/>
          <w:szCs w:val="28"/>
        </w:rPr>
        <w:t>Curhan G. C. A prospektive study of dietary calcium and other nutrients and the risk  of symptomatik kidney stones / G. C. Curhan, W. C. Willett,     E. B. Rimm, M. J. Stampfer  // N. Engl. J. Med. – 1993. – № 328. – P. 833 – 838.</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noProof/>
          <w:sz w:val="28"/>
          <w:szCs w:val="28"/>
        </w:rPr>
      </w:pPr>
      <w:r w:rsidRPr="0076206B">
        <w:rPr>
          <w:sz w:val="28"/>
          <w:szCs w:val="28"/>
        </w:rPr>
        <w:lastRenderedPageBreak/>
        <w:t xml:space="preserve">Dreiser R.–L. Etude epidemiologiqu e des strategies et les dorsalgies subaigues on chroniques en medicine ambulatoire. Comparaison des attitudes en medicine / R.-L. Dreiser, E. Mahel, R. Ghozlan [et al.] </w:t>
      </w:r>
      <w:r w:rsidRPr="0076206B">
        <w:rPr>
          <w:noProof/>
          <w:sz w:val="28"/>
          <w:szCs w:val="28"/>
        </w:rPr>
        <w:t xml:space="preserve">// </w:t>
      </w:r>
      <w:r w:rsidRPr="0076206B">
        <w:rPr>
          <w:sz w:val="28"/>
          <w:szCs w:val="28"/>
        </w:rPr>
        <w:t xml:space="preserve">Generate  Rhumatologie. Rev. – </w:t>
      </w:r>
      <w:r w:rsidRPr="0076206B">
        <w:rPr>
          <w:noProof/>
          <w:sz w:val="28"/>
          <w:szCs w:val="28"/>
        </w:rPr>
        <w:t xml:space="preserve">1997. – </w:t>
      </w:r>
      <w:r w:rsidRPr="0076206B">
        <w:rPr>
          <w:sz w:val="28"/>
          <w:szCs w:val="28"/>
        </w:rPr>
        <w:t xml:space="preserve">Vol. </w:t>
      </w:r>
      <w:r w:rsidRPr="0076206B">
        <w:rPr>
          <w:noProof/>
          <w:sz w:val="28"/>
          <w:szCs w:val="28"/>
        </w:rPr>
        <w:t xml:space="preserve">64, </w:t>
      </w:r>
      <w:r w:rsidRPr="0076206B">
        <w:rPr>
          <w:sz w:val="28"/>
          <w:szCs w:val="28"/>
        </w:rPr>
        <w:t xml:space="preserve">№ </w:t>
      </w:r>
      <w:r w:rsidRPr="0076206B">
        <w:rPr>
          <w:noProof/>
          <w:sz w:val="28"/>
          <w:szCs w:val="28"/>
        </w:rPr>
        <w:t xml:space="preserve">1. – </w:t>
      </w:r>
      <w:r w:rsidRPr="0076206B">
        <w:rPr>
          <w:sz w:val="28"/>
          <w:szCs w:val="28"/>
        </w:rPr>
        <w:t xml:space="preserve">P. </w:t>
      </w:r>
      <w:r w:rsidRPr="0076206B">
        <w:rPr>
          <w:noProof/>
          <w:sz w:val="28"/>
          <w:szCs w:val="28"/>
        </w:rPr>
        <w:t xml:space="preserve">27 – 36.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noProof/>
          <w:sz w:val="28"/>
          <w:szCs w:val="28"/>
        </w:rPr>
      </w:pPr>
      <w:r w:rsidRPr="0076206B">
        <w:rPr>
          <w:sz w:val="28"/>
          <w:szCs w:val="28"/>
        </w:rPr>
        <w:t xml:space="preserve">Dreyfuss P. Thoracic zygapophyseal pain: A review and description of the intraarticular block technique / P. Dreyfuss, C. Tibeletti, S. Dreyer, J. Sobel </w:t>
      </w:r>
      <w:r w:rsidRPr="0076206B">
        <w:rPr>
          <w:noProof/>
          <w:sz w:val="28"/>
          <w:szCs w:val="28"/>
        </w:rPr>
        <w:t xml:space="preserve"> // </w:t>
      </w:r>
      <w:r w:rsidRPr="0076206B">
        <w:rPr>
          <w:sz w:val="28"/>
          <w:szCs w:val="28"/>
        </w:rPr>
        <w:t xml:space="preserve">Pain Digest. – </w:t>
      </w:r>
      <w:r w:rsidRPr="0076206B">
        <w:rPr>
          <w:noProof/>
          <w:sz w:val="28"/>
          <w:szCs w:val="28"/>
        </w:rPr>
        <w:t xml:space="preserve">1994. – </w:t>
      </w:r>
      <w:r w:rsidRPr="0076206B">
        <w:rPr>
          <w:sz w:val="28"/>
          <w:szCs w:val="28"/>
        </w:rPr>
        <w:t xml:space="preserve">Vol. </w:t>
      </w:r>
      <w:r w:rsidRPr="0076206B">
        <w:rPr>
          <w:noProof/>
          <w:sz w:val="28"/>
          <w:szCs w:val="28"/>
        </w:rPr>
        <w:t xml:space="preserve">4. – </w:t>
      </w:r>
      <w:r w:rsidRPr="0076206B">
        <w:rPr>
          <w:sz w:val="28"/>
          <w:szCs w:val="28"/>
        </w:rPr>
        <w:t xml:space="preserve">P. </w:t>
      </w:r>
      <w:r w:rsidRPr="0076206B">
        <w:rPr>
          <w:noProof/>
          <w:sz w:val="28"/>
          <w:szCs w:val="28"/>
        </w:rPr>
        <w:t>44 – 52.</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noProof/>
          <w:sz w:val="28"/>
          <w:szCs w:val="28"/>
        </w:rPr>
      </w:pPr>
      <w:r w:rsidRPr="0076206B">
        <w:rPr>
          <w:noProof/>
          <w:sz w:val="28"/>
          <w:szCs w:val="28"/>
        </w:rPr>
        <w:t xml:space="preserve">Englhard A.W. Management of diseases with microelements / A. W. Englhard. – New–York, 1989. – 217 p.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noProof/>
          <w:sz w:val="28"/>
          <w:szCs w:val="28"/>
        </w:rPr>
      </w:pPr>
      <w:r w:rsidRPr="0076206B">
        <w:rPr>
          <w:noProof/>
          <w:sz w:val="28"/>
          <w:szCs w:val="28"/>
        </w:rPr>
        <w:t>Felson D. T. Osteoarthritis: new insidht. Part I: The disease and its risk factor / D. T. Felson, R. C. Lawrence // Ann. Intern. Med. – 2000. – Vol. 133. –  P. 635–646.</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noProof/>
          <w:sz w:val="28"/>
          <w:szCs w:val="28"/>
        </w:rPr>
      </w:pPr>
      <w:r w:rsidRPr="0076206B">
        <w:rPr>
          <w:noProof/>
          <w:sz w:val="28"/>
          <w:szCs w:val="28"/>
        </w:rPr>
        <w:t xml:space="preserve">  Fleish H. Bisphosphonates in bone disease / H. Fleish // Laboratory to the Patient: Ed. 3. – New York: The Parthenon Publishing Group, 1997. – 183 p.</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noProof/>
          <w:sz w:val="28"/>
          <w:szCs w:val="28"/>
        </w:rPr>
      </w:pPr>
      <w:r w:rsidRPr="0076206B">
        <w:rPr>
          <w:noProof/>
          <w:sz w:val="28"/>
          <w:szCs w:val="28"/>
        </w:rPr>
        <w:t>Fox M. V. Clinical jutcomes and radiological instability pollowing decompressive lumbar laminectomi for degenerative spinal stenosis / M. V. Fox, B. M. Onrofrio, A. D. Hanssen  // Nenrosurg. – 1996. –Vol. 85. –          P. 793 – 802.</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noProof/>
          <w:sz w:val="28"/>
          <w:szCs w:val="28"/>
        </w:rPr>
        <w:t>Fujita T. Osteoporosis: past, present and future / T. Fujita // Osteoporosis Int. – 1997. – Vol. 7. – P. 6 – 9.</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noProof/>
          <w:sz w:val="28"/>
          <w:szCs w:val="28"/>
        </w:rPr>
        <w:t xml:space="preserve">Garfin S. Instructional course lectures. The American Academy of Orthopaedic Surgeons – Spinal Stenosis / S. Garfin, H. Herkowitz,                S. Mircowic // J. Bone Jt Surg. – 1999. – Vol. 81, № 4. – P. 572 – 586.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Gescheider G. A. The</w:t>
      </w:r>
      <w:r w:rsidRPr="0076206B">
        <w:rPr>
          <w:i/>
          <w:iCs/>
          <w:smallCaps/>
          <w:sz w:val="28"/>
          <w:szCs w:val="28"/>
        </w:rPr>
        <w:t xml:space="preserve">    </w:t>
      </w:r>
      <w:r w:rsidRPr="0076206B">
        <w:rPr>
          <w:sz w:val="28"/>
          <w:szCs w:val="28"/>
        </w:rPr>
        <w:t>effects of skin temperature on the detection and discrimination of tactile stimulation / G. A. Gescheider, J. M. Thorpe,            J. Goodarz, S. J. Bolaanowsky  // Somatosens. and Mot. Res. – 1997. – Vol. 14, № 3. – P. 181 – 188.</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Greenberg M. S. Handbook of neurosurgery / M. S. Greenberg. – Lakeland, 1997. – 167 р.</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Greenfied E. M. Genetic determination of bone density / E. M. Greenfied, V. M. Goldberg // Lancet. – 1997. – Vol. 350, № 9. – P. 1263 – 1264.</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Herzberg M. Zinc excretion and osteoporotic fracture / M. Herzberg,         J. Foldes, R. Steinberg, J. Menczel  // Community Dent. Health. – 1996. – Vol. 13, (Suppl.2). – P. 63 – 68.</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Hosman A. J.  Analysis of the sagittal plane after surgical management for Scheuermann’s diseases: a view on overcorrection and the use of anterior release / Hosman A. J., Langeloo D. D., M. de Cleuver // Spine. – 2002. – Vol. 27, № 2. – P. 167 – 175.</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Hunt C. D. Metabolic responses of postmenopausal women to supplemental dietary boron and aluminum during and low magnesium intake: boron, calcium and magnesium absorption and retention and blood mineral concentrations / C. D. Hunt, J. L. Herbel, F. H. Nielsen  //Am. J. Clin. Nutr. – 1997. – Vol. 65. –  P. 803 – 813.</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Kahanovitz N. Diagnosis and treatment of low back pain / N. Kahanovitz. – New York: Raven Press, 1999. – 145 p.</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Kincaid J. C. Muscle pain fatque and fasciculation / J. C. Kincaid // Neurol. Clin. – 1997. –Vol. 15, № 3. – P. 697 – 709.</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Korczyk P. Trudsci w interpretacji badania densytometry cznego /             P. Korczyk, K. Hoszowski, R. Bienrowska  [et al.] // Prz. lek. – 1997. – Vol. 54,  № 4. – P. 250 – 255.</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Leeb B. A Metaanalysis of chondroitin sulfate in the treatment of osteoathritis / B. Leeb, K. Schweitzer, K. Montag, J. Smolen //  J. Rheumatol. –  2000. – Vol. 27. – P. 205 – 211.</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Leguesne M. Guidelines for tesling slow acting drugs in Osteoathritis /     M. Leguesne, I. Brandt, N. Bellamy //  J. Rheumatol. – 1994. – Vol. 21. – P. 65 – 73.</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Leigh J. P. Occupational injury and illness in the United States: estimates of costs, morbidity, and mortality / J. P. Leigh, S. B. Markowitz, M.  Fabs  // Arch. Inter. Med. –1997. –Vol. 157. – P. 1557 – 1568.</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Lenz F. Рainful stimuli evoke potentials  recorded from the parasylvian cortex in humans / F. Lenz, M. Rios, D. Chau //   J. Neurophysiol. – 1998.– Vol. 80, № 4. – P. 2077 – 2088.</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Long D. M. Myofascial pain and fybromyalgia syndrome / D. M. Long // Neurologi. – 1997. – № 48 (6). – P. 1740 – 1741.</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Lowe T. G. Scheuermann’s disease / T. G. Lowe // Orthop. Clin. North Am. – 1999. – Vol. 3, № 3. – P. 475 – 487.</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Lysenyuk V. Neurophysiological approaches in the development of acupuncture technologies / V. Lysenyuk, T. Arekhtyuk, V. Fadyeyev [et al.]  // Acupuncture and Elect. Ther. Res. – 1998. – Vol. 23, № 1. –  P. 67 – 68.</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Mason D. E. Back pain in children / D. E. Mason // Pedieatr. Ann. – 1999. – Vol. 28, № 12. – P. 727 – 738.</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Macfariane G. Predictors of chronic shoulder</w:t>
      </w:r>
      <w:r w:rsidRPr="0076206B">
        <w:rPr>
          <w:i/>
          <w:iCs/>
          <w:sz w:val="28"/>
          <w:szCs w:val="28"/>
        </w:rPr>
        <w:t xml:space="preserve"> </w:t>
      </w:r>
      <w:r w:rsidRPr="0076206B">
        <w:rPr>
          <w:sz w:val="28"/>
          <w:szCs w:val="28"/>
        </w:rPr>
        <w:t>pain: A population based prospective study / G. Macfariane, I. Hunt, A. Silman  // J. Rheumatol.– 1998.– Vol. 25, № 8. – P. 1612 – 1615.</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Mattel A. Preconditioning with a short protocol postischemic sceletal muscle function / A. Mattel, L. Gurke, A. Marx [et al.]: Abstr. Annu. Meet. Prof. Sci. Exp. Biol., (New Orleans, Apr. 6–9, 1997) //FASEB Journal. – 1997. – Vol. 11, № 3. – P. 55.</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McAlindon T. Glucosamine for osteoarthritis: dawn of a new era? / T. McAlindon  // Lancet. – 2001. – Vol. 357. – P. 247 – 248.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 xml:space="preserve">Melton L. J. Hip fractures: a worldwide problem today and tomorrow  / L. J. Melton  // Bone. – 1993. – Vol. 14. – P. 1 – 8.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Mense Siegfried I. Muskuloskelet / S. I. Mense // Pain. – 1996. – Vol. 4, № 1–2. – P. 145 – 162.</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Moon M. S. The pathomechanism of  isthmus lumbar spondylolisthesis: a biomechanical study in immature calf spines / M. S. Moon // Spine. – 1987. – Vol. 12. – P. 251 – 253.</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Morgan P. B. Infrared thermography of the tear film in dry eye / P. B. Morgan  // Eye. – 1995.– Vol. 9 (Pt. 5). – P. 615.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Morioto Y.   Daido Kogyo daigaku kiyo / Y. Morioto, K. Yokoyama, M. Moyoshi, K. Takata // Bull. Daido Inst. Technol. – 1997. –  Vol. 33. –           P. 71 – 76.</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Naylor A. Enzyic and immunological activity in the intervertebral disk /   A. Naylor, F. Happey, R. L. Turner // Ortop. Clin. North Am. –1975. – Vol. 36. –  P. 1 – 6.</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Nicholas J. A. The Lower Extremity &amp; Spine in Sports Medicine. –  Second ed. / J. A.  Nicholas, E. B. Hershman. – London, 1996. –  1417 p.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Noack W. Glucosamine sulfate in osteoarthrits of the knee / W. Noack, M. Fischer, K. K. Forsted  [et al.] // Osteoarthritis and Cartilage. – 1994. – Vol. 2. – P. 51 – 59.</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Parada M. A. Triple Electrical channels on a triple fluid swivel and its use to monitor infracranial temperature with a thermocouple / M. A. Parada //      J. neurol. Sci. Methods. – 1995. – Vol. 60, № 1–2. – P. 133 – 139.</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Petersson J. F. Changes in cartilage and bone metabolism identified by serum markers in early arthritis of the knee joints / J. F. Petersson, T. Borgard, B. Svensson, T. Saxne  // Br. J. Rheumatol. – 1998. – Vol. 37. – P. 46–50.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Poolman R. W. Clinical outcome and radiographic results after operative treatment of Scheuermann’s disease / R. W. Poolman, H. D. Been, L. H. Ubags   // Eur. Spine. – 2002. – Vol. 6, № 1. – P. 561 – 569.</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Prades J.–M. Anatomie de la douleur / J. M. Prades, M. L. Navez // Cah. O.R.L. chir. cervicofac. et audiophonol. – 1999. – Vol. 34, № 2 –3. – P. 48 – 52.</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Prins S. H. The role of qualitative ultrasound in the assessment of bone: A review / S. H. Prins, H. L. Jorgensen, L. V. Jorgensen, C. Hassager  // Clin. Physiol. – 1998. – Vol. 18, № 1. – P. 3 – 17.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Rainville Т. Descreasing disability in chronic back pain through aggressive spine v  rehabilitation / T. Rainville, J. Sobel, C. Hartigan [et al.] // J. Rehabil. Res. Dev. – 1997. – Vol. 34, № 4. – P. 383 – 393.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Rauschmann M. A. Pott traid and Schmorl nodules. A historical owerview of kyphosis with special reference to tuberculosis with special reference to tuberculosis spondylitis and Scheuermann disease / M. A. Rauschmann, B. Habermann, M. Engelhardt, G. Schwetlick  //Orthopade. – 2001. – Vol. 39, № 12. – P. 903 – 914.</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Rubinstein H. M. Osteoporosis in ankylosing spondilitis / H. M. Rubinstein  //Br. J. Rheumatol. – 1991. – № 30. – P. 160 – 161.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Rude R. K. Magnesium deficiency induces bone loss in the rat / R. K. Rude, M. E. Kirchen, H. E. Gruber [et al.] // Miner. Electrolyte Metab. – 1998. – № 24 (5). – P. 314 – 320.</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Russel I. Substance P and fibromyalgia / I. Russel // J. Musculoskelet. Pain. – 1998. – Vol. 6, № 3. – P. 29 – 35.</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Sandy J. D. The biosinthetic response of the nature chondrocete in earle osteoarthritis / J. D. Sandy, J. Barrach, C. R. Flannery  // J. Rheumatol. –  1987. – Vol. 14. – P. 14 – 15.</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Sbeeran P. Cytokines in anaesthesia / P. Sbeeran, G. M. Hail  // Br. J. Anaesth. – 1997. – Vol. 78. – P. 201 – 219.</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Schellhas K. Cervikal discogenik pain: A controlled prospective correlation of MR and discografy</w:t>
      </w:r>
      <w:r w:rsidRPr="0076206B">
        <w:rPr>
          <w:i/>
          <w:iCs/>
          <w:sz w:val="28"/>
          <w:szCs w:val="28"/>
        </w:rPr>
        <w:t xml:space="preserve"> </w:t>
      </w:r>
      <w:r w:rsidRPr="0076206B">
        <w:rPr>
          <w:sz w:val="28"/>
          <w:szCs w:val="28"/>
        </w:rPr>
        <w:t xml:space="preserve">in asymptomatic volunteers and pain sufferers: Pap. Meet. Cervicogen. Headache Int. Study Group, (Trondheim, Mai 16–17, 1996)  / K. </w:t>
      </w:r>
      <w:r w:rsidRPr="0076206B">
        <w:rPr>
          <w:sz w:val="28"/>
          <w:szCs w:val="28"/>
        </w:rPr>
        <w:lastRenderedPageBreak/>
        <w:t xml:space="preserve">Schellhas, M. Smith, C. Gundry, S. Polley  // Headache Quart: Curr. Treat. and Res. – 1997. – Vol. 8, № 2. – P. 152.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Schmorl G. Die Pathogenese der juvenilen Kyphose / G. Schmorl // Ged. Rontgen. – 1930. – Bd. 41. – Р. 359 – 383.</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Schubetr M. The effect of transcranial magnetic stimulation during human locomotion: Modulation of corticospinal input: [Pap] Sci. Meet Schmorl / M. Schubetr, A. Curt, L. Jensen, V. Dietz  // J. Physiol. Proc. – 1996. – № 4. – P. 65 – 66.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Shirai Y. Low back pain: Clinical comprehension and prevention of the high incidence occupational disease / Y. Shirai // Asian. Med. J. – 1998. – Vol. 41, № 12. – P. 610 – 618.</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Silverman S. L. Salmon calcitonin nasal spray in osteoporosis: accrued 5–year worldwide date of the  PROOF study / S. L. Silverman, C. Chtsnut  // Bone. – 1998. – Vol. 23 (5). – P.174–176.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Simonetti L. Why does dise–root conflict generate pain?:</w:t>
      </w:r>
      <w:r w:rsidRPr="0076206B">
        <w:rPr>
          <w:i/>
          <w:iCs/>
          <w:sz w:val="28"/>
          <w:szCs w:val="28"/>
        </w:rPr>
        <w:t xml:space="preserve"> </w:t>
      </w:r>
      <w:r w:rsidRPr="0076206B">
        <w:rPr>
          <w:sz w:val="28"/>
          <w:szCs w:val="28"/>
        </w:rPr>
        <w:t xml:space="preserve">[Pap.] Eur. Course Neuroradiol. « Spine and Spinal Cord», (Bolonia, May 22–27, 1998) / L. Simonetti, R. Agati  // Riv. neuroradiol. – 1998. – Vol. 11, № 3. – P. 403 – 404.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Simon G. E. An international study of the relation between somatic symptoms and depression / G. E. Simon, Van Korff M., M. Piccineli // N. Eng. J. Med. – 1999. – Vol. 341, № 18. – P. 1329 – 1336.</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Simotas A. C. Nonoperative treatment for lumbar spinal stenosis / A. C. Simotas, F.  J. Dorey, K. K. Hansraj, F. Cammisa // Spine. – 2000. –Vol.25, № 2. –  P. 197 – 204.</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Stanitski C.L. Conditions of the spine // Adolesc. Med. – 1998. – Vol. 9, №  3. – Р.515 – 532.</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Stephen J. Textbook of Spinal Disorders / J. Stephen. – Philadelphia, 1995. – P. 215–227.</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lastRenderedPageBreak/>
        <w:t>Straus B. M. Chronic pain of spinal origin: the costs of intervention  / B. M. Straus // Spine. – 2002. – Vol.27, № 22. – Р. 2614 – 2619.</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Sward L. Acute injuring of the vertebral ring apophysis and intervertebral disc in adolescent gymnasts / L. Sward, M. Hellstrom, B. O.  Jacobsson, L. Peterson  // Spine. – 1990. – Vol. 15. – P. 144 – 148.</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Syzuki T. Association of bone mineral density with genetic polymorphism in the community elderly in Japan / T. Syzuki, H. Yoschida // Osteoporosis Int. – 1998. – Vol. 6 (3). – P. 28 – 29.</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Syaastad O. Cervikogenik headache: A mini state–on–of–the–art:   Pap. Meet. Cervicogen. Syaastad // Headache Quart.: Curr. Treat. and Res. – 1997. – Vol. 8, № 2. –  P. 151.</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76206B">
        <w:rPr>
          <w:sz w:val="28"/>
          <w:szCs w:val="28"/>
        </w:rPr>
        <w:t xml:space="preserve">Thie N. M. Evaluation of glucosamine sulfate compared to ibuprofen for the treatment of temporomandibular joint osteoarthritis: a randomized double blind controlled 3 month clinical trial / N. M. Thie, N. G. Prasad, P. W. Major  // J. Rheumatol. – 2001. – Vol. 28. – P. 1347 – 1355. </w:t>
      </w:r>
    </w:p>
    <w:p w:rsidR="004D5721" w:rsidRPr="004D5721"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lang w:val="en-US"/>
        </w:rPr>
      </w:pPr>
      <w:r w:rsidRPr="004D5721">
        <w:rPr>
          <w:sz w:val="28"/>
          <w:szCs w:val="28"/>
          <w:lang w:val="en-US"/>
        </w:rPr>
        <w:t xml:space="preserve">Tokiyoshi K. Spinal canal stenosis at the level of the atlas case report sourse / K. Tokiyoshi, H. Nakagawa, T. Kadata T. // Surgical Neurology. – 1994. – Vol. 41. – P. 238 –240. </w:t>
      </w:r>
    </w:p>
    <w:p w:rsidR="004D5721" w:rsidRPr="004D5721"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lang w:val="en-US"/>
        </w:rPr>
      </w:pPr>
      <w:r w:rsidRPr="004D5721">
        <w:rPr>
          <w:sz w:val="28"/>
          <w:szCs w:val="28"/>
          <w:lang w:val="en-US"/>
        </w:rPr>
        <w:t xml:space="preserve">Towheed T. E. Glucosamine therapy for treating osteoarthritis (Cochrane Review) / T. E. Towheed, T. P. Anastassiades, B. Shea  [et al.] //  The Cochrane Library. – Iss. 1. – Oxford: Update Software, 2002. – 314 </w:t>
      </w:r>
      <w:r w:rsidRPr="0076206B">
        <w:rPr>
          <w:sz w:val="28"/>
          <w:szCs w:val="28"/>
        </w:rPr>
        <w:t>р</w:t>
      </w:r>
      <w:r w:rsidRPr="004D5721">
        <w:rPr>
          <w:sz w:val="28"/>
          <w:szCs w:val="28"/>
          <w:lang w:val="en-US"/>
        </w:rPr>
        <w:t>.</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4D5721">
        <w:rPr>
          <w:sz w:val="28"/>
          <w:szCs w:val="28"/>
          <w:lang w:val="en-US"/>
        </w:rPr>
        <w:t xml:space="preserve">Traub Richard J. Spinal modulation of the induction of central sensitization / R. J. Traub  // Brain.  </w:t>
      </w:r>
      <w:r w:rsidRPr="0076206B">
        <w:rPr>
          <w:sz w:val="28"/>
          <w:szCs w:val="28"/>
        </w:rPr>
        <w:t xml:space="preserve">Res. – 1997. – Vol. 778, № 1. – P. 34 – 42.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4D5721">
        <w:rPr>
          <w:sz w:val="28"/>
          <w:szCs w:val="28"/>
          <w:lang w:val="en-US"/>
        </w:rPr>
        <w:t xml:space="preserve">Triano J. J. Use of chiropractic manipulation in lumbar reabilitation / J. J. Triano, M. Me Gregor, D. R. Skogsbergh // J. Rehabil. </w:t>
      </w:r>
      <w:r w:rsidRPr="0076206B">
        <w:rPr>
          <w:sz w:val="28"/>
          <w:szCs w:val="28"/>
        </w:rPr>
        <w:t xml:space="preserve">Res. Dev. – 1997. – Vol. 34, № 4. – P. 394 – 404.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4D5721">
        <w:rPr>
          <w:sz w:val="28"/>
          <w:szCs w:val="28"/>
          <w:lang w:val="en-US"/>
        </w:rPr>
        <w:lastRenderedPageBreak/>
        <w:t xml:space="preserve">Tribus C. B. Scheuermann’s kyphosis in adolescents and adults: diagnosis and management / C. B. Tribus // J. Am. </w:t>
      </w:r>
      <w:r w:rsidRPr="0076206B">
        <w:rPr>
          <w:sz w:val="28"/>
          <w:szCs w:val="28"/>
        </w:rPr>
        <w:t>Acad. Orthor. Surg. – 1998. – Vol. 6, № 1. – Р. 36 –43.</w:t>
      </w:r>
    </w:p>
    <w:p w:rsidR="004D5721" w:rsidRPr="004D5721"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lang w:val="en-US"/>
        </w:rPr>
      </w:pPr>
      <w:r w:rsidRPr="004D5721">
        <w:rPr>
          <w:sz w:val="28"/>
          <w:szCs w:val="28"/>
          <w:lang w:val="en-US"/>
        </w:rPr>
        <w:t xml:space="preserve">Vignon E. Metalloprotease activity, phospholipase A2 activity and cytokine concentration in osteoarthritis synovial fluids / E. Vignon, J. C. Balblanc, P. Mathieu // Osteoarthritis Cartilage. – 1993. – Vol. 1, № 2. – </w:t>
      </w:r>
      <w:r w:rsidRPr="0076206B">
        <w:rPr>
          <w:sz w:val="28"/>
          <w:szCs w:val="28"/>
        </w:rPr>
        <w:t>Р</w:t>
      </w:r>
      <w:r w:rsidRPr="004D5721">
        <w:rPr>
          <w:sz w:val="28"/>
          <w:szCs w:val="28"/>
          <w:lang w:val="en-US"/>
        </w:rPr>
        <w:t xml:space="preserve">. 115 – 120.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4D5721">
        <w:rPr>
          <w:sz w:val="28"/>
          <w:szCs w:val="28"/>
          <w:lang w:val="en-US"/>
        </w:rPr>
        <w:t xml:space="preserve">Waddell G. Assessment of severity of low back disorders / G. Waddell, C. J. Main  // Acta Orthop. </w:t>
      </w:r>
      <w:r w:rsidRPr="0076206B">
        <w:rPr>
          <w:sz w:val="28"/>
          <w:szCs w:val="28"/>
        </w:rPr>
        <w:t>Belg. – 1987. – № 53 (2). – Р. 269–271.</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4D5721">
        <w:rPr>
          <w:sz w:val="28"/>
          <w:szCs w:val="28"/>
          <w:lang w:val="en-US"/>
        </w:rPr>
        <w:t xml:space="preserve">Weissensteiner J. Katecholamine in Akupunkturpunkten von Huden / J. Weissensteiner, M. Egerbacher, W. D. Rausch // Wien. </w:t>
      </w:r>
      <w:r w:rsidRPr="0076206B">
        <w:rPr>
          <w:sz w:val="28"/>
          <w:szCs w:val="28"/>
        </w:rPr>
        <w:t xml:space="preserve">Tierarztl. Monatsschr. – 1998. – Vol. 85, № 3. – B.73 – 78. </w:t>
      </w:r>
    </w:p>
    <w:p w:rsidR="004D5721" w:rsidRPr="004D5721"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lang w:val="en-US"/>
        </w:rPr>
      </w:pPr>
      <w:r w:rsidRPr="004D5721">
        <w:rPr>
          <w:sz w:val="28"/>
          <w:szCs w:val="28"/>
          <w:lang w:val="en-US"/>
        </w:rPr>
        <w:t xml:space="preserve">Wood G. R. Sequential effects of anoral enzyme combination with rutosid in different in vitro and in vivo models of inflammation / G. R. Wood,           T. Ziska, E. Morgenstern, G. Stauder  // Int. J. Immunotherapy. – 1997. – № 13. – </w:t>
      </w:r>
      <w:r w:rsidRPr="0076206B">
        <w:rPr>
          <w:sz w:val="28"/>
          <w:szCs w:val="28"/>
        </w:rPr>
        <w:t>Р</w:t>
      </w:r>
      <w:r w:rsidRPr="004D5721">
        <w:rPr>
          <w:sz w:val="28"/>
          <w:szCs w:val="28"/>
          <w:lang w:val="en-US"/>
        </w:rPr>
        <w:t>. 139 – 145.</w:t>
      </w:r>
    </w:p>
    <w:p w:rsidR="004D5721" w:rsidRPr="004D5721"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lang w:val="en-US"/>
        </w:rPr>
      </w:pPr>
      <w:r w:rsidRPr="004D5721">
        <w:rPr>
          <w:sz w:val="28"/>
          <w:szCs w:val="28"/>
          <w:lang w:val="en-US"/>
        </w:rPr>
        <w:t>Yamamoto J. Spinal canal stenosis with hypophosphatenic vitamin D –resistant rickets / J. Yamamoto // Neurosurgery. – 1994. – Vol. 35. –  P. 512 – 514.</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4D5721">
        <w:rPr>
          <w:sz w:val="28"/>
          <w:szCs w:val="28"/>
          <w:lang w:val="en-US"/>
        </w:rPr>
        <w:t xml:space="preserve">Yaron M. Measuring the accuracy of the infrated tympanic thermometer: correlation does not signify agreement / M. Yaron // J. Emerg. </w:t>
      </w:r>
      <w:r w:rsidRPr="0076206B">
        <w:rPr>
          <w:sz w:val="28"/>
          <w:szCs w:val="28"/>
        </w:rPr>
        <w:t>Med. – 1995. – Vol. 13, № 5. – P. 617 – 621.</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4D5721">
        <w:rPr>
          <w:sz w:val="28"/>
          <w:szCs w:val="28"/>
          <w:lang w:val="en-US"/>
        </w:rPr>
        <w:t xml:space="preserve">Yaziqcioglu K. The diagnostic value of dermatomal somatosensory evokad potentials in lumbosacral disc hemiations: A critical approach /                      K. Yaziqcioglu, A. Ozgul, T. Kalion // Electromyogr. and Clin. </w:t>
      </w:r>
      <w:r w:rsidRPr="0076206B">
        <w:rPr>
          <w:sz w:val="28"/>
          <w:szCs w:val="28"/>
        </w:rPr>
        <w:t xml:space="preserve">Neurophysiol. – 1999. – Vol. 39, № 3. – P. 175 – 181.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4D5721">
        <w:rPr>
          <w:sz w:val="28"/>
          <w:szCs w:val="28"/>
          <w:lang w:val="en-US"/>
        </w:rPr>
        <w:t xml:space="preserve">Yeo S. Tympanic versus rectal thermometry in pregnant women / S. Yeo // J. Obstet Gynecol. </w:t>
      </w:r>
      <w:r w:rsidRPr="0076206B">
        <w:rPr>
          <w:sz w:val="28"/>
          <w:szCs w:val="28"/>
        </w:rPr>
        <w:t xml:space="preserve">Neonatal. Nurs. – 1995. – Vol.24, № 8. – P. 719 – 724. </w:t>
      </w:r>
    </w:p>
    <w:p w:rsidR="004D5721" w:rsidRPr="0076206B"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rPr>
      </w:pPr>
      <w:r w:rsidRPr="004D5721">
        <w:rPr>
          <w:sz w:val="28"/>
          <w:szCs w:val="28"/>
          <w:lang w:val="en-US"/>
        </w:rPr>
        <w:t xml:space="preserve">Young P. H. Microsurgery of the Lumbar Spine / P. H. Young, R. W.  </w:t>
      </w:r>
      <w:r w:rsidRPr="0076206B">
        <w:rPr>
          <w:sz w:val="28"/>
          <w:szCs w:val="28"/>
        </w:rPr>
        <w:t>Eds, L. Williams  // Spine. – 1990. – № 4. – P. 251 – 252.</w:t>
      </w:r>
    </w:p>
    <w:p w:rsidR="004D5721" w:rsidRPr="0076206B" w:rsidRDefault="004D5721" w:rsidP="00D34F7B">
      <w:pPr>
        <w:numPr>
          <w:ilvl w:val="0"/>
          <w:numId w:val="18"/>
        </w:numPr>
        <w:tabs>
          <w:tab w:val="num" w:pos="1080"/>
        </w:tabs>
        <w:spacing w:after="0" w:line="360" w:lineRule="auto"/>
        <w:ind w:left="540" w:hanging="540"/>
        <w:rPr>
          <w:sz w:val="28"/>
          <w:szCs w:val="28"/>
        </w:rPr>
      </w:pPr>
      <w:r w:rsidRPr="004D5721">
        <w:rPr>
          <w:sz w:val="28"/>
          <w:szCs w:val="28"/>
          <w:lang w:val="en-US"/>
        </w:rPr>
        <w:lastRenderedPageBreak/>
        <w:t xml:space="preserve">Yukawa Marioko. Ota kirirom ueyoshi akitakam yasui masayuki. Wakayma igaku /Yukawa Marioko // J. Wakayama Med. Soc.– 1998.– </w:t>
      </w:r>
      <w:r w:rsidRPr="0076206B">
        <w:rPr>
          <w:sz w:val="28"/>
          <w:szCs w:val="28"/>
        </w:rPr>
        <w:t xml:space="preserve">Vol. 49, № 1.– P. 79 – 84. </w:t>
      </w:r>
    </w:p>
    <w:p w:rsidR="004D5721" w:rsidRPr="004D5721"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lang w:val="en-US"/>
        </w:rPr>
      </w:pPr>
      <w:r w:rsidRPr="004D5721">
        <w:rPr>
          <w:sz w:val="28"/>
          <w:szCs w:val="28"/>
          <w:lang w:val="en-US"/>
        </w:rPr>
        <w:t>Z. Li. Diagnosis and treatment of  thoracic myelopathy due to dehenerative thoracic spine disease / Z. Li, C. Liu, Zhonghua Wai, Ke Za Zhi // Bone. – 2000. – Vol. 38, № 11. – P. 815 – 817.</w:t>
      </w:r>
    </w:p>
    <w:p w:rsidR="004D5721" w:rsidRPr="004D5721" w:rsidRDefault="004D5721" w:rsidP="00D34F7B">
      <w:pPr>
        <w:numPr>
          <w:ilvl w:val="0"/>
          <w:numId w:val="18"/>
        </w:numPr>
        <w:shd w:val="clear" w:color="auto" w:fill="FFFFFF"/>
        <w:tabs>
          <w:tab w:val="num" w:pos="1080"/>
        </w:tabs>
        <w:autoSpaceDE w:val="0"/>
        <w:autoSpaceDN w:val="0"/>
        <w:adjustRightInd w:val="0"/>
        <w:spacing w:after="0" w:line="360" w:lineRule="auto"/>
        <w:ind w:left="540" w:hanging="540"/>
        <w:jc w:val="both"/>
        <w:rPr>
          <w:sz w:val="28"/>
          <w:szCs w:val="28"/>
          <w:lang w:val="en-US"/>
        </w:rPr>
      </w:pPr>
      <w:r w:rsidRPr="004D5721">
        <w:rPr>
          <w:sz w:val="28"/>
          <w:szCs w:val="28"/>
          <w:lang w:val="en-US"/>
        </w:rPr>
        <w:t xml:space="preserve">Zung W. W. A rating instrument for anxiety disorders / W. W. Zung // Psychosomatics. – 1971. – № 12 (6). – </w:t>
      </w:r>
      <w:r w:rsidRPr="0076206B">
        <w:rPr>
          <w:sz w:val="28"/>
          <w:szCs w:val="28"/>
        </w:rPr>
        <w:t>Р</w:t>
      </w:r>
      <w:r w:rsidRPr="004D5721">
        <w:rPr>
          <w:sz w:val="28"/>
          <w:szCs w:val="28"/>
          <w:lang w:val="en-US"/>
        </w:rPr>
        <w:t xml:space="preserve">. 371 – 379.  </w:t>
      </w:r>
    </w:p>
    <w:p w:rsidR="004C075C" w:rsidRDefault="009817E6" w:rsidP="00F26B96">
      <w:pPr>
        <w:pStyle w:val="a8"/>
        <w:widowControl w:val="0"/>
        <w:shd w:val="clear" w:color="auto" w:fill="FFFFFF"/>
        <w:spacing w:before="240" w:after="60" w:line="360" w:lineRule="auto"/>
        <w:ind w:firstLine="709"/>
        <w:jc w:val="both"/>
      </w:pPr>
      <w:r>
        <w:rPr>
          <w:szCs w:val="28"/>
          <w:lang w:val="uk-UA"/>
        </w:rPr>
        <w:t xml:space="preserve"> </w:t>
      </w:r>
      <w:r w:rsidR="004C075C" w:rsidRPr="00751995">
        <w:rPr>
          <w:rStyle w:val="a7"/>
          <w:color w:val="0070C0"/>
          <w:lang w:val="en-US"/>
        </w:rPr>
        <w:t> </w:t>
      </w:r>
      <w:r w:rsidR="004C075C">
        <w:rPr>
          <w:rStyle w:val="a7"/>
          <w:color w:val="FF0000"/>
        </w:rPr>
        <w:t xml:space="preserve">Для заказа доставки данной работы воспользуйтесь поиском на сайте по ссылке:  </w:t>
      </w:r>
      <w:hyperlink r:id="rId11" w:history="1">
        <w:r w:rsidR="004C075C">
          <w:rPr>
            <w:rStyle w:val="a7"/>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2"/>
      <w:headerReference w:type="default" r:id="rId13"/>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F7B" w:rsidRDefault="00D34F7B">
      <w:pPr>
        <w:spacing w:after="0" w:line="240" w:lineRule="auto"/>
      </w:pPr>
      <w:r>
        <w:separator/>
      </w:r>
    </w:p>
  </w:endnote>
  <w:endnote w:type="continuationSeparator" w:id="0">
    <w:p w:rsidR="00D34F7B" w:rsidRDefault="00D3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7"/>
      <w:framePr w:wrap="around" w:vAnchor="text" w:hAnchor="margin" w:xAlign="right" w:y="1"/>
      <w:rPr>
        <w:rStyle w:val="af5"/>
        <w:rFonts w:eastAsia="Garamond"/>
      </w:rPr>
    </w:pPr>
    <w:r>
      <w:rPr>
        <w:rStyle w:val="af5"/>
        <w:rFonts w:eastAsia="Garamond"/>
      </w:rPr>
      <w:fldChar w:fldCharType="begin"/>
    </w:r>
    <w:r>
      <w:rPr>
        <w:rStyle w:val="af5"/>
        <w:rFonts w:eastAsia="Garamond"/>
      </w:rPr>
      <w:instrText xml:space="preserve">PAGE  </w:instrText>
    </w:r>
    <w:r>
      <w:rPr>
        <w:rStyle w:val="af5"/>
        <w:rFonts w:eastAsia="Garamond"/>
      </w:rPr>
      <w:fldChar w:fldCharType="end"/>
    </w:r>
  </w:p>
  <w:p w:rsidR="009335CF" w:rsidRDefault="00D34F7B">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7"/>
      <w:framePr w:wrap="around" w:vAnchor="text" w:hAnchor="margin" w:xAlign="right" w:y="1"/>
      <w:rPr>
        <w:rStyle w:val="af5"/>
        <w:rFonts w:eastAsia="Garamond"/>
      </w:rPr>
    </w:pPr>
    <w:r>
      <w:rPr>
        <w:rStyle w:val="af5"/>
        <w:rFonts w:eastAsia="Garamond"/>
      </w:rPr>
      <w:fldChar w:fldCharType="begin"/>
    </w:r>
    <w:r>
      <w:rPr>
        <w:rStyle w:val="af5"/>
        <w:rFonts w:eastAsia="Garamond"/>
      </w:rPr>
      <w:instrText xml:space="preserve">PAGE  </w:instrText>
    </w:r>
    <w:r>
      <w:rPr>
        <w:rStyle w:val="af5"/>
        <w:rFonts w:eastAsia="Garamond"/>
      </w:rPr>
      <w:fldChar w:fldCharType="separate"/>
    </w:r>
    <w:r w:rsidR="004D5721">
      <w:rPr>
        <w:rStyle w:val="af5"/>
        <w:rFonts w:eastAsia="Garamond"/>
        <w:noProof/>
      </w:rPr>
      <w:t>23</w:t>
    </w:r>
    <w:r>
      <w:rPr>
        <w:rStyle w:val="af5"/>
        <w:rFonts w:eastAsia="Garamond"/>
      </w:rPr>
      <w:fldChar w:fldCharType="end"/>
    </w:r>
  </w:p>
  <w:p w:rsidR="009335CF" w:rsidRDefault="00D34F7B">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F7B" w:rsidRDefault="00D34F7B">
      <w:pPr>
        <w:spacing w:after="0" w:line="240" w:lineRule="auto"/>
      </w:pPr>
      <w:r>
        <w:separator/>
      </w:r>
    </w:p>
  </w:footnote>
  <w:footnote w:type="continuationSeparator" w:id="0">
    <w:p w:rsidR="00D34F7B" w:rsidRDefault="00D34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721" w:rsidRDefault="004D5721" w:rsidP="00094D9A">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rsidR="004D5721" w:rsidRPr="00A24A95" w:rsidRDefault="004D5721" w:rsidP="00D8463C">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721" w:rsidRDefault="004D5721" w:rsidP="00094D9A">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3</w:t>
    </w:r>
    <w:r>
      <w:rPr>
        <w:rStyle w:val="af5"/>
      </w:rPr>
      <w:fldChar w:fldCharType="end"/>
    </w:r>
  </w:p>
  <w:p w:rsidR="004D5721" w:rsidRDefault="004D5721" w:rsidP="00F57E13">
    <w:pPr>
      <w:pStyle w:val="af3"/>
      <w:tabs>
        <w:tab w:val="clear" w:pos="4819"/>
        <w:tab w:val="clear" w:pos="9639"/>
        <w:tab w:val="center" w:pos="4960"/>
        <w:tab w:val="right" w:pos="9920"/>
      </w:tabs>
      <w:ind w:right="360"/>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721" w:rsidRDefault="004D5721">
    <w:pPr>
      <w:pStyle w:val="af3"/>
      <w:jc w:val="right"/>
    </w:pPr>
  </w:p>
  <w:p w:rsidR="004D5721" w:rsidRDefault="004D5721">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335CF" w:rsidRDefault="00D34F7B">
    <w:pPr>
      <w:pStyle w:val="af3"/>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D34F7B">
    <w:pPr>
      <w:pStyle w:val="af3"/>
      <w:framePr w:wrap="around" w:vAnchor="text" w:hAnchor="margin" w:xAlign="right" w:y="1"/>
      <w:rPr>
        <w:rStyle w:val="af5"/>
        <w:lang w:val="uk-UA"/>
      </w:rPr>
    </w:pPr>
  </w:p>
  <w:p w:rsidR="009335CF" w:rsidRDefault="00D34F7B">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07413B0"/>
    <w:multiLevelType w:val="hybridMultilevel"/>
    <w:tmpl w:val="2F94A204"/>
    <w:lvl w:ilvl="0" w:tplc="F7E4AFDE">
      <w:start w:val="1"/>
      <w:numFmt w:val="decimal"/>
      <w:lvlText w:val="%1."/>
      <w:lvlJc w:val="left"/>
      <w:pPr>
        <w:tabs>
          <w:tab w:val="num" w:pos="1920"/>
        </w:tabs>
        <w:ind w:left="1920" w:hanging="360"/>
      </w:pPr>
      <w:rPr>
        <w:rFonts w:cs="Times New Roman"/>
        <w:lang w:val="uk-UA"/>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7">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77C4D76"/>
    <w:multiLevelType w:val="hybridMultilevel"/>
    <w:tmpl w:val="3E5E0EA4"/>
    <w:lvl w:ilvl="0" w:tplc="077A34FE">
      <w:start w:val="120"/>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93C7431"/>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4">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4A973883"/>
    <w:multiLevelType w:val="hybridMultilevel"/>
    <w:tmpl w:val="6676271A"/>
    <w:lvl w:ilvl="0" w:tplc="5CF6E290">
      <w:start w:val="1"/>
      <w:numFmt w:val="decimal"/>
      <w:pStyle w:val="a1"/>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F840990"/>
    <w:multiLevelType w:val="hybridMultilevel"/>
    <w:tmpl w:val="0D86245C"/>
    <w:lvl w:ilvl="0" w:tplc="4ECA15A8">
      <w:numFmt w:val="bullet"/>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7">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8">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9">
    <w:nsid w:val="77265102"/>
    <w:multiLevelType w:val="hybridMultilevel"/>
    <w:tmpl w:val="0EE6E988"/>
    <w:lvl w:ilvl="0" w:tplc="F9F6D88A">
      <w:start w:val="1"/>
      <w:numFmt w:val="decimal"/>
      <w:pStyle w:val="a2"/>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8"/>
  </w:num>
  <w:num w:numId="2">
    <w:abstractNumId w:val="37"/>
  </w:num>
  <w:num w:numId="3">
    <w:abstractNumId w:val="0"/>
  </w:num>
  <w:num w:numId="4">
    <w:abstractNumId w:val="26"/>
  </w:num>
  <w:num w:numId="5">
    <w:abstractNumId w:val="25"/>
  </w:num>
  <w:num w:numId="6">
    <w:abstractNumId w:val="30"/>
  </w:num>
  <w:num w:numId="7">
    <w:abstractNumId w:val="24"/>
  </w:num>
  <w:num w:numId="8">
    <w:abstractNumId w:val="39"/>
  </w:num>
  <w:num w:numId="9">
    <w:abstractNumId w:val="29"/>
  </w:num>
  <w:num w:numId="10">
    <w:abstractNumId w:val="33"/>
  </w:num>
  <w:num w:numId="11">
    <w:abstractNumId w:val="40"/>
  </w:num>
  <w:num w:numId="12">
    <w:abstractNumId w:val="35"/>
  </w:num>
  <w:num w:numId="13">
    <w:abstractNumId w:val="36"/>
  </w:num>
  <w:num w:numId="14">
    <w:abstractNumId w:val="34"/>
  </w:num>
  <w:num w:numId="15">
    <w:abstractNumId w:val="27"/>
  </w:num>
  <w:num w:numId="16">
    <w:abstractNumId w:val="32"/>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0DFD"/>
    <w:rsid w:val="00121939"/>
    <w:rsid w:val="00123905"/>
    <w:rsid w:val="00130C21"/>
    <w:rsid w:val="00133CD2"/>
    <w:rsid w:val="00135150"/>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440D"/>
    <w:rsid w:val="00305360"/>
    <w:rsid w:val="00314741"/>
    <w:rsid w:val="00322A91"/>
    <w:rsid w:val="00330451"/>
    <w:rsid w:val="00332A3A"/>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4EA"/>
    <w:rsid w:val="0039753B"/>
    <w:rsid w:val="003A0248"/>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2AA"/>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1E5E"/>
    <w:rsid w:val="004D4436"/>
    <w:rsid w:val="004D5721"/>
    <w:rsid w:val="004D731D"/>
    <w:rsid w:val="004D7DA5"/>
    <w:rsid w:val="004E237A"/>
    <w:rsid w:val="004E2A38"/>
    <w:rsid w:val="004E347D"/>
    <w:rsid w:val="004E383F"/>
    <w:rsid w:val="004E3B62"/>
    <w:rsid w:val="004E7439"/>
    <w:rsid w:val="004F0C93"/>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22BF4"/>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D7354"/>
    <w:rsid w:val="005E122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3AB0"/>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CDF"/>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4F7B"/>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06"/>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829A6"/>
  </w:style>
  <w:style w:type="paragraph" w:styleId="10">
    <w:name w:val="heading 1"/>
    <w:aliases w:val=" Знак9"/>
    <w:basedOn w:val="a3"/>
    <w:next w:val="a3"/>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3"/>
    <w:next w:val="a3"/>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3"/>
    <w:next w:val="a3"/>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3"/>
    <w:next w:val="a3"/>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3"/>
    <w:next w:val="a3"/>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3"/>
    <w:next w:val="a3"/>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3"/>
    <w:next w:val="a3"/>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3"/>
    <w:next w:val="a3"/>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3"/>
    <w:next w:val="a3"/>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semiHidden/>
    <w:unhideWhenUsed/>
  </w:style>
  <w:style w:type="character" w:styleId="a7">
    <w:name w:val="Hyperlink"/>
    <w:unhideWhenUsed/>
    <w:rsid w:val="005740A6"/>
    <w:rPr>
      <w:color w:val="0000FF"/>
      <w:u w:val="single"/>
    </w:rPr>
  </w:style>
  <w:style w:type="paragraph" w:styleId="a8">
    <w:name w:val="Body Text"/>
    <w:aliases w:val=" Знак, Знак5"/>
    <w:basedOn w:val="a3"/>
    <w:link w:val="a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9">
    <w:name w:val="Основной текст Знак"/>
    <w:aliases w:val=" Знак Знак, Знак5 Знак"/>
    <w:basedOn w:val="a4"/>
    <w:link w:val="a8"/>
    <w:rsid w:val="005740A6"/>
    <w:rPr>
      <w:rFonts w:ascii="Garamond" w:eastAsia="Garamond" w:hAnsi="Garamond" w:cs="Garamond"/>
      <w:sz w:val="28"/>
      <w:szCs w:val="24"/>
      <w:lang w:eastAsia="ar-SA"/>
    </w:rPr>
  </w:style>
  <w:style w:type="paragraph" w:styleId="aa">
    <w:name w:val="Body Text Indent"/>
    <w:basedOn w:val="a3"/>
    <w:link w:val="ab"/>
    <w:unhideWhenUsed/>
    <w:rsid w:val="007B5C28"/>
    <w:pPr>
      <w:spacing w:after="120"/>
      <w:ind w:left="283"/>
    </w:pPr>
  </w:style>
  <w:style w:type="character" w:customStyle="1" w:styleId="ab">
    <w:name w:val="Основной текст с отступом Знак"/>
    <w:basedOn w:val="a4"/>
    <w:link w:val="aa"/>
    <w:rsid w:val="007B5C28"/>
  </w:style>
  <w:style w:type="character" w:customStyle="1" w:styleId="12">
    <w:name w:val="Заголовок 1 Знак"/>
    <w:aliases w:val=" Знак9 Знак"/>
    <w:basedOn w:val="a4"/>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4"/>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4"/>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4"/>
    <w:link w:val="40"/>
    <w:rsid w:val="007B5C28"/>
    <w:rPr>
      <w:rFonts w:ascii="Times New Roman" w:eastAsia="MS Mincho" w:hAnsi="Times New Roman" w:cs="Times New Roman"/>
      <w:sz w:val="28"/>
      <w:szCs w:val="20"/>
      <w:lang w:val="uk-UA" w:eastAsia="ru-RU"/>
    </w:rPr>
  </w:style>
  <w:style w:type="paragraph" w:styleId="ac">
    <w:name w:val="Title"/>
    <w:aliases w:val="Знак2"/>
    <w:basedOn w:val="a3"/>
    <w:link w:val="ad"/>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d">
    <w:name w:val="Название Знак"/>
    <w:basedOn w:val="a4"/>
    <w:link w:val="ac"/>
    <w:rsid w:val="007B5C28"/>
    <w:rPr>
      <w:rFonts w:ascii="Times New Roman" w:eastAsia="MS Mincho" w:hAnsi="Times New Roman" w:cs="Times New Roman"/>
      <w:b/>
      <w:sz w:val="25"/>
      <w:szCs w:val="20"/>
      <w:lang w:eastAsia="ru-RU"/>
    </w:rPr>
  </w:style>
  <w:style w:type="paragraph" w:styleId="23">
    <w:name w:val="Body Text Indent 2"/>
    <w:basedOn w:val="a3"/>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4"/>
    <w:link w:val="23"/>
    <w:rsid w:val="007B5C28"/>
    <w:rPr>
      <w:rFonts w:ascii="Times New Roman" w:eastAsia="MS Mincho" w:hAnsi="Times New Roman" w:cs="Times New Roman"/>
      <w:sz w:val="24"/>
      <w:szCs w:val="24"/>
      <w:lang w:eastAsia="ru-RU"/>
    </w:rPr>
  </w:style>
  <w:style w:type="paragraph" w:styleId="ae">
    <w:name w:val="Plain Text"/>
    <w:basedOn w:val="a3"/>
    <w:link w:val="af"/>
    <w:rsid w:val="007B5C28"/>
    <w:pPr>
      <w:spacing w:after="0" w:line="240" w:lineRule="auto"/>
    </w:pPr>
    <w:rPr>
      <w:rFonts w:ascii="Courier New" w:eastAsia="MS Mincho" w:hAnsi="Courier New" w:cs="Times New Roman"/>
      <w:sz w:val="20"/>
      <w:szCs w:val="20"/>
      <w:lang w:eastAsia="ru-RU"/>
    </w:rPr>
  </w:style>
  <w:style w:type="character" w:customStyle="1" w:styleId="af">
    <w:name w:val="Текст Знак"/>
    <w:basedOn w:val="a4"/>
    <w:link w:val="ae"/>
    <w:rsid w:val="007B5C28"/>
    <w:rPr>
      <w:rFonts w:ascii="Courier New" w:eastAsia="MS Mincho" w:hAnsi="Courier New" w:cs="Times New Roman"/>
      <w:sz w:val="20"/>
      <w:szCs w:val="20"/>
      <w:lang w:eastAsia="ru-RU"/>
    </w:rPr>
  </w:style>
  <w:style w:type="paragraph" w:styleId="32">
    <w:name w:val="Body Text Indent 3"/>
    <w:basedOn w:val="a3"/>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4"/>
    <w:link w:val="32"/>
    <w:rsid w:val="007B5C28"/>
    <w:rPr>
      <w:rFonts w:ascii="Times New Roman" w:eastAsia="MS Mincho" w:hAnsi="Times New Roman" w:cs="Times New Roman"/>
      <w:sz w:val="16"/>
      <w:szCs w:val="16"/>
      <w:lang w:eastAsia="ru-RU"/>
    </w:rPr>
  </w:style>
  <w:style w:type="table" w:styleId="af0">
    <w:name w:val="Table Grid"/>
    <w:basedOn w:val="a5"/>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basedOn w:val="a3"/>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3"/>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4"/>
    <w:link w:val="25"/>
    <w:rsid w:val="007B5C28"/>
    <w:rPr>
      <w:rFonts w:ascii="Times New Roman" w:eastAsia="MS Mincho" w:hAnsi="Times New Roman" w:cs="Times New Roman"/>
      <w:sz w:val="24"/>
      <w:szCs w:val="24"/>
      <w:lang w:eastAsia="ru-RU"/>
    </w:rPr>
  </w:style>
  <w:style w:type="paragraph" w:customStyle="1" w:styleId="af2">
    <w:name w:val="АДРЕС"/>
    <w:basedOn w:val="a3"/>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3">
    <w:name w:val="header"/>
    <w:basedOn w:val="a3"/>
    <w:link w:val="af4"/>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4">
    <w:name w:val="Верхний колонтитул Знак"/>
    <w:basedOn w:val="a4"/>
    <w:link w:val="af3"/>
    <w:uiPriority w:val="99"/>
    <w:rsid w:val="00D353C8"/>
    <w:rPr>
      <w:rFonts w:ascii="Times New Roman" w:eastAsia="MS Mincho" w:hAnsi="Times New Roman" w:cs="Times New Roman"/>
      <w:sz w:val="24"/>
      <w:szCs w:val="24"/>
      <w:lang w:eastAsia="ru-RU"/>
    </w:rPr>
  </w:style>
  <w:style w:type="character" w:styleId="af5">
    <w:name w:val="page number"/>
    <w:basedOn w:val="a4"/>
    <w:uiPriority w:val="99"/>
    <w:rsid w:val="00D353C8"/>
  </w:style>
  <w:style w:type="paragraph" w:styleId="34">
    <w:name w:val="Body Text 3"/>
    <w:basedOn w:val="a3"/>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4"/>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4"/>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4"/>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4"/>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4"/>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4"/>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3"/>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6">
    <w:name w:val="Основний текст Знак"/>
    <w:basedOn w:val="a4"/>
    <w:rsid w:val="00720151"/>
    <w:rPr>
      <w:bCs/>
      <w:sz w:val="28"/>
      <w:szCs w:val="24"/>
      <w:lang w:val="uk-UA" w:eastAsia="ru-RU" w:bidi="ar-SA"/>
    </w:rPr>
  </w:style>
  <w:style w:type="paragraph" w:customStyle="1" w:styleId="13">
    <w:name w:val="заголовок 1"/>
    <w:basedOn w:val="a3"/>
    <w:next w:val="a3"/>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3"/>
    <w:next w:val="a3"/>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7">
    <w:name w:val="footer"/>
    <w:basedOn w:val="a3"/>
    <w:link w:val="af8"/>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8">
    <w:name w:val="Нижний колонтитул Знак"/>
    <w:basedOn w:val="a4"/>
    <w:link w:val="af7"/>
    <w:rsid w:val="00720151"/>
    <w:rPr>
      <w:rFonts w:ascii="Times New Roman" w:eastAsia="Times New Roman" w:hAnsi="Times New Roman" w:cs="Times New Roman"/>
      <w:sz w:val="24"/>
      <w:szCs w:val="24"/>
      <w:lang w:val="uk-UA" w:eastAsia="ru-RU"/>
    </w:rPr>
  </w:style>
  <w:style w:type="paragraph" w:customStyle="1" w:styleId="1">
    <w:name w:val="Стиль1"/>
    <w:basedOn w:val="a3"/>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3"/>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9">
    <w:name w:val="Normal (Web)"/>
    <w:aliases w:val="Обычный (Web)1"/>
    <w:basedOn w:val="a3"/>
    <w:link w:val="afa"/>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4"/>
    <w:rsid w:val="00720151"/>
  </w:style>
  <w:style w:type="character" w:styleId="afb">
    <w:name w:val="Strong"/>
    <w:basedOn w:val="a4"/>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4"/>
    <w:rsid w:val="00680986"/>
    <w:rPr>
      <w:rFonts w:ascii="Times New Roman" w:hAnsi="Times New Roman" w:cs="Times New Roman"/>
      <w:b/>
      <w:bCs/>
      <w:sz w:val="24"/>
      <w:szCs w:val="24"/>
    </w:rPr>
  </w:style>
  <w:style w:type="paragraph" w:customStyle="1" w:styleId="Style2">
    <w:name w:val="Style2"/>
    <w:basedOn w:val="a3"/>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3"/>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3"/>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4"/>
    <w:rsid w:val="006B4085"/>
    <w:rPr>
      <w:rFonts w:ascii="Times New Roman" w:hAnsi="Times New Roman" w:cs="Times New Roman"/>
      <w:sz w:val="18"/>
      <w:szCs w:val="18"/>
    </w:rPr>
  </w:style>
  <w:style w:type="character" w:customStyle="1" w:styleId="FontStyle24">
    <w:name w:val="Font Style24"/>
    <w:basedOn w:val="a4"/>
    <w:rsid w:val="006B4085"/>
    <w:rPr>
      <w:rFonts w:ascii="Times New Roman" w:hAnsi="Times New Roman" w:cs="Times New Roman"/>
      <w:sz w:val="26"/>
      <w:szCs w:val="26"/>
    </w:rPr>
  </w:style>
  <w:style w:type="paragraph" w:customStyle="1" w:styleId="Style8">
    <w:name w:val="Style8"/>
    <w:basedOn w:val="a3"/>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3"/>
    <w:next w:val="a3"/>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c">
    <w:name w:val="Block Text"/>
    <w:basedOn w:val="a3"/>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4"/>
    <w:rsid w:val="00BA6271"/>
  </w:style>
  <w:style w:type="paragraph" w:customStyle="1" w:styleId="15">
    <w:name w:val="Текст1"/>
    <w:basedOn w:val="a3"/>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3"/>
    <w:next w:val="a3"/>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4"/>
    <w:rsid w:val="00BA6271"/>
    <w:rPr>
      <w:rFonts w:ascii="Tahoma" w:eastAsia="Times New Roman" w:hAnsi="Tahoma" w:cs="Tahoma" w:hint="default"/>
      <w:color w:val="333333"/>
      <w:sz w:val="20"/>
      <w:szCs w:val="20"/>
    </w:rPr>
  </w:style>
  <w:style w:type="paragraph" w:styleId="afd">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3"/>
    <w:link w:val="afe"/>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e">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4"/>
    <w:link w:val="afd"/>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
    <w:name w:val="footnote reference"/>
    <w:basedOn w:val="a4"/>
    <w:rsid w:val="00BA6271"/>
    <w:rPr>
      <w:vertAlign w:val="superscript"/>
    </w:rPr>
  </w:style>
  <w:style w:type="paragraph" w:customStyle="1" w:styleId="StyleZakonu">
    <w:name w:val="StyleZakonu"/>
    <w:basedOn w:val="a3"/>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4"/>
    <w:rsid w:val="00DF1BE1"/>
  </w:style>
  <w:style w:type="paragraph" w:customStyle="1" w:styleId="rvps14">
    <w:name w:val="rvps14"/>
    <w:basedOn w:val="a3"/>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4"/>
    <w:rsid w:val="00DF1BE1"/>
  </w:style>
  <w:style w:type="paragraph" w:customStyle="1" w:styleId="rvps17">
    <w:name w:val="rvps17"/>
    <w:basedOn w:val="a3"/>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4"/>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3"/>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4"/>
    <w:rsid w:val="00725913"/>
    <w:rPr>
      <w:b/>
      <w:bCs/>
    </w:rPr>
  </w:style>
  <w:style w:type="character" w:customStyle="1" w:styleId="announcetitle1">
    <w:name w:val="announce_title1"/>
    <w:basedOn w:val="a4"/>
    <w:rsid w:val="00725913"/>
    <w:rPr>
      <w:b/>
      <w:bCs/>
      <w:color w:val="00763E"/>
      <w:sz w:val="28"/>
      <w:szCs w:val="28"/>
    </w:rPr>
  </w:style>
  <w:style w:type="character" w:customStyle="1" w:styleId="mainmagtitle1">
    <w:name w:val="main_mag_title1"/>
    <w:basedOn w:val="a4"/>
    <w:rsid w:val="00725913"/>
    <w:rPr>
      <w:b/>
      <w:bCs/>
      <w:color w:val="9D0000"/>
      <w:sz w:val="40"/>
      <w:szCs w:val="40"/>
    </w:rPr>
  </w:style>
  <w:style w:type="character" w:customStyle="1" w:styleId="mainmagnum1">
    <w:name w:val="main_mag_num1"/>
    <w:basedOn w:val="a4"/>
    <w:rsid w:val="00725913"/>
    <w:rPr>
      <w:color w:val="9D0000"/>
      <w:sz w:val="28"/>
      <w:szCs w:val="28"/>
    </w:rPr>
  </w:style>
  <w:style w:type="character" w:styleId="aff0">
    <w:name w:val="Emphasis"/>
    <w:basedOn w:val="a4"/>
    <w:qFormat/>
    <w:rsid w:val="00725913"/>
    <w:rPr>
      <w:i/>
      <w:iCs/>
    </w:rPr>
  </w:style>
  <w:style w:type="character" w:customStyle="1" w:styleId="style51">
    <w:name w:val="style51"/>
    <w:basedOn w:val="a4"/>
    <w:rsid w:val="00725913"/>
    <w:rPr>
      <w:rFonts w:ascii="Arial" w:hAnsi="Arial" w:cs="Arial" w:hint="default"/>
      <w:sz w:val="36"/>
      <w:szCs w:val="36"/>
    </w:rPr>
  </w:style>
  <w:style w:type="character" w:customStyle="1" w:styleId="style81">
    <w:name w:val="style81"/>
    <w:basedOn w:val="a4"/>
    <w:rsid w:val="00725913"/>
    <w:rPr>
      <w:rFonts w:ascii="Arial" w:hAnsi="Arial" w:cs="Arial" w:hint="default"/>
    </w:rPr>
  </w:style>
  <w:style w:type="character" w:styleId="aff1">
    <w:name w:val="FollowedHyperlink"/>
    <w:basedOn w:val="a4"/>
    <w:unhideWhenUsed/>
    <w:rsid w:val="00725913"/>
    <w:rPr>
      <w:color w:val="954F72" w:themeColor="followedHyperlink"/>
      <w:u w:val="single"/>
    </w:rPr>
  </w:style>
  <w:style w:type="paragraph" w:customStyle="1" w:styleId="aff2">
    <w:name w:val="Содержимое таблицы"/>
    <w:basedOn w:val="a3"/>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3">
    <w:name w:val="Subtitle"/>
    <w:basedOn w:val="a3"/>
    <w:next w:val="a8"/>
    <w:link w:val="aff4"/>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4">
    <w:name w:val="Подзаголовок Знак"/>
    <w:basedOn w:val="a4"/>
    <w:link w:val="aff3"/>
    <w:rsid w:val="00005941"/>
    <w:rPr>
      <w:rFonts w:ascii="Arial" w:eastAsia="Lucida Sans Unicode" w:hAnsi="Arial" w:cs="Tahoma"/>
      <w:i/>
      <w:iCs/>
      <w:sz w:val="28"/>
      <w:szCs w:val="28"/>
      <w:lang w:eastAsia="ar-SA"/>
    </w:rPr>
  </w:style>
  <w:style w:type="paragraph" w:styleId="HTML0">
    <w:name w:val="HTML Preformatted"/>
    <w:basedOn w:val="a3"/>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4"/>
    <w:link w:val="HTML0"/>
    <w:rsid w:val="003C1FA0"/>
    <w:rPr>
      <w:rFonts w:ascii="Courier New" w:eastAsia="Times New Roman" w:hAnsi="Courier New" w:cs="Courier New"/>
      <w:sz w:val="18"/>
      <w:szCs w:val="18"/>
      <w:lang w:eastAsia="ru-RU"/>
    </w:rPr>
  </w:style>
  <w:style w:type="character" w:customStyle="1" w:styleId="snoska1">
    <w:name w:val="snoska1"/>
    <w:basedOn w:val="a4"/>
    <w:rsid w:val="003C1FA0"/>
    <w:rPr>
      <w:rFonts w:ascii="Times New Roman" w:hAnsi="Times New Roman" w:cs="Times New Roman"/>
      <w:sz w:val="24"/>
      <w:szCs w:val="24"/>
    </w:rPr>
  </w:style>
  <w:style w:type="paragraph" w:customStyle="1" w:styleId="H3">
    <w:name w:val="H3"/>
    <w:basedOn w:val="a3"/>
    <w:next w:val="a3"/>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4"/>
    <w:rsid w:val="003C1FA0"/>
    <w:rPr>
      <w:rFonts w:ascii="Times New Roman" w:hAnsi="Times New Roman" w:cs="Times New Roman"/>
      <w:sz w:val="24"/>
      <w:szCs w:val="24"/>
    </w:rPr>
  </w:style>
  <w:style w:type="paragraph" w:styleId="aff5">
    <w:name w:val="Balloon Text"/>
    <w:basedOn w:val="a3"/>
    <w:link w:val="aff6"/>
    <w:rsid w:val="003C1FA0"/>
    <w:pPr>
      <w:spacing w:after="0" w:line="240" w:lineRule="auto"/>
    </w:pPr>
    <w:rPr>
      <w:rFonts w:ascii="Tahoma" w:eastAsia="Times New Roman" w:hAnsi="Tahoma" w:cs="Tahoma"/>
      <w:sz w:val="16"/>
      <w:szCs w:val="16"/>
      <w:lang w:eastAsia="ru-RU"/>
    </w:rPr>
  </w:style>
  <w:style w:type="character" w:customStyle="1" w:styleId="aff6">
    <w:name w:val="Текст выноски Знак"/>
    <w:basedOn w:val="a4"/>
    <w:link w:val="aff5"/>
    <w:rsid w:val="003C1FA0"/>
    <w:rPr>
      <w:rFonts w:ascii="Tahoma" w:eastAsia="Times New Roman" w:hAnsi="Tahoma" w:cs="Tahoma"/>
      <w:sz w:val="16"/>
      <w:szCs w:val="16"/>
      <w:lang w:eastAsia="ru-RU"/>
    </w:rPr>
  </w:style>
  <w:style w:type="paragraph" w:customStyle="1" w:styleId="18">
    <w:name w:val="Основной текст с отступом1"/>
    <w:basedOn w:val="a3"/>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7">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5"/>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Document Map"/>
    <w:basedOn w:val="a3"/>
    <w:link w:val="aff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9">
    <w:name w:val="Схема документа Знак"/>
    <w:basedOn w:val="a4"/>
    <w:link w:val="aff8"/>
    <w:rsid w:val="007C7BBA"/>
    <w:rPr>
      <w:rFonts w:ascii="Tahoma" w:eastAsia="Times New Roman" w:hAnsi="Tahoma" w:cs="Tahoma"/>
      <w:sz w:val="20"/>
      <w:szCs w:val="20"/>
      <w:shd w:val="clear" w:color="auto" w:fill="000080"/>
      <w:lang w:eastAsia="ru-RU"/>
    </w:rPr>
  </w:style>
  <w:style w:type="paragraph" w:styleId="affa">
    <w:name w:val="List Paragraph"/>
    <w:basedOn w:val="a3"/>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b">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c">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d">
    <w:name w:val="Заголовок"/>
    <w:basedOn w:val="a3"/>
    <w:next w:val="a8"/>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e">
    <w:name w:val="List"/>
    <w:basedOn w:val="a8"/>
    <w:rsid w:val="00033211"/>
    <w:pPr>
      <w:widowControl w:val="0"/>
    </w:pPr>
    <w:rPr>
      <w:rFonts w:ascii="Arial" w:eastAsia="Times New Roman" w:hAnsi="Arial" w:cs="Tahoma"/>
      <w:sz w:val="24"/>
    </w:rPr>
  </w:style>
  <w:style w:type="paragraph" w:customStyle="1" w:styleId="1c">
    <w:name w:val="Название1"/>
    <w:basedOn w:val="a3"/>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3"/>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4"/>
    <w:rsid w:val="00033211"/>
    <w:rPr>
      <w:sz w:val="28"/>
      <w:szCs w:val="28"/>
      <w:lang w:val="uk-UA" w:eastAsia="ar-SA"/>
    </w:rPr>
  </w:style>
  <w:style w:type="paragraph" w:customStyle="1" w:styleId="1f">
    <w:name w:val="Нижний колонтитул1"/>
    <w:basedOn w:val="a3"/>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3"/>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3"/>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3"/>
    <w:next w:val="a3"/>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
    <w:name w:val="Цитаты"/>
    <w:basedOn w:val="a3"/>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0">
    <w:name w:val="TOC Heading"/>
    <w:basedOn w:val="10"/>
    <w:next w:val="a3"/>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3"/>
    <w:next w:val="a3"/>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4"/>
    <w:rsid w:val="00CC111C"/>
    <w:rPr>
      <w:rFonts w:ascii="Tahoma" w:eastAsia="Times New Roman" w:hAnsi="Tahoma" w:cs="Tahoma"/>
      <w:sz w:val="16"/>
      <w:szCs w:val="16"/>
    </w:rPr>
  </w:style>
  <w:style w:type="character" w:styleId="afff1">
    <w:name w:val="line number"/>
    <w:basedOn w:val="a4"/>
    <w:rsid w:val="00896233"/>
  </w:style>
  <w:style w:type="paragraph" w:styleId="afff2">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3">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4">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3"/>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5">
    <w:name w:val="Основной шрифт"/>
    <w:uiPriority w:val="99"/>
    <w:rsid w:val="00985B1C"/>
  </w:style>
  <w:style w:type="character" w:customStyle="1" w:styleId="afff6">
    <w:name w:val="номер страницы"/>
    <w:basedOn w:val="afff5"/>
    <w:rsid w:val="00985B1C"/>
  </w:style>
  <w:style w:type="paragraph" w:customStyle="1" w:styleId="afff7">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8">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9">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a">
    <w:name w:val="annotation reference"/>
    <w:basedOn w:val="a4"/>
    <w:rsid w:val="006360C2"/>
    <w:rPr>
      <w:sz w:val="16"/>
      <w:szCs w:val="16"/>
    </w:rPr>
  </w:style>
  <w:style w:type="paragraph" w:styleId="afffb">
    <w:name w:val="annotation text"/>
    <w:basedOn w:val="a3"/>
    <w:link w:val="afffc"/>
    <w:rsid w:val="006360C2"/>
    <w:pPr>
      <w:spacing w:after="0" w:line="240" w:lineRule="auto"/>
    </w:pPr>
    <w:rPr>
      <w:rFonts w:ascii="Times New Roman" w:eastAsia="Times New Roman" w:hAnsi="Times New Roman" w:cs="Times New Roman"/>
      <w:sz w:val="20"/>
      <w:szCs w:val="20"/>
      <w:lang w:eastAsia="ru-RU"/>
    </w:rPr>
  </w:style>
  <w:style w:type="character" w:customStyle="1" w:styleId="afffc">
    <w:name w:val="Текст примечания Знак"/>
    <w:basedOn w:val="a4"/>
    <w:link w:val="afffb"/>
    <w:rsid w:val="006360C2"/>
    <w:rPr>
      <w:rFonts w:ascii="Times New Roman" w:eastAsia="Times New Roman" w:hAnsi="Times New Roman" w:cs="Times New Roman"/>
      <w:sz w:val="20"/>
      <w:szCs w:val="20"/>
      <w:lang w:eastAsia="ru-RU"/>
    </w:rPr>
  </w:style>
  <w:style w:type="paragraph" w:styleId="afffd">
    <w:name w:val="annotation subject"/>
    <w:basedOn w:val="afffb"/>
    <w:next w:val="afffb"/>
    <w:link w:val="afffe"/>
    <w:rsid w:val="006360C2"/>
    <w:rPr>
      <w:b/>
      <w:bCs/>
    </w:rPr>
  </w:style>
  <w:style w:type="character" w:customStyle="1" w:styleId="afffe">
    <w:name w:val="Тема примечания Знак"/>
    <w:basedOn w:val="afffc"/>
    <w:link w:val="afffd"/>
    <w:rsid w:val="006360C2"/>
    <w:rPr>
      <w:rFonts w:ascii="Times New Roman" w:eastAsia="Times New Roman" w:hAnsi="Times New Roman" w:cs="Times New Roman"/>
      <w:b/>
      <w:bCs/>
      <w:sz w:val="20"/>
      <w:szCs w:val="20"/>
      <w:lang w:eastAsia="ru-RU"/>
    </w:rPr>
  </w:style>
  <w:style w:type="character" w:customStyle="1" w:styleId="rvts9">
    <w:name w:val="rvts9"/>
    <w:basedOn w:val="a4"/>
    <w:rsid w:val="00CE763D"/>
    <w:rPr>
      <w:rFonts w:ascii="Times New Roman" w:hAnsi="Times New Roman" w:cs="Times New Roman"/>
      <w:sz w:val="24"/>
      <w:szCs w:val="24"/>
    </w:rPr>
  </w:style>
  <w:style w:type="character" w:customStyle="1" w:styleId="rvts15">
    <w:name w:val="rvts15"/>
    <w:basedOn w:val="a4"/>
    <w:rsid w:val="00CE763D"/>
    <w:rPr>
      <w:rFonts w:ascii="Times New Roman" w:hAnsi="Times New Roman" w:cs="Times New Roman"/>
      <w:sz w:val="28"/>
      <w:szCs w:val="28"/>
    </w:rPr>
  </w:style>
  <w:style w:type="character" w:customStyle="1" w:styleId="ti">
    <w:name w:val="ti"/>
    <w:basedOn w:val="a4"/>
    <w:rsid w:val="00CE763D"/>
  </w:style>
  <w:style w:type="character" w:customStyle="1" w:styleId="citation-abbreviation">
    <w:name w:val="citation-abbreviation"/>
    <w:basedOn w:val="a4"/>
    <w:rsid w:val="00CE763D"/>
  </w:style>
  <w:style w:type="character" w:customStyle="1" w:styleId="citation-publication-date">
    <w:name w:val="citation-publication-date"/>
    <w:basedOn w:val="a4"/>
    <w:rsid w:val="00CE763D"/>
  </w:style>
  <w:style w:type="character" w:customStyle="1" w:styleId="citation-volume">
    <w:name w:val="citation-volume"/>
    <w:basedOn w:val="a4"/>
    <w:rsid w:val="00CE763D"/>
  </w:style>
  <w:style w:type="character" w:customStyle="1" w:styleId="citation-flpages">
    <w:name w:val="citation-flpages"/>
    <w:basedOn w:val="a4"/>
    <w:rsid w:val="00CE763D"/>
  </w:style>
  <w:style w:type="paragraph" w:customStyle="1" w:styleId="1f8">
    <w:name w:val="Текст выноски1"/>
    <w:basedOn w:val="a3"/>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4"/>
    <w:rsid w:val="00C30E90"/>
  </w:style>
  <w:style w:type="paragraph" w:customStyle="1" w:styleId="14pt0">
    <w:name w:val="Обычный + 14 pt"/>
    <w:basedOn w:val="a3"/>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3"/>
    <w:rsid w:val="009E1D6E"/>
    <w:pPr>
      <w:spacing w:after="0" w:line="360" w:lineRule="auto"/>
      <w:jc w:val="both"/>
    </w:pPr>
    <w:rPr>
      <w:rFonts w:ascii="Times New Roman" w:eastAsia="Times New Roman" w:hAnsi="Times New Roman" w:cs="Times New Roman"/>
      <w:sz w:val="28"/>
      <w:szCs w:val="20"/>
      <w:lang w:eastAsia="ru-RU"/>
    </w:rPr>
  </w:style>
  <w:style w:type="paragraph" w:styleId="affff">
    <w:name w:val="endnote text"/>
    <w:basedOn w:val="a3"/>
    <w:link w:val="affff0"/>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концевой сноски Знак"/>
    <w:basedOn w:val="a4"/>
    <w:link w:val="affff"/>
    <w:semiHidden/>
    <w:rsid w:val="0003662D"/>
    <w:rPr>
      <w:rFonts w:ascii="Times New Roman" w:eastAsia="Times New Roman" w:hAnsi="Times New Roman" w:cs="Times New Roman"/>
      <w:sz w:val="20"/>
      <w:szCs w:val="20"/>
      <w:lang w:eastAsia="ru-RU"/>
    </w:rPr>
  </w:style>
  <w:style w:type="character" w:customStyle="1" w:styleId="font5">
    <w:name w:val="font5"/>
    <w:basedOn w:val="a4"/>
    <w:uiPriority w:val="99"/>
    <w:rsid w:val="00DE4FE1"/>
  </w:style>
  <w:style w:type="paragraph" w:customStyle="1" w:styleId="lic">
    <w:name w:val="lic"/>
    <w:basedOn w:val="a3"/>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3"/>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3"/>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3"/>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4"/>
    <w:rsid w:val="00DE4FE1"/>
    <w:rPr>
      <w:rFonts w:ascii="Times New Roman" w:hAnsi="Times New Roman" w:cs="Times New Roman" w:hint="default"/>
      <w:sz w:val="24"/>
      <w:szCs w:val="24"/>
    </w:rPr>
  </w:style>
  <w:style w:type="character" w:customStyle="1" w:styleId="rvts21">
    <w:name w:val="rvts21"/>
    <w:basedOn w:val="a4"/>
    <w:rsid w:val="00DE4FE1"/>
    <w:rPr>
      <w:rFonts w:ascii="Times New Roman" w:hAnsi="Times New Roman" w:cs="Times New Roman" w:hint="default"/>
      <w:spacing w:val="-15"/>
      <w:sz w:val="24"/>
      <w:szCs w:val="24"/>
    </w:rPr>
  </w:style>
  <w:style w:type="character" w:customStyle="1" w:styleId="rvts22">
    <w:name w:val="rvts22"/>
    <w:basedOn w:val="a4"/>
    <w:rsid w:val="00DE4FE1"/>
    <w:rPr>
      <w:rFonts w:ascii="Times New Roman" w:hAnsi="Times New Roman" w:cs="Times New Roman" w:hint="default"/>
      <w:color w:val="000000"/>
      <w:sz w:val="24"/>
      <w:szCs w:val="24"/>
    </w:rPr>
  </w:style>
  <w:style w:type="character" w:customStyle="1" w:styleId="affff1">
    <w:name w:val="a"/>
    <w:basedOn w:val="a4"/>
    <w:rsid w:val="00BD4B75"/>
  </w:style>
  <w:style w:type="character" w:customStyle="1" w:styleId="spelle">
    <w:name w:val="spelle"/>
    <w:basedOn w:val="a4"/>
    <w:rsid w:val="00BD4B75"/>
  </w:style>
  <w:style w:type="character" w:customStyle="1" w:styleId="grame">
    <w:name w:val="grame"/>
    <w:basedOn w:val="a4"/>
    <w:rsid w:val="00BD4B75"/>
  </w:style>
  <w:style w:type="paragraph" w:customStyle="1" w:styleId="14pt">
    <w:name w:val="Стиль Нумерованный список + 14 pt"/>
    <w:basedOn w:val="a3"/>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3"/>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4"/>
    <w:rsid w:val="00116762"/>
    <w:rPr>
      <w:rFonts w:ascii="Times New Roman" w:hAnsi="Times New Roman" w:cs="Times New Roman" w:hint="default"/>
      <w:sz w:val="24"/>
      <w:szCs w:val="24"/>
    </w:rPr>
  </w:style>
  <w:style w:type="paragraph" w:customStyle="1" w:styleId="affff2">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3">
    <w:name w:val="Таблиця"/>
    <w:basedOn w:val="a3"/>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3"/>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3"/>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3"/>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3"/>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3"/>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4"/>
    <w:rsid w:val="00116762"/>
  </w:style>
  <w:style w:type="character" w:customStyle="1" w:styleId="featuredlinkouts">
    <w:name w:val="featured_linkouts"/>
    <w:basedOn w:val="a4"/>
    <w:rsid w:val="00116762"/>
  </w:style>
  <w:style w:type="paragraph" w:customStyle="1" w:styleId="r8">
    <w:name w:val="r8"/>
    <w:basedOn w:val="a3"/>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3"/>
    <w:rsid w:val="00BE3FCD"/>
    <w:pPr>
      <w:spacing w:after="0" w:line="240" w:lineRule="auto"/>
    </w:pPr>
    <w:rPr>
      <w:rFonts w:ascii="Times New Roman" w:eastAsia="Times New Roman" w:hAnsi="Times New Roman" w:cs="Times New Roman"/>
      <w:b/>
      <w:i/>
      <w:sz w:val="28"/>
      <w:szCs w:val="20"/>
      <w:lang w:eastAsia="ru-RU"/>
    </w:rPr>
  </w:style>
  <w:style w:type="paragraph" w:styleId="affff4">
    <w:name w:val="envelope address"/>
    <w:basedOn w:val="a3"/>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3"/>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4"/>
    <w:rsid w:val="00BE3FCD"/>
    <w:rPr>
      <w:b/>
      <w:i/>
      <w:spacing w:val="24"/>
      <w:sz w:val="32"/>
    </w:rPr>
  </w:style>
  <w:style w:type="paragraph" w:customStyle="1" w:styleId="214">
    <w:name w:val="Основной текст с отступом 21"/>
    <w:basedOn w:val="a3"/>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5">
    <w:name w:val="Знак Знак Знак"/>
    <w:basedOn w:val="a4"/>
    <w:rsid w:val="00BE3FCD"/>
    <w:rPr>
      <w:sz w:val="28"/>
      <w:lang w:val="uk-UA" w:eastAsia="ru-RU" w:bidi="ar-SA"/>
    </w:rPr>
  </w:style>
  <w:style w:type="character" w:customStyle="1" w:styleId="hissue">
    <w:name w:val="hissue"/>
    <w:basedOn w:val="a4"/>
    <w:rsid w:val="00BE3FCD"/>
  </w:style>
  <w:style w:type="character" w:customStyle="1" w:styleId="partheader">
    <w:name w:val="partheader"/>
    <w:basedOn w:val="a4"/>
    <w:rsid w:val="00BE3FCD"/>
  </w:style>
  <w:style w:type="character" w:customStyle="1" w:styleId="small">
    <w:name w:val="small"/>
    <w:basedOn w:val="a4"/>
    <w:rsid w:val="00BE3FCD"/>
  </w:style>
  <w:style w:type="character" w:customStyle="1" w:styleId="1fb">
    <w:name w:val="Верхний колонтитул1"/>
    <w:basedOn w:val="a4"/>
    <w:rsid w:val="00BE3FCD"/>
  </w:style>
  <w:style w:type="character" w:customStyle="1" w:styleId="bolder">
    <w:name w:val="bolder"/>
    <w:basedOn w:val="a4"/>
    <w:rsid w:val="00BE3FCD"/>
  </w:style>
  <w:style w:type="character" w:customStyle="1" w:styleId="htopic">
    <w:name w:val="htopic"/>
    <w:basedOn w:val="a4"/>
    <w:rsid w:val="00BE3FCD"/>
  </w:style>
  <w:style w:type="character" w:customStyle="1" w:styleId="header3">
    <w:name w:val="header3"/>
    <w:basedOn w:val="a4"/>
    <w:rsid w:val="00BE3FCD"/>
  </w:style>
  <w:style w:type="character" w:customStyle="1" w:styleId="volume">
    <w:name w:val="volume"/>
    <w:basedOn w:val="a4"/>
    <w:rsid w:val="00BE3FCD"/>
  </w:style>
  <w:style w:type="character" w:customStyle="1" w:styleId="issue">
    <w:name w:val="issue"/>
    <w:basedOn w:val="a4"/>
    <w:rsid w:val="00BE3FCD"/>
  </w:style>
  <w:style w:type="character" w:customStyle="1" w:styleId="pages">
    <w:name w:val="pages"/>
    <w:basedOn w:val="a4"/>
    <w:rsid w:val="00BE3FCD"/>
  </w:style>
  <w:style w:type="character" w:customStyle="1" w:styleId="text1">
    <w:name w:val="text1"/>
    <w:basedOn w:val="a4"/>
    <w:rsid w:val="00BE3FCD"/>
  </w:style>
  <w:style w:type="character" w:customStyle="1" w:styleId="journalname">
    <w:name w:val="journalname"/>
    <w:basedOn w:val="a4"/>
    <w:rsid w:val="00BE3FCD"/>
    <w:rPr>
      <w:i/>
      <w:iCs/>
    </w:rPr>
  </w:style>
  <w:style w:type="character" w:customStyle="1" w:styleId="b1">
    <w:name w:val="b1"/>
    <w:basedOn w:val="a4"/>
    <w:rsid w:val="00BE3FCD"/>
    <w:rPr>
      <w:b/>
      <w:bCs/>
    </w:rPr>
  </w:style>
  <w:style w:type="character" w:customStyle="1" w:styleId="38">
    <w:name w:val="Название3"/>
    <w:basedOn w:val="a4"/>
    <w:rsid w:val="00BE3FCD"/>
  </w:style>
  <w:style w:type="paragraph" w:customStyle="1" w:styleId="head">
    <w:name w:val="head"/>
    <w:basedOn w:val="a3"/>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3"/>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3"/>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4"/>
    <w:rsid w:val="00F91DA6"/>
    <w:rPr>
      <w:i/>
      <w:iCs/>
      <w:vanish w:val="0"/>
      <w:webHidden w:val="0"/>
      <w:specVanish w:val="0"/>
    </w:rPr>
  </w:style>
  <w:style w:type="character" w:customStyle="1" w:styleId="titles-source1">
    <w:name w:val="titles-source1"/>
    <w:basedOn w:val="a4"/>
    <w:rsid w:val="00F91DA6"/>
    <w:rPr>
      <w:i/>
      <w:iCs/>
      <w:vanish w:val="0"/>
      <w:webHidden w:val="0"/>
      <w:color w:val="0A0905"/>
      <w:specVanish w:val="0"/>
    </w:rPr>
  </w:style>
  <w:style w:type="character" w:customStyle="1" w:styleId="fulltext-bd1">
    <w:name w:val="fulltext-bd1"/>
    <w:basedOn w:val="a4"/>
    <w:rsid w:val="00F91DA6"/>
    <w:rPr>
      <w:b/>
      <w:bCs/>
    </w:rPr>
  </w:style>
  <w:style w:type="character" w:customStyle="1" w:styleId="titles-title1">
    <w:name w:val="titles-title1"/>
    <w:basedOn w:val="a4"/>
    <w:rsid w:val="00F91DA6"/>
    <w:rPr>
      <w:b/>
      <w:bCs/>
      <w:vanish w:val="0"/>
      <w:webHidden w:val="0"/>
      <w:color w:val="0A0905"/>
      <w:specVanish w:val="0"/>
    </w:rPr>
  </w:style>
  <w:style w:type="character" w:customStyle="1" w:styleId="bibrecord-highlight1">
    <w:name w:val="bibrecord-highlight1"/>
    <w:basedOn w:val="a4"/>
    <w:rsid w:val="00F91DA6"/>
    <w:rPr>
      <w:b/>
      <w:bCs/>
      <w:vanish w:val="0"/>
      <w:webHidden w:val="0"/>
      <w:color w:val="EE014C"/>
      <w:specVanish w:val="0"/>
    </w:rPr>
  </w:style>
  <w:style w:type="paragraph" w:customStyle="1" w:styleId="fulltext-references">
    <w:name w:val="fulltext-references"/>
    <w:basedOn w:val="a3"/>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3"/>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4"/>
    <w:rsid w:val="00F91DA6"/>
    <w:rPr>
      <w:w w:val="89"/>
      <w:sz w:val="24"/>
      <w:szCs w:val="24"/>
      <w:lang w:val="ru-RU" w:eastAsia="ru-RU" w:bidi="ar-SA"/>
    </w:rPr>
  </w:style>
  <w:style w:type="character" w:customStyle="1" w:styleId="indent1">
    <w:name w:val="indent1"/>
    <w:basedOn w:val="a4"/>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3"/>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4"/>
    <w:rsid w:val="00F91DA6"/>
    <w:rPr>
      <w:strike w:val="0"/>
      <w:dstrike w:val="0"/>
      <w:color w:val="004C88"/>
      <w:u w:val="single"/>
      <w:effect w:val="none"/>
    </w:rPr>
  </w:style>
  <w:style w:type="character" w:customStyle="1" w:styleId="12100">
    <w:name w:val="Обычный + 12 пт;Масштаб знаков: 100% Знак"/>
    <w:basedOn w:val="a4"/>
    <w:rsid w:val="00F91DA6"/>
    <w:rPr>
      <w:w w:val="89"/>
      <w:sz w:val="24"/>
      <w:szCs w:val="24"/>
      <w:lang w:val="ru-RU" w:eastAsia="ru-RU" w:bidi="ar-SA"/>
    </w:rPr>
  </w:style>
  <w:style w:type="paragraph" w:customStyle="1" w:styleId="CommentSubject1">
    <w:name w:val="Comment Subject1"/>
    <w:basedOn w:val="afffb"/>
    <w:next w:val="afffb"/>
    <w:semiHidden/>
    <w:rsid w:val="0067363F"/>
    <w:rPr>
      <w:b/>
      <w:bCs/>
      <w:noProof/>
      <w:lang w:val="uk-UA"/>
    </w:rPr>
  </w:style>
  <w:style w:type="paragraph" w:customStyle="1" w:styleId="BalloonText1">
    <w:name w:val="Balloon Text1"/>
    <w:basedOn w:val="a3"/>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4"/>
    <w:rsid w:val="00CD0DED"/>
    <w:rPr>
      <w:rFonts w:ascii="Times New Roman" w:hAnsi="Times New Roman" w:cs="Times New Roman"/>
      <w:sz w:val="24"/>
      <w:szCs w:val="24"/>
    </w:rPr>
  </w:style>
  <w:style w:type="paragraph" w:customStyle="1" w:styleId="affff6">
    <w:name w:val="Таблица"/>
    <w:basedOn w:val="a3"/>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3"/>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3"/>
    <w:next w:val="a3"/>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4"/>
    <w:rsid w:val="00AF0815"/>
  </w:style>
  <w:style w:type="paragraph" w:customStyle="1" w:styleId="msonormalcxspmiddle">
    <w:name w:val="msonormalcxspmiddle"/>
    <w:basedOn w:val="a3"/>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3"/>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3"/>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3"/>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3"/>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7">
    <w:name w:val="Заголовок таблицы"/>
    <w:basedOn w:val="aff2"/>
    <w:rsid w:val="00B634FC"/>
    <w:pPr>
      <w:jc w:val="center"/>
    </w:pPr>
    <w:rPr>
      <w:b/>
      <w:bCs/>
      <w:sz w:val="28"/>
      <w:szCs w:val="24"/>
    </w:rPr>
  </w:style>
  <w:style w:type="paragraph" w:customStyle="1" w:styleId="affff8">
    <w:name w:val="Содержимое врезки"/>
    <w:basedOn w:val="a8"/>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3"/>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3"/>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3"/>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3"/>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3"/>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4"/>
    <w:rsid w:val="00605D7E"/>
    <w:rPr>
      <w:i/>
      <w:iCs/>
    </w:rPr>
  </w:style>
  <w:style w:type="character" w:customStyle="1" w:styleId="z3988">
    <w:name w:val="z3988"/>
    <w:basedOn w:val="a4"/>
    <w:rsid w:val="00605D7E"/>
  </w:style>
  <w:style w:type="paragraph" w:customStyle="1" w:styleId="2f">
    <w:name w:val="Номер страницы2"/>
    <w:basedOn w:val="a3"/>
    <w:rsid w:val="00605D7E"/>
    <w:pPr>
      <w:spacing w:after="0" w:line="240" w:lineRule="auto"/>
      <w:jc w:val="center"/>
    </w:pPr>
    <w:rPr>
      <w:rFonts w:ascii="Times" w:eastAsia="Times New Roman" w:hAnsi="Times" w:cs="Times"/>
      <w:sz w:val="24"/>
      <w:szCs w:val="24"/>
      <w:lang w:val="en-US"/>
    </w:rPr>
  </w:style>
  <w:style w:type="paragraph" w:customStyle="1" w:styleId="affff9">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3"/>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a">
    <w:name w:val="List Bullet"/>
    <w:basedOn w:val="a3"/>
    <w:link w:val="affffb"/>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3"/>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4"/>
    <w:rsid w:val="00605D7E"/>
    <w:rPr>
      <w:sz w:val="28"/>
      <w:szCs w:val="28"/>
      <w:lang w:val="ru-RU" w:eastAsia="ru-RU"/>
    </w:rPr>
  </w:style>
  <w:style w:type="paragraph" w:customStyle="1" w:styleId="1fe">
    <w:name w:val="Абзац списка1"/>
    <w:basedOn w:val="a3"/>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4"/>
    <w:locked/>
    <w:rsid w:val="00605D7E"/>
    <w:rPr>
      <w:b/>
      <w:bCs/>
      <w:caps/>
      <w:kern w:val="32"/>
      <w:sz w:val="28"/>
      <w:szCs w:val="28"/>
      <w:lang w:val="ru-RU" w:eastAsia="ru-RU"/>
    </w:rPr>
  </w:style>
  <w:style w:type="character" w:customStyle="1" w:styleId="111">
    <w:name w:val="Çíàê Çíàê11"/>
    <w:basedOn w:val="a4"/>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3"/>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4"/>
    <w:locked/>
    <w:rsid w:val="00605D7E"/>
    <w:rPr>
      <w:b/>
      <w:bCs/>
      <w:sz w:val="28"/>
      <w:szCs w:val="28"/>
      <w:lang w:val="en-US" w:eastAsia="ru-RU"/>
    </w:rPr>
  </w:style>
  <w:style w:type="character" w:customStyle="1" w:styleId="52">
    <w:name w:val="Çíàê Çíàê5"/>
    <w:basedOn w:val="a4"/>
    <w:rsid w:val="00605D7E"/>
    <w:rPr>
      <w:color w:val="000000"/>
      <w:sz w:val="24"/>
      <w:szCs w:val="24"/>
      <w:lang w:val="pl-PL" w:eastAsia="pl-PL"/>
    </w:rPr>
  </w:style>
  <w:style w:type="character" w:customStyle="1" w:styleId="121">
    <w:name w:val="Çíàê Çíàê12"/>
    <w:basedOn w:val="a4"/>
    <w:rsid w:val="00605D7E"/>
    <w:rPr>
      <w:b/>
      <w:bCs/>
      <w:caps/>
      <w:kern w:val="32"/>
      <w:sz w:val="28"/>
      <w:szCs w:val="28"/>
      <w:lang w:val="ru-RU" w:eastAsia="ru-RU"/>
    </w:rPr>
  </w:style>
  <w:style w:type="character" w:customStyle="1" w:styleId="markupontologylegend">
    <w:name w:val="markupontologylegend"/>
    <w:basedOn w:val="a4"/>
    <w:rsid w:val="00605D7E"/>
  </w:style>
  <w:style w:type="character" w:customStyle="1" w:styleId="markupkeyword">
    <w:name w:val="markupkeyword"/>
    <w:basedOn w:val="a4"/>
    <w:rsid w:val="00605D7E"/>
  </w:style>
  <w:style w:type="paragraph" w:customStyle="1" w:styleId="CharChar4">
    <w:name w:val="Char Char4"/>
    <w:basedOn w:val="a3"/>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4"/>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3"/>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4"/>
    <w:locked/>
    <w:rsid w:val="00605D7E"/>
    <w:rPr>
      <w:i/>
      <w:iCs/>
      <w:sz w:val="28"/>
      <w:szCs w:val="28"/>
      <w:lang w:val="ru-RU" w:eastAsia="ru-RU"/>
    </w:rPr>
  </w:style>
  <w:style w:type="character" w:customStyle="1" w:styleId="ref-journal">
    <w:name w:val="ref-journal"/>
    <w:basedOn w:val="a4"/>
    <w:rsid w:val="003E2DB7"/>
  </w:style>
  <w:style w:type="character" w:customStyle="1" w:styleId="ref-vol">
    <w:name w:val="ref-vol"/>
    <w:basedOn w:val="a4"/>
    <w:rsid w:val="003E2DB7"/>
  </w:style>
  <w:style w:type="paragraph" w:customStyle="1" w:styleId="affiliation">
    <w:name w:val="affiliation"/>
    <w:basedOn w:val="a3"/>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4"/>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3"/>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3"/>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c">
    <w:name w:val="Body Text First Indent"/>
    <w:basedOn w:val="a8"/>
    <w:link w:val="affffd"/>
    <w:rsid w:val="00973F2A"/>
    <w:pPr>
      <w:suppressAutoHyphens w:val="0"/>
      <w:ind w:firstLine="210"/>
    </w:pPr>
    <w:rPr>
      <w:rFonts w:ascii="Times New Roman" w:eastAsia="Times New Roman" w:hAnsi="Times New Roman" w:cs="Times New Roman"/>
      <w:sz w:val="24"/>
    </w:rPr>
  </w:style>
  <w:style w:type="character" w:customStyle="1" w:styleId="affffd">
    <w:name w:val="Красная строка Знак"/>
    <w:basedOn w:val="a9"/>
    <w:link w:val="affffc"/>
    <w:rsid w:val="00973F2A"/>
    <w:rPr>
      <w:rFonts w:ascii="Times New Roman" w:eastAsia="Times New Roman" w:hAnsi="Times New Roman" w:cs="Times New Roman"/>
      <w:sz w:val="24"/>
      <w:szCs w:val="24"/>
      <w:lang w:eastAsia="ar-SA"/>
    </w:rPr>
  </w:style>
  <w:style w:type="paragraph" w:styleId="2f1">
    <w:name w:val="Body Text First Indent 2"/>
    <w:basedOn w:val="aa"/>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b"/>
    <w:link w:val="2f1"/>
    <w:rsid w:val="00973F2A"/>
    <w:rPr>
      <w:rFonts w:ascii="Times New Roman" w:eastAsia="Times New Roman" w:hAnsi="Times New Roman" w:cs="Times New Roman"/>
      <w:sz w:val="24"/>
      <w:szCs w:val="24"/>
      <w:lang w:eastAsia="ar-SA"/>
    </w:rPr>
  </w:style>
  <w:style w:type="table" w:styleId="-2">
    <w:name w:val="Table Web 2"/>
    <w:basedOn w:val="a5"/>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f0"/>
    <w:rsid w:val="00973F2A"/>
    <w:tblPr/>
  </w:style>
  <w:style w:type="table" w:styleId="affffe">
    <w:name w:val="Table Contemporary"/>
    <w:basedOn w:val="a5"/>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5"/>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5"/>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5"/>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5"/>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5"/>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3"/>
    <w:next w:val="a3"/>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3"/>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3"/>
    <w:next w:val="a3"/>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4"/>
    <w:link w:val="2f4"/>
    <w:uiPriority w:val="29"/>
    <w:rsid w:val="000F576E"/>
    <w:rPr>
      <w:rFonts w:ascii="Times New Roman" w:eastAsia="Times New Roman" w:hAnsi="Times New Roman" w:cs="Times New Roman"/>
      <w:i/>
      <w:iCs/>
      <w:color w:val="000000"/>
      <w:lang w:bidi="en-US"/>
    </w:rPr>
  </w:style>
  <w:style w:type="paragraph" w:styleId="afffff">
    <w:name w:val="Intense Quote"/>
    <w:basedOn w:val="a3"/>
    <w:next w:val="a3"/>
    <w:link w:val="afffff0"/>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0">
    <w:name w:val="Выделенная цитата Знак"/>
    <w:basedOn w:val="a4"/>
    <w:link w:val="afffff"/>
    <w:uiPriority w:val="30"/>
    <w:rsid w:val="000F576E"/>
    <w:rPr>
      <w:rFonts w:ascii="Times New Roman" w:eastAsia="Times New Roman" w:hAnsi="Times New Roman" w:cs="Times New Roman"/>
      <w:b/>
      <w:bCs/>
      <w:i/>
      <w:iCs/>
      <w:color w:val="4F81BD"/>
      <w:lang w:bidi="en-US"/>
    </w:rPr>
  </w:style>
  <w:style w:type="character" w:styleId="afffff1">
    <w:name w:val="Subtle Emphasis"/>
    <w:basedOn w:val="a4"/>
    <w:uiPriority w:val="19"/>
    <w:qFormat/>
    <w:rsid w:val="000F576E"/>
    <w:rPr>
      <w:i/>
      <w:iCs/>
      <w:color w:val="808080"/>
    </w:rPr>
  </w:style>
  <w:style w:type="character" w:styleId="afffff2">
    <w:name w:val="Intense Emphasis"/>
    <w:basedOn w:val="a4"/>
    <w:uiPriority w:val="21"/>
    <w:qFormat/>
    <w:rsid w:val="000F576E"/>
    <w:rPr>
      <w:b/>
      <w:bCs/>
      <w:i/>
      <w:iCs/>
      <w:color w:val="4F81BD"/>
    </w:rPr>
  </w:style>
  <w:style w:type="character" w:styleId="afffff3">
    <w:name w:val="Subtle Reference"/>
    <w:basedOn w:val="a4"/>
    <w:uiPriority w:val="31"/>
    <w:qFormat/>
    <w:rsid w:val="000F576E"/>
    <w:rPr>
      <w:smallCaps/>
      <w:color w:val="C0504D"/>
      <w:u w:val="single"/>
    </w:rPr>
  </w:style>
  <w:style w:type="character" w:styleId="afffff4">
    <w:name w:val="Intense Reference"/>
    <w:basedOn w:val="a4"/>
    <w:uiPriority w:val="32"/>
    <w:qFormat/>
    <w:rsid w:val="000F576E"/>
    <w:rPr>
      <w:b/>
      <w:bCs/>
      <w:smallCaps/>
      <w:color w:val="C0504D"/>
      <w:spacing w:val="5"/>
      <w:u w:val="single"/>
    </w:rPr>
  </w:style>
  <w:style w:type="character" w:styleId="afffff5">
    <w:name w:val="Book Title"/>
    <w:basedOn w:val="a4"/>
    <w:uiPriority w:val="33"/>
    <w:qFormat/>
    <w:rsid w:val="000F576E"/>
    <w:rPr>
      <w:b/>
      <w:bCs/>
      <w:smallCaps/>
      <w:spacing w:val="5"/>
    </w:rPr>
  </w:style>
  <w:style w:type="paragraph" w:customStyle="1" w:styleId="literature">
    <w:name w:val="literature"/>
    <w:basedOn w:val="a3"/>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4"/>
    <w:rsid w:val="000F576E"/>
  </w:style>
  <w:style w:type="character" w:customStyle="1" w:styleId="jnumber">
    <w:name w:val="jnumber"/>
    <w:basedOn w:val="a4"/>
    <w:rsid w:val="000F576E"/>
  </w:style>
  <w:style w:type="paragraph" w:customStyle="1" w:styleId="afffff6">
    <w:name w:val="Табличній"/>
    <w:basedOn w:val="a3"/>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3"/>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3"/>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4"/>
    <w:rsid w:val="00396E92"/>
    <w:rPr>
      <w:rFonts w:ascii="Times New Roman" w:hAnsi="Times New Roman" w:cs="Times New Roman" w:hint="default"/>
      <w:spacing w:val="-20"/>
      <w:sz w:val="24"/>
      <w:szCs w:val="24"/>
    </w:rPr>
  </w:style>
  <w:style w:type="character" w:customStyle="1" w:styleId="rvts17">
    <w:name w:val="rvts17"/>
    <w:basedOn w:val="a4"/>
    <w:rsid w:val="004F58E9"/>
    <w:rPr>
      <w:rFonts w:ascii="Times New Roman" w:hAnsi="Times New Roman" w:cs="Times New Roman" w:hint="default"/>
      <w:color w:val="000000"/>
      <w:spacing w:val="-20"/>
      <w:sz w:val="24"/>
      <w:szCs w:val="24"/>
    </w:rPr>
  </w:style>
  <w:style w:type="character" w:customStyle="1" w:styleId="rvts18">
    <w:name w:val="rvts18"/>
    <w:basedOn w:val="a4"/>
    <w:rsid w:val="004F58E9"/>
    <w:rPr>
      <w:rFonts w:ascii="Times New Roman" w:hAnsi="Times New Roman" w:cs="Times New Roman" w:hint="default"/>
      <w:color w:val="000000"/>
      <w:spacing w:val="-20"/>
      <w:sz w:val="24"/>
      <w:szCs w:val="24"/>
    </w:rPr>
  </w:style>
  <w:style w:type="character" w:customStyle="1" w:styleId="rvts23">
    <w:name w:val="rvts23"/>
    <w:basedOn w:val="a4"/>
    <w:rsid w:val="004F58E9"/>
    <w:rPr>
      <w:rFonts w:ascii="Times New Roman" w:hAnsi="Times New Roman" w:cs="Times New Roman" w:hint="default"/>
      <w:b/>
      <w:bCs/>
      <w:sz w:val="24"/>
      <w:szCs w:val="24"/>
    </w:rPr>
  </w:style>
  <w:style w:type="paragraph" w:customStyle="1" w:styleId="rvps10">
    <w:name w:val="rvps10"/>
    <w:basedOn w:val="a3"/>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4"/>
    <w:rsid w:val="004F58E9"/>
    <w:rPr>
      <w:rFonts w:ascii="Arial Unicode MS" w:eastAsia="Arial Unicode MS" w:hAnsi="Arial Unicode MS" w:cs="Arial Unicode MS" w:hint="eastAsia"/>
      <w:sz w:val="24"/>
      <w:szCs w:val="24"/>
    </w:rPr>
  </w:style>
  <w:style w:type="paragraph" w:customStyle="1" w:styleId="rvps2">
    <w:name w:val="rvps2"/>
    <w:basedOn w:val="a3"/>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3"/>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4"/>
    <w:rsid w:val="00494823"/>
    <w:rPr>
      <w:rFonts w:ascii="Arial" w:hAnsi="Arial" w:hint="default"/>
      <w:color w:val="777777"/>
      <w:sz w:val="20"/>
      <w:szCs w:val="20"/>
    </w:rPr>
  </w:style>
  <w:style w:type="paragraph" w:customStyle="1" w:styleId="par">
    <w:name w:val="par"/>
    <w:basedOn w:val="a3"/>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4"/>
    <w:rsid w:val="00494823"/>
    <w:rPr>
      <w:sz w:val="24"/>
      <w:szCs w:val="24"/>
      <w:lang w:val="ru-RU" w:eastAsia="ru-RU"/>
    </w:rPr>
  </w:style>
  <w:style w:type="paragraph" w:customStyle="1" w:styleId="Heading31">
    <w:name w:val="Heading 31"/>
    <w:basedOn w:val="a3"/>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3"/>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3"/>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4"/>
    <w:rsid w:val="00494823"/>
    <w:rPr>
      <w:rFonts w:ascii="Arial" w:hAnsi="Arial" w:cs="Arial" w:hint="default"/>
      <w:color w:val="1C3664"/>
      <w:sz w:val="17"/>
      <w:szCs w:val="17"/>
    </w:rPr>
  </w:style>
  <w:style w:type="paragraph" w:customStyle="1" w:styleId="csrc">
    <w:name w:val="c_src"/>
    <w:basedOn w:val="a3"/>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4"/>
    <w:locked/>
    <w:rsid w:val="00494823"/>
    <w:rPr>
      <w:sz w:val="24"/>
      <w:szCs w:val="24"/>
      <w:lang w:val="ru-RU" w:eastAsia="ru-RU"/>
    </w:rPr>
  </w:style>
  <w:style w:type="paragraph" w:customStyle="1" w:styleId="14pt2">
    <w:name w:val="Стиль 14 pt по ширине Междустр.интервал:  полуторный"/>
    <w:basedOn w:val="a3"/>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4"/>
    <w:rsid w:val="002E354D"/>
  </w:style>
  <w:style w:type="paragraph" w:customStyle="1" w:styleId="atext">
    <w:name w:val="a_text"/>
    <w:basedOn w:val="a3"/>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3"/>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3"/>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3"/>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4"/>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2">
    <w:name w:val="Литература"/>
    <w:basedOn w:val="a3"/>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7">
    <w:name w:val="машинка"/>
    <w:basedOn w:val="a3"/>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3"/>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3"/>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8">
    <w:name w:val="Знак Знак"/>
    <w:basedOn w:val="a4"/>
    <w:rsid w:val="00D072BE"/>
    <w:rPr>
      <w:rFonts w:ascii="Tahoma" w:hAnsi="Tahoma" w:cs="Tahoma"/>
      <w:sz w:val="16"/>
      <w:szCs w:val="16"/>
      <w:lang w:val="ru-RU" w:eastAsia="ru-RU" w:bidi="ar-SA"/>
    </w:rPr>
  </w:style>
  <w:style w:type="character" w:customStyle="1" w:styleId="1ff0">
    <w:name w:val="Знак Знак1"/>
    <w:basedOn w:val="a4"/>
    <w:rsid w:val="00E6193F"/>
    <w:rPr>
      <w:noProof w:val="0"/>
      <w:sz w:val="24"/>
      <w:szCs w:val="24"/>
      <w:lang w:val="uk-UA" w:eastAsia="uk-UA" w:bidi="ar-SA"/>
    </w:rPr>
  </w:style>
  <w:style w:type="paragraph" w:customStyle="1" w:styleId="afffff9">
    <w:name w:val="ТЕКСТ"/>
    <w:basedOn w:val="a3"/>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4"/>
    <w:rsid w:val="006E3878"/>
    <w:rPr>
      <w:sz w:val="22"/>
      <w:szCs w:val="22"/>
    </w:rPr>
  </w:style>
  <w:style w:type="paragraph" w:customStyle="1" w:styleId="222">
    <w:name w:val="Заголовок 22"/>
    <w:basedOn w:val="a3"/>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4"/>
    <w:rsid w:val="006E3878"/>
    <w:rPr>
      <w:rFonts w:ascii="Times New Roman" w:hAnsi="Times New Roman" w:cs="Times New Roman" w:hint="default"/>
      <w:sz w:val="24"/>
      <w:szCs w:val="24"/>
    </w:rPr>
  </w:style>
  <w:style w:type="paragraph" w:customStyle="1" w:styleId="text">
    <w:name w:val="text"/>
    <w:basedOn w:val="a3"/>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a">
    <w:name w:val="Normal Indent"/>
    <w:basedOn w:val="a3"/>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3"/>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3"/>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3"/>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3"/>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3"/>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3"/>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3"/>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3"/>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3"/>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3"/>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3"/>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3"/>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3"/>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3"/>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3"/>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3"/>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3"/>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3"/>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3"/>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3"/>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3"/>
    <w:next w:val="a3"/>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3"/>
    <w:next w:val="a3"/>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3"/>
    <w:next w:val="a3"/>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3"/>
    <w:next w:val="a3"/>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3"/>
    <w:next w:val="a3"/>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3"/>
    <w:next w:val="a3"/>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b">
    <w:name w:val="Без интервала Знак"/>
    <w:basedOn w:val="a4"/>
    <w:rsid w:val="008F149C"/>
    <w:rPr>
      <w:rFonts w:ascii="Calibri" w:hAnsi="Calibri"/>
      <w:sz w:val="22"/>
      <w:szCs w:val="22"/>
      <w:lang w:val="ru-RU" w:eastAsia="en-US" w:bidi="ar-SA"/>
    </w:rPr>
  </w:style>
  <w:style w:type="paragraph" w:customStyle="1" w:styleId="500">
    <w:name w:val="Стиль50"/>
    <w:basedOn w:val="a3"/>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3"/>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8"/>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3"/>
    <w:next w:val="a3"/>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3"/>
    <w:next w:val="a3"/>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3"/>
    <w:next w:val="a3"/>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c">
    <w:name w:val="заголовок таблицы Знак Знак"/>
    <w:basedOn w:val="a3"/>
    <w:link w:val="afffffd"/>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d">
    <w:name w:val="заголовок таблицы Знак Знак Знак"/>
    <w:basedOn w:val="a4"/>
    <w:link w:val="afffffc"/>
    <w:rsid w:val="0007066E"/>
    <w:rPr>
      <w:rFonts w:ascii="Times New Roman" w:eastAsia="Times New Roman" w:hAnsi="Times New Roman" w:cs="Times New Roman"/>
      <w:i/>
      <w:sz w:val="28"/>
      <w:szCs w:val="28"/>
      <w:lang w:eastAsia="ru-RU"/>
    </w:rPr>
  </w:style>
  <w:style w:type="paragraph" w:customStyle="1" w:styleId="afffffe">
    <w:name w:val="фото Знак Знак"/>
    <w:basedOn w:val="a3"/>
    <w:link w:val="affffff"/>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
    <w:name w:val="фото Знак Знак Знак"/>
    <w:basedOn w:val="a4"/>
    <w:link w:val="afffffe"/>
    <w:rsid w:val="0007066E"/>
    <w:rPr>
      <w:rFonts w:ascii="Times New Roman" w:eastAsia="Times New Roman" w:hAnsi="Times New Roman" w:cs="Times New Roman"/>
      <w:sz w:val="24"/>
      <w:szCs w:val="24"/>
      <w:lang w:eastAsia="ru-RU"/>
    </w:rPr>
  </w:style>
  <w:style w:type="paragraph" w:customStyle="1" w:styleId="2f8">
    <w:name w:val="фото2 Знак Знак"/>
    <w:basedOn w:val="a3"/>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4"/>
    <w:link w:val="2f8"/>
    <w:rsid w:val="0007066E"/>
    <w:rPr>
      <w:rFonts w:ascii="Times New Roman" w:eastAsia="Times New Roman" w:hAnsi="Times New Roman" w:cs="Times New Roman"/>
      <w:sz w:val="28"/>
      <w:szCs w:val="28"/>
      <w:lang w:eastAsia="ru-RU"/>
    </w:rPr>
  </w:style>
  <w:style w:type="paragraph" w:customStyle="1" w:styleId="affffff0">
    <w:name w:val="фото"/>
    <w:basedOn w:val="a3"/>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3"/>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3"/>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3"/>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3"/>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4"/>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4"/>
    <w:rsid w:val="00A529DA"/>
    <w:rPr>
      <w:b/>
      <w:bCs/>
      <w:color w:val="999999"/>
      <w:sz w:val="16"/>
      <w:szCs w:val="16"/>
    </w:rPr>
  </w:style>
  <w:style w:type="character" w:customStyle="1" w:styleId="citation-abbreviation3">
    <w:name w:val="citation-abbreviation3"/>
    <w:basedOn w:val="a4"/>
    <w:rsid w:val="00A529DA"/>
  </w:style>
  <w:style w:type="character" w:customStyle="1" w:styleId="ref-title">
    <w:name w:val="ref-title"/>
    <w:basedOn w:val="a4"/>
    <w:rsid w:val="00A529DA"/>
  </w:style>
  <w:style w:type="character" w:customStyle="1" w:styleId="ref-journal1">
    <w:name w:val="ref-journal1"/>
    <w:basedOn w:val="a4"/>
    <w:rsid w:val="00A529DA"/>
    <w:rPr>
      <w:i/>
      <w:iCs/>
    </w:rPr>
  </w:style>
  <w:style w:type="paragraph" w:customStyle="1" w:styleId="affffff1">
    <w:name w:val="Дисс"/>
    <w:basedOn w:val="a3"/>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3"/>
    <w:next w:val="a3"/>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3"/>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3"/>
    <w:next w:val="a3"/>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2">
    <w:name w:val="текст сноски"/>
    <w:basedOn w:val="a3"/>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3">
    <w:name w:val="знак сноски"/>
    <w:basedOn w:val="afff5"/>
    <w:rsid w:val="00DF60D4"/>
    <w:rPr>
      <w:rFonts w:cs="Times New Roman"/>
      <w:vertAlign w:val="superscript"/>
    </w:rPr>
  </w:style>
  <w:style w:type="paragraph" w:customStyle="1" w:styleId="affffff4">
    <w:name w:val="Текст виноски"/>
    <w:basedOn w:val="a3"/>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5">
    <w:name w:val="endnote reference"/>
    <w:basedOn w:val="afff5"/>
    <w:semiHidden/>
    <w:rsid w:val="00DF60D4"/>
    <w:rPr>
      <w:rFonts w:cs="Times New Roman"/>
      <w:vertAlign w:val="superscript"/>
    </w:rPr>
  </w:style>
  <w:style w:type="paragraph" w:customStyle="1" w:styleId="c7ee1">
    <w:name w:val="заг(c7eeловок 1"/>
    <w:basedOn w:val="a3"/>
    <w:next w:val="a3"/>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3"/>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3"/>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4"/>
    <w:rsid w:val="00D269F5"/>
    <w:rPr>
      <w:bCs/>
      <w:sz w:val="28"/>
      <w:szCs w:val="28"/>
    </w:rPr>
  </w:style>
  <w:style w:type="character" w:customStyle="1" w:styleId="4b">
    <w:name w:val="Знак Знак4"/>
    <w:basedOn w:val="a4"/>
    <w:rsid w:val="00D269F5"/>
    <w:rPr>
      <w:sz w:val="24"/>
      <w:szCs w:val="24"/>
    </w:rPr>
  </w:style>
  <w:style w:type="character" w:customStyle="1" w:styleId="3e">
    <w:name w:val="Знак Знак3"/>
    <w:basedOn w:val="a4"/>
    <w:rsid w:val="00D269F5"/>
    <w:rPr>
      <w:rFonts w:ascii="Courier New" w:hAnsi="Courier New"/>
      <w:lang w:val="uk-UA"/>
    </w:rPr>
  </w:style>
  <w:style w:type="character" w:customStyle="1" w:styleId="113">
    <w:name w:val="Знак Знак11"/>
    <w:basedOn w:val="a4"/>
    <w:rsid w:val="00D269F5"/>
    <w:rPr>
      <w:b/>
      <w:bCs/>
      <w:sz w:val="36"/>
      <w:szCs w:val="36"/>
    </w:rPr>
  </w:style>
  <w:style w:type="character" w:customStyle="1" w:styleId="76">
    <w:name w:val="Знак Знак7"/>
    <w:basedOn w:val="a4"/>
    <w:rsid w:val="00D269F5"/>
    <w:rPr>
      <w:rFonts w:ascii="Calibri" w:eastAsia="Times New Roman" w:hAnsi="Calibri" w:cs="Times New Roman"/>
      <w:b/>
      <w:bCs/>
      <w:sz w:val="22"/>
      <w:szCs w:val="22"/>
    </w:rPr>
  </w:style>
  <w:style w:type="character" w:customStyle="1" w:styleId="65">
    <w:name w:val="Знак Знак6"/>
    <w:basedOn w:val="a4"/>
    <w:rsid w:val="00D269F5"/>
    <w:rPr>
      <w:rFonts w:ascii="Arial" w:hAnsi="Arial" w:cs="Arial"/>
      <w:sz w:val="22"/>
      <w:szCs w:val="22"/>
    </w:rPr>
  </w:style>
  <w:style w:type="character" w:customStyle="1" w:styleId="95">
    <w:name w:val="Знак Знак9"/>
    <w:basedOn w:val="a4"/>
    <w:rsid w:val="00D269F5"/>
    <w:rPr>
      <w:rFonts w:ascii="Calibri" w:eastAsia="Times New Roman" w:hAnsi="Calibri" w:cs="Times New Roman"/>
      <w:b/>
      <w:bCs/>
      <w:sz w:val="28"/>
      <w:szCs w:val="28"/>
    </w:rPr>
  </w:style>
  <w:style w:type="character" w:customStyle="1" w:styleId="102">
    <w:name w:val="Знак Знак10"/>
    <w:basedOn w:val="a4"/>
    <w:rsid w:val="00D269F5"/>
    <w:rPr>
      <w:rFonts w:ascii="Arial" w:hAnsi="Arial" w:cs="Arial"/>
      <w:b/>
      <w:bCs/>
      <w:sz w:val="26"/>
      <w:szCs w:val="26"/>
    </w:rPr>
  </w:style>
  <w:style w:type="character" w:customStyle="1" w:styleId="84">
    <w:name w:val="Знак Знак8"/>
    <w:basedOn w:val="a4"/>
    <w:rsid w:val="00D269F5"/>
    <w:rPr>
      <w:rFonts w:ascii="Calibri" w:eastAsia="Times New Roman" w:hAnsi="Calibri" w:cs="Times New Roman"/>
      <w:b/>
      <w:bCs/>
      <w:i/>
      <w:iCs/>
      <w:sz w:val="26"/>
      <w:szCs w:val="26"/>
    </w:rPr>
  </w:style>
  <w:style w:type="paragraph" w:styleId="affffff6">
    <w:name w:val="List Continue"/>
    <w:basedOn w:val="a3"/>
    <w:unhideWhenUsed/>
    <w:rsid w:val="00C616AA"/>
    <w:pPr>
      <w:spacing w:after="120"/>
      <w:ind w:left="283"/>
      <w:contextualSpacing/>
    </w:pPr>
  </w:style>
  <w:style w:type="paragraph" w:styleId="2fa">
    <w:name w:val="List Continue 2"/>
    <w:basedOn w:val="a3"/>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3"/>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3"/>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4"/>
    <w:rsid w:val="008A78CA"/>
  </w:style>
  <w:style w:type="paragraph" w:customStyle="1" w:styleId="Iiiaeuiueiaaaao">
    <w:name w:val="Ii.iaeuiue ia.aa.ao"/>
    <w:basedOn w:val="a3"/>
    <w:next w:val="a3"/>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3"/>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4"/>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3"/>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3"/>
    <w:uiPriority w:val="99"/>
    <w:semiHidden/>
    <w:unhideWhenUsed/>
    <w:rsid w:val="00C749DA"/>
    <w:pPr>
      <w:ind w:left="1415" w:hanging="283"/>
      <w:contextualSpacing/>
    </w:pPr>
  </w:style>
  <w:style w:type="paragraph" w:customStyle="1" w:styleId="affffff7">
    <w:name w:val="ОбычныйКрасный Знак"/>
    <w:basedOn w:val="a3"/>
    <w:link w:val="affffff8"/>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8">
    <w:name w:val="ОбычныйКрасный Знак Знак"/>
    <w:basedOn w:val="a4"/>
    <w:link w:val="affffff7"/>
    <w:rsid w:val="00405B60"/>
    <w:rPr>
      <w:rFonts w:ascii="Times New Roman" w:eastAsia="Times New Roman" w:hAnsi="Times New Roman" w:cs="Times New Roman"/>
      <w:sz w:val="28"/>
      <w:szCs w:val="24"/>
      <w:lang w:eastAsia="ru-RU"/>
    </w:rPr>
  </w:style>
  <w:style w:type="paragraph" w:customStyle="1" w:styleId="affffff9">
    <w:name w:val="НазваниеРаздела"/>
    <w:basedOn w:val="a3"/>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3"/>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3"/>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a">
    <w:name w:val="ОбычныйСписок"/>
    <w:basedOn w:val="a3"/>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b">
    <w:name w:val="НазваниеПодраздела"/>
    <w:basedOn w:val="affffff7"/>
    <w:rsid w:val="00405B60"/>
    <w:pPr>
      <w:ind w:left="1276" w:hanging="567"/>
      <w:jc w:val="left"/>
    </w:pPr>
  </w:style>
  <w:style w:type="paragraph" w:customStyle="1" w:styleId="1ff3">
    <w:name w:val="Таблица1Номер"/>
    <w:basedOn w:val="a3"/>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3"/>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3"/>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3"/>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7"/>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c">
    <w:name w:val="СборТабТекст"/>
    <w:basedOn w:val="a3"/>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d">
    <w:name w:val="СборТаблицаНазвание"/>
    <w:basedOn w:val="a3"/>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e">
    <w:name w:val="СборТаблицаНомер"/>
    <w:basedOn w:val="affffffd"/>
    <w:rsid w:val="00405B60"/>
    <w:pPr>
      <w:spacing w:after="0" w:line="240" w:lineRule="auto"/>
      <w:ind w:left="0" w:right="567"/>
      <w:jc w:val="right"/>
    </w:pPr>
  </w:style>
  <w:style w:type="paragraph" w:customStyle="1" w:styleId="afffffff">
    <w:name w:val="СборТекстОснов"/>
    <w:basedOn w:val="a3"/>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0">
    <w:name w:val="СборЛитНазв"/>
    <w:basedOn w:val="a3"/>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3"/>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1">
    <w:name w:val="ТаблицаТекст"/>
    <w:basedOn w:val="a3"/>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2">
    <w:name w:val="РисНазвание"/>
    <w:basedOn w:val="a3"/>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3">
    <w:name w:val="РисунокСтиль"/>
    <w:basedOn w:val="a3"/>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4">
    <w:name w:val="ТабицаСтиль"/>
    <w:basedOn w:val="a3"/>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5">
    <w:name w:val="ТаблицаНомер"/>
    <w:basedOn w:val="a3"/>
    <w:next w:val="a3"/>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6">
    <w:name w:val="ПодраздНазвание"/>
    <w:basedOn w:val="a3"/>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7">
    <w:name w:val="РазделНазвание"/>
    <w:basedOn w:val="a3"/>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8">
    <w:name w:val="ТаблицаНазвание"/>
    <w:basedOn w:val="a3"/>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9">
    <w:name w:val="ОбычныйКрасный"/>
    <w:basedOn w:val="a3"/>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3"/>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a">
    <w:name w:val="Текст таблицы"/>
    <w:basedOn w:val="a3"/>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3"/>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b">
    <w:name w:val="АвторефКрас"/>
    <w:basedOn w:val="161"/>
    <w:rsid w:val="00405B60"/>
    <w:pPr>
      <w:keepNext w:val="0"/>
      <w:spacing w:line="293" w:lineRule="auto"/>
    </w:pPr>
  </w:style>
  <w:style w:type="paragraph" w:customStyle="1" w:styleId="afffffffc">
    <w:name w:val="ОбычныйКрасн"/>
    <w:basedOn w:val="a3"/>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3"/>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3"/>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3"/>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3"/>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3"/>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3"/>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3"/>
    <w:next w:val="a3"/>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3"/>
    <w:next w:val="a3"/>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3"/>
    <w:next w:val="af9"/>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d">
    <w:name w:val="Заголовок_таблицы"/>
    <w:basedOn w:val="a3"/>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3"/>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e">
    <w:name w:val="Загол"/>
    <w:basedOn w:val="a3"/>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
    <w:name w:val="Абзац"/>
    <w:basedOn w:val="a8"/>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3"/>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5"/>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асновной"/>
    <w:basedOn w:val="a3"/>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4"/>
    <w:rsid w:val="00273C61"/>
    <w:rPr>
      <w:rFonts w:ascii="Verdana" w:hAnsi="Verdana" w:hint="default"/>
      <w:color w:val="636363"/>
      <w:sz w:val="18"/>
      <w:szCs w:val="18"/>
    </w:rPr>
  </w:style>
  <w:style w:type="paragraph" w:customStyle="1" w:styleId="affffffff1">
    <w:name w:val="Осн.текст Знак Знак"/>
    <w:basedOn w:val="a3"/>
    <w:link w:val="affffffff2"/>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2">
    <w:name w:val="Осн.текст Знак Знак Знак"/>
    <w:basedOn w:val="a4"/>
    <w:link w:val="affffffff1"/>
    <w:rsid w:val="00D13E19"/>
    <w:rPr>
      <w:rFonts w:ascii="Times New Roman" w:eastAsia="Times New Roman" w:hAnsi="Times New Roman" w:cs="Times New Roman CYR"/>
      <w:sz w:val="28"/>
      <w:szCs w:val="28"/>
      <w:lang w:val="uk-UA" w:eastAsia="ru-RU"/>
    </w:rPr>
  </w:style>
  <w:style w:type="paragraph" w:customStyle="1" w:styleId="affffffff3">
    <w:name w:val="текст дис."/>
    <w:link w:val="affffffff4"/>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4">
    <w:name w:val="текст дис. Знак"/>
    <w:basedOn w:val="a4"/>
    <w:link w:val="affffffff3"/>
    <w:rsid w:val="00D13E19"/>
    <w:rPr>
      <w:rFonts w:ascii="Times New Roman" w:eastAsia="Times New Roman" w:hAnsi="Times New Roman" w:cs="Times New Roman"/>
      <w:sz w:val="28"/>
      <w:szCs w:val="24"/>
      <w:lang w:eastAsia="ru-RU"/>
    </w:rPr>
  </w:style>
  <w:style w:type="character" w:customStyle="1" w:styleId="affffffff5">
    <w:name w:val="Шрифт Ж"/>
    <w:basedOn w:val="a4"/>
    <w:rsid w:val="00BB775E"/>
    <w:rPr>
      <w:b/>
      <w:bCs/>
    </w:rPr>
  </w:style>
  <w:style w:type="paragraph" w:customStyle="1" w:styleId="affffffff6">
    <w:name w:val="текст дис. Пр"/>
    <w:basedOn w:val="affffffff3"/>
    <w:next w:val="affffffff3"/>
    <w:autoRedefine/>
    <w:rsid w:val="00BB775E"/>
    <w:pPr>
      <w:jc w:val="right"/>
    </w:pPr>
    <w:rPr>
      <w:szCs w:val="28"/>
    </w:rPr>
  </w:style>
  <w:style w:type="paragraph" w:customStyle="1" w:styleId="Norm1">
    <w:name w:val="Norm_1"/>
    <w:basedOn w:val="a3"/>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7">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4"/>
    <w:rsid w:val="00837881"/>
    <w:rPr>
      <w:vanish/>
      <w:webHidden w:val="0"/>
      <w:specVanish w:val="0"/>
    </w:rPr>
  </w:style>
  <w:style w:type="paragraph" w:customStyle="1" w:styleId="233">
    <w:name w:val="Основной текст с отступом 23"/>
    <w:basedOn w:val="a3"/>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3"/>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4"/>
    <w:rsid w:val="000F4875"/>
    <w:rPr>
      <w:rFonts w:ascii="Arial" w:hAnsi="Arial" w:cs="Arial"/>
      <w:lang w:val="ru-RU" w:eastAsia="uk-UA"/>
    </w:rPr>
  </w:style>
  <w:style w:type="character" w:customStyle="1" w:styleId="3f0">
    <w:name w:val="заголовок 3 Знак Знак"/>
    <w:basedOn w:val="a4"/>
    <w:rsid w:val="00787A5F"/>
    <w:rPr>
      <w:b/>
      <w:bCs/>
      <w:i/>
      <w:iCs/>
      <w:sz w:val="26"/>
      <w:szCs w:val="26"/>
      <w:lang w:val="ru-RU" w:eastAsia="ru-RU" w:bidi="ar-SA"/>
    </w:rPr>
  </w:style>
  <w:style w:type="character" w:customStyle="1" w:styleId="4e">
    <w:name w:val="заголовок 4 Знак Знак"/>
    <w:basedOn w:val="a4"/>
    <w:rsid w:val="00787A5F"/>
    <w:rPr>
      <w:b/>
      <w:bCs/>
      <w:i/>
      <w:iCs/>
      <w:sz w:val="26"/>
      <w:szCs w:val="26"/>
      <w:u w:val="single"/>
      <w:lang w:val="ru-RU" w:eastAsia="ru-RU" w:bidi="ar-SA"/>
    </w:rPr>
  </w:style>
  <w:style w:type="paragraph" w:customStyle="1" w:styleId="affffffff8">
    <w:name w:val="Знак Знак Знак"/>
    <w:basedOn w:val="a3"/>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4"/>
    <w:rsid w:val="00787A5F"/>
    <w:rPr>
      <w:sz w:val="28"/>
      <w:szCs w:val="24"/>
      <w:lang w:val="ru-RU" w:eastAsia="ru-RU" w:bidi="ar-SA"/>
    </w:rPr>
  </w:style>
  <w:style w:type="character" w:customStyle="1" w:styleId="131">
    <w:name w:val="Знак Знак13"/>
    <w:basedOn w:val="a4"/>
    <w:rsid w:val="00787A5F"/>
    <w:rPr>
      <w:b/>
      <w:sz w:val="24"/>
      <w:szCs w:val="24"/>
      <w:lang w:val="ru-RU" w:eastAsia="ru-RU" w:bidi="ar-SA"/>
    </w:rPr>
  </w:style>
  <w:style w:type="character" w:customStyle="1" w:styleId="123">
    <w:name w:val="Знак Знак12"/>
    <w:basedOn w:val="a4"/>
    <w:rsid w:val="00787A5F"/>
    <w:rPr>
      <w:sz w:val="24"/>
      <w:szCs w:val="24"/>
      <w:lang w:val="ru-RU" w:eastAsia="ru-RU" w:bidi="ar-SA"/>
    </w:rPr>
  </w:style>
  <w:style w:type="paragraph" w:styleId="affffffff9">
    <w:name w:val="Note Heading"/>
    <w:basedOn w:val="a3"/>
    <w:next w:val="a3"/>
    <w:link w:val="affffffffa"/>
    <w:rsid w:val="00787A5F"/>
    <w:pPr>
      <w:spacing w:after="0" w:line="240" w:lineRule="auto"/>
    </w:pPr>
    <w:rPr>
      <w:rFonts w:ascii="Times New Roman" w:eastAsia="PMingLiU" w:hAnsi="Times New Roman" w:cs="Times New Roman"/>
      <w:sz w:val="24"/>
      <w:szCs w:val="24"/>
      <w:lang w:eastAsia="ru-RU"/>
    </w:rPr>
  </w:style>
  <w:style w:type="character" w:customStyle="1" w:styleId="affffffffa">
    <w:name w:val="Заголовок записки Знак"/>
    <w:basedOn w:val="a4"/>
    <w:link w:val="affffffff9"/>
    <w:rsid w:val="00787A5F"/>
    <w:rPr>
      <w:rFonts w:ascii="Times New Roman" w:eastAsia="PMingLiU" w:hAnsi="Times New Roman" w:cs="Times New Roman"/>
      <w:sz w:val="24"/>
      <w:szCs w:val="24"/>
      <w:lang w:eastAsia="ru-RU"/>
    </w:rPr>
  </w:style>
  <w:style w:type="paragraph" w:customStyle="1" w:styleId="ps6">
    <w:name w:val="ps6"/>
    <w:basedOn w:val="a3"/>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3"/>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4"/>
    <w:rsid w:val="00787A5F"/>
    <w:rPr>
      <w:rFonts w:ascii="Arial" w:hAnsi="Arial" w:cs="Arial" w:hint="default"/>
      <w:color w:val="808080"/>
      <w:sz w:val="18"/>
      <w:szCs w:val="18"/>
    </w:rPr>
  </w:style>
  <w:style w:type="character" w:customStyle="1" w:styleId="prim1">
    <w:name w:val="prim1"/>
    <w:basedOn w:val="a4"/>
    <w:rsid w:val="00787A5F"/>
    <w:rPr>
      <w:rFonts w:ascii="Arial" w:hAnsi="Arial" w:cs="Arial" w:hint="default"/>
      <w:b/>
      <w:bCs/>
      <w:i/>
      <w:iCs/>
      <w:color w:val="0000FF"/>
      <w:sz w:val="24"/>
      <w:szCs w:val="24"/>
    </w:rPr>
  </w:style>
  <w:style w:type="paragraph" w:customStyle="1" w:styleId="ps28">
    <w:name w:val="ps28"/>
    <w:basedOn w:val="a3"/>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4"/>
    <w:rsid w:val="0017312A"/>
  </w:style>
  <w:style w:type="paragraph" w:customStyle="1" w:styleId="2ff1">
    <w:name w:val="Основной текст2"/>
    <w:basedOn w:val="a3"/>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3"/>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b">
    <w:name w:val="Без видступу"/>
    <w:basedOn w:val="a3"/>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c">
    <w:name w:val="Підпис малюнка"/>
    <w:basedOn w:val="a3"/>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d">
    <w:name w:val="Робота"/>
    <w:basedOn w:val="a3"/>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e">
    <w:name w:val="Розділ"/>
    <w:basedOn w:val="a3"/>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
    <w:name w:val="Назва_розділу"/>
    <w:basedOn w:val="a3"/>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8"/>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4"/>
    <w:rsid w:val="005621E7"/>
    <w:rPr>
      <w:vanish/>
      <w:color w:val="FF0000"/>
      <w:sz w:val="28"/>
      <w:szCs w:val="28"/>
    </w:rPr>
  </w:style>
  <w:style w:type="paragraph" w:customStyle="1" w:styleId="j">
    <w:name w:val="j"/>
    <w:basedOn w:val="a3"/>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0">
    <w:name w:val="Дисертация"/>
    <w:basedOn w:val="a3"/>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3"/>
    <w:rsid w:val="00E06C69"/>
    <w:pPr>
      <w:spacing w:after="200" w:line="276" w:lineRule="auto"/>
      <w:ind w:left="720"/>
    </w:pPr>
    <w:rPr>
      <w:rFonts w:ascii="Calibri" w:eastAsia="Times New Roman" w:hAnsi="Calibri" w:cs="Times New Roman"/>
      <w:lang w:eastAsia="ru-RU"/>
    </w:rPr>
  </w:style>
  <w:style w:type="paragraph" w:customStyle="1" w:styleId="afffffffff1">
    <w:name w:val="Автореферат"/>
    <w:basedOn w:val="a3"/>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2">
    <w:name w:val="Стиль дисерт"/>
    <w:basedOn w:val="a3"/>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3">
    <w:name w:val="Текст дис"/>
    <w:basedOn w:val="aa"/>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3"/>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4"/>
    <w:rsid w:val="008A21EB"/>
    <w:rPr>
      <w:b/>
      <w:bCs/>
    </w:rPr>
  </w:style>
  <w:style w:type="character" w:customStyle="1" w:styleId="namenowrap">
    <w:name w:val="name nowrap"/>
    <w:basedOn w:val="a4"/>
    <w:rsid w:val="008A21EB"/>
    <w:rPr>
      <w:i/>
      <w:iCs/>
    </w:rPr>
  </w:style>
  <w:style w:type="character" w:customStyle="1" w:styleId="citationsource-journal1">
    <w:name w:val="citation_source-journal1"/>
    <w:basedOn w:val="a4"/>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3"/>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3"/>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4"/>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4">
    <w:name w:val="Итоговая информация"/>
    <w:basedOn w:val="a3"/>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4"/>
    <w:rsid w:val="007A3A60"/>
    <w:rPr>
      <w:sz w:val="28"/>
      <w:szCs w:val="28"/>
      <w:lang w:val="ru-RU" w:eastAsia="ru-RU" w:bidi="ar-SA"/>
    </w:rPr>
  </w:style>
  <w:style w:type="character" w:customStyle="1" w:styleId="217">
    <w:name w:val="Заголовок 2 Знак1"/>
    <w:basedOn w:val="a4"/>
    <w:locked/>
    <w:rsid w:val="007C550B"/>
    <w:rPr>
      <w:rFonts w:ascii="Arial" w:hAnsi="Arial" w:cs="Arial"/>
      <w:b/>
      <w:bCs/>
      <w:i/>
      <w:iCs/>
      <w:sz w:val="28"/>
      <w:szCs w:val="28"/>
    </w:rPr>
  </w:style>
  <w:style w:type="character" w:customStyle="1" w:styleId="412">
    <w:name w:val="Заголовок 4 Знак1"/>
    <w:basedOn w:val="a4"/>
    <w:locked/>
    <w:rsid w:val="007C550B"/>
    <w:rPr>
      <w:rFonts w:ascii="Times New Roman" w:hAnsi="Times New Roman"/>
      <w:b/>
      <w:bCs/>
      <w:sz w:val="28"/>
      <w:szCs w:val="28"/>
    </w:rPr>
  </w:style>
  <w:style w:type="paragraph" w:customStyle="1" w:styleId="afffffffff5">
    <w:name w:val="......."/>
    <w:basedOn w:val="a3"/>
    <w:next w:val="a3"/>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3"/>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3"/>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4"/>
    <w:rsid w:val="00AF25AA"/>
    <w:rPr>
      <w:rFonts w:ascii="Arial" w:hAnsi="Arial" w:cs="Arial" w:hint="default"/>
      <w:color w:val="666666"/>
      <w:sz w:val="18"/>
      <w:szCs w:val="18"/>
    </w:rPr>
  </w:style>
  <w:style w:type="character" w:customStyle="1" w:styleId="pagetitle1">
    <w:name w:val="pagetitle1"/>
    <w:basedOn w:val="a4"/>
    <w:rsid w:val="00AF25AA"/>
    <w:rPr>
      <w:b/>
      <w:bCs/>
      <w:color w:val="9F9F9F"/>
      <w:sz w:val="25"/>
      <w:szCs w:val="25"/>
    </w:rPr>
  </w:style>
  <w:style w:type="paragraph" w:customStyle="1" w:styleId="4f">
    <w:name w:val="Обычный4"/>
    <w:basedOn w:val="a3"/>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4"/>
    <w:rsid w:val="004420E3"/>
    <w:rPr>
      <w:rFonts w:cs="Times New Roman"/>
      <w:b/>
      <w:bCs/>
      <w:color w:val="000000"/>
      <w:sz w:val="21"/>
      <w:szCs w:val="21"/>
      <w:u w:val="none"/>
      <w:effect w:val="none"/>
    </w:rPr>
  </w:style>
  <w:style w:type="character" w:customStyle="1" w:styleId="96">
    <w:name w:val="Гиперссылка9"/>
    <w:basedOn w:val="a4"/>
    <w:rsid w:val="004420E3"/>
    <w:rPr>
      <w:rFonts w:cs="Times New Roman"/>
      <w:color w:val="800000"/>
      <w:u w:val="none"/>
      <w:effect w:val="none"/>
    </w:rPr>
  </w:style>
  <w:style w:type="character" w:customStyle="1" w:styleId="colorkey12">
    <w:name w:val="color_key_12"/>
    <w:basedOn w:val="a4"/>
    <w:rsid w:val="004420E3"/>
    <w:rPr>
      <w:rFonts w:cs="Times New Roman"/>
      <w:shd w:val="clear" w:color="auto" w:fill="FFD700"/>
    </w:rPr>
  </w:style>
  <w:style w:type="paragraph" w:customStyle="1" w:styleId="DefaultText">
    <w:name w:val="Default Text"/>
    <w:basedOn w:val="a3"/>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4"/>
    <w:rsid w:val="004420E3"/>
    <w:rPr>
      <w:rFonts w:ascii="Times New Roman" w:hAnsi="Times New Roman" w:cs="Times New Roman"/>
      <w:color w:val="000000"/>
      <w:sz w:val="24"/>
      <w:szCs w:val="24"/>
    </w:rPr>
  </w:style>
  <w:style w:type="character" w:customStyle="1" w:styleId="citeauthors">
    <w:name w:val="cite_authors"/>
    <w:basedOn w:val="a4"/>
    <w:rsid w:val="004420E3"/>
    <w:rPr>
      <w:rFonts w:ascii="Times New Roman" w:hAnsi="Times New Roman" w:cs="Times New Roman"/>
      <w:color w:val="000000"/>
      <w:sz w:val="24"/>
      <w:szCs w:val="24"/>
    </w:rPr>
  </w:style>
  <w:style w:type="paragraph" w:customStyle="1" w:styleId="1ff6">
    <w:name w:val="Стиль1 Знак Знак Знак Знак"/>
    <w:basedOn w:val="affff"/>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4"/>
    <w:rsid w:val="004420E3"/>
    <w:rPr>
      <w:vanish w:val="0"/>
      <w:webHidden w:val="0"/>
      <w:sz w:val="21"/>
      <w:szCs w:val="21"/>
      <w:specVanish w:val="0"/>
    </w:rPr>
  </w:style>
  <w:style w:type="character" w:customStyle="1" w:styleId="variant1">
    <w:name w:val="variant1"/>
    <w:basedOn w:val="a4"/>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4"/>
    <w:rsid w:val="003C2905"/>
    <w:rPr>
      <w:sz w:val="28"/>
      <w:szCs w:val="28"/>
      <w:lang w:val="en-GB"/>
    </w:rPr>
  </w:style>
  <w:style w:type="character" w:customStyle="1" w:styleId="afffffffff6">
    <w:name w:val="Символ сноски"/>
    <w:basedOn w:val="a4"/>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3"/>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7">
    <w:name w:val="A"/>
    <w:rsid w:val="00B30E71"/>
    <w:rPr>
      <w:i/>
    </w:rPr>
  </w:style>
  <w:style w:type="character" w:customStyle="1" w:styleId="N1">
    <w:name w:val="N1"/>
    <w:rsid w:val="00B30E71"/>
    <w:rPr>
      <w:b/>
    </w:rPr>
  </w:style>
  <w:style w:type="paragraph" w:customStyle="1" w:styleId="H4">
    <w:name w:val="H4"/>
    <w:basedOn w:val="a3"/>
    <w:next w:val="a3"/>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3"/>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8">
    <w:name w:val="ыі"/>
    <w:basedOn w:val="a3"/>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3"/>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9">
    <w:name w:val="Обычный мой"/>
    <w:basedOn w:val="a3"/>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3"/>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4"/>
    <w:link w:val="143"/>
    <w:rsid w:val="00561707"/>
    <w:rPr>
      <w:rFonts w:ascii="Times New Roman" w:eastAsia="Times New Roman" w:hAnsi="Times New Roman" w:cs="Times New Roman"/>
      <w:sz w:val="28"/>
      <w:szCs w:val="20"/>
      <w:lang w:val="uk-UA" w:eastAsia="ru-RU"/>
    </w:rPr>
  </w:style>
  <w:style w:type="paragraph" w:styleId="1ffb">
    <w:name w:val="index 1"/>
    <w:basedOn w:val="a3"/>
    <w:next w:val="a3"/>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4"/>
    <w:rsid w:val="00811858"/>
    <w:rPr>
      <w:rFonts w:cs="Times New Roman"/>
    </w:rPr>
  </w:style>
  <w:style w:type="character" w:customStyle="1" w:styleId="header1">
    <w:name w:val="header1"/>
    <w:basedOn w:val="a4"/>
    <w:rsid w:val="0079353D"/>
    <w:rPr>
      <w:rFonts w:ascii="Arial" w:hAnsi="Arial" w:cs="Arial"/>
      <w:color w:val="000000"/>
      <w:sz w:val="26"/>
      <w:szCs w:val="26"/>
    </w:rPr>
  </w:style>
  <w:style w:type="paragraph" w:customStyle="1" w:styleId="1ffc">
    <w:name w:val="Обычный (веб)1"/>
    <w:basedOn w:val="a3"/>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3"/>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3"/>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a">
    <w:name w:val="Обычный (веб) Знак"/>
    <w:basedOn w:val="a4"/>
    <w:link w:val="af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3"/>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a">
    <w:name w:val="Диссер"/>
    <w:basedOn w:val="a3"/>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b">
    <w:name w:val="диссер"/>
    <w:basedOn w:val="dt2"/>
    <w:rsid w:val="0079353D"/>
    <w:pPr>
      <w:spacing w:line="360" w:lineRule="auto"/>
      <w:jc w:val="both"/>
    </w:pPr>
    <w:rPr>
      <w:sz w:val="32"/>
      <w:szCs w:val="32"/>
      <w:lang w:val="uk-UA"/>
    </w:rPr>
  </w:style>
  <w:style w:type="paragraph" w:customStyle="1" w:styleId="Pa3">
    <w:name w:val="Pa3"/>
    <w:basedOn w:val="a3"/>
    <w:next w:val="a3"/>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4"/>
    <w:rsid w:val="0079353D"/>
  </w:style>
  <w:style w:type="character" w:customStyle="1" w:styleId="ptdocissue">
    <w:name w:val="ptdocissue"/>
    <w:basedOn w:val="a4"/>
    <w:rsid w:val="0079353D"/>
  </w:style>
  <w:style w:type="character" w:customStyle="1" w:styleId="ptdocissuevolume">
    <w:name w:val="ptdocissuevolume"/>
    <w:basedOn w:val="a4"/>
    <w:rsid w:val="0079353D"/>
  </w:style>
  <w:style w:type="character" w:customStyle="1" w:styleId="ptdocissuedate">
    <w:name w:val="ptdocissuedate"/>
    <w:basedOn w:val="a4"/>
    <w:rsid w:val="0079353D"/>
  </w:style>
  <w:style w:type="character" w:customStyle="1" w:styleId="ptdocissuepage">
    <w:name w:val="ptdocissuepage"/>
    <w:basedOn w:val="a4"/>
    <w:rsid w:val="0079353D"/>
  </w:style>
  <w:style w:type="character" w:customStyle="1" w:styleId="pseudotab2">
    <w:name w:val="pseudotab2"/>
    <w:basedOn w:val="a4"/>
    <w:rsid w:val="0079353D"/>
  </w:style>
  <w:style w:type="paragraph" w:customStyle="1" w:styleId="116">
    <w:name w:val="Основная часть текста Знак1 Знак1"/>
    <w:basedOn w:val="a3"/>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4"/>
    <w:rsid w:val="0079353D"/>
  </w:style>
  <w:style w:type="character" w:customStyle="1" w:styleId="ft11">
    <w:name w:val="ft11"/>
    <w:basedOn w:val="a4"/>
    <w:rsid w:val="0079353D"/>
  </w:style>
  <w:style w:type="character" w:customStyle="1" w:styleId="ft4">
    <w:name w:val="ft4"/>
    <w:basedOn w:val="a4"/>
    <w:rsid w:val="0079353D"/>
  </w:style>
  <w:style w:type="character" w:customStyle="1" w:styleId="ft8">
    <w:name w:val="ft8"/>
    <w:basedOn w:val="a4"/>
    <w:rsid w:val="0079353D"/>
  </w:style>
  <w:style w:type="character" w:customStyle="1" w:styleId="ft0">
    <w:name w:val="ft0"/>
    <w:basedOn w:val="a4"/>
    <w:rsid w:val="0079353D"/>
  </w:style>
  <w:style w:type="paragraph" w:customStyle="1" w:styleId="afffffffffc">
    <w:name w:val="Учереждение Знак Знак"/>
    <w:basedOn w:val="a3"/>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4"/>
    <w:rsid w:val="0079353D"/>
    <w:rPr>
      <w:color w:val="auto"/>
      <w:sz w:val="16"/>
      <w:szCs w:val="16"/>
    </w:rPr>
  </w:style>
  <w:style w:type="character" w:customStyle="1" w:styleId="shoutbox">
    <w:name w:val="shoutbox"/>
    <w:basedOn w:val="a4"/>
    <w:rsid w:val="0079353D"/>
  </w:style>
  <w:style w:type="paragraph" w:customStyle="1" w:styleId="bodycopyblacklargespaced">
    <w:name w:val="bodycopyblacklargespaced"/>
    <w:basedOn w:val="a3"/>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4"/>
    <w:rsid w:val="0079353D"/>
    <w:rPr>
      <w:rFonts w:ascii="Arial" w:hAnsi="Arial" w:cs="Arial"/>
      <w:b/>
      <w:bCs/>
      <w:color w:val="auto"/>
      <w:sz w:val="24"/>
      <w:szCs w:val="24"/>
      <w:u w:val="none"/>
      <w:effect w:val="none"/>
    </w:rPr>
  </w:style>
  <w:style w:type="character" w:customStyle="1" w:styleId="bodycopyblacklargespaced1">
    <w:name w:val="bodycopyblacklargespaced1"/>
    <w:basedOn w:val="a4"/>
    <w:rsid w:val="0079353D"/>
    <w:rPr>
      <w:rFonts w:ascii="Arial" w:hAnsi="Arial" w:cs="Arial"/>
      <w:color w:val="000000"/>
      <w:sz w:val="17"/>
      <w:szCs w:val="17"/>
    </w:rPr>
  </w:style>
  <w:style w:type="paragraph" w:customStyle="1" w:styleId="ptarticletocsection">
    <w:name w:val="ptarticletocsection"/>
    <w:basedOn w:val="a3"/>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4"/>
    <w:rsid w:val="0079353D"/>
    <w:rPr>
      <w:b/>
      <w:bCs/>
      <w:color w:val="auto"/>
      <w:sz w:val="24"/>
      <w:szCs w:val="24"/>
    </w:rPr>
  </w:style>
  <w:style w:type="character" w:customStyle="1" w:styleId="black9pt1">
    <w:name w:val="black9pt1"/>
    <w:basedOn w:val="a4"/>
    <w:rsid w:val="0079353D"/>
    <w:rPr>
      <w:color w:val="000000"/>
      <w:sz w:val="18"/>
      <w:szCs w:val="18"/>
    </w:rPr>
  </w:style>
  <w:style w:type="character" w:customStyle="1" w:styleId="string-date">
    <w:name w:val="string-date"/>
    <w:basedOn w:val="a4"/>
    <w:rsid w:val="0079353D"/>
  </w:style>
  <w:style w:type="character" w:customStyle="1" w:styleId="wbr1">
    <w:name w:val="wbr1"/>
    <w:basedOn w:val="a4"/>
    <w:rsid w:val="0079353D"/>
    <w:rPr>
      <w:rFonts w:ascii="Lucida Sans Unicode" w:hAnsi="Lucida Sans Unicode" w:cs="Lucida Sans Unicode"/>
      <w:color w:val="FFFFFF"/>
      <w:spacing w:val="0"/>
      <w:sz w:val="2"/>
      <w:szCs w:val="2"/>
    </w:rPr>
  </w:style>
  <w:style w:type="character" w:customStyle="1" w:styleId="ref-vol1">
    <w:name w:val="ref-vol1"/>
    <w:basedOn w:val="a4"/>
    <w:rsid w:val="0079353D"/>
    <w:rPr>
      <w:b/>
      <w:bCs/>
    </w:rPr>
  </w:style>
  <w:style w:type="character" w:customStyle="1" w:styleId="forenames">
    <w:name w:val="forenames"/>
    <w:basedOn w:val="a4"/>
    <w:rsid w:val="0079353D"/>
  </w:style>
  <w:style w:type="character" w:customStyle="1" w:styleId="surname">
    <w:name w:val="surname"/>
    <w:basedOn w:val="a4"/>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4"/>
    <w:rsid w:val="0079353D"/>
  </w:style>
  <w:style w:type="character" w:customStyle="1" w:styleId="h5-inline3">
    <w:name w:val="h5-inline3"/>
    <w:basedOn w:val="a4"/>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4"/>
    <w:rsid w:val="0079353D"/>
  </w:style>
  <w:style w:type="character" w:customStyle="1" w:styleId="cit-auth">
    <w:name w:val="cit-auth"/>
    <w:basedOn w:val="a4"/>
    <w:rsid w:val="0079353D"/>
  </w:style>
  <w:style w:type="character" w:customStyle="1" w:styleId="cit-name-surname">
    <w:name w:val="cit-name-surname"/>
    <w:basedOn w:val="a4"/>
    <w:rsid w:val="0079353D"/>
  </w:style>
  <w:style w:type="character" w:customStyle="1" w:styleId="cit-name-given-names">
    <w:name w:val="cit-name-given-names"/>
    <w:basedOn w:val="a4"/>
    <w:rsid w:val="0079353D"/>
  </w:style>
  <w:style w:type="character" w:customStyle="1" w:styleId="cit-etal">
    <w:name w:val="cit-etal"/>
    <w:basedOn w:val="a4"/>
    <w:rsid w:val="0079353D"/>
  </w:style>
  <w:style w:type="character" w:customStyle="1" w:styleId="cit-authcit-collab">
    <w:name w:val="cit-auth cit-collab"/>
    <w:basedOn w:val="a4"/>
    <w:rsid w:val="0079353D"/>
  </w:style>
  <w:style w:type="character" w:customStyle="1" w:styleId="cit-article-title">
    <w:name w:val="cit-article-title"/>
    <w:basedOn w:val="a4"/>
    <w:rsid w:val="0079353D"/>
  </w:style>
  <w:style w:type="character" w:customStyle="1" w:styleId="cit-comment">
    <w:name w:val="cit-comment"/>
    <w:basedOn w:val="a4"/>
    <w:rsid w:val="0079353D"/>
  </w:style>
  <w:style w:type="character" w:customStyle="1" w:styleId="ie6-abbr-wrap">
    <w:name w:val="ie6-abbr-wrap"/>
    <w:basedOn w:val="a4"/>
    <w:rsid w:val="0079353D"/>
  </w:style>
  <w:style w:type="character" w:customStyle="1" w:styleId="cit-pub-date">
    <w:name w:val="cit-pub-date"/>
    <w:basedOn w:val="a4"/>
    <w:rsid w:val="0079353D"/>
  </w:style>
  <w:style w:type="character" w:customStyle="1" w:styleId="cit-vol4">
    <w:name w:val="cit-vol4"/>
    <w:basedOn w:val="a4"/>
    <w:rsid w:val="0079353D"/>
  </w:style>
  <w:style w:type="character" w:customStyle="1" w:styleId="cit-issue">
    <w:name w:val="cit-issue"/>
    <w:basedOn w:val="a4"/>
    <w:rsid w:val="0079353D"/>
  </w:style>
  <w:style w:type="character" w:customStyle="1" w:styleId="cit-fpage">
    <w:name w:val="cit-fpage"/>
    <w:basedOn w:val="a4"/>
    <w:rsid w:val="0079353D"/>
  </w:style>
  <w:style w:type="character" w:customStyle="1" w:styleId="cit-lpage">
    <w:name w:val="cit-lpage"/>
    <w:basedOn w:val="a4"/>
    <w:rsid w:val="0079353D"/>
  </w:style>
  <w:style w:type="character" w:customStyle="1" w:styleId="cit-month">
    <w:name w:val="cit-month"/>
    <w:basedOn w:val="a4"/>
    <w:rsid w:val="0079353D"/>
  </w:style>
  <w:style w:type="paragraph" w:customStyle="1" w:styleId="norm3">
    <w:name w:val="norm3"/>
    <w:basedOn w:val="a3"/>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4"/>
    <w:rsid w:val="0079353D"/>
  </w:style>
  <w:style w:type="paragraph" w:customStyle="1" w:styleId="citations">
    <w:name w:val="citations"/>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4"/>
    <w:rsid w:val="0079353D"/>
    <w:rPr>
      <w:rFonts w:ascii="Arial" w:hAnsi="Arial" w:cs="Arial" w:hint="default"/>
      <w:color w:val="666666"/>
      <w:sz w:val="20"/>
      <w:szCs w:val="20"/>
    </w:rPr>
  </w:style>
  <w:style w:type="paragraph" w:customStyle="1" w:styleId="251">
    <w:name w:val="Заголовок 25"/>
    <w:basedOn w:val="a3"/>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4"/>
    <w:rsid w:val="0079353D"/>
  </w:style>
  <w:style w:type="paragraph" w:customStyle="1" w:styleId="rvps8">
    <w:name w:val="rvps8"/>
    <w:basedOn w:val="a3"/>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3"/>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3"/>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3"/>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3"/>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4"/>
    <w:rsid w:val="00B84764"/>
    <w:rPr>
      <w:rFonts w:ascii="Verdana" w:hAnsi="Verdana" w:hint="default"/>
      <w:b/>
      <w:bCs/>
      <w:color w:val="000000"/>
      <w:sz w:val="18"/>
      <w:szCs w:val="18"/>
    </w:rPr>
  </w:style>
  <w:style w:type="character" w:customStyle="1" w:styleId="ref-page">
    <w:name w:val="ref-page"/>
    <w:basedOn w:val="a4"/>
    <w:rsid w:val="00B84764"/>
  </w:style>
  <w:style w:type="character" w:customStyle="1" w:styleId="ref-author">
    <w:name w:val="ref-author"/>
    <w:basedOn w:val="a4"/>
    <w:rsid w:val="00B84764"/>
  </w:style>
  <w:style w:type="character" w:customStyle="1" w:styleId="ref-title1">
    <w:name w:val="ref-title1"/>
    <w:basedOn w:val="a4"/>
    <w:rsid w:val="00B84764"/>
    <w:rPr>
      <w:b/>
      <w:bCs/>
    </w:rPr>
  </w:style>
  <w:style w:type="character" w:customStyle="1" w:styleId="ref-pubdate">
    <w:name w:val="ref-pubdate"/>
    <w:basedOn w:val="a4"/>
    <w:rsid w:val="00B84764"/>
  </w:style>
  <w:style w:type="character" w:customStyle="1" w:styleId="maintextbldleft1">
    <w:name w:val="maintextbldleft1"/>
    <w:basedOn w:val="a4"/>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4"/>
    <w:rsid w:val="00B84764"/>
    <w:rPr>
      <w:rFonts w:ascii="Arial" w:hAnsi="Arial" w:cs="Arial" w:hint="default"/>
      <w:strike w:val="0"/>
      <w:dstrike w:val="0"/>
      <w:color w:val="000000"/>
      <w:sz w:val="18"/>
      <w:szCs w:val="18"/>
      <w:u w:val="none"/>
      <w:effect w:val="none"/>
    </w:rPr>
  </w:style>
  <w:style w:type="character" w:customStyle="1" w:styleId="rvts14">
    <w:name w:val="rvts14"/>
    <w:basedOn w:val="a4"/>
    <w:rsid w:val="00B84764"/>
    <w:rPr>
      <w:rFonts w:ascii="Times New Roman" w:hAnsi="Times New Roman" w:cs="Times New Roman" w:hint="default"/>
      <w:sz w:val="24"/>
      <w:szCs w:val="24"/>
    </w:rPr>
  </w:style>
  <w:style w:type="character" w:customStyle="1" w:styleId="rvts42">
    <w:name w:val="rvts42"/>
    <w:basedOn w:val="a4"/>
    <w:rsid w:val="00B84764"/>
    <w:rPr>
      <w:rFonts w:ascii="Arial Unicode MS" w:eastAsia="Arial Unicode MS" w:hAnsi="Arial Unicode MS" w:cs="Arial Unicode MS" w:hint="eastAsia"/>
      <w:sz w:val="24"/>
      <w:szCs w:val="24"/>
    </w:rPr>
  </w:style>
  <w:style w:type="paragraph" w:customStyle="1" w:styleId="Norm">
    <w:name w:val="Norm"/>
    <w:basedOn w:val="a3"/>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3"/>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3"/>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3"/>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3"/>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4"/>
    <w:rsid w:val="00E65A17"/>
  </w:style>
  <w:style w:type="paragraph" w:customStyle="1" w:styleId="afffffffffd">
    <w:name w:val="Стиль Основной текст + полужирный"/>
    <w:basedOn w:val="a8"/>
    <w:link w:val="afffffffffe"/>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e">
    <w:name w:val="Стиль Основной текст + полужирный Знак"/>
    <w:basedOn w:val="a9"/>
    <w:link w:val="afffffffffd"/>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8"/>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9"/>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
    <w:name w:val="Основной"/>
    <w:basedOn w:val="a3"/>
    <w:link w:val="affffffffff0"/>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0">
    <w:name w:val="Основной Знак"/>
    <w:basedOn w:val="a4"/>
    <w:link w:val="affffffffff"/>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1">
    <w:name w:val="Список определений"/>
    <w:basedOn w:val="3c"/>
    <w:next w:val="a3"/>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8"/>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9"/>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3"/>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3"/>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3"/>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3"/>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4"/>
    <w:rsid w:val="00C80C6A"/>
    <w:rPr>
      <w:rFonts w:ascii="Times New Roman" w:hAnsi="Times New Roman" w:cs="Times New Roman"/>
      <w:b/>
      <w:bCs/>
      <w:sz w:val="18"/>
      <w:szCs w:val="18"/>
    </w:rPr>
  </w:style>
  <w:style w:type="character" w:customStyle="1" w:styleId="FontStyle12">
    <w:name w:val="Font Style12"/>
    <w:basedOn w:val="a4"/>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3"/>
    <w:next w:val="a3"/>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4"/>
    <w:rsid w:val="006E009B"/>
  </w:style>
  <w:style w:type="character" w:customStyle="1" w:styleId="ja50-ce-sup">
    <w:name w:val="ja50-ce-sup"/>
    <w:basedOn w:val="a4"/>
    <w:rsid w:val="006E009B"/>
  </w:style>
  <w:style w:type="character" w:customStyle="1" w:styleId="ja50-header">
    <w:name w:val="ja50-header"/>
    <w:basedOn w:val="a4"/>
    <w:rsid w:val="006E009B"/>
  </w:style>
  <w:style w:type="character" w:customStyle="1" w:styleId="textbold">
    <w:name w:val="text_bold"/>
    <w:basedOn w:val="a4"/>
    <w:rsid w:val="006E009B"/>
  </w:style>
  <w:style w:type="character" w:customStyle="1" w:styleId="qualifications">
    <w:name w:val="qualifications"/>
    <w:basedOn w:val="a4"/>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2">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3"/>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4"/>
    <w:rsid w:val="00882881"/>
  </w:style>
  <w:style w:type="paragraph" w:customStyle="1" w:styleId="BodyTextIndent21">
    <w:name w:val="Body Text Indent 21"/>
    <w:basedOn w:val="a3"/>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3"/>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3"/>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3"/>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3"/>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4"/>
    <w:rsid w:val="00CB3F9C"/>
    <w:rPr>
      <w:rFonts w:ascii="Times New Roman" w:hAnsi="Times New Roman" w:cs="Times New Roman"/>
      <w:i/>
      <w:iCs/>
      <w:spacing w:val="-15"/>
      <w:sz w:val="24"/>
      <w:szCs w:val="24"/>
    </w:rPr>
  </w:style>
  <w:style w:type="character" w:customStyle="1" w:styleId="rvts19">
    <w:name w:val="rvts19"/>
    <w:basedOn w:val="a4"/>
    <w:rsid w:val="00CB3F9C"/>
    <w:rPr>
      <w:rFonts w:ascii="Times New Roman" w:hAnsi="Times New Roman" w:cs="Times New Roman"/>
      <w:i/>
      <w:iCs/>
      <w:sz w:val="24"/>
      <w:szCs w:val="24"/>
    </w:rPr>
  </w:style>
  <w:style w:type="paragraph" w:customStyle="1" w:styleId="caaieiaie2">
    <w:name w:val="caaieiaie 2"/>
    <w:basedOn w:val="a3"/>
    <w:next w:val="a3"/>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3"/>
    <w:next w:val="a3"/>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3">
    <w:name w:val="Основной текст Знак Знак"/>
    <w:basedOn w:val="a4"/>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4"/>
    <w:rsid w:val="00DF61A7"/>
    <w:rPr>
      <w:rFonts w:ascii="Tahoma" w:hAnsi="Tahoma" w:cs="Tahoma" w:hint="default"/>
      <w:b/>
      <w:bCs/>
      <w:color w:val="1B2E51"/>
      <w:sz w:val="17"/>
      <w:szCs w:val="17"/>
    </w:rPr>
  </w:style>
  <w:style w:type="character" w:customStyle="1" w:styleId="affffb">
    <w:name w:val="Маркированный список Знак"/>
    <w:basedOn w:val="a4"/>
    <w:link w:val="affffa"/>
    <w:rsid w:val="00FE7893"/>
    <w:rPr>
      <w:rFonts w:ascii="Times New Roman" w:eastAsia="Times New Roman" w:hAnsi="Times New Roman" w:cs="Times New Roman"/>
      <w:sz w:val="28"/>
      <w:szCs w:val="28"/>
      <w:lang w:eastAsia="ru-RU"/>
    </w:rPr>
  </w:style>
  <w:style w:type="character" w:customStyle="1" w:styleId="nlmxref-aff">
    <w:name w:val="nlm_xref-aff"/>
    <w:basedOn w:val="a4"/>
    <w:rsid w:val="00FE7893"/>
  </w:style>
  <w:style w:type="paragraph" w:customStyle="1" w:styleId="affffffffff4">
    <w:name w:val="заг раздела"/>
    <w:basedOn w:val="a3"/>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5">
    <w:name w:val="текст дис Знак"/>
    <w:basedOn w:val="a3"/>
    <w:link w:val="affffffffff6"/>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7">
    <w:name w:val="текст табл"/>
    <w:basedOn w:val="a3"/>
    <w:next w:val="affffffffff5"/>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6">
    <w:name w:val="текст дис Знак Знак"/>
    <w:basedOn w:val="a4"/>
    <w:link w:val="affffffffff5"/>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8">
    <w:name w:val="текст дис"/>
    <w:basedOn w:val="a3"/>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9">
    <w:name w:val="заг подраздела Знак"/>
    <w:basedOn w:val="a3"/>
    <w:next w:val="affffffffff5"/>
    <w:link w:val="affffffffffa"/>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a">
    <w:name w:val="заг подраздела Знак Знак"/>
    <w:basedOn w:val="a4"/>
    <w:link w:val="affffffffff9"/>
    <w:rsid w:val="00890C7A"/>
    <w:rPr>
      <w:rFonts w:ascii="Times New Roman" w:eastAsia="Times New Roman" w:hAnsi="Times New Roman" w:cs="Times New Roman"/>
      <w:b/>
      <w:color w:val="000000"/>
      <w:sz w:val="28"/>
      <w:szCs w:val="28"/>
      <w:lang w:val="uk-UA" w:eastAsia="ru-RU"/>
    </w:rPr>
  </w:style>
  <w:style w:type="paragraph" w:customStyle="1" w:styleId="affffffffffb">
    <w:name w:val="таблица"/>
    <w:basedOn w:val="affffffffff5"/>
    <w:rsid w:val="00890C7A"/>
    <w:pPr>
      <w:jc w:val="right"/>
    </w:pPr>
  </w:style>
  <w:style w:type="paragraph" w:customStyle="1" w:styleId="affffffffffc">
    <w:name w:val="подпись к рис Знак"/>
    <w:basedOn w:val="a3"/>
    <w:next w:val="affffffffff5"/>
    <w:link w:val="affffffffffd"/>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e">
    <w:name w:val="Стиль подпись к рис + полужирный Знак"/>
    <w:basedOn w:val="affffffffffc"/>
    <w:link w:val="afffffffffff"/>
    <w:rsid w:val="00890C7A"/>
    <w:pPr>
      <w:spacing w:after="120"/>
    </w:pPr>
    <w:rPr>
      <w:bCs/>
    </w:rPr>
  </w:style>
  <w:style w:type="character" w:customStyle="1" w:styleId="affffffffffd">
    <w:name w:val="подпись к рис Знак Знак"/>
    <w:basedOn w:val="a4"/>
    <w:link w:val="affffffffffc"/>
    <w:rsid w:val="00890C7A"/>
    <w:rPr>
      <w:rFonts w:ascii="Times New Roman" w:eastAsia="Times New Roman" w:hAnsi="Times New Roman" w:cs="Times New Roman"/>
      <w:color w:val="000000"/>
      <w:sz w:val="28"/>
      <w:szCs w:val="28"/>
      <w:lang w:val="uk-UA" w:eastAsia="ru-RU"/>
    </w:rPr>
  </w:style>
  <w:style w:type="character" w:customStyle="1" w:styleId="afffffffffff">
    <w:name w:val="Стиль подпись к рис + полужирный Знак Знак"/>
    <w:basedOn w:val="affffffffffd"/>
    <w:link w:val="affffffffffe"/>
    <w:rsid w:val="00890C7A"/>
    <w:rPr>
      <w:rFonts w:ascii="Times New Roman" w:eastAsia="Times New Roman" w:hAnsi="Times New Roman" w:cs="Times New Roman"/>
      <w:bCs/>
      <w:color w:val="000000"/>
      <w:sz w:val="28"/>
      <w:szCs w:val="28"/>
      <w:lang w:val="uk-UA" w:eastAsia="ru-RU"/>
    </w:rPr>
  </w:style>
  <w:style w:type="paragraph" w:customStyle="1" w:styleId="afffffffffff0">
    <w:name w:val="название табл"/>
    <w:basedOn w:val="affffffffff5"/>
    <w:next w:val="affffffffff7"/>
    <w:rsid w:val="00890C7A"/>
    <w:pPr>
      <w:ind w:firstLine="0"/>
      <w:jc w:val="center"/>
    </w:pPr>
    <w:rPr>
      <w:b/>
    </w:rPr>
  </w:style>
  <w:style w:type="paragraph" w:customStyle="1" w:styleId="afffffffffff1">
    <w:name w:val="М Абзац текста"/>
    <w:basedOn w:val="a3"/>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2">
    <w:name w:val="подпись к рис"/>
    <w:basedOn w:val="a3"/>
    <w:next w:val="affffffffff8"/>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3"/>
    <w:next w:val="a8"/>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3"/>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3"/>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3"/>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3"/>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8"/>
    <w:rsid w:val="00F324BA"/>
    <w:rPr>
      <w:rFonts w:ascii="Times New Roman" w:eastAsia="Times New Roman" w:hAnsi="Times New Roman" w:cs="Times New Roman"/>
      <w:szCs w:val="28"/>
    </w:rPr>
  </w:style>
  <w:style w:type="paragraph" w:customStyle="1" w:styleId="afffffffffff3">
    <w:name w:val="Підпис"/>
    <w:basedOn w:val="a3"/>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4">
    <w:name w:val="Центрированный текст"/>
    <w:basedOn w:val="a3"/>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5">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4"/>
    <w:rsid w:val="00E01228"/>
    <w:rPr>
      <w:rFonts w:ascii="Times New Roman" w:eastAsia="Times New Roman" w:hAnsi="Times New Roman" w:cs="Times New Roman"/>
      <w:sz w:val="28"/>
      <w:szCs w:val="24"/>
      <w:lang w:eastAsia="ru-RU"/>
    </w:rPr>
  </w:style>
  <w:style w:type="character" w:customStyle="1" w:styleId="5c">
    <w:name w:val="Знак5 Знак Знак"/>
    <w:basedOn w:val="a4"/>
    <w:rsid w:val="00E01228"/>
    <w:rPr>
      <w:rFonts w:ascii="Times New Roman" w:eastAsia="Times New Roman" w:hAnsi="Times New Roman" w:cs="Times New Roman"/>
      <w:sz w:val="28"/>
      <w:szCs w:val="24"/>
      <w:lang w:eastAsia="ru-RU"/>
    </w:rPr>
  </w:style>
  <w:style w:type="character" w:customStyle="1" w:styleId="2ff9">
    <w:name w:val="Знак2 Знак Знак"/>
    <w:basedOn w:val="a4"/>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3"/>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6">
    <w:name w:val="Термин"/>
    <w:basedOn w:val="a3"/>
    <w:next w:val="affffffffff1"/>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7">
    <w:name w:val="Гост"/>
    <w:basedOn w:val="a3"/>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8">
    <w:name w:val="Ãîñò"/>
    <w:basedOn w:val="a3"/>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9">
    <w:name w:val="ГОСТ"/>
    <w:basedOn w:val="a3"/>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3"/>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3"/>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3"/>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3"/>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3"/>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a">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b">
    <w:name w:val="заг_табл"/>
    <w:next w:val="a3"/>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3"/>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3"/>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3"/>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3"/>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3"/>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3"/>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3"/>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3"/>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4"/>
    <w:rsid w:val="00B675C5"/>
    <w:rPr>
      <w:rFonts w:ascii="Times New Roman" w:eastAsia="Times New Roman" w:hAnsi="Times New Roman"/>
      <w:b/>
      <w:bCs/>
      <w:sz w:val="28"/>
      <w:szCs w:val="24"/>
    </w:rPr>
  </w:style>
  <w:style w:type="paragraph" w:customStyle="1" w:styleId="afffffffffffc">
    <w:name w:val="дисер"/>
    <w:basedOn w:val="a3"/>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3"/>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3"/>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3"/>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4"/>
    <w:rsid w:val="001A2F71"/>
    <w:rPr>
      <w:sz w:val="16"/>
      <w:szCs w:val="16"/>
    </w:rPr>
  </w:style>
  <w:style w:type="character" w:customStyle="1" w:styleId="mw-headline">
    <w:name w:val="mw-headline"/>
    <w:basedOn w:val="a4"/>
    <w:rsid w:val="001A2F71"/>
  </w:style>
  <w:style w:type="character" w:customStyle="1" w:styleId="editsection8">
    <w:name w:val="editsection8"/>
    <w:basedOn w:val="a4"/>
    <w:rsid w:val="001A2F71"/>
    <w:rPr>
      <w:b w:val="0"/>
      <w:bCs w:val="0"/>
      <w:sz w:val="18"/>
      <w:szCs w:val="18"/>
    </w:rPr>
  </w:style>
  <w:style w:type="character" w:customStyle="1" w:styleId="editsection9">
    <w:name w:val="editsection9"/>
    <w:basedOn w:val="a4"/>
    <w:rsid w:val="001A2F71"/>
    <w:rPr>
      <w:b w:val="0"/>
      <w:bCs w:val="0"/>
      <w:sz w:val="21"/>
      <w:szCs w:val="21"/>
    </w:rPr>
  </w:style>
  <w:style w:type="character" w:customStyle="1" w:styleId="editsection1">
    <w:name w:val="editsection1"/>
    <w:basedOn w:val="a4"/>
    <w:rsid w:val="001A2F71"/>
  </w:style>
  <w:style w:type="character" w:styleId="HTML5">
    <w:name w:val="HTML Sample"/>
    <w:basedOn w:val="a4"/>
    <w:uiPriority w:val="99"/>
    <w:unhideWhenUsed/>
    <w:rsid w:val="001A2F71"/>
    <w:rPr>
      <w:rFonts w:ascii="Courier New" w:eastAsia="Times New Roman" w:hAnsi="Courier New" w:cs="Courier New"/>
    </w:rPr>
  </w:style>
  <w:style w:type="paragraph" w:customStyle="1" w:styleId="ajus">
    <w:name w:val="ajus"/>
    <w:basedOn w:val="a3"/>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3"/>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3"/>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3"/>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d">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e">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4"/>
    <w:rsid w:val="003C70AE"/>
    <w:rPr>
      <w:rFonts w:ascii="Times New Roman" w:hAnsi="Times New Roman" w:cs="Times New Roman" w:hint="default"/>
      <w:sz w:val="24"/>
      <w:szCs w:val="24"/>
    </w:rPr>
  </w:style>
  <w:style w:type="paragraph" w:customStyle="1" w:styleId="rvps13">
    <w:name w:val="rvps13"/>
    <w:basedOn w:val="a3"/>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
    <w:name w:val="........ ....."/>
    <w:basedOn w:val="a3"/>
    <w:next w:val="a3"/>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4"/>
    <w:rsid w:val="003C70AE"/>
    <w:rPr>
      <w:rFonts w:ascii="Times New Roman" w:hAnsi="Times New Roman" w:cs="Times New Roman" w:hint="default"/>
      <w:color w:val="000000"/>
      <w:spacing w:val="-17"/>
      <w:sz w:val="24"/>
      <w:szCs w:val="24"/>
    </w:rPr>
  </w:style>
  <w:style w:type="character" w:customStyle="1" w:styleId="rvts29">
    <w:name w:val="rvts29"/>
    <w:basedOn w:val="a4"/>
    <w:rsid w:val="003C70AE"/>
    <w:rPr>
      <w:rFonts w:ascii="Times New Roman" w:hAnsi="Times New Roman" w:cs="Times New Roman" w:hint="default"/>
      <w:sz w:val="24"/>
      <w:szCs w:val="24"/>
    </w:rPr>
  </w:style>
  <w:style w:type="paragraph" w:customStyle="1" w:styleId="rvps3">
    <w:name w:val="rvps3"/>
    <w:basedOn w:val="a3"/>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3"/>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3"/>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3"/>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3"/>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3"/>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3"/>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3"/>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4"/>
    <w:rsid w:val="000E1D41"/>
    <w:rPr>
      <w:rFonts w:ascii="Times New Roman" w:hAnsi="Times New Roman" w:cs="Times New Roman"/>
      <w:i/>
      <w:iCs/>
      <w:color w:val="000000"/>
      <w:sz w:val="24"/>
      <w:szCs w:val="24"/>
    </w:rPr>
  </w:style>
  <w:style w:type="paragraph" w:customStyle="1" w:styleId="3f9">
    <w:name w:val="Абзац списка3"/>
    <w:basedOn w:val="a3"/>
    <w:rsid w:val="000E1D41"/>
    <w:pPr>
      <w:spacing w:after="200" w:line="276" w:lineRule="auto"/>
      <w:ind w:left="720"/>
      <w:contextualSpacing/>
    </w:pPr>
    <w:rPr>
      <w:rFonts w:ascii="Calibri" w:eastAsia="Times New Roman" w:hAnsi="Calibri" w:cs="Times New Roman"/>
    </w:rPr>
  </w:style>
  <w:style w:type="paragraph" w:customStyle="1" w:styleId="1fff0">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3"/>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3"/>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3"/>
    <w:rsid w:val="00B4703B"/>
    <w:pPr>
      <w:spacing w:after="0" w:line="240" w:lineRule="auto"/>
    </w:pPr>
    <w:rPr>
      <w:rFonts w:ascii="Arial" w:eastAsia="Times New Roman" w:hAnsi="Arial" w:cs="Arial"/>
      <w:sz w:val="24"/>
      <w:szCs w:val="24"/>
      <w:lang w:eastAsia="ru-RU"/>
    </w:rPr>
  </w:style>
  <w:style w:type="paragraph" w:customStyle="1" w:styleId="f110">
    <w:name w:val="f110"/>
    <w:basedOn w:val="a3"/>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3"/>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3"/>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3"/>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3"/>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3"/>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3"/>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3"/>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3"/>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3"/>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3"/>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3"/>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3"/>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3"/>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3"/>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3"/>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3"/>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3"/>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3"/>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4"/>
    <w:rsid w:val="00B4703B"/>
    <w:rPr>
      <w:rFonts w:ascii="Times New Roman" w:hAnsi="Times New Roman" w:cs="Times New Roman" w:hint="default"/>
      <w:b w:val="0"/>
      <w:bCs w:val="0"/>
      <w:i/>
      <w:iCs/>
    </w:rPr>
  </w:style>
  <w:style w:type="character" w:customStyle="1" w:styleId="f2101">
    <w:name w:val="f2101"/>
    <w:basedOn w:val="a4"/>
    <w:rsid w:val="00B4703B"/>
    <w:rPr>
      <w:rFonts w:ascii="Arial" w:hAnsi="Arial" w:cs="Arial" w:hint="default"/>
      <w:b w:val="0"/>
      <w:bCs w:val="0"/>
      <w:i/>
      <w:iCs/>
    </w:rPr>
  </w:style>
  <w:style w:type="character" w:customStyle="1" w:styleId="f0001">
    <w:name w:val="f0001"/>
    <w:basedOn w:val="a4"/>
    <w:rsid w:val="00B4703B"/>
    <w:rPr>
      <w:rFonts w:ascii="Arial" w:hAnsi="Arial" w:cs="Arial" w:hint="default"/>
      <w:b w:val="0"/>
      <w:bCs w:val="0"/>
      <w:i w:val="0"/>
      <w:iCs w:val="0"/>
    </w:rPr>
  </w:style>
  <w:style w:type="character" w:customStyle="1" w:styleId="f3001">
    <w:name w:val="f3001"/>
    <w:basedOn w:val="a4"/>
    <w:rsid w:val="00B4703B"/>
    <w:rPr>
      <w:rFonts w:ascii="Times New Roman" w:hAnsi="Times New Roman" w:cs="Times New Roman" w:hint="default"/>
      <w:b w:val="0"/>
      <w:bCs w:val="0"/>
      <w:i w:val="0"/>
      <w:iCs w:val="0"/>
    </w:rPr>
  </w:style>
  <w:style w:type="character" w:customStyle="1" w:styleId="f5011">
    <w:name w:val="f5011"/>
    <w:basedOn w:val="a4"/>
    <w:rsid w:val="00B4703B"/>
    <w:rPr>
      <w:rFonts w:ascii="Arial" w:hAnsi="Arial" w:cs="Arial" w:hint="default"/>
      <w:b/>
      <w:bCs/>
      <w:i w:val="0"/>
      <w:iCs w:val="0"/>
    </w:rPr>
  </w:style>
  <w:style w:type="paragraph" w:customStyle="1" w:styleId="head-orange">
    <w:name w:val="head-orange"/>
    <w:basedOn w:val="a3"/>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3"/>
    <w:rsid w:val="00B4703B"/>
    <w:pPr>
      <w:spacing w:after="0" w:line="240" w:lineRule="auto"/>
    </w:pPr>
    <w:rPr>
      <w:rFonts w:ascii="Arial" w:eastAsia="Times New Roman" w:hAnsi="Arial" w:cs="Arial"/>
      <w:sz w:val="24"/>
      <w:szCs w:val="24"/>
      <w:lang w:eastAsia="ru-RU"/>
    </w:rPr>
  </w:style>
  <w:style w:type="character" w:customStyle="1" w:styleId="f1001">
    <w:name w:val="f1001"/>
    <w:basedOn w:val="a4"/>
    <w:rsid w:val="00B4703B"/>
    <w:rPr>
      <w:rFonts w:ascii="Arial" w:hAnsi="Arial" w:cs="Arial" w:hint="default"/>
      <w:b w:val="0"/>
      <w:bCs w:val="0"/>
      <w:i w:val="0"/>
      <w:iCs w:val="0"/>
    </w:rPr>
  </w:style>
  <w:style w:type="paragraph" w:customStyle="1" w:styleId="f200">
    <w:name w:val="f200"/>
    <w:basedOn w:val="a3"/>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4"/>
    <w:rsid w:val="00B4703B"/>
    <w:rPr>
      <w:rFonts w:ascii="Arial" w:hAnsi="Arial" w:cs="Arial" w:hint="default"/>
      <w:b/>
      <w:bCs/>
      <w:i w:val="0"/>
      <w:iCs w:val="0"/>
    </w:rPr>
  </w:style>
  <w:style w:type="character" w:customStyle="1" w:styleId="f2001">
    <w:name w:val="f2001"/>
    <w:basedOn w:val="a4"/>
    <w:rsid w:val="00B4703B"/>
    <w:rPr>
      <w:rFonts w:ascii="Times New Roman" w:hAnsi="Times New Roman" w:cs="Times New Roman" w:hint="default"/>
      <w:b w:val="0"/>
      <w:bCs w:val="0"/>
      <w:i w:val="0"/>
      <w:iCs w:val="0"/>
    </w:rPr>
  </w:style>
  <w:style w:type="paragraph" w:customStyle="1" w:styleId="f201">
    <w:name w:val="f201"/>
    <w:basedOn w:val="a3"/>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4"/>
    <w:rsid w:val="00B4703B"/>
    <w:rPr>
      <w:rFonts w:ascii="Times New Roman" w:hAnsi="Times New Roman" w:cs="Times New Roman" w:hint="default"/>
      <w:b/>
      <w:bCs/>
      <w:i w:val="0"/>
      <w:iCs w:val="0"/>
    </w:rPr>
  </w:style>
  <w:style w:type="character" w:customStyle="1" w:styleId="f2011">
    <w:name w:val="f2011"/>
    <w:basedOn w:val="a4"/>
    <w:rsid w:val="00B4703B"/>
    <w:rPr>
      <w:rFonts w:ascii="Arial" w:hAnsi="Arial" w:cs="Arial" w:hint="default"/>
      <w:b/>
      <w:bCs/>
      <w:i w:val="0"/>
      <w:iCs w:val="0"/>
    </w:rPr>
  </w:style>
  <w:style w:type="character" w:customStyle="1" w:styleId="f1011">
    <w:name w:val="f1011"/>
    <w:basedOn w:val="a4"/>
    <w:rsid w:val="00B4703B"/>
    <w:rPr>
      <w:rFonts w:ascii="Arial" w:hAnsi="Arial" w:cs="Arial" w:hint="default"/>
      <w:b/>
      <w:bCs/>
      <w:i w:val="0"/>
      <w:iCs w:val="0"/>
    </w:rPr>
  </w:style>
  <w:style w:type="paragraph" w:customStyle="1" w:styleId="f301">
    <w:name w:val="f301"/>
    <w:basedOn w:val="a3"/>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3"/>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3"/>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3"/>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3"/>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4"/>
    <w:rsid w:val="00B4703B"/>
    <w:rPr>
      <w:rFonts w:ascii="Arial" w:hAnsi="Arial" w:cs="Arial" w:hint="default"/>
      <w:b w:val="0"/>
      <w:bCs w:val="0"/>
      <w:i/>
      <w:iCs/>
    </w:rPr>
  </w:style>
  <w:style w:type="character" w:customStyle="1" w:styleId="f4011">
    <w:name w:val="f4011"/>
    <w:basedOn w:val="a4"/>
    <w:rsid w:val="00B4703B"/>
    <w:rPr>
      <w:rFonts w:ascii="Arial" w:hAnsi="Arial" w:cs="Arial" w:hint="default"/>
      <w:b/>
      <w:bCs/>
      <w:i w:val="0"/>
      <w:iCs w:val="0"/>
    </w:rPr>
  </w:style>
  <w:style w:type="character" w:customStyle="1" w:styleId="f6111">
    <w:name w:val="f6111"/>
    <w:basedOn w:val="a4"/>
    <w:rsid w:val="00B4703B"/>
    <w:rPr>
      <w:rFonts w:ascii="Times New Roman" w:hAnsi="Times New Roman" w:cs="Times New Roman" w:hint="default"/>
      <w:b/>
      <w:bCs/>
      <w:i/>
      <w:iCs/>
    </w:rPr>
  </w:style>
  <w:style w:type="character" w:customStyle="1" w:styleId="f7111">
    <w:name w:val="f7111"/>
    <w:basedOn w:val="a4"/>
    <w:rsid w:val="00B4703B"/>
    <w:rPr>
      <w:rFonts w:ascii="Arial" w:hAnsi="Arial" w:cs="Arial" w:hint="default"/>
      <w:b/>
      <w:bCs/>
      <w:i/>
      <w:iCs/>
    </w:rPr>
  </w:style>
  <w:style w:type="character" w:customStyle="1" w:styleId="referencelink">
    <w:name w:val="referencelink"/>
    <w:basedOn w:val="a4"/>
    <w:rsid w:val="004F56B7"/>
  </w:style>
  <w:style w:type="paragraph" w:customStyle="1" w:styleId="affffffffffff0">
    <w:name w:val="Стиль дис.авт."/>
    <w:basedOn w:val="a3"/>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4"/>
    <w:rsid w:val="00F913D1"/>
    <w:rPr>
      <w:sz w:val="28"/>
      <w:szCs w:val="28"/>
    </w:rPr>
  </w:style>
  <w:style w:type="paragraph" w:customStyle="1" w:styleId="affffffffffff1">
    <w:name w:val="Мой текст Знак Знак"/>
    <w:basedOn w:val="a3"/>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4"/>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3"/>
    <w:next w:val="a3"/>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4"/>
    <w:rsid w:val="006747D5"/>
    <w:rPr>
      <w:rFonts w:ascii="Courier New" w:hAnsi="Courier New"/>
      <w:sz w:val="20"/>
    </w:rPr>
  </w:style>
  <w:style w:type="character" w:customStyle="1" w:styleId="names">
    <w:name w:val="names"/>
    <w:basedOn w:val="a4"/>
    <w:rsid w:val="006747D5"/>
  </w:style>
  <w:style w:type="paragraph" w:customStyle="1" w:styleId="affffffffffff2">
    <w:name w:val="Нормальний текст"/>
    <w:basedOn w:val="a3"/>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4"/>
    <w:rsid w:val="00B31775"/>
  </w:style>
  <w:style w:type="character" w:customStyle="1" w:styleId="booktitle1">
    <w:name w:val="book_title1"/>
    <w:basedOn w:val="a4"/>
    <w:rsid w:val="00B31775"/>
    <w:rPr>
      <w:b/>
      <w:bCs/>
      <w:i/>
      <w:iCs/>
      <w:sz w:val="22"/>
      <w:szCs w:val="22"/>
    </w:rPr>
  </w:style>
  <w:style w:type="paragraph" w:customStyle="1" w:styleId="ques">
    <w:name w:val="#ques"/>
    <w:basedOn w:val="a3"/>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1">
    <w:name w:val="Нет списка1"/>
    <w:next w:val="a6"/>
    <w:semiHidden/>
    <w:rsid w:val="0079544F"/>
  </w:style>
  <w:style w:type="character" w:customStyle="1" w:styleId="h11">
    <w:name w:val="h11"/>
    <w:basedOn w:val="a4"/>
    <w:rsid w:val="0079544F"/>
    <w:rPr>
      <w:rFonts w:ascii="Arial" w:hAnsi="Arial" w:cs="Arial" w:hint="default"/>
      <w:b/>
      <w:bCs/>
      <w:strike w:val="0"/>
      <w:dstrike w:val="0"/>
      <w:color w:val="384869"/>
      <w:sz w:val="21"/>
      <w:szCs w:val="21"/>
      <w:u w:val="none"/>
      <w:effect w:val="none"/>
    </w:rPr>
  </w:style>
  <w:style w:type="paragraph" w:styleId="affffffffffff3">
    <w:name w:val="index heading"/>
    <w:basedOn w:val="a3"/>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4"/>
    <w:rsid w:val="0079544F"/>
    <w:rPr>
      <w:sz w:val="20"/>
      <w:szCs w:val="20"/>
    </w:rPr>
  </w:style>
  <w:style w:type="character" w:customStyle="1" w:styleId="fm-role1">
    <w:name w:val="fm-role1"/>
    <w:basedOn w:val="a4"/>
    <w:rsid w:val="0079544F"/>
    <w:rPr>
      <w:i/>
      <w:iCs/>
    </w:rPr>
  </w:style>
  <w:style w:type="paragraph" w:customStyle="1" w:styleId="Style6">
    <w:name w:val="Style6"/>
    <w:basedOn w:val="a3"/>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3"/>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3"/>
    <w:next w:val="a3"/>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3"/>
    <w:next w:val="a3"/>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3"/>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3"/>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3"/>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3"/>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3"/>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3"/>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4"/>
    <w:rsid w:val="006F380D"/>
    <w:rPr>
      <w:rFonts w:ascii="Arial" w:hAnsi="Arial"/>
      <w:i/>
      <w:spacing w:val="0"/>
      <w:sz w:val="20"/>
      <w:u w:val="single"/>
    </w:rPr>
  </w:style>
  <w:style w:type="paragraph" w:customStyle="1" w:styleId="affffffffffff4">
    <w:name w:val="Мышца"/>
    <w:basedOn w:val="a3"/>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3"/>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3"/>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4"/>
    <w:rsid w:val="00FB0B4A"/>
    <w:rPr>
      <w:rFonts w:ascii="Times New Roman" w:hAnsi="Times New Roman" w:cs="Times New Roman"/>
      <w:i/>
      <w:iCs/>
    </w:rPr>
  </w:style>
  <w:style w:type="character" w:customStyle="1" w:styleId="productrating">
    <w:name w:val="product_rating"/>
    <w:basedOn w:val="a4"/>
    <w:rsid w:val="0076613F"/>
  </w:style>
  <w:style w:type="paragraph" w:styleId="z-">
    <w:name w:val="HTML Top of Form"/>
    <w:basedOn w:val="a3"/>
    <w:next w:val="a3"/>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4"/>
    <w:link w:val="z-"/>
    <w:rsid w:val="0076613F"/>
    <w:rPr>
      <w:rFonts w:ascii="Arial" w:eastAsia="Times New Roman" w:hAnsi="Arial" w:cs="Arial"/>
      <w:vanish/>
      <w:sz w:val="16"/>
      <w:szCs w:val="16"/>
      <w:lang w:eastAsia="ru-RU"/>
    </w:rPr>
  </w:style>
  <w:style w:type="paragraph" w:styleId="z-1">
    <w:name w:val="HTML Bottom of Form"/>
    <w:basedOn w:val="a3"/>
    <w:next w:val="a3"/>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4"/>
    <w:link w:val="z-1"/>
    <w:rsid w:val="0076613F"/>
    <w:rPr>
      <w:rFonts w:ascii="Arial" w:eastAsia="Times New Roman" w:hAnsi="Arial" w:cs="Arial"/>
      <w:vanish/>
      <w:sz w:val="16"/>
      <w:szCs w:val="16"/>
      <w:lang w:eastAsia="ru-RU"/>
    </w:rPr>
  </w:style>
  <w:style w:type="character" w:customStyle="1" w:styleId="1fff2">
    <w:name w:val="Верхний колонтитул Знак1"/>
    <w:basedOn w:val="a4"/>
    <w:semiHidden/>
    <w:rsid w:val="00080F11"/>
    <w:rPr>
      <w:rFonts w:ascii="Times New Roman" w:eastAsia="Times New Roman" w:hAnsi="Times New Roman"/>
    </w:rPr>
  </w:style>
  <w:style w:type="character" w:customStyle="1" w:styleId="1fff3">
    <w:name w:val="Нижний колонтитул Знак1"/>
    <w:basedOn w:val="a4"/>
    <w:semiHidden/>
    <w:rsid w:val="00080F11"/>
    <w:rPr>
      <w:rFonts w:ascii="Times New Roman" w:eastAsia="Times New Roman" w:hAnsi="Times New Roman"/>
    </w:rPr>
  </w:style>
  <w:style w:type="character" w:customStyle="1" w:styleId="1fff4">
    <w:name w:val="Основной текст с отступом Знак1"/>
    <w:basedOn w:val="a4"/>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3"/>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4"/>
    <w:rsid w:val="004C0FBC"/>
    <w:rPr>
      <w:sz w:val="17"/>
      <w:szCs w:val="17"/>
    </w:rPr>
  </w:style>
  <w:style w:type="character" w:customStyle="1" w:styleId="em3">
    <w:name w:val="em3"/>
    <w:basedOn w:val="a4"/>
    <w:rsid w:val="004C0FBC"/>
    <w:rPr>
      <w:b/>
      <w:bCs/>
      <w:color w:val="000080"/>
    </w:rPr>
  </w:style>
  <w:style w:type="paragraph" w:styleId="affffffffffff5">
    <w:name w:val="toa heading"/>
    <w:basedOn w:val="a3"/>
    <w:next w:val="a3"/>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3"/>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3"/>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4"/>
    <w:rsid w:val="004C0FBC"/>
    <w:rPr>
      <w:color w:val="000080"/>
      <w:sz w:val="18"/>
      <w:szCs w:val="18"/>
    </w:rPr>
  </w:style>
  <w:style w:type="paragraph" w:customStyle="1" w:styleId="litz">
    <w:name w:val="litz"/>
    <w:basedOn w:val="a3"/>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3"/>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3"/>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4"/>
    <w:rsid w:val="004C0FBC"/>
    <w:rPr>
      <w:color w:val="FF0000"/>
    </w:rPr>
  </w:style>
  <w:style w:type="character" w:customStyle="1" w:styleId="subnavlink1">
    <w:name w:val="subnavlink1"/>
    <w:basedOn w:val="a4"/>
    <w:rsid w:val="004C0FBC"/>
    <w:rPr>
      <w:rFonts w:ascii="Tahoma" w:hAnsi="Tahoma" w:cs="Tahoma" w:hint="default"/>
      <w:color w:val="663300"/>
      <w:sz w:val="18"/>
      <w:szCs w:val="18"/>
    </w:rPr>
  </w:style>
  <w:style w:type="paragraph" w:customStyle="1" w:styleId="contentsarticletitle">
    <w:name w:val="contents_article_title"/>
    <w:basedOn w:val="a3"/>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4"/>
    <w:rsid w:val="004C0FBC"/>
    <w:rPr>
      <w:b w:val="0"/>
      <w:bCs w:val="0"/>
      <w:sz w:val="18"/>
      <w:szCs w:val="18"/>
    </w:rPr>
  </w:style>
  <w:style w:type="character" w:customStyle="1" w:styleId="14">
    <w:name w:val="Цитата Знак1"/>
    <w:basedOn w:val="a4"/>
    <w:link w:val="afc"/>
    <w:rsid w:val="00851605"/>
    <w:rPr>
      <w:rFonts w:ascii="Times New Roman" w:eastAsia="Times New Roman" w:hAnsi="Times New Roman" w:cs="Times New Roman"/>
      <w:sz w:val="28"/>
      <w:szCs w:val="20"/>
      <w:lang w:val="uk-UA" w:eastAsia="ru-RU"/>
    </w:rPr>
  </w:style>
  <w:style w:type="paragraph" w:customStyle="1" w:styleId="08Body">
    <w:name w:val="08_Body"/>
    <w:basedOn w:val="a3"/>
    <w:next w:val="a3"/>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3"/>
    <w:next w:val="a3"/>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6">
    <w:name w:val="Цитата Знак"/>
    <w:basedOn w:val="a4"/>
    <w:rsid w:val="00851605"/>
    <w:rPr>
      <w:sz w:val="28"/>
      <w:lang w:val="uk-UA" w:eastAsia="ru-RU" w:bidi="ar-SA"/>
    </w:rPr>
  </w:style>
  <w:style w:type="character" w:customStyle="1" w:styleId="ped">
    <w:name w:val="ped"/>
    <w:basedOn w:val="a4"/>
    <w:rsid w:val="00851605"/>
  </w:style>
  <w:style w:type="character" w:customStyle="1" w:styleId="wbr">
    <w:name w:val="wbr"/>
    <w:basedOn w:val="a4"/>
    <w:rsid w:val="00851605"/>
  </w:style>
  <w:style w:type="character" w:customStyle="1" w:styleId="nlmarticle-title">
    <w:name w:val="nlm_article-title"/>
    <w:basedOn w:val="a4"/>
    <w:rsid w:val="00851605"/>
  </w:style>
  <w:style w:type="character" w:customStyle="1" w:styleId="citationsource-journal">
    <w:name w:val="citation_source-journal"/>
    <w:basedOn w:val="a4"/>
    <w:rsid w:val="00851605"/>
  </w:style>
  <w:style w:type="character" w:customStyle="1" w:styleId="nlmfpage">
    <w:name w:val="nlm_fpage"/>
    <w:basedOn w:val="a4"/>
    <w:rsid w:val="00851605"/>
  </w:style>
  <w:style w:type="character" w:customStyle="1" w:styleId="nlmlpage">
    <w:name w:val="nlm_lpage"/>
    <w:basedOn w:val="a4"/>
    <w:rsid w:val="00851605"/>
  </w:style>
  <w:style w:type="character" w:customStyle="1" w:styleId="nlmyear">
    <w:name w:val="nlm_year"/>
    <w:basedOn w:val="a4"/>
    <w:rsid w:val="00851605"/>
  </w:style>
  <w:style w:type="character" w:customStyle="1" w:styleId="spi">
    <w:name w:val="spi"/>
    <w:basedOn w:val="a4"/>
    <w:rsid w:val="00851605"/>
  </w:style>
  <w:style w:type="character" w:customStyle="1" w:styleId="searchterm0">
    <w:name w:val="searchterm0"/>
    <w:basedOn w:val="a4"/>
    <w:rsid w:val="00851605"/>
  </w:style>
  <w:style w:type="paragraph" w:customStyle="1" w:styleId="Style11">
    <w:name w:val="Style 1"/>
    <w:basedOn w:val="a3"/>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3"/>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3"/>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7">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8">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9">
    <w:name w:val="Знак Знак Знак Знак Знак Знак Знак Знак"/>
    <w:basedOn w:val="a3"/>
    <w:rsid w:val="006C6BF0"/>
    <w:pPr>
      <w:spacing w:after="0" w:line="240" w:lineRule="auto"/>
    </w:pPr>
    <w:rPr>
      <w:rFonts w:ascii="Verdana" w:eastAsia="Times New Roman" w:hAnsi="Verdana" w:cs="Verdana"/>
      <w:sz w:val="20"/>
      <w:szCs w:val="20"/>
      <w:lang w:val="en-US"/>
    </w:rPr>
  </w:style>
  <w:style w:type="paragraph" w:customStyle="1" w:styleId="affffffffffffa">
    <w:name w:val="Знак Знак Знак Знак Знак Знак"/>
    <w:basedOn w:val="a3"/>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4"/>
    <w:rsid w:val="006E5C4E"/>
  </w:style>
  <w:style w:type="paragraph" w:customStyle="1" w:styleId="04">
    <w:name w:val="04"/>
    <w:basedOn w:val="a3"/>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b">
    <w:name w:val="дисерт"/>
    <w:basedOn w:val="a3"/>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3"/>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3"/>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3"/>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4"/>
    <w:rsid w:val="008305DD"/>
  </w:style>
  <w:style w:type="paragraph" w:customStyle="1" w:styleId="affffffffffffc">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d">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e">
    <w:name w:val="Диссерт_ текст Знак"/>
    <w:basedOn w:val="a3"/>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4"/>
    <w:rsid w:val="00DA7FC4"/>
  </w:style>
  <w:style w:type="character" w:customStyle="1" w:styleId="fundquote">
    <w:name w:val="fundquote"/>
    <w:basedOn w:val="a4"/>
    <w:rsid w:val="00332A3A"/>
  </w:style>
  <w:style w:type="character" w:customStyle="1" w:styleId="sitenoticetoggle">
    <w:name w:val="sitenoticetoggle"/>
    <w:basedOn w:val="a4"/>
    <w:rsid w:val="00332A3A"/>
  </w:style>
  <w:style w:type="character" w:customStyle="1" w:styleId="fileinfo">
    <w:name w:val="fileinfo"/>
    <w:basedOn w:val="a4"/>
    <w:rsid w:val="00332A3A"/>
  </w:style>
  <w:style w:type="character" w:customStyle="1" w:styleId="editsection">
    <w:name w:val="editsection"/>
    <w:basedOn w:val="a4"/>
    <w:rsid w:val="00332A3A"/>
  </w:style>
  <w:style w:type="character" w:customStyle="1" w:styleId="divider">
    <w:name w:val="divider"/>
    <w:basedOn w:val="a4"/>
    <w:rsid w:val="00332A3A"/>
  </w:style>
  <w:style w:type="character" w:customStyle="1" w:styleId="i1">
    <w:name w:val="i1"/>
    <w:basedOn w:val="a4"/>
    <w:rsid w:val="00332A3A"/>
    <w:rPr>
      <w:i/>
      <w:iCs/>
    </w:rPr>
  </w:style>
  <w:style w:type="paragraph" w:customStyle="1" w:styleId="contentboxopenaccesstitle">
    <w:name w:val="content_box_openaccess_title"/>
    <w:basedOn w:val="a3"/>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3"/>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3"/>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3"/>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3"/>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3"/>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4"/>
    <w:rsid w:val="00332A3A"/>
    <w:rPr>
      <w:color w:val="000066"/>
      <w:u w:val="single"/>
    </w:rPr>
  </w:style>
  <w:style w:type="paragraph" w:customStyle="1" w:styleId="fm-author">
    <w:name w:val="fm-author"/>
    <w:basedOn w:val="a3"/>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4"/>
    <w:rsid w:val="00332A3A"/>
  </w:style>
  <w:style w:type="character" w:customStyle="1" w:styleId="small1">
    <w:name w:val="small1"/>
    <w:basedOn w:val="a4"/>
    <w:rsid w:val="00332A3A"/>
    <w:rPr>
      <w:rFonts w:ascii="Verdana" w:hAnsi="Verdana" w:cs="Verdana"/>
      <w:color w:val="000000"/>
      <w:sz w:val="15"/>
      <w:szCs w:val="15"/>
    </w:rPr>
  </w:style>
  <w:style w:type="character" w:customStyle="1" w:styleId="h1black1">
    <w:name w:val="h1black1"/>
    <w:basedOn w:val="a4"/>
    <w:rsid w:val="00332A3A"/>
    <w:rPr>
      <w:rFonts w:ascii="Verdana" w:hAnsi="Verdana" w:cs="Verdana"/>
      <w:b/>
      <w:bCs/>
      <w:color w:val="000000"/>
      <w:sz w:val="27"/>
      <w:szCs w:val="27"/>
      <w:u w:val="none"/>
      <w:effect w:val="none"/>
    </w:rPr>
  </w:style>
  <w:style w:type="character" w:customStyle="1" w:styleId="bodyblack1">
    <w:name w:val="bodyblack1"/>
    <w:basedOn w:val="a4"/>
    <w:rsid w:val="00332A3A"/>
    <w:rPr>
      <w:rFonts w:ascii="Verdana" w:hAnsi="Verdana" w:cs="Verdana"/>
      <w:color w:val="000000"/>
      <w:sz w:val="20"/>
      <w:szCs w:val="20"/>
    </w:rPr>
  </w:style>
  <w:style w:type="paragraph" w:customStyle="1" w:styleId="bibliomixed">
    <w:name w:val="bibliomixed"/>
    <w:basedOn w:val="a3"/>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3"/>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3"/>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3"/>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3"/>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4"/>
    <w:rsid w:val="00332A3A"/>
    <w:rPr>
      <w:rFonts w:ascii="Verdana" w:hAnsi="Verdana" w:cs="Verdana"/>
      <w:color w:val="000000"/>
      <w:sz w:val="30"/>
      <w:szCs w:val="30"/>
    </w:rPr>
  </w:style>
  <w:style w:type="character" w:customStyle="1" w:styleId="xauthor1">
    <w:name w:val="xauthor1"/>
    <w:basedOn w:val="a4"/>
    <w:rsid w:val="00332A3A"/>
    <w:rPr>
      <w:rFonts w:ascii="Verdana" w:hAnsi="Verdana" w:cs="Verdana"/>
      <w:b/>
      <w:bCs/>
      <w:sz w:val="18"/>
      <w:szCs w:val="18"/>
    </w:rPr>
  </w:style>
  <w:style w:type="character" w:customStyle="1" w:styleId="softsubbhead1">
    <w:name w:val="softsubbhead1"/>
    <w:basedOn w:val="a4"/>
    <w:rsid w:val="00332A3A"/>
    <w:rPr>
      <w:rFonts w:ascii="Verdana" w:hAnsi="Verdana" w:cs="Verdana"/>
      <w:sz w:val="23"/>
      <w:szCs w:val="23"/>
    </w:rPr>
  </w:style>
  <w:style w:type="character" w:customStyle="1" w:styleId="subhead1">
    <w:name w:val="subhead1"/>
    <w:basedOn w:val="a4"/>
    <w:rsid w:val="00332A3A"/>
    <w:rPr>
      <w:rFonts w:ascii="Verdana" w:hAnsi="Verdana" w:cs="Verdana"/>
      <w:b/>
      <w:bCs/>
      <w:sz w:val="24"/>
      <w:szCs w:val="24"/>
    </w:rPr>
  </w:style>
  <w:style w:type="paragraph" w:customStyle="1" w:styleId="xfull">
    <w:name w:val="xfull"/>
    <w:basedOn w:val="a3"/>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4"/>
    <w:rsid w:val="00332A3A"/>
    <w:rPr>
      <w:rFonts w:ascii="Verdana" w:hAnsi="Verdana" w:cs="Verdana"/>
      <w:b/>
      <w:bCs/>
      <w:sz w:val="23"/>
      <w:szCs w:val="23"/>
    </w:rPr>
  </w:style>
  <w:style w:type="character" w:customStyle="1" w:styleId="entity1">
    <w:name w:val="entity1"/>
    <w:basedOn w:val="a4"/>
    <w:rsid w:val="00332A3A"/>
    <w:rPr>
      <w:rFonts w:ascii="Verdana" w:hAnsi="Verdana" w:cs="Verdana"/>
      <w:sz w:val="20"/>
      <w:szCs w:val="20"/>
    </w:rPr>
  </w:style>
  <w:style w:type="paragraph" w:styleId="afffffffffffff">
    <w:name w:val="Signature"/>
    <w:basedOn w:val="a3"/>
    <w:link w:val="afffffffffffff0"/>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0">
    <w:name w:val="Подпись Знак"/>
    <w:basedOn w:val="a4"/>
    <w:link w:val="afffffffffffff"/>
    <w:rsid w:val="00332A3A"/>
    <w:rPr>
      <w:rFonts w:ascii="1251 Times" w:eastAsia="Times New Roman" w:hAnsi="1251 Times" w:cs="1251 Times"/>
      <w:sz w:val="17"/>
      <w:szCs w:val="17"/>
      <w:lang w:val="uk-UA" w:eastAsia="ru-RU"/>
    </w:rPr>
  </w:style>
  <w:style w:type="paragraph" w:customStyle="1" w:styleId="660">
    <w:name w:val="Заголовок 66"/>
    <w:basedOn w:val="a3"/>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4"/>
    <w:rsid w:val="00332A3A"/>
    <w:rPr>
      <w:color w:val="auto"/>
      <w:u w:val="single"/>
      <w:effect w:val="none"/>
    </w:rPr>
  </w:style>
  <w:style w:type="character" w:customStyle="1" w:styleId="351">
    <w:name w:val="Гиперссылка35"/>
    <w:basedOn w:val="a4"/>
    <w:rsid w:val="00332A3A"/>
    <w:rPr>
      <w:color w:val="auto"/>
      <w:u w:val="single"/>
      <w:effect w:val="none"/>
    </w:rPr>
  </w:style>
  <w:style w:type="character" w:customStyle="1" w:styleId="361">
    <w:name w:val="Гиперссылка36"/>
    <w:basedOn w:val="a4"/>
    <w:rsid w:val="00332A3A"/>
    <w:rPr>
      <w:color w:val="auto"/>
      <w:u w:val="single"/>
      <w:effect w:val="none"/>
    </w:rPr>
  </w:style>
  <w:style w:type="paragraph" w:customStyle="1" w:styleId="bold">
    <w:name w:val="bold"/>
    <w:basedOn w:val="a3"/>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3"/>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3"/>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3"/>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3"/>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4"/>
    <w:rsid w:val="00332A3A"/>
    <w:rPr>
      <w:b/>
      <w:bCs/>
      <w:sz w:val="18"/>
      <w:szCs w:val="18"/>
    </w:rPr>
  </w:style>
  <w:style w:type="character" w:customStyle="1" w:styleId="cssauthor">
    <w:name w:val="css_author"/>
    <w:basedOn w:val="a4"/>
    <w:rsid w:val="00332A3A"/>
    <w:rPr>
      <w:color w:val="800000"/>
    </w:rPr>
  </w:style>
  <w:style w:type="paragraph" w:customStyle="1" w:styleId="afffffffffffff1">
    <w:name w:val="+ маленький"/>
    <w:basedOn w:val="a3"/>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4"/>
    <w:rsid w:val="00332A3A"/>
  </w:style>
  <w:style w:type="paragraph" w:customStyle="1" w:styleId="afffffffffffff2">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4"/>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Normal0">
    <w:name w:val="Normal"/>
    <w:rsid w:val="00881138"/>
    <w:pPr>
      <w:spacing w:after="0" w:line="240" w:lineRule="auto"/>
    </w:pPr>
    <w:rPr>
      <w:rFonts w:ascii="Times New Roman" w:eastAsia="MS Mincho" w:hAnsi="Times New Roman" w:cs="Times New Roman"/>
      <w:sz w:val="24"/>
      <w:szCs w:val="20"/>
      <w:lang w:eastAsia="ru-RU"/>
    </w:rPr>
  </w:style>
  <w:style w:type="character" w:customStyle="1" w:styleId="Hyperlink">
    <w:name w:val="Hyperlink"/>
    <w:rsid w:val="00881138"/>
    <w:rPr>
      <w:color w:val="0000FF"/>
      <w:u w:val="single"/>
    </w:rPr>
  </w:style>
  <w:style w:type="paragraph" w:customStyle="1" w:styleId="afffffffffffff3">
    <w:name w:val="Тайм"/>
    <w:basedOn w:val="a3"/>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c">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4">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5">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5">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6">
    <w:name w:val="список"/>
    <w:basedOn w:val="a3"/>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1">
    <w:name w:val="апп"/>
    <w:basedOn w:val="aa"/>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7">
    <w:name w:val="Placeholder Text"/>
    <w:basedOn w:val="a4"/>
    <w:uiPriority w:val="99"/>
    <w:semiHidden/>
    <w:rsid w:val="002C0050"/>
    <w:rPr>
      <w:color w:val="808080"/>
    </w:rPr>
  </w:style>
  <w:style w:type="paragraph" w:customStyle="1" w:styleId="1fff6">
    <w:name w:val="Загл 1"/>
    <w:basedOn w:val="afffffffffffff3"/>
    <w:next w:val="10"/>
    <w:qFormat/>
    <w:rsid w:val="002C0050"/>
  </w:style>
  <w:style w:type="paragraph" w:customStyle="1" w:styleId="TimesNewRoman121250">
    <w:name w:val="Стиль Times New Roman 12 пт Первая строка:  125 см После:  0 пт"/>
    <w:basedOn w:val="a3"/>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normal3">
    <w:name w:val="normal"/>
    <w:basedOn w:val="a3"/>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3"/>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BodyText2">
    <w:name w:val="Body Text 2"/>
    <w:basedOn w:val="a3"/>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DefaultParagraphFont">
    <w:name w:val="Default Paragraph Font"/>
    <w:rsid w:val="005F73BC"/>
  </w:style>
  <w:style w:type="paragraph" w:customStyle="1" w:styleId="BodyTextIndent">
    <w:name w:val="Body Text Indent"/>
    <w:basedOn w:val="a3"/>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BodyTextIndent3">
    <w:name w:val="Body Text Indent 3"/>
    <w:basedOn w:val="a3"/>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4"/>
    <w:rsid w:val="00522BF4"/>
  </w:style>
  <w:style w:type="paragraph" w:customStyle="1" w:styleId="afffffffffffff8">
    <w:name w:val="Примітка"/>
    <w:basedOn w:val="BodyTextIndent"/>
    <w:rsid w:val="00FA7E0D"/>
    <w:pPr>
      <w:spacing w:before="120" w:after="120"/>
    </w:pPr>
    <w:rPr>
      <w:sz w:val="28"/>
      <w:szCs w:val="28"/>
      <w:lang w:eastAsia="ja-JP"/>
    </w:rPr>
  </w:style>
  <w:style w:type="character" w:customStyle="1" w:styleId="CharChar">
    <w:name w:val="Char Char"/>
    <w:basedOn w:val="a4"/>
    <w:rsid w:val="00FA7E0D"/>
    <w:rPr>
      <w:rFonts w:eastAsia="MS Mincho"/>
      <w:sz w:val="24"/>
      <w:szCs w:val="24"/>
      <w:lang w:val="ru-RU" w:eastAsia="ja-JP"/>
    </w:rPr>
  </w:style>
  <w:style w:type="character" w:customStyle="1" w:styleId="postbody1">
    <w:name w:val="postbody1"/>
    <w:basedOn w:val="a4"/>
    <w:rsid w:val="00FA7E0D"/>
    <w:rPr>
      <w:sz w:val="18"/>
      <w:szCs w:val="18"/>
    </w:rPr>
  </w:style>
  <w:style w:type="character" w:customStyle="1" w:styleId="FontStyle45">
    <w:name w:val="Font Style45"/>
    <w:basedOn w:val="a4"/>
    <w:rsid w:val="00FA7E0D"/>
    <w:rPr>
      <w:rFonts w:ascii="Times New Roman" w:hAnsi="Times New Roman" w:cs="Times New Roman"/>
      <w:b/>
      <w:bCs/>
      <w:sz w:val="16"/>
      <w:szCs w:val="16"/>
    </w:rPr>
  </w:style>
  <w:style w:type="character" w:customStyle="1" w:styleId="FontStyle56">
    <w:name w:val="Font Style56"/>
    <w:basedOn w:val="a4"/>
    <w:rsid w:val="00FA7E0D"/>
    <w:rPr>
      <w:rFonts w:ascii="Times New Roman" w:hAnsi="Times New Roman" w:cs="Times New Roman"/>
      <w:sz w:val="16"/>
      <w:szCs w:val="16"/>
    </w:rPr>
  </w:style>
  <w:style w:type="paragraph" w:customStyle="1" w:styleId="title">
    <w:name w:val="title"/>
    <w:basedOn w:val="a3"/>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3"/>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3"/>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9">
    <w:name w:val="Рисунок"/>
    <w:basedOn w:val="a8"/>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a">
    <w:name w:val="Рисунок Знак"/>
    <w:basedOn w:val="CharChar"/>
    <w:rsid w:val="00FA7E0D"/>
    <w:rPr>
      <w:rFonts w:eastAsia="MS Mincho"/>
      <w:sz w:val="28"/>
      <w:szCs w:val="28"/>
      <w:lang w:val="uk-UA" w:eastAsia="ja-JP"/>
    </w:rPr>
  </w:style>
  <w:style w:type="paragraph" w:customStyle="1" w:styleId="-">
    <w:name w:val="заголовок-Д"/>
    <w:basedOn w:val="a3"/>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3"/>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NormalWeb">
    <w:name w:val="Normal (Web)"/>
    <w:basedOn w:val="a3"/>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b">
    <w:name w:val="Печатная машинка"/>
    <w:rsid w:val="009178CF"/>
    <w:rPr>
      <w:rFonts w:ascii="Courier New" w:hAnsi="Courier New" w:cs="Courier New"/>
      <w:sz w:val="20"/>
      <w:szCs w:val="20"/>
    </w:rPr>
  </w:style>
  <w:style w:type="paragraph" w:customStyle="1" w:styleId="afffffffffffffc">
    <w:name w:val="Готовый"/>
    <w:basedOn w:val="a3"/>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3"/>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4"/>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4"/>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4"/>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4"/>
    <w:rsid w:val="00A3755F"/>
  </w:style>
  <w:style w:type="paragraph" w:customStyle="1" w:styleId="BodyText">
    <w:name w:val="Body Text"/>
    <w:basedOn w:val="Normal0"/>
    <w:rsid w:val="003B6480"/>
    <w:rPr>
      <w:rFonts w:eastAsia="Times New Roman"/>
      <w:snapToGrid w:val="0"/>
      <w:color w:val="000000"/>
      <w:sz w:val="28"/>
    </w:rPr>
  </w:style>
  <w:style w:type="character" w:customStyle="1" w:styleId="text11">
    <w:name w:val="text11"/>
    <w:basedOn w:val="a4"/>
    <w:rsid w:val="003B6480"/>
    <w:rPr>
      <w:rFonts w:ascii="Arial" w:hAnsi="Arial" w:cs="Arial" w:hint="default"/>
      <w:color w:val="000000"/>
      <w:sz w:val="18"/>
      <w:szCs w:val="18"/>
    </w:rPr>
  </w:style>
  <w:style w:type="character" w:customStyle="1" w:styleId="textbold1">
    <w:name w:val="text_bold1"/>
    <w:basedOn w:val="a4"/>
    <w:rsid w:val="003B6480"/>
    <w:rPr>
      <w:b/>
      <w:bCs/>
    </w:rPr>
  </w:style>
  <w:style w:type="numbering" w:styleId="111111">
    <w:name w:val="Outline List 2"/>
    <w:basedOn w:val="a6"/>
    <w:rsid w:val="003B6480"/>
    <w:pPr>
      <w:numPr>
        <w:numId w:val="14"/>
      </w:numPr>
    </w:pPr>
  </w:style>
  <w:style w:type="numbering" w:styleId="1ai">
    <w:name w:val="Outline List 1"/>
    <w:basedOn w:val="a6"/>
    <w:rsid w:val="003B6480"/>
    <w:pPr>
      <w:numPr>
        <w:numId w:val="15"/>
      </w:numPr>
    </w:pPr>
  </w:style>
  <w:style w:type="numbering" w:styleId="a0">
    <w:name w:val="Outline List 3"/>
    <w:basedOn w:val="a6"/>
    <w:rsid w:val="003B6480"/>
    <w:pPr>
      <w:numPr>
        <w:numId w:val="16"/>
      </w:numPr>
    </w:pPr>
  </w:style>
  <w:style w:type="paragraph" w:customStyle="1" w:styleId="heading1">
    <w:name w:val="heading 1"/>
    <w:basedOn w:val="Normal0"/>
    <w:next w:val="Normal0"/>
    <w:rsid w:val="003B6480"/>
    <w:pPr>
      <w:keepNext/>
      <w:spacing w:line="360" w:lineRule="auto"/>
      <w:jc w:val="center"/>
    </w:pPr>
    <w:rPr>
      <w:rFonts w:eastAsia="Times New Roman"/>
      <w:sz w:val="28"/>
    </w:rPr>
  </w:style>
  <w:style w:type="paragraph" w:customStyle="1" w:styleId="afffffffffffffd">
    <w:name w:val="Автореф"/>
    <w:basedOn w:val="a3"/>
    <w:rsid w:val="00790E5A"/>
    <w:pPr>
      <w:spacing w:after="0" w:line="360" w:lineRule="auto"/>
      <w:ind w:firstLine="720"/>
      <w:jc w:val="both"/>
    </w:pPr>
    <w:rPr>
      <w:rFonts w:ascii="Times New Roman" w:eastAsia="Times New Roman" w:hAnsi="Times New Roman" w:cs="Times New Roman"/>
      <w:noProof/>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disser.com/search.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1064</TotalTime>
  <Pages>53</Pages>
  <Words>12944</Words>
  <Characters>73781</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449</cp:revision>
  <dcterms:created xsi:type="dcterms:W3CDTF">2015-05-26T12:20:00Z</dcterms:created>
  <dcterms:modified xsi:type="dcterms:W3CDTF">2015-05-28T15:29:00Z</dcterms:modified>
</cp:coreProperties>
</file>