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DE5D7B" w:rsidRDefault="00DE5D7B" w:rsidP="00DE5D7B">
      <w:pPr>
        <w:spacing w:line="360" w:lineRule="auto"/>
        <w:jc w:val="center"/>
        <w:rPr>
          <w:b/>
          <w:bCs/>
          <w:sz w:val="28"/>
          <w:szCs w:val="28"/>
          <w:lang w:val="en-US"/>
        </w:rPr>
      </w:pPr>
    </w:p>
    <w:p w:rsidR="00DE5D7B" w:rsidRDefault="00DE5D7B" w:rsidP="00DE5D7B">
      <w:pPr>
        <w:spacing w:line="360" w:lineRule="auto"/>
        <w:jc w:val="center"/>
        <w:rPr>
          <w:b/>
          <w:bCs/>
          <w:sz w:val="28"/>
          <w:szCs w:val="28"/>
          <w:lang w:val="en-US"/>
        </w:rPr>
      </w:pPr>
    </w:p>
    <w:p w:rsidR="00DE5D7B" w:rsidRDefault="00DE5D7B" w:rsidP="00DE5D7B">
      <w:pPr>
        <w:spacing w:line="360" w:lineRule="auto"/>
        <w:jc w:val="center"/>
        <w:rPr>
          <w:b/>
          <w:bCs/>
          <w:sz w:val="28"/>
          <w:szCs w:val="28"/>
          <w:lang w:val="uk-UA"/>
        </w:rPr>
      </w:pPr>
      <w:r>
        <w:rPr>
          <w:b/>
          <w:bCs/>
          <w:sz w:val="28"/>
          <w:szCs w:val="28"/>
          <w:lang w:val="uk-UA"/>
        </w:rPr>
        <w:t>КИЇВСЬКИЙ НАЦІОНАЛЬНИЙ УНІВЕРСИТЕТ</w:t>
      </w:r>
    </w:p>
    <w:p w:rsidR="00DE5D7B" w:rsidRDefault="00DE5D7B" w:rsidP="00DE5D7B">
      <w:pPr>
        <w:spacing w:line="360" w:lineRule="auto"/>
        <w:jc w:val="center"/>
        <w:rPr>
          <w:b/>
          <w:bCs/>
          <w:sz w:val="28"/>
          <w:szCs w:val="28"/>
          <w:lang w:val="uk-UA"/>
        </w:rPr>
      </w:pPr>
      <w:r>
        <w:rPr>
          <w:b/>
          <w:bCs/>
          <w:sz w:val="28"/>
          <w:szCs w:val="28"/>
          <w:lang w:val="uk-UA"/>
        </w:rPr>
        <w:t>імені Тараса Шевченка</w:t>
      </w:r>
    </w:p>
    <w:p w:rsidR="00DE5D7B" w:rsidRDefault="00DE5D7B" w:rsidP="00DE5D7B">
      <w:pPr>
        <w:spacing w:line="360" w:lineRule="auto"/>
        <w:jc w:val="center"/>
        <w:rPr>
          <w:sz w:val="28"/>
          <w:szCs w:val="28"/>
          <w:lang w:val="uk-UA"/>
        </w:rPr>
      </w:pPr>
    </w:p>
    <w:p w:rsidR="00DE5D7B" w:rsidRDefault="00DE5D7B" w:rsidP="00DE5D7B">
      <w:pPr>
        <w:spacing w:line="360" w:lineRule="auto"/>
        <w:jc w:val="right"/>
        <w:rPr>
          <w:sz w:val="28"/>
          <w:szCs w:val="28"/>
          <w:lang w:val="uk-UA"/>
        </w:rPr>
      </w:pPr>
      <w:r>
        <w:rPr>
          <w:sz w:val="28"/>
          <w:szCs w:val="28"/>
          <w:lang w:val="uk-UA"/>
        </w:rPr>
        <w:t>на правах рукопису</w:t>
      </w:r>
    </w:p>
    <w:p w:rsidR="00DE5D7B" w:rsidRDefault="00DE5D7B" w:rsidP="00DE5D7B">
      <w:pPr>
        <w:spacing w:line="360" w:lineRule="auto"/>
        <w:jc w:val="right"/>
        <w:rPr>
          <w:sz w:val="28"/>
          <w:szCs w:val="28"/>
          <w:lang w:val="uk-UA"/>
        </w:rPr>
      </w:pPr>
    </w:p>
    <w:p w:rsidR="00DE5D7B" w:rsidRDefault="00DE5D7B" w:rsidP="00DE5D7B">
      <w:pPr>
        <w:spacing w:line="360" w:lineRule="auto"/>
        <w:jc w:val="center"/>
        <w:rPr>
          <w:b/>
          <w:bCs/>
          <w:sz w:val="28"/>
          <w:szCs w:val="28"/>
          <w:lang w:val="uk-UA"/>
        </w:rPr>
      </w:pPr>
      <w:r>
        <w:rPr>
          <w:b/>
          <w:bCs/>
          <w:sz w:val="28"/>
          <w:szCs w:val="28"/>
          <w:lang w:val="uk-UA"/>
        </w:rPr>
        <w:t>КУР</w:t>
      </w:r>
      <w:r>
        <w:rPr>
          <w:b/>
          <w:bCs/>
          <w:sz w:val="28"/>
          <w:szCs w:val="28"/>
        </w:rPr>
        <w:t>’</w:t>
      </w:r>
      <w:r>
        <w:rPr>
          <w:b/>
          <w:bCs/>
          <w:sz w:val="28"/>
          <w:szCs w:val="28"/>
          <w:lang w:val="uk-UA"/>
        </w:rPr>
        <w:t>ЯНОВА МАРИНА ОЛЕКСАНДРІВНА</w:t>
      </w:r>
    </w:p>
    <w:p w:rsidR="00DE5D7B" w:rsidRDefault="00DE5D7B" w:rsidP="00DE5D7B">
      <w:pPr>
        <w:spacing w:line="360" w:lineRule="auto"/>
        <w:jc w:val="center"/>
        <w:rPr>
          <w:sz w:val="28"/>
          <w:szCs w:val="28"/>
          <w:lang w:val="uk-UA"/>
        </w:rPr>
      </w:pPr>
    </w:p>
    <w:p w:rsidR="00DE5D7B" w:rsidRDefault="00DE5D7B" w:rsidP="00DE5D7B">
      <w:pPr>
        <w:spacing w:line="360" w:lineRule="auto"/>
        <w:jc w:val="right"/>
        <w:rPr>
          <w:sz w:val="28"/>
          <w:szCs w:val="28"/>
          <w:lang w:val="uk-UA"/>
        </w:rPr>
      </w:pPr>
      <w:r>
        <w:rPr>
          <w:sz w:val="28"/>
          <w:szCs w:val="28"/>
          <w:lang w:val="uk-UA"/>
        </w:rPr>
        <w:t xml:space="preserve">УДК </w:t>
      </w:r>
      <w:r>
        <w:rPr>
          <w:sz w:val="28"/>
          <w:szCs w:val="28"/>
        </w:rPr>
        <w:t>81</w:t>
      </w:r>
      <w:r>
        <w:rPr>
          <w:sz w:val="28"/>
          <w:szCs w:val="28"/>
          <w:lang w:val="uk-UA"/>
        </w:rPr>
        <w:t>”255.2:6=03.112.2=161.2</w:t>
      </w:r>
    </w:p>
    <w:p w:rsidR="00DE5D7B" w:rsidRDefault="00DE5D7B" w:rsidP="00DE5D7B">
      <w:pPr>
        <w:spacing w:line="360" w:lineRule="auto"/>
        <w:jc w:val="right"/>
        <w:rPr>
          <w:sz w:val="28"/>
          <w:szCs w:val="28"/>
          <w:lang w:val="uk-UA"/>
        </w:rPr>
      </w:pPr>
    </w:p>
    <w:p w:rsidR="00DE5D7B" w:rsidRDefault="00DE5D7B" w:rsidP="00DE5D7B">
      <w:pPr>
        <w:spacing w:line="360" w:lineRule="auto"/>
        <w:jc w:val="center"/>
        <w:rPr>
          <w:b/>
          <w:bCs/>
          <w:sz w:val="28"/>
          <w:szCs w:val="28"/>
          <w:lang w:val="uk-UA"/>
        </w:rPr>
      </w:pPr>
      <w:r>
        <w:rPr>
          <w:b/>
          <w:bCs/>
          <w:sz w:val="28"/>
          <w:szCs w:val="28"/>
          <w:lang w:val="uk-UA"/>
        </w:rPr>
        <w:t>ГРАМАТИЧНІ ТРУДНОЩІ ПЕРЕКЛАДУ НІМЕЦЬКИХ НАУКОВО-ТЕХНІЧНИХ ТЕКСТІВ УКРАЇНСЬКОЮ МОВОЮ</w:t>
      </w:r>
    </w:p>
    <w:p w:rsidR="00DE5D7B" w:rsidRDefault="00DE5D7B" w:rsidP="00DE5D7B">
      <w:pPr>
        <w:spacing w:line="360" w:lineRule="auto"/>
        <w:jc w:val="center"/>
        <w:rPr>
          <w:sz w:val="28"/>
          <w:szCs w:val="28"/>
          <w:lang w:val="uk-UA"/>
        </w:rPr>
      </w:pPr>
    </w:p>
    <w:p w:rsidR="00DE5D7B" w:rsidRDefault="00DE5D7B" w:rsidP="00DE5D7B">
      <w:pPr>
        <w:spacing w:line="360" w:lineRule="auto"/>
        <w:jc w:val="center"/>
        <w:rPr>
          <w:sz w:val="28"/>
          <w:szCs w:val="28"/>
          <w:lang w:val="uk-UA"/>
        </w:rPr>
      </w:pPr>
      <w:r>
        <w:rPr>
          <w:sz w:val="28"/>
          <w:szCs w:val="28"/>
          <w:lang w:val="uk-UA"/>
        </w:rPr>
        <w:t>Спеціальність 10.02.16 – перекладознавство</w:t>
      </w:r>
    </w:p>
    <w:p w:rsidR="00DE5D7B" w:rsidRDefault="00DE5D7B" w:rsidP="00DE5D7B">
      <w:pPr>
        <w:spacing w:line="360" w:lineRule="auto"/>
        <w:jc w:val="center"/>
        <w:rPr>
          <w:sz w:val="28"/>
          <w:szCs w:val="28"/>
          <w:lang w:val="uk-UA"/>
        </w:rPr>
      </w:pPr>
    </w:p>
    <w:p w:rsidR="00DE5D7B" w:rsidRDefault="00DE5D7B" w:rsidP="00DE5D7B">
      <w:pPr>
        <w:spacing w:line="360" w:lineRule="auto"/>
        <w:jc w:val="center"/>
        <w:rPr>
          <w:sz w:val="28"/>
          <w:szCs w:val="28"/>
          <w:lang w:val="uk-UA"/>
        </w:rPr>
      </w:pPr>
      <w:r>
        <w:rPr>
          <w:sz w:val="28"/>
          <w:szCs w:val="28"/>
          <w:lang w:val="uk-UA"/>
        </w:rPr>
        <w:t>Дисертація на здобуття наукового ступеня</w:t>
      </w:r>
    </w:p>
    <w:p w:rsidR="00DE5D7B" w:rsidRDefault="00DE5D7B" w:rsidP="00DE5D7B">
      <w:pPr>
        <w:spacing w:line="360" w:lineRule="auto"/>
        <w:jc w:val="center"/>
        <w:rPr>
          <w:sz w:val="28"/>
          <w:szCs w:val="28"/>
          <w:lang w:val="uk-UA"/>
        </w:rPr>
      </w:pPr>
      <w:r>
        <w:rPr>
          <w:sz w:val="28"/>
          <w:szCs w:val="28"/>
          <w:lang w:val="uk-UA"/>
        </w:rPr>
        <w:t>кандидата філологічних наук</w:t>
      </w:r>
    </w:p>
    <w:p w:rsidR="00DE5D7B" w:rsidRDefault="00DE5D7B" w:rsidP="00DE5D7B">
      <w:pPr>
        <w:spacing w:line="360" w:lineRule="auto"/>
        <w:jc w:val="center"/>
        <w:rPr>
          <w:sz w:val="28"/>
          <w:szCs w:val="28"/>
          <w:lang w:val="uk-UA"/>
        </w:rPr>
      </w:pPr>
    </w:p>
    <w:p w:rsidR="00DE5D7B" w:rsidRDefault="00DE5D7B" w:rsidP="00DE5D7B">
      <w:pPr>
        <w:spacing w:line="360" w:lineRule="auto"/>
        <w:jc w:val="center"/>
        <w:rPr>
          <w:sz w:val="28"/>
          <w:szCs w:val="28"/>
          <w:lang w:val="uk-UA"/>
        </w:rPr>
      </w:pPr>
    </w:p>
    <w:p w:rsidR="00DE5D7B" w:rsidRDefault="00DE5D7B" w:rsidP="00DE5D7B">
      <w:pPr>
        <w:spacing w:line="360" w:lineRule="auto"/>
        <w:jc w:val="right"/>
        <w:rPr>
          <w:sz w:val="28"/>
          <w:szCs w:val="28"/>
          <w:lang w:val="uk-UA"/>
        </w:rPr>
      </w:pPr>
      <w:r>
        <w:rPr>
          <w:sz w:val="28"/>
          <w:szCs w:val="28"/>
          <w:lang w:val="uk-UA"/>
        </w:rPr>
        <w:t>науковий керівник:</w:t>
      </w:r>
    </w:p>
    <w:p w:rsidR="00DE5D7B" w:rsidRDefault="00DE5D7B" w:rsidP="00DE5D7B">
      <w:pPr>
        <w:spacing w:line="360" w:lineRule="auto"/>
        <w:jc w:val="right"/>
        <w:rPr>
          <w:sz w:val="28"/>
          <w:szCs w:val="28"/>
          <w:lang w:val="uk-UA"/>
        </w:rPr>
      </w:pPr>
    </w:p>
    <w:p w:rsidR="00DE5D7B" w:rsidRDefault="00DE5D7B" w:rsidP="00DE5D7B">
      <w:pPr>
        <w:spacing w:line="360" w:lineRule="auto"/>
        <w:jc w:val="center"/>
        <w:rPr>
          <w:b/>
          <w:bCs/>
          <w:sz w:val="28"/>
          <w:szCs w:val="28"/>
          <w:lang w:val="uk-UA"/>
        </w:rPr>
      </w:pPr>
      <w:r>
        <w:rPr>
          <w:b/>
          <w:bCs/>
          <w:sz w:val="28"/>
          <w:szCs w:val="28"/>
          <w:lang w:val="uk-UA"/>
        </w:rPr>
        <w:t xml:space="preserve">                                                                           Карабан В’ячеслав Іванович,</w:t>
      </w:r>
    </w:p>
    <w:p w:rsidR="00DE5D7B" w:rsidRDefault="00DE5D7B" w:rsidP="00DE5D7B">
      <w:pPr>
        <w:spacing w:line="360" w:lineRule="auto"/>
        <w:jc w:val="center"/>
        <w:rPr>
          <w:sz w:val="28"/>
          <w:szCs w:val="28"/>
          <w:lang w:val="uk-UA"/>
        </w:rPr>
      </w:pPr>
      <w:r>
        <w:rPr>
          <w:b/>
          <w:bCs/>
          <w:sz w:val="28"/>
          <w:szCs w:val="28"/>
          <w:lang w:val="uk-UA"/>
        </w:rPr>
        <w:t xml:space="preserve">                                                                            доктор філол. наук, професор</w:t>
      </w:r>
    </w:p>
    <w:p w:rsidR="00DE5D7B" w:rsidRDefault="00DE5D7B" w:rsidP="00DE5D7B">
      <w:pPr>
        <w:spacing w:line="360" w:lineRule="auto"/>
        <w:jc w:val="right"/>
        <w:rPr>
          <w:sz w:val="28"/>
          <w:szCs w:val="28"/>
          <w:lang w:val="uk-UA"/>
        </w:rPr>
      </w:pPr>
      <w:r>
        <w:rPr>
          <w:sz w:val="28"/>
          <w:szCs w:val="28"/>
          <w:lang w:val="uk-UA"/>
        </w:rPr>
        <w:t xml:space="preserve"> </w:t>
      </w:r>
    </w:p>
    <w:p w:rsidR="00DE5D7B" w:rsidRDefault="00DE5D7B" w:rsidP="00DE5D7B">
      <w:pPr>
        <w:spacing w:line="360" w:lineRule="auto"/>
        <w:jc w:val="both"/>
        <w:rPr>
          <w:sz w:val="28"/>
          <w:szCs w:val="28"/>
          <w:lang w:val="uk-UA"/>
        </w:rPr>
      </w:pPr>
    </w:p>
    <w:p w:rsidR="00DE5D7B" w:rsidRDefault="00DE5D7B" w:rsidP="00DE5D7B">
      <w:pPr>
        <w:spacing w:line="360" w:lineRule="auto"/>
        <w:jc w:val="both"/>
        <w:rPr>
          <w:sz w:val="28"/>
          <w:szCs w:val="28"/>
          <w:lang w:val="uk-UA"/>
        </w:rPr>
      </w:pPr>
    </w:p>
    <w:p w:rsidR="00DE5D7B" w:rsidRDefault="00DE5D7B" w:rsidP="00DE5D7B">
      <w:pPr>
        <w:spacing w:line="360" w:lineRule="auto"/>
        <w:jc w:val="center"/>
        <w:rPr>
          <w:sz w:val="28"/>
        </w:rPr>
      </w:pPr>
      <w:r>
        <w:rPr>
          <w:sz w:val="28"/>
          <w:szCs w:val="28"/>
          <w:lang w:val="uk-UA"/>
        </w:rPr>
        <w:t>Київ-2005</w:t>
      </w:r>
    </w:p>
    <w:p w:rsidR="00937513" w:rsidRDefault="00937513"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p>
    <w:p w:rsidR="00DE5D7B" w:rsidRDefault="00DE5D7B"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p>
    <w:p w:rsidR="00DE5D7B" w:rsidRDefault="00DE5D7B"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p>
    <w:p w:rsidR="00DE5D7B" w:rsidRDefault="00DE5D7B"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p>
    <w:p w:rsidR="00DE5D7B" w:rsidRDefault="00DE5D7B" w:rsidP="00DE5D7B">
      <w:pPr>
        <w:spacing w:line="360" w:lineRule="auto"/>
        <w:ind w:firstLine="360"/>
        <w:jc w:val="center"/>
        <w:rPr>
          <w:b/>
          <w:bCs/>
          <w:sz w:val="28"/>
          <w:szCs w:val="28"/>
          <w:lang w:val="uk-UA"/>
        </w:rPr>
      </w:pPr>
      <w:r>
        <w:rPr>
          <w:b/>
          <w:bCs/>
          <w:sz w:val="28"/>
          <w:szCs w:val="28"/>
          <w:lang w:val="uk-UA"/>
        </w:rPr>
        <w:lastRenderedPageBreak/>
        <w:t>ЗМІСТ</w:t>
      </w:r>
    </w:p>
    <w:p w:rsidR="00DE5D7B" w:rsidRDefault="00DE5D7B" w:rsidP="00DE5D7B">
      <w:pPr>
        <w:spacing w:line="360" w:lineRule="auto"/>
        <w:ind w:firstLine="360"/>
        <w:jc w:val="both"/>
        <w:rPr>
          <w:sz w:val="28"/>
          <w:szCs w:val="28"/>
        </w:rPr>
      </w:pPr>
      <w:r>
        <w:rPr>
          <w:b/>
          <w:bCs/>
          <w:sz w:val="28"/>
          <w:szCs w:val="28"/>
          <w:lang w:val="uk-UA"/>
        </w:rPr>
        <w:t>ВСТУП</w:t>
      </w:r>
      <w:r>
        <w:rPr>
          <w:sz w:val="28"/>
          <w:szCs w:val="28"/>
          <w:lang w:val="uk-UA"/>
        </w:rPr>
        <w:t xml:space="preserve"> ...................................................................................................................5</w:t>
      </w:r>
    </w:p>
    <w:p w:rsidR="00DE5D7B" w:rsidRDefault="00DE5D7B" w:rsidP="00DE5D7B">
      <w:pPr>
        <w:spacing w:line="360" w:lineRule="auto"/>
        <w:ind w:firstLine="360"/>
        <w:jc w:val="both"/>
        <w:rPr>
          <w:b/>
          <w:bCs/>
          <w:sz w:val="28"/>
          <w:szCs w:val="28"/>
        </w:rPr>
      </w:pPr>
      <w:r>
        <w:rPr>
          <w:b/>
          <w:bCs/>
          <w:sz w:val="28"/>
          <w:szCs w:val="28"/>
          <w:lang w:val="uk-UA"/>
        </w:rPr>
        <w:t xml:space="preserve">РОЗДІЛ </w:t>
      </w:r>
      <w:r>
        <w:rPr>
          <w:b/>
          <w:bCs/>
          <w:sz w:val="28"/>
          <w:szCs w:val="28"/>
        </w:rPr>
        <w:t>1.</w:t>
      </w:r>
      <w:r>
        <w:rPr>
          <w:b/>
          <w:bCs/>
          <w:sz w:val="28"/>
          <w:szCs w:val="28"/>
          <w:lang w:val="uk-UA"/>
        </w:rPr>
        <w:t xml:space="preserve"> ГРАМАТИЧНІ ПРОБЛЕМИ ПЕРЕКЛАДУ</w:t>
      </w:r>
      <w:r>
        <w:rPr>
          <w:b/>
          <w:bCs/>
          <w:sz w:val="28"/>
          <w:szCs w:val="28"/>
        </w:rPr>
        <w:t xml:space="preserve"> </w:t>
      </w:r>
      <w:r>
        <w:rPr>
          <w:b/>
          <w:bCs/>
          <w:sz w:val="28"/>
          <w:szCs w:val="28"/>
          <w:lang w:val="uk-UA"/>
        </w:rPr>
        <w:t>НІМЕЦЬКОЇ</w:t>
      </w:r>
    </w:p>
    <w:p w:rsidR="00DE5D7B" w:rsidRDefault="00DE5D7B" w:rsidP="00DE5D7B">
      <w:pPr>
        <w:spacing w:line="360" w:lineRule="auto"/>
        <w:ind w:firstLine="360"/>
        <w:jc w:val="both"/>
        <w:rPr>
          <w:sz w:val="28"/>
          <w:szCs w:val="28"/>
          <w:lang w:val="uk-UA"/>
        </w:rPr>
      </w:pPr>
      <w:r>
        <w:rPr>
          <w:b/>
          <w:bCs/>
          <w:sz w:val="28"/>
          <w:szCs w:val="28"/>
        </w:rPr>
        <w:t xml:space="preserve">                    </w:t>
      </w:r>
      <w:r>
        <w:rPr>
          <w:b/>
          <w:bCs/>
          <w:sz w:val="28"/>
          <w:szCs w:val="28"/>
          <w:lang w:val="uk-UA"/>
        </w:rPr>
        <w:t>НАУКОВО-ТЕХНІЧНОЇ ЛІТЕРАТУРИ</w:t>
      </w:r>
      <w:r>
        <w:rPr>
          <w:sz w:val="28"/>
          <w:szCs w:val="28"/>
          <w:lang w:val="uk-UA"/>
        </w:rPr>
        <w:t xml:space="preserve">  ….............................</w:t>
      </w:r>
      <w:r>
        <w:rPr>
          <w:sz w:val="28"/>
          <w:szCs w:val="28"/>
        </w:rPr>
        <w:t>1</w:t>
      </w:r>
      <w:r>
        <w:rPr>
          <w:sz w:val="28"/>
          <w:szCs w:val="28"/>
          <w:lang w:val="uk-UA"/>
        </w:rPr>
        <w:t>1</w:t>
      </w:r>
    </w:p>
    <w:p w:rsidR="00DE5D7B" w:rsidRDefault="00DE5D7B" w:rsidP="005A6558">
      <w:pPr>
        <w:numPr>
          <w:ilvl w:val="1"/>
          <w:numId w:val="39"/>
        </w:numPr>
        <w:suppressAutoHyphens w:val="0"/>
        <w:spacing w:line="360" w:lineRule="auto"/>
        <w:jc w:val="both"/>
        <w:rPr>
          <w:sz w:val="28"/>
          <w:szCs w:val="28"/>
          <w:lang w:val="uk-UA"/>
        </w:rPr>
      </w:pPr>
      <w:r>
        <w:rPr>
          <w:sz w:val="28"/>
          <w:szCs w:val="28"/>
        </w:rPr>
        <w:t xml:space="preserve">Особливості </w:t>
      </w:r>
      <w:r>
        <w:rPr>
          <w:sz w:val="28"/>
          <w:szCs w:val="28"/>
          <w:lang w:val="uk-UA"/>
        </w:rPr>
        <w:t>розвитку</w:t>
      </w:r>
      <w:r>
        <w:rPr>
          <w:sz w:val="28"/>
          <w:szCs w:val="28"/>
        </w:rPr>
        <w:t xml:space="preserve"> </w:t>
      </w:r>
      <w:r>
        <w:rPr>
          <w:sz w:val="28"/>
          <w:szCs w:val="28"/>
          <w:lang w:val="uk-UA"/>
        </w:rPr>
        <w:t xml:space="preserve">німецької підмови науки як </w:t>
      </w:r>
    </w:p>
    <w:p w:rsidR="00DE5D7B" w:rsidRDefault="00DE5D7B" w:rsidP="00DE5D7B">
      <w:pPr>
        <w:spacing w:line="360" w:lineRule="auto"/>
        <w:ind w:left="360"/>
        <w:jc w:val="both"/>
        <w:rPr>
          <w:sz w:val="28"/>
          <w:szCs w:val="28"/>
          <w:lang w:val="uk-UA"/>
        </w:rPr>
      </w:pPr>
      <w:r>
        <w:rPr>
          <w:sz w:val="28"/>
          <w:szCs w:val="28"/>
          <w:lang w:val="uk-UA"/>
        </w:rPr>
        <w:t xml:space="preserve">          предмета дослідження</w:t>
      </w:r>
      <w:r>
        <w:rPr>
          <w:sz w:val="28"/>
          <w:szCs w:val="28"/>
        </w:rPr>
        <w:t>.</w:t>
      </w:r>
      <w:r>
        <w:rPr>
          <w:sz w:val="28"/>
          <w:szCs w:val="28"/>
          <w:lang w:val="uk-UA"/>
        </w:rPr>
        <w:t>.......................................................................</w:t>
      </w:r>
      <w:r>
        <w:rPr>
          <w:sz w:val="28"/>
          <w:szCs w:val="28"/>
        </w:rPr>
        <w:t>....</w:t>
      </w:r>
      <w:r>
        <w:rPr>
          <w:sz w:val="28"/>
          <w:szCs w:val="28"/>
          <w:lang w:val="uk-UA"/>
        </w:rPr>
        <w:t>....</w:t>
      </w:r>
      <w:r>
        <w:rPr>
          <w:sz w:val="28"/>
          <w:szCs w:val="28"/>
        </w:rPr>
        <w:t>1</w:t>
      </w:r>
      <w:r>
        <w:rPr>
          <w:sz w:val="28"/>
          <w:szCs w:val="28"/>
          <w:lang w:val="uk-UA"/>
        </w:rPr>
        <w:t>3</w:t>
      </w:r>
    </w:p>
    <w:p w:rsidR="00DE5D7B" w:rsidRDefault="00DE5D7B" w:rsidP="00DE5D7B">
      <w:pPr>
        <w:spacing w:line="360" w:lineRule="auto"/>
        <w:ind w:firstLine="360"/>
        <w:jc w:val="both"/>
        <w:rPr>
          <w:sz w:val="28"/>
          <w:szCs w:val="28"/>
          <w:lang w:val="uk-UA"/>
        </w:rPr>
      </w:pPr>
      <w:r>
        <w:rPr>
          <w:sz w:val="28"/>
          <w:szCs w:val="28"/>
        </w:rPr>
        <w:t xml:space="preserve">1.2. </w:t>
      </w:r>
      <w:r>
        <w:rPr>
          <w:sz w:val="28"/>
          <w:szCs w:val="28"/>
          <w:lang w:val="uk-UA"/>
        </w:rPr>
        <w:t>Граматичні труднощі перекладу науково- технічної літератури ….........</w:t>
      </w:r>
      <w:r>
        <w:rPr>
          <w:sz w:val="28"/>
          <w:szCs w:val="28"/>
        </w:rPr>
        <w:t>2</w:t>
      </w:r>
      <w:r>
        <w:rPr>
          <w:sz w:val="28"/>
          <w:szCs w:val="28"/>
          <w:lang w:val="uk-UA"/>
        </w:rPr>
        <w:t>4</w:t>
      </w:r>
    </w:p>
    <w:p w:rsidR="00DE5D7B" w:rsidRDefault="00DE5D7B" w:rsidP="00DE5D7B">
      <w:pPr>
        <w:spacing w:line="360" w:lineRule="auto"/>
        <w:ind w:firstLine="360"/>
        <w:jc w:val="both"/>
        <w:rPr>
          <w:sz w:val="28"/>
          <w:szCs w:val="28"/>
          <w:lang w:val="uk-UA"/>
        </w:rPr>
      </w:pPr>
      <w:r>
        <w:rPr>
          <w:sz w:val="28"/>
          <w:szCs w:val="28"/>
        </w:rPr>
        <w:t xml:space="preserve">1.3. </w:t>
      </w:r>
      <w:r>
        <w:rPr>
          <w:sz w:val="28"/>
          <w:szCs w:val="28"/>
          <w:lang w:val="uk-UA"/>
        </w:rPr>
        <w:t xml:space="preserve">Типові помилки під час передачі граматичних явищ німецької </w:t>
      </w:r>
    </w:p>
    <w:p w:rsidR="00DE5D7B" w:rsidRDefault="00DE5D7B" w:rsidP="00DE5D7B">
      <w:pPr>
        <w:spacing w:line="360" w:lineRule="auto"/>
        <w:ind w:firstLine="360"/>
        <w:jc w:val="both"/>
        <w:rPr>
          <w:sz w:val="28"/>
          <w:szCs w:val="28"/>
          <w:lang w:val="uk-UA"/>
        </w:rPr>
      </w:pPr>
      <w:r>
        <w:rPr>
          <w:sz w:val="28"/>
          <w:szCs w:val="28"/>
          <w:lang w:val="uk-UA"/>
        </w:rPr>
        <w:t xml:space="preserve">       науково-технічної літератури у перекладі українською мовою....</w:t>
      </w:r>
      <w:r>
        <w:rPr>
          <w:sz w:val="28"/>
          <w:szCs w:val="28"/>
        </w:rPr>
        <w:t>...</w:t>
      </w:r>
      <w:r>
        <w:rPr>
          <w:sz w:val="28"/>
          <w:szCs w:val="28"/>
          <w:lang w:val="uk-UA"/>
        </w:rPr>
        <w:t>........48</w:t>
      </w:r>
    </w:p>
    <w:p w:rsidR="00DE5D7B" w:rsidRDefault="00DE5D7B" w:rsidP="00DE5D7B">
      <w:pPr>
        <w:spacing w:line="360" w:lineRule="auto"/>
        <w:ind w:firstLine="360"/>
        <w:jc w:val="both"/>
        <w:rPr>
          <w:sz w:val="28"/>
          <w:szCs w:val="28"/>
          <w:lang w:val="uk-UA"/>
        </w:rPr>
      </w:pPr>
      <w:r>
        <w:rPr>
          <w:sz w:val="28"/>
          <w:szCs w:val="28"/>
          <w:lang w:val="uk-UA"/>
        </w:rPr>
        <w:t>ВИСНОВКИ ДО РОЗДІЛУ 1 .............................................................................</w:t>
      </w:r>
      <w:r>
        <w:rPr>
          <w:sz w:val="28"/>
          <w:szCs w:val="28"/>
        </w:rPr>
        <w:t>5</w:t>
      </w:r>
      <w:r>
        <w:rPr>
          <w:sz w:val="28"/>
          <w:szCs w:val="28"/>
          <w:lang w:val="uk-UA"/>
        </w:rPr>
        <w:t>3</w:t>
      </w:r>
    </w:p>
    <w:p w:rsidR="00DE5D7B" w:rsidRDefault="00DE5D7B" w:rsidP="00DE5D7B">
      <w:pPr>
        <w:spacing w:line="360" w:lineRule="auto"/>
        <w:ind w:firstLine="360"/>
        <w:jc w:val="both"/>
        <w:rPr>
          <w:b/>
          <w:bCs/>
          <w:sz w:val="28"/>
          <w:szCs w:val="28"/>
          <w:lang w:val="uk-UA"/>
        </w:rPr>
      </w:pPr>
      <w:r>
        <w:rPr>
          <w:b/>
          <w:bCs/>
          <w:sz w:val="28"/>
          <w:szCs w:val="28"/>
          <w:lang w:val="uk-UA"/>
        </w:rPr>
        <w:t>РОЗДІЛ</w:t>
      </w:r>
      <w:r>
        <w:rPr>
          <w:b/>
          <w:bCs/>
          <w:sz w:val="28"/>
          <w:szCs w:val="28"/>
        </w:rPr>
        <w:t xml:space="preserve"> </w:t>
      </w:r>
      <w:r>
        <w:rPr>
          <w:b/>
          <w:bCs/>
          <w:sz w:val="28"/>
          <w:szCs w:val="28"/>
          <w:lang w:val="uk-UA"/>
        </w:rPr>
        <w:t>2</w:t>
      </w:r>
      <w:r>
        <w:rPr>
          <w:b/>
          <w:bCs/>
          <w:sz w:val="28"/>
          <w:szCs w:val="28"/>
        </w:rPr>
        <w:t xml:space="preserve">. </w:t>
      </w:r>
      <w:r>
        <w:rPr>
          <w:b/>
          <w:bCs/>
          <w:sz w:val="28"/>
          <w:szCs w:val="28"/>
          <w:lang w:val="uk-UA"/>
        </w:rPr>
        <w:t>МОРФОЛОГІЧНІ ПРОБЛЕМИ ПЕРЕКЛАДУ НІМЕЦЬКОЇ</w:t>
      </w:r>
    </w:p>
    <w:p w:rsidR="00DE5D7B" w:rsidRDefault="00DE5D7B" w:rsidP="00DE5D7B">
      <w:pPr>
        <w:spacing w:line="360" w:lineRule="auto"/>
        <w:ind w:firstLine="360"/>
        <w:jc w:val="both"/>
        <w:rPr>
          <w:b/>
          <w:bCs/>
          <w:sz w:val="28"/>
          <w:szCs w:val="28"/>
          <w:lang w:val="uk-UA"/>
        </w:rPr>
      </w:pPr>
      <w:r>
        <w:rPr>
          <w:b/>
          <w:bCs/>
          <w:sz w:val="28"/>
          <w:szCs w:val="28"/>
          <w:lang w:val="uk-UA"/>
        </w:rPr>
        <w:t xml:space="preserve">                    НАУКОВО</w:t>
      </w:r>
      <w:r>
        <w:rPr>
          <w:b/>
          <w:bCs/>
          <w:sz w:val="28"/>
          <w:szCs w:val="28"/>
        </w:rPr>
        <w:t>-</w:t>
      </w:r>
      <w:r>
        <w:rPr>
          <w:b/>
          <w:bCs/>
          <w:sz w:val="28"/>
          <w:szCs w:val="28"/>
          <w:lang w:val="uk-UA"/>
        </w:rPr>
        <w:t xml:space="preserve">ТЕХНІЧНОЇ ЛІТЕРАТУРИ </w:t>
      </w:r>
      <w:r>
        <w:rPr>
          <w:sz w:val="28"/>
          <w:szCs w:val="28"/>
          <w:lang w:val="uk-UA"/>
        </w:rPr>
        <w:t>....</w:t>
      </w:r>
      <w:r>
        <w:rPr>
          <w:sz w:val="28"/>
          <w:szCs w:val="28"/>
        </w:rPr>
        <w:t>...........................</w:t>
      </w:r>
      <w:r>
        <w:rPr>
          <w:sz w:val="28"/>
          <w:szCs w:val="28"/>
          <w:lang w:val="uk-UA"/>
        </w:rPr>
        <w:t>...</w:t>
      </w:r>
      <w:r>
        <w:rPr>
          <w:sz w:val="28"/>
          <w:szCs w:val="28"/>
        </w:rPr>
        <w:t>5</w:t>
      </w:r>
      <w:r>
        <w:rPr>
          <w:sz w:val="28"/>
          <w:szCs w:val="28"/>
          <w:lang w:val="uk-UA"/>
        </w:rPr>
        <w:t>5</w:t>
      </w:r>
    </w:p>
    <w:p w:rsidR="00DE5D7B" w:rsidRDefault="00DE5D7B" w:rsidP="00DE5D7B">
      <w:pPr>
        <w:numPr>
          <w:ilvl w:val="1"/>
          <w:numId w:val="0"/>
        </w:numPr>
        <w:tabs>
          <w:tab w:val="num" w:pos="720"/>
        </w:tabs>
        <w:spacing w:line="360" w:lineRule="auto"/>
        <w:ind w:left="720" w:hanging="720"/>
        <w:jc w:val="both"/>
        <w:rPr>
          <w:sz w:val="28"/>
          <w:szCs w:val="28"/>
          <w:lang w:val="uk-UA"/>
        </w:rPr>
      </w:pPr>
      <w:r>
        <w:rPr>
          <w:sz w:val="28"/>
          <w:szCs w:val="28"/>
        </w:rPr>
        <w:tab/>
        <w:t xml:space="preserve">2.1. Особливості перекладу деяких німецьких іменників </w:t>
      </w:r>
      <w:r>
        <w:rPr>
          <w:sz w:val="28"/>
          <w:szCs w:val="28"/>
          <w:lang w:val="uk-UA"/>
        </w:rPr>
        <w:t>у</w:t>
      </w:r>
    </w:p>
    <w:p w:rsidR="00DE5D7B" w:rsidRDefault="00DE5D7B" w:rsidP="00DE5D7B">
      <w:pPr>
        <w:numPr>
          <w:ilvl w:val="1"/>
          <w:numId w:val="0"/>
        </w:numPr>
        <w:tabs>
          <w:tab w:val="num" w:pos="720"/>
        </w:tabs>
        <w:spacing w:line="360" w:lineRule="auto"/>
        <w:ind w:left="720" w:hanging="720"/>
        <w:jc w:val="both"/>
        <w:rPr>
          <w:sz w:val="28"/>
          <w:szCs w:val="28"/>
          <w:lang w:val="uk-UA"/>
        </w:rPr>
      </w:pPr>
      <w:r>
        <w:rPr>
          <w:sz w:val="28"/>
          <w:szCs w:val="28"/>
        </w:rPr>
        <w:t xml:space="preserve">                 </w:t>
      </w:r>
      <w:r>
        <w:rPr>
          <w:sz w:val="28"/>
          <w:szCs w:val="28"/>
          <w:lang w:val="uk-UA"/>
        </w:rPr>
        <w:t>м</w:t>
      </w:r>
      <w:r>
        <w:rPr>
          <w:sz w:val="28"/>
          <w:szCs w:val="28"/>
        </w:rPr>
        <w:t>ножин</w:t>
      </w:r>
      <w:r>
        <w:rPr>
          <w:sz w:val="28"/>
          <w:szCs w:val="28"/>
          <w:lang w:val="uk-UA"/>
        </w:rPr>
        <w:t xml:space="preserve">і </w:t>
      </w:r>
      <w:r>
        <w:rPr>
          <w:sz w:val="28"/>
          <w:szCs w:val="28"/>
        </w:rPr>
        <w:t>…</w:t>
      </w:r>
      <w:r>
        <w:rPr>
          <w:sz w:val="28"/>
          <w:szCs w:val="28"/>
          <w:lang w:val="uk-UA"/>
        </w:rPr>
        <w:t>.</w:t>
      </w:r>
      <w:r>
        <w:rPr>
          <w:sz w:val="28"/>
          <w:szCs w:val="28"/>
        </w:rPr>
        <w:t>…………………………………………………….</w:t>
      </w:r>
      <w:r>
        <w:rPr>
          <w:sz w:val="28"/>
          <w:szCs w:val="28"/>
          <w:lang w:val="uk-UA"/>
        </w:rPr>
        <w:t>..............56</w:t>
      </w:r>
    </w:p>
    <w:p w:rsidR="00DE5D7B" w:rsidRDefault="00DE5D7B" w:rsidP="00DE5D7B">
      <w:pPr>
        <w:spacing w:line="360" w:lineRule="auto"/>
        <w:ind w:firstLine="708"/>
        <w:jc w:val="both"/>
        <w:rPr>
          <w:sz w:val="28"/>
          <w:szCs w:val="28"/>
          <w:lang w:val="uk-UA"/>
        </w:rPr>
      </w:pPr>
      <w:r>
        <w:rPr>
          <w:sz w:val="28"/>
          <w:szCs w:val="28"/>
          <w:lang w:val="uk-UA"/>
        </w:rPr>
        <w:t>2.2. Переклад іменника, заміненого вказівним займенником ....................</w:t>
      </w:r>
      <w:r>
        <w:rPr>
          <w:sz w:val="28"/>
          <w:szCs w:val="28"/>
        </w:rPr>
        <w:t>6</w:t>
      </w:r>
      <w:r>
        <w:rPr>
          <w:sz w:val="28"/>
          <w:szCs w:val="28"/>
          <w:lang w:val="uk-UA"/>
        </w:rPr>
        <w:t>7</w:t>
      </w:r>
    </w:p>
    <w:p w:rsidR="00DE5D7B" w:rsidRDefault="00DE5D7B" w:rsidP="00DE5D7B">
      <w:pPr>
        <w:numPr>
          <w:ilvl w:val="1"/>
          <w:numId w:val="0"/>
        </w:numPr>
        <w:tabs>
          <w:tab w:val="num" w:pos="180"/>
        </w:tabs>
        <w:spacing w:line="360" w:lineRule="auto"/>
        <w:ind w:left="720" w:hanging="720"/>
        <w:jc w:val="both"/>
        <w:rPr>
          <w:sz w:val="28"/>
          <w:szCs w:val="28"/>
          <w:lang w:val="uk-UA"/>
        </w:rPr>
      </w:pPr>
      <w:r>
        <w:rPr>
          <w:sz w:val="28"/>
          <w:szCs w:val="28"/>
          <w:lang w:val="uk-UA"/>
        </w:rPr>
        <w:tab/>
      </w:r>
      <w:r>
        <w:rPr>
          <w:sz w:val="28"/>
          <w:szCs w:val="28"/>
          <w:lang w:val="uk-UA"/>
        </w:rPr>
        <w:tab/>
        <w:t>2.3. П</w:t>
      </w:r>
      <w:r>
        <w:rPr>
          <w:sz w:val="28"/>
          <w:szCs w:val="28"/>
        </w:rPr>
        <w:t xml:space="preserve">ереклад </w:t>
      </w:r>
      <w:r>
        <w:rPr>
          <w:sz w:val="28"/>
          <w:szCs w:val="28"/>
          <w:lang w:val="de-DE"/>
        </w:rPr>
        <w:t>Partizip</w:t>
      </w:r>
      <w:r>
        <w:rPr>
          <w:sz w:val="28"/>
          <w:szCs w:val="28"/>
        </w:rPr>
        <w:t xml:space="preserve"> </w:t>
      </w:r>
      <w:r>
        <w:rPr>
          <w:sz w:val="28"/>
          <w:szCs w:val="28"/>
          <w:lang w:val="de-DE"/>
        </w:rPr>
        <w:t>II</w:t>
      </w:r>
      <w:r>
        <w:rPr>
          <w:sz w:val="28"/>
          <w:szCs w:val="28"/>
        </w:rPr>
        <w:t xml:space="preserve"> у дієприкметникових зворотах</w:t>
      </w:r>
      <w:r>
        <w:rPr>
          <w:sz w:val="28"/>
          <w:szCs w:val="28"/>
          <w:lang w:val="uk-UA"/>
        </w:rPr>
        <w:t xml:space="preserve"> у </w:t>
      </w:r>
    </w:p>
    <w:p w:rsidR="00DE5D7B" w:rsidRDefault="00DE5D7B" w:rsidP="00DE5D7B">
      <w:pPr>
        <w:numPr>
          <w:ilvl w:val="1"/>
          <w:numId w:val="0"/>
        </w:numPr>
        <w:tabs>
          <w:tab w:val="num" w:pos="180"/>
        </w:tabs>
        <w:spacing w:line="360" w:lineRule="auto"/>
        <w:ind w:left="720" w:hanging="720"/>
        <w:jc w:val="both"/>
        <w:rPr>
          <w:sz w:val="28"/>
          <w:szCs w:val="28"/>
          <w:lang w:val="uk-UA"/>
        </w:rPr>
      </w:pPr>
      <w:r>
        <w:rPr>
          <w:sz w:val="28"/>
          <w:szCs w:val="28"/>
          <w:lang w:val="uk-UA"/>
        </w:rPr>
        <w:t xml:space="preserve">                 науково-технічних текстах .....................................................................</w:t>
      </w:r>
      <w:r>
        <w:rPr>
          <w:sz w:val="28"/>
          <w:szCs w:val="28"/>
        </w:rPr>
        <w:t>7</w:t>
      </w:r>
      <w:r>
        <w:rPr>
          <w:sz w:val="28"/>
          <w:szCs w:val="28"/>
          <w:lang w:val="uk-UA"/>
        </w:rPr>
        <w:t>2</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 xml:space="preserve">2.3.1. Переклад </w:t>
      </w:r>
      <w:r>
        <w:rPr>
          <w:sz w:val="28"/>
          <w:szCs w:val="28"/>
          <w:lang w:val="de-DE"/>
        </w:rPr>
        <w:t>Partizip</w:t>
      </w:r>
      <w:r>
        <w:rPr>
          <w:sz w:val="28"/>
          <w:szCs w:val="28"/>
        </w:rPr>
        <w:t xml:space="preserve"> </w:t>
      </w:r>
      <w:r>
        <w:rPr>
          <w:sz w:val="28"/>
          <w:szCs w:val="28"/>
          <w:lang w:val="de-DE"/>
        </w:rPr>
        <w:t>II</w:t>
      </w:r>
      <w:r>
        <w:rPr>
          <w:sz w:val="28"/>
          <w:szCs w:val="28"/>
        </w:rPr>
        <w:t xml:space="preserve"> </w:t>
      </w:r>
      <w:r>
        <w:rPr>
          <w:sz w:val="28"/>
          <w:szCs w:val="28"/>
          <w:lang w:val="uk-UA"/>
        </w:rPr>
        <w:t xml:space="preserve">у дієприкметниковому звороті у </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самостійних реченнях з простим присудком .....................................</w:t>
      </w:r>
      <w:r>
        <w:rPr>
          <w:sz w:val="28"/>
          <w:szCs w:val="28"/>
        </w:rPr>
        <w:t>7</w:t>
      </w:r>
      <w:r>
        <w:rPr>
          <w:sz w:val="28"/>
          <w:szCs w:val="28"/>
          <w:lang w:val="uk-UA"/>
        </w:rPr>
        <w:t>2</w:t>
      </w:r>
    </w:p>
    <w:p w:rsidR="00DE5D7B" w:rsidRDefault="00DE5D7B" w:rsidP="00DE5D7B">
      <w:pPr>
        <w:numPr>
          <w:ilvl w:val="2"/>
          <w:numId w:val="0"/>
        </w:numPr>
        <w:tabs>
          <w:tab w:val="num" w:pos="720"/>
        </w:tabs>
        <w:spacing w:line="360" w:lineRule="auto"/>
        <w:ind w:left="720" w:hanging="720"/>
        <w:rPr>
          <w:sz w:val="28"/>
          <w:szCs w:val="28"/>
          <w:lang w:val="uk-UA"/>
        </w:rPr>
      </w:pPr>
      <w:r>
        <w:rPr>
          <w:sz w:val="28"/>
          <w:szCs w:val="28"/>
          <w:lang w:val="uk-UA"/>
        </w:rPr>
        <w:t xml:space="preserve"> </w:t>
      </w:r>
      <w:r>
        <w:rPr>
          <w:sz w:val="28"/>
          <w:szCs w:val="28"/>
          <w:lang w:val="uk-UA"/>
        </w:rPr>
        <w:tab/>
        <w:t xml:space="preserve">2.3.2. Переклад </w:t>
      </w:r>
      <w:r>
        <w:rPr>
          <w:sz w:val="28"/>
          <w:szCs w:val="28"/>
          <w:lang w:val="de-DE"/>
        </w:rPr>
        <w:t>Partizip</w:t>
      </w:r>
      <w:r>
        <w:rPr>
          <w:sz w:val="28"/>
          <w:szCs w:val="28"/>
        </w:rPr>
        <w:t xml:space="preserve"> </w:t>
      </w:r>
      <w:r>
        <w:rPr>
          <w:sz w:val="28"/>
          <w:szCs w:val="28"/>
          <w:lang w:val="de-DE"/>
        </w:rPr>
        <w:t>II</w:t>
      </w:r>
      <w:r>
        <w:rPr>
          <w:sz w:val="28"/>
          <w:szCs w:val="28"/>
        </w:rPr>
        <w:t xml:space="preserve"> </w:t>
      </w:r>
      <w:r>
        <w:rPr>
          <w:sz w:val="28"/>
          <w:szCs w:val="28"/>
          <w:lang w:val="uk-UA"/>
        </w:rPr>
        <w:t>у д</w:t>
      </w:r>
      <w:r>
        <w:rPr>
          <w:sz w:val="28"/>
          <w:szCs w:val="28"/>
        </w:rPr>
        <w:t>ієприкметников</w:t>
      </w:r>
      <w:r>
        <w:rPr>
          <w:sz w:val="28"/>
          <w:szCs w:val="28"/>
          <w:lang w:val="uk-UA"/>
        </w:rPr>
        <w:t>ому</w:t>
      </w:r>
      <w:r>
        <w:rPr>
          <w:sz w:val="28"/>
          <w:szCs w:val="28"/>
        </w:rPr>
        <w:t xml:space="preserve"> зворот</w:t>
      </w:r>
      <w:r>
        <w:rPr>
          <w:sz w:val="28"/>
          <w:szCs w:val="28"/>
          <w:lang w:val="uk-UA"/>
        </w:rPr>
        <w:t>і</w:t>
      </w:r>
      <w:r>
        <w:rPr>
          <w:sz w:val="28"/>
          <w:szCs w:val="28"/>
        </w:rPr>
        <w:t xml:space="preserve"> у самостійних </w:t>
      </w:r>
    </w:p>
    <w:p w:rsidR="00DE5D7B" w:rsidRDefault="00DE5D7B" w:rsidP="00DE5D7B">
      <w:pPr>
        <w:numPr>
          <w:ilvl w:val="2"/>
          <w:numId w:val="0"/>
        </w:numPr>
        <w:tabs>
          <w:tab w:val="num" w:pos="720"/>
        </w:tabs>
        <w:spacing w:line="360" w:lineRule="auto"/>
        <w:ind w:left="720" w:hanging="720"/>
        <w:rPr>
          <w:sz w:val="28"/>
          <w:szCs w:val="28"/>
          <w:lang w:val="uk-UA"/>
        </w:rPr>
      </w:pPr>
      <w:r>
        <w:rPr>
          <w:sz w:val="28"/>
          <w:szCs w:val="28"/>
          <w:lang w:val="uk-UA"/>
        </w:rPr>
        <w:t xml:space="preserve">                    </w:t>
      </w:r>
      <w:r>
        <w:rPr>
          <w:sz w:val="28"/>
          <w:szCs w:val="28"/>
        </w:rPr>
        <w:t>реченн</w:t>
      </w:r>
      <w:r>
        <w:rPr>
          <w:sz w:val="28"/>
          <w:szCs w:val="28"/>
          <w:lang w:val="uk-UA"/>
        </w:rPr>
        <w:t>ях</w:t>
      </w:r>
      <w:r>
        <w:rPr>
          <w:sz w:val="28"/>
          <w:szCs w:val="28"/>
        </w:rPr>
        <w:t xml:space="preserve"> з простим присудком у складних часових формах, </w:t>
      </w:r>
    </w:p>
    <w:p w:rsidR="00DE5D7B" w:rsidRDefault="00DE5D7B" w:rsidP="00DE5D7B">
      <w:pPr>
        <w:numPr>
          <w:ilvl w:val="2"/>
          <w:numId w:val="0"/>
        </w:numPr>
        <w:tabs>
          <w:tab w:val="num" w:pos="720"/>
        </w:tabs>
        <w:spacing w:line="360" w:lineRule="auto"/>
        <w:ind w:left="720" w:hanging="720"/>
        <w:rPr>
          <w:sz w:val="28"/>
          <w:szCs w:val="28"/>
          <w:lang w:val="uk-UA"/>
        </w:rPr>
      </w:pPr>
      <w:r>
        <w:rPr>
          <w:sz w:val="28"/>
          <w:szCs w:val="28"/>
          <w:lang w:val="uk-UA"/>
        </w:rPr>
        <w:t xml:space="preserve">                    </w:t>
      </w:r>
      <w:r>
        <w:rPr>
          <w:sz w:val="28"/>
          <w:szCs w:val="28"/>
        </w:rPr>
        <w:t>зі складним дієслівним та складеним іменним присудком</w:t>
      </w:r>
      <w:r>
        <w:rPr>
          <w:sz w:val="28"/>
          <w:szCs w:val="28"/>
          <w:lang w:val="uk-UA"/>
        </w:rPr>
        <w:t xml:space="preserve"> ..............79</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 xml:space="preserve">2.3.3. Переклад </w:t>
      </w:r>
      <w:r>
        <w:rPr>
          <w:sz w:val="28"/>
          <w:szCs w:val="28"/>
          <w:lang w:val="de-DE"/>
        </w:rPr>
        <w:t>Partizip</w:t>
      </w:r>
      <w:r>
        <w:rPr>
          <w:sz w:val="28"/>
          <w:szCs w:val="28"/>
        </w:rPr>
        <w:t xml:space="preserve"> </w:t>
      </w:r>
      <w:r>
        <w:rPr>
          <w:sz w:val="28"/>
          <w:szCs w:val="28"/>
          <w:lang w:val="de-DE"/>
        </w:rPr>
        <w:t>II</w:t>
      </w:r>
      <w:r>
        <w:rPr>
          <w:sz w:val="28"/>
          <w:szCs w:val="28"/>
        </w:rPr>
        <w:t xml:space="preserve"> </w:t>
      </w:r>
      <w:r>
        <w:rPr>
          <w:sz w:val="28"/>
          <w:szCs w:val="28"/>
          <w:lang w:val="uk-UA"/>
        </w:rPr>
        <w:t>у д</w:t>
      </w:r>
      <w:r>
        <w:rPr>
          <w:sz w:val="28"/>
          <w:szCs w:val="28"/>
        </w:rPr>
        <w:t>ієприкметников</w:t>
      </w:r>
      <w:r>
        <w:rPr>
          <w:sz w:val="28"/>
          <w:szCs w:val="28"/>
          <w:lang w:val="uk-UA"/>
        </w:rPr>
        <w:t>ому</w:t>
      </w:r>
      <w:r>
        <w:rPr>
          <w:sz w:val="28"/>
          <w:szCs w:val="28"/>
        </w:rPr>
        <w:t xml:space="preserve"> зворот</w:t>
      </w:r>
      <w:r>
        <w:rPr>
          <w:sz w:val="28"/>
          <w:szCs w:val="28"/>
          <w:lang w:val="uk-UA"/>
        </w:rPr>
        <w:t>і</w:t>
      </w:r>
      <w:r>
        <w:rPr>
          <w:sz w:val="28"/>
          <w:szCs w:val="28"/>
        </w:rPr>
        <w:t xml:space="preserve"> у</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w:t>
      </w:r>
      <w:r>
        <w:rPr>
          <w:sz w:val="28"/>
          <w:szCs w:val="28"/>
        </w:rPr>
        <w:t>складнопідрядних</w:t>
      </w:r>
      <w:r>
        <w:rPr>
          <w:sz w:val="28"/>
          <w:szCs w:val="28"/>
          <w:lang w:val="uk-UA"/>
        </w:rPr>
        <w:t xml:space="preserve"> </w:t>
      </w:r>
      <w:r>
        <w:rPr>
          <w:sz w:val="28"/>
          <w:szCs w:val="28"/>
        </w:rPr>
        <w:t>реченнях та інфінітивних зворотах</w:t>
      </w:r>
      <w:r>
        <w:rPr>
          <w:sz w:val="28"/>
          <w:szCs w:val="28"/>
          <w:lang w:val="uk-UA"/>
        </w:rPr>
        <w:t xml:space="preserve"> .....................</w:t>
      </w:r>
      <w:r>
        <w:rPr>
          <w:sz w:val="28"/>
          <w:szCs w:val="28"/>
        </w:rPr>
        <w:t>8</w:t>
      </w:r>
      <w:r>
        <w:rPr>
          <w:sz w:val="28"/>
          <w:szCs w:val="28"/>
          <w:lang w:val="uk-UA"/>
        </w:rPr>
        <w:t>4</w:t>
      </w:r>
    </w:p>
    <w:p w:rsidR="00DE5D7B" w:rsidRDefault="00DE5D7B" w:rsidP="00DE5D7B">
      <w:pPr>
        <w:numPr>
          <w:ilvl w:val="1"/>
          <w:numId w:val="0"/>
        </w:numPr>
        <w:tabs>
          <w:tab w:val="num" w:pos="720"/>
        </w:tabs>
        <w:spacing w:line="360" w:lineRule="auto"/>
        <w:ind w:left="720" w:hanging="720"/>
        <w:jc w:val="both"/>
        <w:rPr>
          <w:sz w:val="28"/>
          <w:szCs w:val="28"/>
          <w:lang w:val="uk-UA"/>
        </w:rPr>
      </w:pPr>
      <w:r>
        <w:rPr>
          <w:sz w:val="28"/>
          <w:szCs w:val="28"/>
          <w:lang w:val="uk-UA"/>
        </w:rPr>
        <w:tab/>
        <w:t>2.4. Переклад прикметників на -</w:t>
      </w:r>
      <w:r>
        <w:rPr>
          <w:sz w:val="28"/>
          <w:szCs w:val="28"/>
          <w:lang w:val="de-DE"/>
        </w:rPr>
        <w:t>lich</w:t>
      </w:r>
      <w:r>
        <w:rPr>
          <w:sz w:val="28"/>
          <w:szCs w:val="28"/>
          <w:lang w:val="uk-UA"/>
        </w:rPr>
        <w:t>, -</w:t>
      </w:r>
      <w:r>
        <w:rPr>
          <w:sz w:val="28"/>
          <w:szCs w:val="28"/>
          <w:lang w:val="de-DE"/>
        </w:rPr>
        <w:t>isch</w:t>
      </w:r>
      <w:r>
        <w:rPr>
          <w:sz w:val="28"/>
          <w:szCs w:val="28"/>
          <w:lang w:val="uk-UA"/>
        </w:rPr>
        <w:t>, -</w:t>
      </w:r>
      <w:r>
        <w:rPr>
          <w:sz w:val="28"/>
          <w:szCs w:val="28"/>
          <w:lang w:val="de-DE"/>
        </w:rPr>
        <w:t>ig</w:t>
      </w:r>
      <w:r>
        <w:rPr>
          <w:sz w:val="28"/>
          <w:szCs w:val="28"/>
        </w:rPr>
        <w:t>, -</w:t>
      </w:r>
      <w:r>
        <w:rPr>
          <w:sz w:val="28"/>
          <w:szCs w:val="28"/>
          <w:lang w:val="de-DE"/>
        </w:rPr>
        <w:t>bar</w:t>
      </w:r>
      <w:r>
        <w:rPr>
          <w:sz w:val="28"/>
          <w:szCs w:val="28"/>
          <w:lang w:val="uk-UA"/>
        </w:rPr>
        <w:t xml:space="preserve"> ....................................89</w:t>
      </w:r>
    </w:p>
    <w:p w:rsidR="00DE5D7B" w:rsidRDefault="00DE5D7B" w:rsidP="00DE5D7B">
      <w:pPr>
        <w:numPr>
          <w:ilvl w:val="1"/>
          <w:numId w:val="0"/>
        </w:numPr>
        <w:tabs>
          <w:tab w:val="num" w:pos="720"/>
        </w:tabs>
        <w:spacing w:line="360" w:lineRule="auto"/>
        <w:ind w:left="720" w:hanging="720"/>
        <w:jc w:val="both"/>
        <w:rPr>
          <w:sz w:val="28"/>
          <w:szCs w:val="28"/>
          <w:lang w:val="uk-UA"/>
        </w:rPr>
      </w:pPr>
      <w:r>
        <w:rPr>
          <w:sz w:val="28"/>
          <w:szCs w:val="28"/>
          <w:lang w:val="uk-UA"/>
        </w:rPr>
        <w:t xml:space="preserve"> </w:t>
      </w:r>
      <w:r>
        <w:rPr>
          <w:sz w:val="28"/>
          <w:szCs w:val="28"/>
          <w:lang w:val="uk-UA"/>
        </w:rPr>
        <w:tab/>
        <w:t xml:space="preserve">2.5. Особливості перекладу займенникових прислівників </w:t>
      </w:r>
    </w:p>
    <w:p w:rsidR="00DE5D7B" w:rsidRDefault="00DE5D7B" w:rsidP="00DE5D7B">
      <w:pPr>
        <w:numPr>
          <w:ilvl w:val="1"/>
          <w:numId w:val="0"/>
        </w:numPr>
        <w:tabs>
          <w:tab w:val="num" w:pos="720"/>
        </w:tabs>
        <w:spacing w:line="360" w:lineRule="auto"/>
        <w:ind w:left="720" w:hanging="720"/>
        <w:jc w:val="both"/>
        <w:rPr>
          <w:sz w:val="28"/>
          <w:szCs w:val="28"/>
          <w:lang w:val="de-DE"/>
        </w:rPr>
      </w:pPr>
      <w:r>
        <w:rPr>
          <w:sz w:val="28"/>
          <w:szCs w:val="28"/>
          <w:lang w:val="uk-UA"/>
        </w:rPr>
        <w:t xml:space="preserve">                   </w:t>
      </w:r>
      <w:r>
        <w:rPr>
          <w:sz w:val="28"/>
          <w:szCs w:val="28"/>
          <w:lang w:val="de-DE"/>
        </w:rPr>
        <w:t>hierzu</w:t>
      </w:r>
      <w:r>
        <w:rPr>
          <w:sz w:val="28"/>
          <w:szCs w:val="28"/>
          <w:lang w:val="uk-UA"/>
        </w:rPr>
        <w:t xml:space="preserve">, </w:t>
      </w:r>
      <w:r>
        <w:rPr>
          <w:sz w:val="28"/>
          <w:szCs w:val="28"/>
          <w:lang w:val="de-DE"/>
        </w:rPr>
        <w:t>hierbei</w:t>
      </w:r>
      <w:r>
        <w:rPr>
          <w:sz w:val="28"/>
          <w:szCs w:val="28"/>
          <w:lang w:val="uk-UA"/>
        </w:rPr>
        <w:t xml:space="preserve">, </w:t>
      </w:r>
      <w:r>
        <w:rPr>
          <w:sz w:val="28"/>
          <w:szCs w:val="28"/>
          <w:lang w:val="de-DE"/>
        </w:rPr>
        <w:t>hierfuer</w:t>
      </w:r>
      <w:r>
        <w:rPr>
          <w:sz w:val="28"/>
          <w:szCs w:val="28"/>
          <w:lang w:val="uk-UA"/>
        </w:rPr>
        <w:t xml:space="preserve">, </w:t>
      </w:r>
      <w:r>
        <w:rPr>
          <w:sz w:val="28"/>
          <w:szCs w:val="28"/>
          <w:lang w:val="de-DE"/>
        </w:rPr>
        <w:t>daher</w:t>
      </w:r>
      <w:r>
        <w:rPr>
          <w:sz w:val="28"/>
          <w:szCs w:val="28"/>
          <w:lang w:val="uk-UA"/>
        </w:rPr>
        <w:t xml:space="preserve">, </w:t>
      </w:r>
      <w:r>
        <w:rPr>
          <w:sz w:val="28"/>
          <w:szCs w:val="28"/>
          <w:lang w:val="de-DE"/>
        </w:rPr>
        <w:t>dadurch</w:t>
      </w:r>
      <w:r>
        <w:rPr>
          <w:sz w:val="28"/>
          <w:szCs w:val="28"/>
          <w:lang w:val="uk-UA"/>
        </w:rPr>
        <w:t xml:space="preserve">, </w:t>
      </w:r>
      <w:r>
        <w:rPr>
          <w:sz w:val="28"/>
          <w:szCs w:val="28"/>
          <w:lang w:val="de-DE"/>
        </w:rPr>
        <w:t>dabei</w:t>
      </w:r>
      <w:r>
        <w:rPr>
          <w:sz w:val="28"/>
          <w:szCs w:val="28"/>
          <w:lang w:val="uk-UA"/>
        </w:rPr>
        <w:t xml:space="preserve"> .....................................10</w:t>
      </w:r>
      <w:r>
        <w:rPr>
          <w:sz w:val="28"/>
          <w:szCs w:val="28"/>
          <w:lang w:val="de-DE"/>
        </w:rPr>
        <w:t>6</w:t>
      </w:r>
    </w:p>
    <w:p w:rsidR="00DE5D7B" w:rsidRDefault="00DE5D7B" w:rsidP="00DE5D7B">
      <w:pPr>
        <w:spacing w:line="360" w:lineRule="auto"/>
        <w:ind w:firstLine="708"/>
        <w:jc w:val="both"/>
        <w:rPr>
          <w:sz w:val="28"/>
          <w:szCs w:val="28"/>
        </w:rPr>
      </w:pPr>
      <w:r>
        <w:rPr>
          <w:sz w:val="28"/>
          <w:szCs w:val="28"/>
          <w:lang w:val="uk-UA"/>
        </w:rPr>
        <w:t>ВИСНОВКИ ДО РОЗДІЛУ 2 ......................................................................1</w:t>
      </w:r>
      <w:r>
        <w:rPr>
          <w:sz w:val="28"/>
          <w:szCs w:val="28"/>
        </w:rPr>
        <w:t>15</w:t>
      </w:r>
    </w:p>
    <w:p w:rsidR="00DE5D7B" w:rsidRDefault="00DE5D7B" w:rsidP="00DE5D7B">
      <w:pPr>
        <w:spacing w:line="360" w:lineRule="auto"/>
        <w:ind w:firstLine="708"/>
        <w:jc w:val="both"/>
        <w:rPr>
          <w:b/>
          <w:bCs/>
          <w:sz w:val="28"/>
          <w:szCs w:val="28"/>
          <w:lang w:val="uk-UA"/>
        </w:rPr>
      </w:pPr>
    </w:p>
    <w:p w:rsidR="00DE5D7B" w:rsidRDefault="00DE5D7B" w:rsidP="00DE5D7B">
      <w:pPr>
        <w:spacing w:line="360" w:lineRule="auto"/>
        <w:ind w:firstLine="708"/>
        <w:jc w:val="both"/>
        <w:rPr>
          <w:b/>
          <w:bCs/>
          <w:sz w:val="28"/>
          <w:szCs w:val="28"/>
          <w:lang w:val="uk-UA"/>
        </w:rPr>
      </w:pPr>
    </w:p>
    <w:p w:rsidR="00DE5D7B" w:rsidRDefault="00DE5D7B" w:rsidP="00DE5D7B">
      <w:pPr>
        <w:spacing w:line="360" w:lineRule="auto"/>
        <w:ind w:firstLine="708"/>
        <w:jc w:val="both"/>
        <w:rPr>
          <w:b/>
          <w:bCs/>
          <w:sz w:val="28"/>
          <w:szCs w:val="28"/>
        </w:rPr>
      </w:pPr>
      <w:r>
        <w:rPr>
          <w:b/>
          <w:bCs/>
          <w:sz w:val="28"/>
          <w:szCs w:val="28"/>
          <w:lang w:val="uk-UA"/>
        </w:rPr>
        <w:t>РОЗДІЛ 3</w:t>
      </w:r>
      <w:r>
        <w:rPr>
          <w:b/>
          <w:bCs/>
          <w:sz w:val="28"/>
          <w:szCs w:val="28"/>
        </w:rPr>
        <w:t xml:space="preserve">. </w:t>
      </w:r>
      <w:r>
        <w:rPr>
          <w:b/>
          <w:bCs/>
          <w:sz w:val="28"/>
          <w:szCs w:val="28"/>
          <w:lang w:val="uk-UA"/>
        </w:rPr>
        <w:t>СИНТАКСИЧНІ ПРОБЛЕМИ ПЕРЕКЛАДУ</w:t>
      </w:r>
      <w:r>
        <w:rPr>
          <w:b/>
          <w:bCs/>
          <w:sz w:val="28"/>
          <w:szCs w:val="28"/>
        </w:rPr>
        <w:t xml:space="preserve"> </w:t>
      </w:r>
    </w:p>
    <w:p w:rsidR="00DE5D7B" w:rsidRDefault="00DE5D7B" w:rsidP="00DE5D7B">
      <w:pPr>
        <w:spacing w:line="360" w:lineRule="auto"/>
        <w:ind w:firstLine="708"/>
        <w:jc w:val="both"/>
        <w:rPr>
          <w:b/>
          <w:bCs/>
          <w:sz w:val="28"/>
          <w:szCs w:val="28"/>
          <w:lang w:val="uk-UA"/>
        </w:rPr>
      </w:pPr>
      <w:r>
        <w:rPr>
          <w:b/>
          <w:bCs/>
          <w:sz w:val="28"/>
          <w:szCs w:val="28"/>
        </w:rPr>
        <w:t xml:space="preserve">                </w:t>
      </w:r>
      <w:r>
        <w:rPr>
          <w:b/>
          <w:bCs/>
          <w:sz w:val="28"/>
          <w:szCs w:val="28"/>
          <w:lang w:val="uk-UA"/>
        </w:rPr>
        <w:t>НІМЕЦЬКОЇ</w:t>
      </w:r>
      <w:r>
        <w:rPr>
          <w:b/>
          <w:bCs/>
          <w:sz w:val="28"/>
          <w:szCs w:val="28"/>
        </w:rPr>
        <w:t xml:space="preserve"> </w:t>
      </w:r>
      <w:r>
        <w:rPr>
          <w:b/>
          <w:bCs/>
          <w:sz w:val="28"/>
          <w:szCs w:val="28"/>
          <w:lang w:val="uk-UA"/>
        </w:rPr>
        <w:t>НАУКОВО-ТЕХНІЧНОЇ ЛІТЕРАТУРИ…</w:t>
      </w:r>
      <w:r>
        <w:rPr>
          <w:b/>
          <w:bCs/>
          <w:sz w:val="28"/>
          <w:szCs w:val="28"/>
        </w:rPr>
        <w:t>...</w:t>
      </w:r>
      <w:r>
        <w:rPr>
          <w:sz w:val="28"/>
          <w:szCs w:val="28"/>
        </w:rPr>
        <w:t>11</w:t>
      </w:r>
      <w:r>
        <w:rPr>
          <w:sz w:val="28"/>
          <w:szCs w:val="28"/>
          <w:lang w:val="uk-UA"/>
        </w:rPr>
        <w:t>8</w:t>
      </w:r>
    </w:p>
    <w:p w:rsidR="00DE5D7B" w:rsidRDefault="00DE5D7B" w:rsidP="00DE5D7B">
      <w:pPr>
        <w:autoSpaceDE w:val="0"/>
        <w:autoSpaceDN w:val="0"/>
        <w:spacing w:line="360" w:lineRule="auto"/>
        <w:jc w:val="both"/>
        <w:rPr>
          <w:sz w:val="28"/>
          <w:szCs w:val="28"/>
          <w:lang w:val="uk-UA"/>
        </w:rPr>
      </w:pPr>
      <w:r>
        <w:rPr>
          <w:sz w:val="28"/>
          <w:szCs w:val="28"/>
          <w:lang w:val="uk-UA"/>
        </w:rPr>
        <w:t>3.1. Переклад еліптичних речень …......................................................................119</w:t>
      </w:r>
    </w:p>
    <w:p w:rsidR="00DE5D7B" w:rsidRDefault="00DE5D7B" w:rsidP="00DE5D7B">
      <w:pPr>
        <w:spacing w:line="360" w:lineRule="auto"/>
        <w:ind w:firstLine="708"/>
        <w:jc w:val="both"/>
        <w:rPr>
          <w:sz w:val="28"/>
          <w:szCs w:val="28"/>
          <w:lang w:val="uk-UA"/>
        </w:rPr>
      </w:pPr>
      <w:r>
        <w:rPr>
          <w:sz w:val="28"/>
          <w:szCs w:val="28"/>
          <w:lang w:val="uk-UA"/>
        </w:rPr>
        <w:t>3.1.1. Переклад з</w:t>
      </w:r>
      <w:r>
        <w:rPr>
          <w:sz w:val="28"/>
          <w:szCs w:val="28"/>
        </w:rPr>
        <w:t>‘</w:t>
      </w:r>
      <w:r>
        <w:rPr>
          <w:sz w:val="28"/>
          <w:szCs w:val="28"/>
          <w:lang w:val="uk-UA"/>
        </w:rPr>
        <w:t xml:space="preserve">ясувальних </w:t>
      </w:r>
      <w:r>
        <w:rPr>
          <w:sz w:val="28"/>
          <w:szCs w:val="28"/>
        </w:rPr>
        <w:t xml:space="preserve"> </w:t>
      </w:r>
      <w:r>
        <w:rPr>
          <w:sz w:val="28"/>
          <w:szCs w:val="28"/>
          <w:lang w:val="uk-UA"/>
        </w:rPr>
        <w:t>підрядних речень…................................</w:t>
      </w:r>
      <w:r>
        <w:rPr>
          <w:sz w:val="28"/>
          <w:szCs w:val="28"/>
        </w:rPr>
        <w:t>.</w:t>
      </w:r>
      <w:r>
        <w:rPr>
          <w:sz w:val="28"/>
          <w:szCs w:val="28"/>
          <w:lang w:val="uk-UA"/>
        </w:rPr>
        <w:t>...119</w:t>
      </w:r>
    </w:p>
    <w:p w:rsidR="00DE5D7B" w:rsidRDefault="00DE5D7B" w:rsidP="00DE5D7B">
      <w:pPr>
        <w:spacing w:line="360" w:lineRule="auto"/>
        <w:ind w:firstLine="708"/>
        <w:jc w:val="both"/>
        <w:rPr>
          <w:sz w:val="28"/>
          <w:szCs w:val="28"/>
          <w:lang w:val="uk-UA"/>
        </w:rPr>
      </w:pPr>
      <w:r>
        <w:rPr>
          <w:sz w:val="28"/>
          <w:szCs w:val="28"/>
          <w:lang w:val="uk-UA"/>
        </w:rPr>
        <w:t>3.1.2. Переклад означальних  підрядних речень ........................................1</w:t>
      </w:r>
      <w:r w:rsidRPr="00DE5D7B">
        <w:rPr>
          <w:sz w:val="28"/>
          <w:szCs w:val="28"/>
        </w:rPr>
        <w:t>2</w:t>
      </w:r>
      <w:r>
        <w:rPr>
          <w:sz w:val="28"/>
          <w:szCs w:val="28"/>
          <w:lang w:val="uk-UA"/>
        </w:rPr>
        <w:t>1</w:t>
      </w:r>
    </w:p>
    <w:p w:rsidR="00DE5D7B" w:rsidRDefault="00DE5D7B" w:rsidP="00DE5D7B">
      <w:pPr>
        <w:spacing w:line="360" w:lineRule="auto"/>
        <w:ind w:firstLine="708"/>
        <w:jc w:val="both"/>
        <w:rPr>
          <w:sz w:val="28"/>
          <w:szCs w:val="28"/>
          <w:lang w:val="uk-UA"/>
        </w:rPr>
      </w:pPr>
      <w:r>
        <w:rPr>
          <w:sz w:val="28"/>
          <w:szCs w:val="28"/>
          <w:lang w:val="uk-UA"/>
        </w:rPr>
        <w:t>3.1.3. Переклад підрядних обставинних речень ........................................1</w:t>
      </w:r>
      <w:r>
        <w:rPr>
          <w:sz w:val="28"/>
          <w:szCs w:val="28"/>
        </w:rPr>
        <w:t>2</w:t>
      </w:r>
      <w:r>
        <w:rPr>
          <w:sz w:val="28"/>
          <w:szCs w:val="28"/>
          <w:lang w:val="uk-UA"/>
        </w:rPr>
        <w:t>2</w:t>
      </w:r>
    </w:p>
    <w:p w:rsidR="00DE5D7B" w:rsidRDefault="00DE5D7B" w:rsidP="00DE5D7B">
      <w:pPr>
        <w:spacing w:line="360" w:lineRule="auto"/>
        <w:ind w:left="708" w:firstLine="708"/>
        <w:jc w:val="both"/>
        <w:rPr>
          <w:sz w:val="28"/>
          <w:szCs w:val="28"/>
          <w:lang w:val="uk-UA"/>
        </w:rPr>
      </w:pPr>
      <w:r>
        <w:rPr>
          <w:sz w:val="28"/>
          <w:szCs w:val="28"/>
        </w:rPr>
        <w:t>3</w:t>
      </w:r>
      <w:r>
        <w:rPr>
          <w:sz w:val="28"/>
          <w:szCs w:val="28"/>
          <w:lang w:val="uk-UA"/>
        </w:rPr>
        <w:t>.1.3.1. Переклад підрядних речень причини ..................................1</w:t>
      </w:r>
      <w:r w:rsidRPr="00DE5D7B">
        <w:rPr>
          <w:sz w:val="28"/>
          <w:szCs w:val="28"/>
        </w:rPr>
        <w:t>2</w:t>
      </w:r>
      <w:r>
        <w:rPr>
          <w:sz w:val="28"/>
          <w:szCs w:val="28"/>
          <w:lang w:val="uk-UA"/>
        </w:rPr>
        <w:t>3</w:t>
      </w:r>
    </w:p>
    <w:p w:rsidR="00DE5D7B" w:rsidRDefault="00DE5D7B" w:rsidP="00DE5D7B">
      <w:pPr>
        <w:spacing w:line="360" w:lineRule="auto"/>
        <w:ind w:left="708" w:firstLine="708"/>
        <w:jc w:val="both"/>
        <w:rPr>
          <w:sz w:val="28"/>
          <w:szCs w:val="28"/>
          <w:lang w:val="uk-UA"/>
        </w:rPr>
      </w:pPr>
      <w:r>
        <w:rPr>
          <w:sz w:val="28"/>
          <w:szCs w:val="28"/>
          <w:lang w:val="uk-UA"/>
        </w:rPr>
        <w:t>3.1.3.2. Переклад підрядних речень мети .........................................1</w:t>
      </w:r>
      <w:r w:rsidRPr="00DE5D7B">
        <w:rPr>
          <w:sz w:val="28"/>
          <w:szCs w:val="28"/>
        </w:rPr>
        <w:t>2</w:t>
      </w:r>
      <w:r>
        <w:rPr>
          <w:sz w:val="28"/>
          <w:szCs w:val="28"/>
          <w:lang w:val="uk-UA"/>
        </w:rPr>
        <w:t>4</w:t>
      </w:r>
    </w:p>
    <w:p w:rsidR="00DE5D7B" w:rsidRDefault="00DE5D7B" w:rsidP="00DE5D7B">
      <w:pPr>
        <w:spacing w:line="360" w:lineRule="auto"/>
        <w:ind w:left="708" w:firstLine="708"/>
        <w:jc w:val="both"/>
        <w:rPr>
          <w:sz w:val="28"/>
          <w:szCs w:val="28"/>
          <w:lang w:val="uk-UA"/>
        </w:rPr>
      </w:pPr>
      <w:r>
        <w:rPr>
          <w:sz w:val="28"/>
          <w:szCs w:val="28"/>
          <w:lang w:val="uk-UA"/>
        </w:rPr>
        <w:t>3.1.3.3. Переклад підрядних речень способу дії ..............................1</w:t>
      </w:r>
      <w:r>
        <w:rPr>
          <w:sz w:val="28"/>
          <w:szCs w:val="28"/>
        </w:rPr>
        <w:t>2</w:t>
      </w:r>
      <w:r>
        <w:rPr>
          <w:sz w:val="28"/>
          <w:szCs w:val="28"/>
          <w:lang w:val="uk-UA"/>
        </w:rPr>
        <w:t>5</w:t>
      </w:r>
    </w:p>
    <w:p w:rsidR="00DE5D7B" w:rsidRDefault="00DE5D7B" w:rsidP="00DE5D7B">
      <w:pPr>
        <w:pStyle w:val="33"/>
        <w:spacing w:line="360" w:lineRule="auto"/>
        <w:ind w:left="708" w:firstLine="708"/>
      </w:pPr>
      <w:r>
        <w:t>3.1.3.4. Переклад порівняльних підрядних речень ...................…...126</w:t>
      </w:r>
    </w:p>
    <w:p w:rsidR="00DE5D7B" w:rsidRDefault="00DE5D7B" w:rsidP="00DE5D7B">
      <w:pPr>
        <w:spacing w:line="360" w:lineRule="auto"/>
        <w:ind w:left="708" w:firstLine="708"/>
        <w:jc w:val="both"/>
        <w:rPr>
          <w:sz w:val="28"/>
          <w:szCs w:val="28"/>
          <w:lang w:val="uk-UA"/>
        </w:rPr>
      </w:pPr>
      <w:r>
        <w:rPr>
          <w:sz w:val="28"/>
          <w:szCs w:val="28"/>
          <w:lang w:val="uk-UA"/>
        </w:rPr>
        <w:t>3.1.3.</w:t>
      </w:r>
      <w:r>
        <w:rPr>
          <w:sz w:val="28"/>
          <w:szCs w:val="28"/>
        </w:rPr>
        <w:t>5</w:t>
      </w:r>
      <w:r>
        <w:rPr>
          <w:sz w:val="28"/>
          <w:szCs w:val="28"/>
          <w:lang w:val="uk-UA"/>
        </w:rPr>
        <w:t>. Переклад підрядних речень умови .................</w:t>
      </w:r>
      <w:r>
        <w:rPr>
          <w:sz w:val="28"/>
          <w:szCs w:val="28"/>
        </w:rPr>
        <w:t>...........</w:t>
      </w:r>
      <w:r>
        <w:rPr>
          <w:sz w:val="28"/>
          <w:szCs w:val="28"/>
          <w:lang w:val="uk-UA"/>
        </w:rPr>
        <w:t>....</w:t>
      </w:r>
      <w:r>
        <w:rPr>
          <w:sz w:val="28"/>
          <w:szCs w:val="28"/>
        </w:rPr>
        <w:t>..</w:t>
      </w:r>
      <w:r>
        <w:rPr>
          <w:sz w:val="28"/>
          <w:szCs w:val="28"/>
          <w:lang w:val="uk-UA"/>
        </w:rPr>
        <w:t>....127</w:t>
      </w:r>
    </w:p>
    <w:p w:rsidR="00DE5D7B" w:rsidRDefault="00DE5D7B" w:rsidP="00DE5D7B">
      <w:pPr>
        <w:spacing w:line="360" w:lineRule="auto"/>
        <w:ind w:left="708" w:firstLine="708"/>
        <w:jc w:val="both"/>
        <w:rPr>
          <w:sz w:val="28"/>
          <w:szCs w:val="28"/>
          <w:lang w:val="uk-UA"/>
        </w:rPr>
      </w:pPr>
      <w:r>
        <w:rPr>
          <w:sz w:val="28"/>
          <w:szCs w:val="28"/>
          <w:lang w:val="uk-UA"/>
        </w:rPr>
        <w:t>3.1.3.</w:t>
      </w:r>
      <w:r>
        <w:rPr>
          <w:sz w:val="28"/>
          <w:szCs w:val="28"/>
        </w:rPr>
        <w:t>6</w:t>
      </w:r>
      <w:r>
        <w:rPr>
          <w:sz w:val="28"/>
          <w:szCs w:val="28"/>
          <w:lang w:val="uk-UA"/>
        </w:rPr>
        <w:t>. Переклад підрядних наслідкових речень .......</w:t>
      </w:r>
      <w:r>
        <w:rPr>
          <w:sz w:val="28"/>
          <w:szCs w:val="28"/>
        </w:rPr>
        <w:t>.............</w:t>
      </w:r>
      <w:r>
        <w:rPr>
          <w:sz w:val="28"/>
          <w:szCs w:val="28"/>
          <w:lang w:val="uk-UA"/>
        </w:rPr>
        <w:t>........128</w:t>
      </w:r>
    </w:p>
    <w:p w:rsidR="00DE5D7B" w:rsidRDefault="00DE5D7B" w:rsidP="00DE5D7B">
      <w:pPr>
        <w:spacing w:line="360" w:lineRule="auto"/>
        <w:ind w:left="708" w:firstLine="708"/>
        <w:jc w:val="both"/>
        <w:rPr>
          <w:sz w:val="28"/>
          <w:szCs w:val="28"/>
          <w:lang w:val="uk-UA"/>
        </w:rPr>
      </w:pPr>
      <w:r>
        <w:rPr>
          <w:sz w:val="28"/>
          <w:szCs w:val="28"/>
          <w:lang w:val="uk-UA"/>
        </w:rPr>
        <w:t>3.1.3.</w:t>
      </w:r>
      <w:r>
        <w:rPr>
          <w:sz w:val="28"/>
          <w:szCs w:val="28"/>
        </w:rPr>
        <w:t>7</w:t>
      </w:r>
      <w:r>
        <w:rPr>
          <w:sz w:val="28"/>
          <w:szCs w:val="28"/>
          <w:lang w:val="uk-UA"/>
        </w:rPr>
        <w:t>. Переклад допустових підрядних речень ........</w:t>
      </w:r>
      <w:r>
        <w:rPr>
          <w:sz w:val="28"/>
          <w:szCs w:val="28"/>
        </w:rPr>
        <w:t>.............</w:t>
      </w:r>
      <w:r>
        <w:rPr>
          <w:sz w:val="28"/>
          <w:szCs w:val="28"/>
          <w:lang w:val="uk-UA"/>
        </w:rPr>
        <w:t>........128</w:t>
      </w:r>
    </w:p>
    <w:p w:rsidR="00DE5D7B" w:rsidRDefault="00DE5D7B" w:rsidP="00DE5D7B">
      <w:pPr>
        <w:numPr>
          <w:ilvl w:val="1"/>
          <w:numId w:val="0"/>
        </w:numPr>
        <w:tabs>
          <w:tab w:val="num" w:pos="720"/>
        </w:tabs>
        <w:spacing w:line="360" w:lineRule="auto"/>
        <w:ind w:left="720" w:hanging="720"/>
        <w:jc w:val="both"/>
        <w:rPr>
          <w:sz w:val="28"/>
          <w:szCs w:val="28"/>
          <w:lang w:val="uk-UA"/>
        </w:rPr>
      </w:pPr>
      <w:r>
        <w:rPr>
          <w:sz w:val="28"/>
          <w:szCs w:val="28"/>
          <w:lang w:val="uk-UA"/>
        </w:rPr>
        <w:tab/>
        <w:t>3.2. Переклад речень з неповною рамкою та без рамки ...........................1</w:t>
      </w:r>
      <w:r>
        <w:rPr>
          <w:sz w:val="28"/>
          <w:szCs w:val="28"/>
        </w:rPr>
        <w:t>3</w:t>
      </w:r>
      <w:r>
        <w:rPr>
          <w:sz w:val="28"/>
          <w:szCs w:val="28"/>
          <w:lang w:val="uk-UA"/>
        </w:rPr>
        <w:t>0</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3.2.1. Винес</w:t>
      </w:r>
      <w:r>
        <w:rPr>
          <w:sz w:val="28"/>
          <w:szCs w:val="28"/>
        </w:rPr>
        <w:t xml:space="preserve">ення за рамку </w:t>
      </w:r>
      <w:r>
        <w:rPr>
          <w:sz w:val="28"/>
          <w:szCs w:val="28"/>
          <w:lang w:val="uk-UA"/>
        </w:rPr>
        <w:t>в</w:t>
      </w:r>
      <w:r>
        <w:rPr>
          <w:sz w:val="28"/>
          <w:szCs w:val="28"/>
        </w:rPr>
        <w:t xml:space="preserve"> головних реченнях</w:t>
      </w:r>
      <w:r>
        <w:rPr>
          <w:sz w:val="28"/>
          <w:szCs w:val="28"/>
          <w:lang w:val="uk-UA"/>
        </w:rPr>
        <w:t xml:space="preserve"> ........................................1</w:t>
      </w:r>
      <w:r>
        <w:rPr>
          <w:sz w:val="28"/>
          <w:szCs w:val="28"/>
        </w:rPr>
        <w:t>3</w:t>
      </w:r>
      <w:r>
        <w:rPr>
          <w:sz w:val="28"/>
          <w:szCs w:val="28"/>
          <w:lang w:val="uk-UA"/>
        </w:rPr>
        <w:t>0</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 xml:space="preserve">3.2.2. </w:t>
      </w:r>
      <w:r>
        <w:rPr>
          <w:sz w:val="28"/>
          <w:szCs w:val="28"/>
        </w:rPr>
        <w:t xml:space="preserve">Винесення за рамку </w:t>
      </w:r>
      <w:r>
        <w:rPr>
          <w:sz w:val="28"/>
          <w:szCs w:val="28"/>
          <w:lang w:val="uk-UA"/>
        </w:rPr>
        <w:t>в</w:t>
      </w:r>
      <w:r>
        <w:rPr>
          <w:sz w:val="28"/>
          <w:szCs w:val="28"/>
        </w:rPr>
        <w:t xml:space="preserve"> </w:t>
      </w:r>
      <w:r>
        <w:rPr>
          <w:sz w:val="28"/>
          <w:szCs w:val="28"/>
          <w:lang w:val="uk-UA"/>
        </w:rPr>
        <w:t>підрядних</w:t>
      </w:r>
      <w:r>
        <w:rPr>
          <w:sz w:val="28"/>
          <w:szCs w:val="28"/>
        </w:rPr>
        <w:t xml:space="preserve"> реченнях</w:t>
      </w:r>
      <w:r>
        <w:rPr>
          <w:sz w:val="28"/>
          <w:szCs w:val="28"/>
          <w:lang w:val="uk-UA"/>
        </w:rPr>
        <w:t xml:space="preserve"> ......................................1</w:t>
      </w:r>
      <w:r>
        <w:rPr>
          <w:sz w:val="28"/>
          <w:szCs w:val="28"/>
        </w:rPr>
        <w:t>3</w:t>
      </w:r>
      <w:r>
        <w:rPr>
          <w:sz w:val="28"/>
          <w:szCs w:val="28"/>
          <w:lang w:val="uk-UA"/>
        </w:rPr>
        <w:t>1</w:t>
      </w:r>
    </w:p>
    <w:p w:rsidR="00DE5D7B" w:rsidRDefault="00DE5D7B" w:rsidP="00DE5D7B">
      <w:pPr>
        <w:pStyle w:val="7"/>
        <w:numPr>
          <w:ilvl w:val="1"/>
          <w:numId w:val="0"/>
        </w:numPr>
        <w:tabs>
          <w:tab w:val="num" w:pos="720"/>
        </w:tabs>
        <w:spacing w:line="360" w:lineRule="auto"/>
        <w:ind w:left="720" w:hanging="720"/>
        <w:jc w:val="both"/>
        <w:rPr>
          <w:b/>
          <w:bCs/>
          <w:sz w:val="28"/>
          <w:szCs w:val="28"/>
        </w:rPr>
      </w:pPr>
      <w:r>
        <w:rPr>
          <w:b/>
          <w:bCs/>
          <w:sz w:val="28"/>
          <w:szCs w:val="28"/>
        </w:rPr>
        <w:tab/>
        <w:t>3.3. Переклад сполучень самостійних та службових частин мови ..........139</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3.3.1. Зіткнення на початку поширеного означення .................................139</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3.3.2. Постпозитивні прийменники .................................................</w:t>
      </w:r>
      <w:r>
        <w:rPr>
          <w:sz w:val="28"/>
          <w:szCs w:val="28"/>
        </w:rPr>
        <w:t>...</w:t>
      </w:r>
      <w:r>
        <w:rPr>
          <w:sz w:val="28"/>
          <w:szCs w:val="28"/>
          <w:lang w:val="uk-UA"/>
        </w:rPr>
        <w:t>........1</w:t>
      </w:r>
      <w:r>
        <w:rPr>
          <w:sz w:val="28"/>
          <w:szCs w:val="28"/>
        </w:rPr>
        <w:t>4</w:t>
      </w:r>
      <w:r>
        <w:rPr>
          <w:sz w:val="28"/>
          <w:szCs w:val="28"/>
          <w:lang w:val="uk-UA"/>
        </w:rPr>
        <w:t>0</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3.3.3. Сполучення прийменника з прийменником та прийменника</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з прислівником, розміщених з обох боків іменника .......................1</w:t>
      </w:r>
      <w:r>
        <w:rPr>
          <w:sz w:val="28"/>
          <w:szCs w:val="28"/>
        </w:rPr>
        <w:t>4</w:t>
      </w:r>
      <w:r>
        <w:rPr>
          <w:sz w:val="28"/>
          <w:szCs w:val="28"/>
          <w:lang w:val="uk-UA"/>
        </w:rPr>
        <w:t>1</w:t>
      </w:r>
    </w:p>
    <w:p w:rsidR="00DE5D7B" w:rsidRDefault="00DE5D7B" w:rsidP="00DE5D7B">
      <w:pPr>
        <w:numPr>
          <w:ilvl w:val="1"/>
          <w:numId w:val="0"/>
        </w:numPr>
        <w:tabs>
          <w:tab w:val="num" w:pos="720"/>
        </w:tabs>
        <w:spacing w:line="360" w:lineRule="auto"/>
        <w:ind w:left="720" w:hanging="720"/>
        <w:jc w:val="both"/>
        <w:rPr>
          <w:sz w:val="28"/>
          <w:szCs w:val="28"/>
          <w:lang w:val="uk-UA"/>
        </w:rPr>
      </w:pPr>
      <w:r>
        <w:rPr>
          <w:sz w:val="28"/>
          <w:szCs w:val="28"/>
          <w:lang w:val="uk-UA"/>
        </w:rPr>
        <w:tab/>
        <w:t xml:space="preserve">3.4. Переклад речень у випадку </w:t>
      </w:r>
      <w:r>
        <w:rPr>
          <w:sz w:val="28"/>
          <w:szCs w:val="28"/>
        </w:rPr>
        <w:t>вилучення іменника</w:t>
      </w:r>
      <w:r>
        <w:rPr>
          <w:sz w:val="28"/>
          <w:szCs w:val="28"/>
          <w:lang w:val="uk-UA"/>
        </w:rPr>
        <w:t xml:space="preserve"> ...............................148</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 xml:space="preserve">3.4.1. Вилучення іменника, який мав би стояти у тексті без артиклів </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та інших граматичних означальних слів ..........................................1</w:t>
      </w:r>
      <w:r>
        <w:rPr>
          <w:sz w:val="28"/>
          <w:szCs w:val="28"/>
        </w:rPr>
        <w:t>5</w:t>
      </w:r>
      <w:r>
        <w:rPr>
          <w:sz w:val="28"/>
          <w:szCs w:val="28"/>
          <w:lang w:val="uk-UA"/>
        </w:rPr>
        <w:t>0</w:t>
      </w:r>
    </w:p>
    <w:p w:rsidR="00DE5D7B" w:rsidRDefault="00DE5D7B" w:rsidP="00DE5D7B">
      <w:pPr>
        <w:pStyle w:val="afffffff8"/>
        <w:numPr>
          <w:ilvl w:val="2"/>
          <w:numId w:val="0"/>
        </w:numPr>
        <w:tabs>
          <w:tab w:val="num" w:pos="720"/>
        </w:tabs>
        <w:spacing w:line="360" w:lineRule="auto"/>
        <w:ind w:left="720" w:hanging="720"/>
        <w:rPr>
          <w:szCs w:val="28"/>
        </w:rPr>
      </w:pPr>
      <w:r>
        <w:rPr>
          <w:szCs w:val="28"/>
        </w:rPr>
        <w:tab/>
        <w:t>3.4.2. Проблема невідповідності числа вилученого іменника та іменника, згаданого у попередньому чи подальшому контекстах ............................151</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lastRenderedPageBreak/>
        <w:tab/>
        <w:t xml:space="preserve">3.4.3. Усі випадки вилучення іменника у групі </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поширеного означення .......................................................................1</w:t>
      </w:r>
      <w:r>
        <w:rPr>
          <w:sz w:val="28"/>
          <w:szCs w:val="28"/>
        </w:rPr>
        <w:t>5</w:t>
      </w:r>
      <w:r>
        <w:rPr>
          <w:sz w:val="28"/>
          <w:szCs w:val="28"/>
          <w:lang w:val="uk-UA"/>
        </w:rPr>
        <w:t>2</w:t>
      </w:r>
    </w:p>
    <w:p w:rsidR="00DE5D7B" w:rsidRDefault="00DE5D7B" w:rsidP="00DE5D7B">
      <w:pPr>
        <w:numPr>
          <w:ilvl w:val="1"/>
          <w:numId w:val="0"/>
        </w:numPr>
        <w:tabs>
          <w:tab w:val="num" w:pos="720"/>
        </w:tabs>
        <w:spacing w:line="360" w:lineRule="auto"/>
        <w:ind w:left="720" w:hanging="720"/>
        <w:jc w:val="both"/>
        <w:rPr>
          <w:sz w:val="28"/>
          <w:szCs w:val="28"/>
          <w:lang w:val="uk-UA"/>
        </w:rPr>
      </w:pPr>
      <w:r>
        <w:rPr>
          <w:sz w:val="28"/>
          <w:szCs w:val="28"/>
          <w:lang w:val="uk-UA"/>
        </w:rPr>
        <w:tab/>
        <w:t>3.5. П</w:t>
      </w:r>
      <w:r>
        <w:rPr>
          <w:sz w:val="28"/>
          <w:szCs w:val="28"/>
        </w:rPr>
        <w:t>ереклад поширеного означення</w:t>
      </w:r>
      <w:r>
        <w:rPr>
          <w:sz w:val="28"/>
          <w:szCs w:val="28"/>
          <w:lang w:val="uk-UA"/>
        </w:rPr>
        <w:t xml:space="preserve"> у </w:t>
      </w:r>
      <w:r>
        <w:rPr>
          <w:sz w:val="28"/>
          <w:szCs w:val="28"/>
        </w:rPr>
        <w:t xml:space="preserve">науково–технічному </w:t>
      </w:r>
      <w:r>
        <w:rPr>
          <w:sz w:val="28"/>
          <w:szCs w:val="28"/>
          <w:lang w:val="uk-UA"/>
        </w:rPr>
        <w:t>т</w:t>
      </w:r>
      <w:r>
        <w:rPr>
          <w:sz w:val="28"/>
          <w:szCs w:val="28"/>
        </w:rPr>
        <w:t>ексті</w:t>
      </w:r>
      <w:r>
        <w:rPr>
          <w:sz w:val="28"/>
          <w:szCs w:val="28"/>
          <w:lang w:val="uk-UA"/>
        </w:rPr>
        <w:t xml:space="preserve"> …..1</w:t>
      </w:r>
      <w:r>
        <w:rPr>
          <w:sz w:val="28"/>
          <w:szCs w:val="28"/>
        </w:rPr>
        <w:t>5</w:t>
      </w:r>
      <w:r>
        <w:rPr>
          <w:sz w:val="28"/>
          <w:szCs w:val="28"/>
          <w:lang w:val="uk-UA"/>
        </w:rPr>
        <w:t>4</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3.5.1. Переклад поширеного означення, в якому відсутній артикль</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або його замінник ...............................................................................1</w:t>
      </w:r>
      <w:r>
        <w:rPr>
          <w:sz w:val="28"/>
          <w:szCs w:val="28"/>
        </w:rPr>
        <w:t>6</w:t>
      </w:r>
      <w:r>
        <w:rPr>
          <w:sz w:val="28"/>
          <w:szCs w:val="28"/>
          <w:lang w:val="uk-UA"/>
        </w:rPr>
        <w:t>2</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3.5.2. Переклад поширеного означення, в якому відсутній</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означуваний іменник ..........................................................................1</w:t>
      </w:r>
      <w:r>
        <w:rPr>
          <w:sz w:val="28"/>
          <w:szCs w:val="28"/>
        </w:rPr>
        <w:t>6</w:t>
      </w:r>
      <w:r>
        <w:rPr>
          <w:sz w:val="28"/>
          <w:szCs w:val="28"/>
          <w:lang w:val="uk-UA"/>
        </w:rPr>
        <w:t>4</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ab/>
        <w:t xml:space="preserve">3.5.3. Переклад поширеного означення, розташованого </w:t>
      </w:r>
    </w:p>
    <w:p w:rsidR="00DE5D7B" w:rsidRDefault="00DE5D7B" w:rsidP="00DE5D7B">
      <w:pPr>
        <w:numPr>
          <w:ilvl w:val="2"/>
          <w:numId w:val="0"/>
        </w:numPr>
        <w:tabs>
          <w:tab w:val="num" w:pos="720"/>
        </w:tabs>
        <w:spacing w:line="360" w:lineRule="auto"/>
        <w:ind w:left="720" w:hanging="720"/>
        <w:jc w:val="both"/>
        <w:rPr>
          <w:sz w:val="28"/>
          <w:szCs w:val="28"/>
          <w:lang w:val="uk-UA"/>
        </w:rPr>
      </w:pPr>
      <w:r>
        <w:rPr>
          <w:sz w:val="28"/>
          <w:szCs w:val="28"/>
          <w:lang w:val="uk-UA"/>
        </w:rPr>
        <w:t xml:space="preserve">                    всередині іншого поширеного означення ........................................166</w:t>
      </w:r>
    </w:p>
    <w:p w:rsidR="00DE5D7B" w:rsidRDefault="00DE5D7B" w:rsidP="00DE5D7B">
      <w:pPr>
        <w:spacing w:line="360" w:lineRule="auto"/>
        <w:ind w:firstLine="708"/>
        <w:jc w:val="both"/>
        <w:rPr>
          <w:sz w:val="28"/>
          <w:szCs w:val="28"/>
          <w:lang w:val="uk-UA"/>
        </w:rPr>
      </w:pPr>
      <w:r>
        <w:rPr>
          <w:sz w:val="28"/>
          <w:szCs w:val="28"/>
          <w:lang w:val="uk-UA"/>
        </w:rPr>
        <w:t>ВИСНОВКИ ДО РОЗДІЛУ 3 ......................................................................168</w:t>
      </w:r>
    </w:p>
    <w:p w:rsidR="00DE5D7B" w:rsidRDefault="00DE5D7B" w:rsidP="00DE5D7B">
      <w:pPr>
        <w:spacing w:line="360" w:lineRule="auto"/>
        <w:ind w:firstLine="708"/>
        <w:jc w:val="both"/>
        <w:rPr>
          <w:sz w:val="28"/>
          <w:szCs w:val="28"/>
          <w:lang w:val="uk-UA"/>
        </w:rPr>
      </w:pPr>
      <w:r>
        <w:rPr>
          <w:sz w:val="28"/>
          <w:szCs w:val="28"/>
          <w:lang w:val="uk-UA"/>
        </w:rPr>
        <w:t>ЗАГАЛЬНІ ВИСНОВКИ ..............................................................................1</w:t>
      </w:r>
      <w:r>
        <w:rPr>
          <w:sz w:val="28"/>
          <w:szCs w:val="28"/>
        </w:rPr>
        <w:t>7</w:t>
      </w:r>
      <w:r>
        <w:rPr>
          <w:sz w:val="28"/>
          <w:szCs w:val="28"/>
          <w:lang w:val="uk-UA"/>
        </w:rPr>
        <w:t>2</w:t>
      </w:r>
    </w:p>
    <w:p w:rsidR="00DE5D7B" w:rsidRDefault="00DE5D7B" w:rsidP="00DE5D7B">
      <w:pPr>
        <w:spacing w:line="360" w:lineRule="auto"/>
        <w:ind w:firstLine="708"/>
        <w:jc w:val="both"/>
        <w:rPr>
          <w:sz w:val="28"/>
          <w:szCs w:val="28"/>
          <w:lang w:val="uk-UA"/>
        </w:rPr>
      </w:pPr>
      <w:r>
        <w:rPr>
          <w:sz w:val="28"/>
          <w:szCs w:val="28"/>
          <w:lang w:val="uk-UA"/>
        </w:rPr>
        <w:t>СПИСОК ВИКОРИСТАНОЇ ЛІТЕАТУРИ ................................................179</w:t>
      </w:r>
    </w:p>
    <w:p w:rsidR="00DE5D7B" w:rsidRDefault="00DE5D7B" w:rsidP="00DE5D7B">
      <w:pPr>
        <w:spacing w:line="360" w:lineRule="auto"/>
        <w:ind w:firstLine="708"/>
        <w:jc w:val="both"/>
        <w:rPr>
          <w:sz w:val="28"/>
          <w:szCs w:val="28"/>
          <w:lang w:val="uk-UA"/>
        </w:rPr>
      </w:pPr>
      <w:r>
        <w:rPr>
          <w:sz w:val="28"/>
          <w:szCs w:val="28"/>
          <w:lang w:val="uk-UA"/>
        </w:rPr>
        <w:t>СПИСОК ЛЕКСИКОГРАФІЧНИХ ДЖЕРЕЛ ...........................................198</w:t>
      </w:r>
    </w:p>
    <w:p w:rsidR="00DE5D7B" w:rsidRDefault="00DE5D7B" w:rsidP="00DE5D7B">
      <w:pPr>
        <w:spacing w:line="360" w:lineRule="auto"/>
        <w:ind w:firstLine="708"/>
        <w:jc w:val="both"/>
        <w:rPr>
          <w:sz w:val="28"/>
          <w:szCs w:val="28"/>
          <w:lang w:val="uk-UA"/>
        </w:rPr>
      </w:pPr>
      <w:r>
        <w:rPr>
          <w:sz w:val="28"/>
          <w:szCs w:val="28"/>
          <w:lang w:val="uk-UA"/>
        </w:rPr>
        <w:t>СПИСОК ДЖЕРЕЛ</w:t>
      </w:r>
      <w:r>
        <w:rPr>
          <w:sz w:val="28"/>
          <w:szCs w:val="28"/>
        </w:rPr>
        <w:t xml:space="preserve"> </w:t>
      </w:r>
      <w:r>
        <w:rPr>
          <w:sz w:val="28"/>
          <w:szCs w:val="28"/>
          <w:lang w:val="uk-UA"/>
        </w:rPr>
        <w:t>ДОСЛІДЖЕННЯ ........................................................199</w:t>
      </w:r>
    </w:p>
    <w:p w:rsidR="00DE5D7B" w:rsidRDefault="00DE5D7B" w:rsidP="00DE5D7B">
      <w:pPr>
        <w:pStyle w:val="33"/>
        <w:spacing w:line="360" w:lineRule="auto"/>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rPr>
      </w:pPr>
    </w:p>
    <w:p w:rsidR="00DE5D7B" w:rsidRDefault="00DE5D7B" w:rsidP="00DE5D7B">
      <w:pPr>
        <w:rPr>
          <w:sz w:val="28"/>
          <w:szCs w:val="28"/>
        </w:rPr>
      </w:pPr>
    </w:p>
    <w:p w:rsidR="00DE5D7B" w:rsidRDefault="00DE5D7B" w:rsidP="00DE5D7B">
      <w:pPr>
        <w:rPr>
          <w:sz w:val="28"/>
          <w:szCs w:val="28"/>
        </w:rPr>
      </w:pPr>
    </w:p>
    <w:p w:rsidR="00DE5D7B" w:rsidRDefault="00DE5D7B" w:rsidP="00DE5D7B">
      <w:pPr>
        <w:rPr>
          <w:sz w:val="28"/>
          <w:szCs w:val="28"/>
        </w:rPr>
      </w:pPr>
    </w:p>
    <w:p w:rsidR="00DE5D7B" w:rsidRDefault="00DE5D7B" w:rsidP="00DE5D7B">
      <w:pPr>
        <w:rPr>
          <w:sz w:val="28"/>
          <w:szCs w:val="28"/>
        </w:rPr>
      </w:pPr>
    </w:p>
    <w:p w:rsidR="00DE5D7B" w:rsidRDefault="00DE5D7B" w:rsidP="00DE5D7B">
      <w:pPr>
        <w:rPr>
          <w:sz w:val="28"/>
          <w:szCs w:val="28"/>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Default="00DE5D7B" w:rsidP="00DE5D7B">
      <w:pPr>
        <w:rPr>
          <w:sz w:val="28"/>
          <w:szCs w:val="28"/>
          <w:lang w:val="uk-UA"/>
        </w:rPr>
      </w:pPr>
    </w:p>
    <w:p w:rsidR="00DE5D7B" w:rsidRPr="00DE5D7B" w:rsidRDefault="00DE5D7B" w:rsidP="00DE5D7B">
      <w:pPr>
        <w:pStyle w:val="33"/>
        <w:spacing w:line="360" w:lineRule="auto"/>
        <w:jc w:val="center"/>
        <w:rPr>
          <w:b/>
          <w:bCs/>
          <w:lang w:val="uk-UA"/>
        </w:rPr>
      </w:pPr>
      <w:r w:rsidRPr="00DE5D7B">
        <w:rPr>
          <w:b/>
          <w:bCs/>
          <w:lang w:val="uk-UA"/>
        </w:rPr>
        <w:t>ВСТУП</w:t>
      </w:r>
    </w:p>
    <w:p w:rsidR="00DE5D7B" w:rsidRPr="00DE5D7B" w:rsidRDefault="00DE5D7B" w:rsidP="00DE5D7B">
      <w:pPr>
        <w:pStyle w:val="33"/>
        <w:spacing w:line="360" w:lineRule="auto"/>
        <w:rPr>
          <w:lang w:val="uk-UA"/>
        </w:rPr>
      </w:pPr>
    </w:p>
    <w:p w:rsidR="00DE5D7B" w:rsidRPr="00DE5D7B" w:rsidRDefault="00DE5D7B" w:rsidP="00DE5D7B">
      <w:pPr>
        <w:pStyle w:val="33"/>
        <w:spacing w:line="360" w:lineRule="auto"/>
        <w:ind w:firstLine="708"/>
        <w:rPr>
          <w:lang w:val="uk-UA"/>
        </w:rPr>
      </w:pPr>
      <w:r w:rsidRPr="00DE5D7B">
        <w:rPr>
          <w:lang w:val="uk-UA"/>
        </w:rPr>
        <w:t>Оволодіння навичками перекладу науково-технічної літератури значною мірою залежить, по-перше, від знання її особливостей і, по-друге, від рівня перекладацької і загальної технічної підготовки особи, що здійснює переклад.</w:t>
      </w:r>
    </w:p>
    <w:p w:rsidR="00DE5D7B" w:rsidRDefault="00DE5D7B" w:rsidP="00DE5D7B">
      <w:pPr>
        <w:spacing w:line="360" w:lineRule="auto"/>
        <w:ind w:firstLine="708"/>
        <w:jc w:val="both"/>
        <w:rPr>
          <w:sz w:val="28"/>
          <w:szCs w:val="28"/>
          <w:lang w:val="uk-UA"/>
        </w:rPr>
      </w:pPr>
      <w:r>
        <w:rPr>
          <w:sz w:val="28"/>
          <w:szCs w:val="28"/>
          <w:lang w:val="uk-UA"/>
        </w:rPr>
        <w:t>Зважаючи на недостатню кількість досліджень з перекладу німецької науково–технічної літератури, нами була обрана тема дисертації “Граматичні труднощі перекладу німецьких науково–технічних текстів українською мовою”, що передбачає детальний аналіз та систематизацію методів і прийомів перекладу найскладніших граматичних явищ на основі аналізу перекладів оригінальних німецьких науково-технічних текстів українською мовою.</w:t>
      </w:r>
    </w:p>
    <w:p w:rsidR="00DE5D7B" w:rsidRDefault="00DE5D7B" w:rsidP="00DE5D7B">
      <w:pPr>
        <w:spacing w:line="360" w:lineRule="auto"/>
        <w:ind w:firstLine="708"/>
        <w:jc w:val="both"/>
        <w:rPr>
          <w:sz w:val="28"/>
          <w:szCs w:val="28"/>
          <w:lang w:val="uk-UA"/>
        </w:rPr>
      </w:pPr>
      <w:r>
        <w:rPr>
          <w:b/>
          <w:bCs/>
          <w:sz w:val="28"/>
          <w:szCs w:val="28"/>
          <w:lang w:val="uk-UA"/>
        </w:rPr>
        <w:t>Актуальність</w:t>
      </w:r>
      <w:r>
        <w:rPr>
          <w:sz w:val="28"/>
          <w:szCs w:val="28"/>
          <w:lang w:val="uk-UA"/>
        </w:rPr>
        <w:t xml:space="preserve"> та необхідність такого дослідження зумовлюється тим фактом, що норми писемної наукової мови з часом змінюються, чиниться значний вплив розмовного жанру, тяжіння до економії, стислості висловлювання. З цією метою вживаються слова, що замінюють цілі речення або словосполучення, відповідники яких не існують в українській мові. Іноді автори німецьких оригіналів вдаються навіть до вилучення таких повнозначних і самостійних частин мови, як іменник чи прикметник, тоді в українському перекладі необхідно вдаватися до певних граматичних трансформацій, зумовлених нормами цільової мови. Труднощі ідентифікації граматичних конструкцій, відсутність їх відповідників, граматична полісемія і омонімія, внутрішньокатегоріальні заміни, транспозиція у науокво-технічних текстах були недостатньо досліджені у вітчизняних перекладознавчих працях. Сьогодні, у період стрімкого розвитку науки і техніки, спостерігається гостра потреба у передачі великої кількості фахової інформації з інших мов, а отже, й у дослідженнях прийомів перекладу таких граматичних явищ науково-технічної літератури українською мовою. З огляду на майже цілковиту відсутність таких праць і досліджень в Україні була обрана саме ця тема дисертації. Адже саме теоретичне осмислення цих проблем допоможе знайти можливості їх розв</w:t>
      </w:r>
      <w:r>
        <w:rPr>
          <w:sz w:val="28"/>
          <w:szCs w:val="28"/>
        </w:rPr>
        <w:t>’</w:t>
      </w:r>
      <w:r>
        <w:rPr>
          <w:sz w:val="28"/>
          <w:szCs w:val="28"/>
          <w:lang w:val="uk-UA"/>
        </w:rPr>
        <w:t>язання та систематизувати прийоми перекладу</w:t>
      </w:r>
      <w:r>
        <w:rPr>
          <w:sz w:val="28"/>
          <w:szCs w:val="28"/>
        </w:rPr>
        <w:t xml:space="preserve"> </w:t>
      </w:r>
      <w:r>
        <w:rPr>
          <w:sz w:val="28"/>
          <w:szCs w:val="28"/>
          <w:lang w:val="uk-UA"/>
        </w:rPr>
        <w:t>складних граматичних явищ німецької підмови науки українською мовою.</w:t>
      </w:r>
    </w:p>
    <w:p w:rsidR="00DE5D7B" w:rsidRDefault="00DE5D7B" w:rsidP="00DE5D7B">
      <w:pPr>
        <w:spacing w:line="360" w:lineRule="auto"/>
        <w:ind w:firstLine="709"/>
        <w:jc w:val="both"/>
        <w:rPr>
          <w:sz w:val="28"/>
          <w:szCs w:val="28"/>
          <w:lang w:val="uk-UA"/>
        </w:rPr>
      </w:pPr>
      <w:r>
        <w:rPr>
          <w:b/>
          <w:bCs/>
          <w:sz w:val="28"/>
          <w:szCs w:val="28"/>
          <w:lang w:val="uk-UA"/>
        </w:rPr>
        <w:lastRenderedPageBreak/>
        <w:t>Зв</w:t>
      </w:r>
      <w:r>
        <w:rPr>
          <w:b/>
          <w:bCs/>
          <w:sz w:val="28"/>
          <w:szCs w:val="28"/>
        </w:rPr>
        <w:t>’</w:t>
      </w:r>
      <w:r>
        <w:rPr>
          <w:b/>
          <w:bCs/>
          <w:sz w:val="28"/>
          <w:szCs w:val="28"/>
          <w:lang w:val="uk-UA"/>
        </w:rPr>
        <w:t>язок роботи з науковими програмами, планами, темами</w:t>
      </w:r>
      <w:r>
        <w:rPr>
          <w:sz w:val="28"/>
          <w:szCs w:val="28"/>
          <w:lang w:val="uk-UA"/>
        </w:rPr>
        <w:t xml:space="preserve">. Дисертація виконана у рамках наукової теми Інституту філології Київського національного університету імені Тараса Шевченка ”Європейські мови та культури у контексті глобалізації світових процесів” (код 01 БФ 0147-01), затвердженої Міністерством освіти і науки України. </w:t>
      </w:r>
    </w:p>
    <w:p w:rsidR="00DE5D7B" w:rsidRDefault="00DE5D7B" w:rsidP="00DE5D7B">
      <w:pPr>
        <w:spacing w:line="360" w:lineRule="auto"/>
        <w:ind w:firstLine="708"/>
        <w:jc w:val="both"/>
        <w:rPr>
          <w:rFonts w:ascii="Times New Roman CYR" w:hAnsi="Times New Roman CYR"/>
          <w:sz w:val="28"/>
          <w:szCs w:val="28"/>
          <w:lang w:val="uk-UA"/>
        </w:rPr>
      </w:pPr>
      <w:r>
        <w:rPr>
          <w:b/>
          <w:bCs/>
          <w:sz w:val="28"/>
          <w:szCs w:val="28"/>
          <w:lang w:val="uk-UA"/>
        </w:rPr>
        <w:t>Мета дослідження</w:t>
      </w:r>
      <w:r>
        <w:rPr>
          <w:sz w:val="28"/>
          <w:szCs w:val="28"/>
          <w:lang w:val="uk-UA"/>
        </w:rPr>
        <w:t xml:space="preserve"> полягає у тому, щоб виявити граматичні труднощі, з якими найчастіше зустрічається перекладач науково-технічної літератури, здійснити </w:t>
      </w:r>
      <w:r>
        <w:rPr>
          <w:rFonts w:ascii="Times New Roman CYR" w:hAnsi="Times New Roman CYR"/>
          <w:sz w:val="28"/>
          <w:szCs w:val="28"/>
          <w:lang w:val="uk-UA"/>
        </w:rPr>
        <w:t>їх докладний перекладознавчий аналіз і встановити закономірності та особливості застосування прийомів передачі складних граматичних явищ у німецько-українському перекладі.</w:t>
      </w:r>
    </w:p>
    <w:p w:rsidR="00DE5D7B" w:rsidRDefault="00DE5D7B" w:rsidP="00DE5D7B">
      <w:pPr>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 xml:space="preserve">Для досягнення зазначеної мети дослідження були поставлені і вирішені такі </w:t>
      </w:r>
      <w:r>
        <w:rPr>
          <w:rFonts w:ascii="Times New Roman CYR" w:hAnsi="Times New Roman CYR"/>
          <w:b/>
          <w:bCs/>
          <w:sz w:val="28"/>
          <w:szCs w:val="28"/>
          <w:lang w:val="uk-UA"/>
        </w:rPr>
        <w:t>завдання</w:t>
      </w:r>
      <w:r>
        <w:rPr>
          <w:rFonts w:ascii="Times New Roman CYR" w:hAnsi="Times New Roman CYR"/>
          <w:sz w:val="28"/>
          <w:szCs w:val="28"/>
          <w:lang w:val="uk-UA"/>
        </w:rPr>
        <w:t>:</w:t>
      </w:r>
    </w:p>
    <w:p w:rsidR="00DE5D7B" w:rsidRDefault="00DE5D7B" w:rsidP="00DE5D7B">
      <w:pPr>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а) порівняти традиційний підхід до вирішення проблем перекладу науково-технічної літератури із сучасним;</w:t>
      </w:r>
    </w:p>
    <w:p w:rsidR="00DE5D7B" w:rsidRDefault="00DE5D7B" w:rsidP="00DE5D7B">
      <w:pPr>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б) з’ясувати граматичні зміни у сучасних німецькій та українській підмовах науки і техніки;</w:t>
      </w:r>
    </w:p>
    <w:p w:rsidR="00DE5D7B" w:rsidRDefault="00DE5D7B" w:rsidP="00DE5D7B">
      <w:pPr>
        <w:spacing w:line="360" w:lineRule="auto"/>
        <w:ind w:firstLine="708"/>
        <w:jc w:val="both"/>
        <w:rPr>
          <w:sz w:val="28"/>
          <w:szCs w:val="28"/>
          <w:lang w:val="uk-UA"/>
        </w:rPr>
      </w:pPr>
      <w:r>
        <w:rPr>
          <w:color w:val="FF0000"/>
          <w:sz w:val="28"/>
          <w:szCs w:val="28"/>
          <w:lang w:val="uk-UA"/>
        </w:rPr>
        <w:t xml:space="preserve"> </w:t>
      </w:r>
      <w:r>
        <w:rPr>
          <w:sz w:val="28"/>
          <w:szCs w:val="28"/>
          <w:lang w:val="uk-UA"/>
        </w:rPr>
        <w:t>в) проаналізувати граматичні конструкції та морфологічні елементи німецької мови, що становлять труднощі під час перекладу;</w:t>
      </w:r>
    </w:p>
    <w:p w:rsidR="00DE5D7B" w:rsidRDefault="00DE5D7B" w:rsidP="00DE5D7B">
      <w:pPr>
        <w:spacing w:line="360" w:lineRule="auto"/>
        <w:ind w:firstLine="708"/>
        <w:jc w:val="both"/>
        <w:rPr>
          <w:sz w:val="28"/>
          <w:szCs w:val="28"/>
          <w:lang w:val="uk-UA"/>
        </w:rPr>
      </w:pPr>
      <w:r>
        <w:rPr>
          <w:sz w:val="28"/>
          <w:szCs w:val="28"/>
          <w:lang w:val="uk-UA"/>
        </w:rPr>
        <w:t>г) розглянути можливі перекладацькі помилки, з</w:t>
      </w:r>
      <w:r>
        <w:rPr>
          <w:sz w:val="28"/>
          <w:szCs w:val="28"/>
        </w:rPr>
        <w:t>’</w:t>
      </w:r>
      <w:r>
        <w:rPr>
          <w:sz w:val="28"/>
          <w:szCs w:val="28"/>
          <w:lang w:val="uk-UA"/>
        </w:rPr>
        <w:t>ясувати їх причини та запропонувати шляхи усунення;</w:t>
      </w:r>
    </w:p>
    <w:p w:rsidR="00DE5D7B" w:rsidRDefault="00DE5D7B" w:rsidP="00DE5D7B">
      <w:pPr>
        <w:spacing w:line="360" w:lineRule="auto"/>
        <w:ind w:firstLine="708"/>
        <w:jc w:val="both"/>
        <w:rPr>
          <w:sz w:val="28"/>
          <w:szCs w:val="28"/>
          <w:lang w:val="uk-UA"/>
        </w:rPr>
      </w:pPr>
      <w:r>
        <w:rPr>
          <w:sz w:val="28"/>
          <w:szCs w:val="28"/>
          <w:lang w:val="uk-UA"/>
        </w:rPr>
        <w:t>д) систематизувати прийоми перекладу найскладніших граматичних явищ німецької підмови науки та запропонувати їхні українські відповідники.</w:t>
      </w:r>
    </w:p>
    <w:p w:rsidR="00DE5D7B" w:rsidRDefault="00DE5D7B" w:rsidP="00DE5D7B">
      <w:pPr>
        <w:spacing w:line="360" w:lineRule="auto"/>
        <w:ind w:firstLine="708"/>
        <w:jc w:val="both"/>
        <w:rPr>
          <w:sz w:val="28"/>
          <w:szCs w:val="28"/>
          <w:lang w:val="uk-UA"/>
        </w:rPr>
      </w:pPr>
      <w:r>
        <w:rPr>
          <w:sz w:val="28"/>
          <w:szCs w:val="28"/>
          <w:lang w:val="uk-UA"/>
        </w:rPr>
        <w:t>е) знайти універсальні зразки перекладу деяких граматичних особливостей німецької науково-технічної літератури.</w:t>
      </w:r>
    </w:p>
    <w:p w:rsidR="00DE5D7B" w:rsidRPr="00DE5D7B" w:rsidRDefault="00DE5D7B" w:rsidP="00DE5D7B">
      <w:pPr>
        <w:pStyle w:val="33"/>
        <w:spacing w:line="360" w:lineRule="auto"/>
        <w:ind w:firstLine="708"/>
        <w:rPr>
          <w:lang w:val="uk-UA"/>
        </w:rPr>
      </w:pPr>
      <w:r w:rsidRPr="00DE5D7B">
        <w:rPr>
          <w:b/>
          <w:bCs/>
          <w:lang w:val="uk-UA"/>
        </w:rPr>
        <w:t>Об’єктом дослідження</w:t>
      </w:r>
      <w:r w:rsidRPr="00DE5D7B">
        <w:rPr>
          <w:lang w:val="uk-UA"/>
        </w:rPr>
        <w:t xml:space="preserve"> є синтаксичні конструкції та морфологічні елементи, що піддаються певним трансформаціям під час перекладу з німецької мови українською, </w:t>
      </w:r>
      <w:r w:rsidRPr="00DE5D7B">
        <w:rPr>
          <w:rFonts w:ascii="Times New Roman CYR" w:hAnsi="Times New Roman CYR"/>
          <w:lang w:val="uk-UA"/>
        </w:rPr>
        <w:t>та їхні українські відповідники</w:t>
      </w:r>
      <w:r w:rsidRPr="00DE5D7B">
        <w:rPr>
          <w:lang w:val="uk-UA"/>
        </w:rPr>
        <w:t>. Усього було проаналізовано понад дві тисячі прикладів.</w:t>
      </w:r>
    </w:p>
    <w:p w:rsidR="00DE5D7B" w:rsidRDefault="00DE5D7B" w:rsidP="00DE5D7B">
      <w:pPr>
        <w:spacing w:line="360" w:lineRule="auto"/>
        <w:ind w:firstLine="708"/>
        <w:jc w:val="both"/>
        <w:rPr>
          <w:sz w:val="28"/>
          <w:szCs w:val="28"/>
          <w:lang w:val="uk-UA"/>
        </w:rPr>
      </w:pPr>
      <w:r>
        <w:rPr>
          <w:b/>
          <w:bCs/>
          <w:sz w:val="28"/>
          <w:szCs w:val="28"/>
          <w:lang w:val="uk-UA"/>
        </w:rPr>
        <w:t xml:space="preserve"> Предметом дослідження </w:t>
      </w:r>
      <w:r>
        <w:rPr>
          <w:sz w:val="28"/>
          <w:szCs w:val="28"/>
          <w:lang w:val="uk-UA"/>
        </w:rPr>
        <w:t>є трансформації синтаксичних конструкцій та морфологічних елементів німецької підмови науки та знаходження їхніх відповідників в українській мові.</w:t>
      </w:r>
    </w:p>
    <w:p w:rsidR="00DE5D7B" w:rsidRPr="00DE5D7B" w:rsidRDefault="00DE5D7B" w:rsidP="00DE5D7B">
      <w:pPr>
        <w:pStyle w:val="33"/>
        <w:spacing w:line="360" w:lineRule="auto"/>
        <w:ind w:firstLine="709"/>
        <w:rPr>
          <w:lang w:val="uk-UA"/>
        </w:rPr>
      </w:pPr>
      <w:r w:rsidRPr="00DE5D7B">
        <w:rPr>
          <w:b/>
          <w:bCs/>
          <w:lang w:val="uk-UA"/>
        </w:rPr>
        <w:t>Методи дослідження</w:t>
      </w:r>
      <w:r w:rsidRPr="00DE5D7B">
        <w:rPr>
          <w:lang w:val="uk-UA"/>
        </w:rPr>
        <w:t xml:space="preserve">. У дослідженні було застосовано комплексний перекладознавчий аналіз з огляду на історію розвитку українського та закордонного перекладознавства, порівняно традиційний та сучасний підходи до вирішення проблеми; трансформаційний метод було застосовано з метою дослідження усіх можливих трансформацій під час перекладу німецьких синтаксичних конструкцій та морфологічних одиниць українською мовою; порівняльний – для зіставленя структур обох мов та </w:t>
      </w:r>
      <w:r w:rsidRPr="00DE5D7B">
        <w:rPr>
          <w:lang w:val="uk-UA"/>
        </w:rPr>
        <w:lastRenderedPageBreak/>
        <w:t>встановлення їхніх спільних і відмінних рис; контекстуальний метод застосовувася з метою продемонструвати можливості вибору прийомів перекладу за умови наявності контексту та без нього; елементи статистичного аналізу були залучені задля підкріплення висновків дослідження у кількісному виразі; морфологічно-синтаксичний аналіз дав змогу відшукати адекватні відповідники німецьким граматичним явищам в українській мові з урахуванням особливостей різних стилів: інтроспективний метод, оскільки дослідження базується на власних перекладах.</w:t>
      </w:r>
    </w:p>
    <w:p w:rsidR="00DE5D7B" w:rsidRPr="00DE5D7B" w:rsidRDefault="00DE5D7B" w:rsidP="00DE5D7B">
      <w:pPr>
        <w:pStyle w:val="33"/>
        <w:spacing w:line="360" w:lineRule="auto"/>
        <w:ind w:firstLine="708"/>
        <w:rPr>
          <w:lang w:val="uk-UA"/>
        </w:rPr>
      </w:pPr>
      <w:r w:rsidRPr="00DE5D7B">
        <w:rPr>
          <w:b/>
          <w:bCs/>
          <w:lang w:val="uk-UA"/>
        </w:rPr>
        <w:t>Матеріалом дослідження</w:t>
      </w:r>
      <w:r w:rsidRPr="00DE5D7B">
        <w:rPr>
          <w:lang w:val="uk-UA"/>
        </w:rPr>
        <w:t xml:space="preserve"> є сучасні оригінальні німецькомовні технічні тексти загальним обсягом близько дванадцяти тисяч сторінок текстів оригіналу та переклади українською мовою обсягом близько п’ятисот сторінок. </w:t>
      </w:r>
    </w:p>
    <w:p w:rsidR="00DE5D7B" w:rsidRDefault="00DE5D7B" w:rsidP="00DE5D7B">
      <w:pPr>
        <w:pStyle w:val="33"/>
        <w:spacing w:line="360" w:lineRule="auto"/>
        <w:ind w:firstLine="708"/>
      </w:pPr>
      <w:r>
        <w:rPr>
          <w:b/>
          <w:bCs/>
        </w:rPr>
        <w:t>Наукова новизна</w:t>
      </w:r>
      <w:r>
        <w:t xml:space="preserve"> дослідження полягає у тому, що:</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а) здійснено класифікацію граматичних труднощів перекладу науково-технічної літератури,</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 xml:space="preserve"> б) вперше в українському перекладознавстві здійснено достатньо повний аналіз трансформацій різних видів граматичних конструкцій та морфологічних елементів при перекладі німецьких науково-технічних текстів українською мовою,</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в) розглянуто на фактичному матеріалі можливі помилки, що можуть виникнути під час перекладу та запропоновано шляхи їх уникнення,</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 xml:space="preserve">г) розкриті спільні та відмінні риси підмов науки і техніки німецької та української мов з урахуванням розмовного стилю. </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 xml:space="preserve">д) вперше максимально широко розкрито проблему знаходження українських відповідників граматичних конструкцій та морфологічних елементів, притаманних німецькій підмові науки і техніки, </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е) систематизовано прийоми перекладу таких граматичних явищ,</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є) вперше запропоновано зразки перекладу із власної практики для практичного застосування.</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ж) кількісно доведена можливість застосування запропонованих прийомів перекладу.</w:t>
      </w:r>
    </w:p>
    <w:p w:rsidR="00DE5D7B" w:rsidRDefault="00DE5D7B" w:rsidP="00DE5D7B">
      <w:pPr>
        <w:autoSpaceDE w:val="0"/>
        <w:autoSpaceDN w:val="0"/>
        <w:adjustRightInd w:val="0"/>
        <w:spacing w:line="360" w:lineRule="auto"/>
        <w:ind w:firstLine="708"/>
        <w:jc w:val="both"/>
        <w:rPr>
          <w:rFonts w:ascii="Times New Roman CYR" w:hAnsi="Times New Roman CYR"/>
          <w:sz w:val="28"/>
          <w:szCs w:val="28"/>
          <w:lang w:val="uk-UA"/>
        </w:rPr>
      </w:pPr>
      <w:r>
        <w:rPr>
          <w:rFonts w:ascii="Times New Roman CYR" w:hAnsi="Times New Roman CYR"/>
          <w:sz w:val="28"/>
          <w:szCs w:val="28"/>
          <w:lang w:val="uk-UA"/>
        </w:rPr>
        <w:t xml:space="preserve">На захист виносяться такі </w:t>
      </w:r>
      <w:r>
        <w:rPr>
          <w:rFonts w:ascii="Times New Roman CYR" w:hAnsi="Times New Roman CYR"/>
          <w:b/>
          <w:bCs/>
          <w:sz w:val="28"/>
          <w:szCs w:val="28"/>
          <w:lang w:val="uk-UA"/>
        </w:rPr>
        <w:t>положення</w:t>
      </w:r>
      <w:r>
        <w:rPr>
          <w:rFonts w:ascii="Times New Roman CYR" w:hAnsi="Times New Roman CYR"/>
          <w:sz w:val="28"/>
          <w:szCs w:val="28"/>
          <w:lang w:val="uk-UA"/>
        </w:rPr>
        <w:t>:</w:t>
      </w:r>
    </w:p>
    <w:p w:rsidR="00DE5D7B" w:rsidRDefault="00DE5D7B" w:rsidP="00DE5D7B">
      <w:pPr>
        <w:autoSpaceDE w:val="0"/>
        <w:autoSpaceDN w:val="0"/>
        <w:adjustRightInd w:val="0"/>
        <w:spacing w:line="360" w:lineRule="auto"/>
        <w:jc w:val="both"/>
        <w:rPr>
          <w:rFonts w:ascii="Times New Roman CYR" w:hAnsi="Times New Roman CYR"/>
          <w:sz w:val="28"/>
          <w:szCs w:val="28"/>
          <w:lang w:val="uk-UA"/>
        </w:rPr>
      </w:pPr>
      <w:r>
        <w:rPr>
          <w:rFonts w:ascii="Times New Roman CYR" w:hAnsi="Times New Roman CYR"/>
          <w:sz w:val="28"/>
          <w:szCs w:val="28"/>
          <w:lang w:val="uk-UA"/>
        </w:rPr>
        <w:t xml:space="preserve">1. Еліптизація німецької науково-технічної підмови відрізняється від еліптизації розмовного мовлення своєю спрямованістю і прийомами передачі українською мовою. Науково-технічні еліпси вимагають конкретизації шляхом уточнення або компенсації у тексті перекладу з метою запобігання втрати змісту і уникнення неоднозначного тлумачення. Розмовний стиль дозволяє варіативність та вибір більш або менш вдалого відповідника під час </w:t>
      </w:r>
      <w:r>
        <w:rPr>
          <w:rFonts w:ascii="Times New Roman CYR" w:hAnsi="Times New Roman CYR"/>
          <w:sz w:val="28"/>
          <w:szCs w:val="28"/>
          <w:lang w:val="uk-UA"/>
        </w:rPr>
        <w:lastRenderedPageBreak/>
        <w:t>перекладу у той час, коли адекватність науково-технічного відповідника, що має бути переданою у перекладі, є чітко регламентованою вже у тексті оригіналу.</w:t>
      </w:r>
    </w:p>
    <w:p w:rsidR="00DE5D7B" w:rsidRDefault="00DE5D7B" w:rsidP="00DE5D7B">
      <w:pPr>
        <w:spacing w:line="360" w:lineRule="auto"/>
        <w:jc w:val="both"/>
        <w:rPr>
          <w:sz w:val="28"/>
          <w:szCs w:val="28"/>
          <w:lang w:val="uk-UA"/>
        </w:rPr>
      </w:pPr>
      <w:r>
        <w:rPr>
          <w:sz w:val="28"/>
          <w:szCs w:val="28"/>
          <w:lang w:val="uk-UA"/>
        </w:rPr>
        <w:t>2. Стандартизація характерних рис підмови науки і техніки в німецькій і українській мовах відбувається індивідуально. Міграція елементів мовлення із розмовного стилю до науково-технічного бере свій початок у післявоєнні часи і інтенсувалася останніх п’яти років, а взаємодія стилів в українській мові триває близько п’ятнадцяти. Це є причиною того, що стандарти німецької науково-технічної підмови є менш жорсткими на відміну від українських норм.</w:t>
      </w:r>
    </w:p>
    <w:p w:rsidR="00DE5D7B" w:rsidRDefault="00DE5D7B" w:rsidP="00DE5D7B">
      <w:pPr>
        <w:spacing w:line="360" w:lineRule="auto"/>
        <w:jc w:val="both"/>
        <w:rPr>
          <w:sz w:val="28"/>
          <w:szCs w:val="28"/>
          <w:lang w:val="uk-UA"/>
        </w:rPr>
      </w:pPr>
      <w:r>
        <w:rPr>
          <w:sz w:val="28"/>
          <w:szCs w:val="28"/>
        </w:rPr>
        <w:t>3</w:t>
      </w:r>
      <w:r>
        <w:rPr>
          <w:sz w:val="28"/>
          <w:szCs w:val="28"/>
          <w:lang w:val="uk-UA"/>
        </w:rPr>
        <w:t xml:space="preserve">. </w:t>
      </w:r>
      <w:r>
        <w:rPr>
          <w:sz w:val="28"/>
          <w:szCs w:val="28"/>
        </w:rPr>
        <w:t xml:space="preserve">За вилучення іменника при повторах або уточненнях </w:t>
      </w:r>
      <w:r>
        <w:rPr>
          <w:sz w:val="28"/>
          <w:szCs w:val="28"/>
          <w:lang w:val="uk-UA"/>
        </w:rPr>
        <w:t xml:space="preserve">у </w:t>
      </w:r>
      <w:r>
        <w:rPr>
          <w:sz w:val="28"/>
          <w:szCs w:val="28"/>
        </w:rPr>
        <w:t>німець</w:t>
      </w:r>
      <w:r>
        <w:rPr>
          <w:sz w:val="28"/>
          <w:szCs w:val="28"/>
          <w:lang w:val="uk-UA"/>
        </w:rPr>
        <w:t>кому науково-технічному тексті</w:t>
      </w:r>
      <w:r>
        <w:rPr>
          <w:sz w:val="28"/>
          <w:szCs w:val="28"/>
        </w:rPr>
        <w:t xml:space="preserve"> можливі два </w:t>
      </w:r>
      <w:r>
        <w:rPr>
          <w:sz w:val="28"/>
          <w:szCs w:val="28"/>
          <w:lang w:val="uk-UA"/>
        </w:rPr>
        <w:t>прийоми</w:t>
      </w:r>
      <w:r>
        <w:rPr>
          <w:sz w:val="28"/>
          <w:szCs w:val="28"/>
        </w:rPr>
        <w:t xml:space="preserve"> перекладу: а) збереження структури сполучень німецької мови і б) повтор іменника на зразок “прикметник+іменник, “іменник+ прикметник”.</w:t>
      </w:r>
      <w:r>
        <w:rPr>
          <w:sz w:val="28"/>
          <w:szCs w:val="28"/>
          <w:lang w:val="uk-UA"/>
        </w:rPr>
        <w:t xml:space="preserve"> За вилучення іменника зі складу іменного складного присудка німецького речення, у випадку наявності при ньому означення у відмінюваній формі можливим стає переклад “є одним із...”</w:t>
      </w:r>
    </w:p>
    <w:p w:rsidR="00DE5D7B" w:rsidRDefault="00DE5D7B" w:rsidP="00DE5D7B">
      <w:pPr>
        <w:spacing w:line="360" w:lineRule="auto"/>
        <w:jc w:val="both"/>
        <w:rPr>
          <w:sz w:val="28"/>
          <w:szCs w:val="28"/>
          <w:lang w:val="uk-UA"/>
        </w:rPr>
      </w:pPr>
      <w:r>
        <w:rPr>
          <w:sz w:val="28"/>
          <w:szCs w:val="28"/>
          <w:lang w:val="uk-UA"/>
        </w:rPr>
        <w:t xml:space="preserve">4. Якщо у німецькому реченні порушене правило граматики, коли дієприкметникові звороти з </w:t>
      </w:r>
      <w:r>
        <w:rPr>
          <w:sz w:val="28"/>
          <w:szCs w:val="28"/>
          <w:lang w:val="en-US"/>
        </w:rPr>
        <w:t>Partizip</w:t>
      </w:r>
      <w:r>
        <w:rPr>
          <w:sz w:val="28"/>
          <w:szCs w:val="28"/>
          <w:lang w:val="uk-UA"/>
        </w:rPr>
        <w:t xml:space="preserve"> </w:t>
      </w:r>
      <w:r>
        <w:rPr>
          <w:sz w:val="28"/>
          <w:szCs w:val="28"/>
          <w:lang w:val="en-US"/>
        </w:rPr>
        <w:t>I</w:t>
      </w:r>
      <w:r>
        <w:rPr>
          <w:sz w:val="28"/>
          <w:szCs w:val="28"/>
          <w:lang w:val="uk-UA"/>
        </w:rPr>
        <w:t xml:space="preserve"> чи </w:t>
      </w:r>
      <w:r>
        <w:rPr>
          <w:sz w:val="28"/>
          <w:szCs w:val="28"/>
          <w:lang w:val="en-US"/>
        </w:rPr>
        <w:t>Partizip</w:t>
      </w:r>
      <w:r>
        <w:rPr>
          <w:sz w:val="28"/>
          <w:szCs w:val="28"/>
          <w:lang w:val="uk-UA"/>
        </w:rPr>
        <w:t xml:space="preserve"> </w:t>
      </w:r>
      <w:r>
        <w:rPr>
          <w:sz w:val="28"/>
          <w:szCs w:val="28"/>
          <w:lang w:val="en-US"/>
        </w:rPr>
        <w:t>II</w:t>
      </w:r>
      <w:r>
        <w:rPr>
          <w:sz w:val="28"/>
          <w:szCs w:val="28"/>
          <w:lang w:val="uk-UA"/>
        </w:rPr>
        <w:t xml:space="preserve"> починаються з присудкової групи, а сам </w:t>
      </w:r>
      <w:r>
        <w:rPr>
          <w:sz w:val="28"/>
          <w:szCs w:val="28"/>
          <w:lang w:val="en-US"/>
        </w:rPr>
        <w:t>Partizip</w:t>
      </w:r>
      <w:r>
        <w:rPr>
          <w:sz w:val="28"/>
          <w:szCs w:val="28"/>
          <w:lang w:val="uk-UA"/>
        </w:rPr>
        <w:t xml:space="preserve"> </w:t>
      </w:r>
      <w:r>
        <w:rPr>
          <w:sz w:val="28"/>
          <w:szCs w:val="28"/>
          <w:lang w:val="en-US"/>
        </w:rPr>
        <w:t>II</w:t>
      </w:r>
      <w:r>
        <w:rPr>
          <w:sz w:val="28"/>
          <w:szCs w:val="28"/>
          <w:lang w:val="uk-UA"/>
        </w:rPr>
        <w:t xml:space="preserve"> замикає зворот, і він розташований на його початку, що характерно для сучасної німецької підмови науки і техніки, то такий дієприкметник перекладається українською мовою іменником.</w:t>
      </w:r>
    </w:p>
    <w:p w:rsidR="00DE5D7B" w:rsidRDefault="00DE5D7B" w:rsidP="00DE5D7B">
      <w:pPr>
        <w:spacing w:line="360" w:lineRule="auto"/>
        <w:jc w:val="both"/>
        <w:rPr>
          <w:sz w:val="28"/>
          <w:szCs w:val="28"/>
          <w:lang w:val="uk-UA"/>
        </w:rPr>
      </w:pPr>
      <w:r>
        <w:rPr>
          <w:sz w:val="28"/>
          <w:szCs w:val="28"/>
          <w:lang w:val="uk-UA"/>
        </w:rPr>
        <w:t xml:space="preserve">5. </w:t>
      </w:r>
      <w:r>
        <w:rPr>
          <w:sz w:val="28"/>
          <w:szCs w:val="28"/>
        </w:rPr>
        <w:t>Якщо у головному і підрядному реченнях підмети однакові, то причинно-наслідковий зв’язок може бути виражений відокремленим дієприкметниковим зворотом із вилученням сполучника і підмета, вираженого особовим займенником, а також шляхом заміни присудка дієприкметником або прикметником, то</w:t>
      </w:r>
      <w:r>
        <w:rPr>
          <w:sz w:val="28"/>
          <w:szCs w:val="28"/>
          <w:lang w:val="uk-UA"/>
        </w:rPr>
        <w:t>ді</w:t>
      </w:r>
      <w:r>
        <w:rPr>
          <w:sz w:val="28"/>
          <w:szCs w:val="28"/>
        </w:rPr>
        <w:t xml:space="preserve"> переклад починається із вилученого сполучника. </w:t>
      </w:r>
      <w:r>
        <w:rPr>
          <w:sz w:val="28"/>
          <w:szCs w:val="28"/>
          <w:lang w:val="uk-UA"/>
        </w:rPr>
        <w:t>О</w:t>
      </w:r>
      <w:r>
        <w:rPr>
          <w:sz w:val="28"/>
          <w:szCs w:val="28"/>
        </w:rPr>
        <w:t>собовий займенник у ролі замінника підмета, що вилучається, у реченні оригіналу стоїть саме у підрядному реченні, а в українському перекладі - у головному.</w:t>
      </w:r>
    </w:p>
    <w:p w:rsidR="00DE5D7B" w:rsidRDefault="00DE5D7B" w:rsidP="00DE5D7B">
      <w:pPr>
        <w:spacing w:line="360" w:lineRule="auto"/>
        <w:jc w:val="both"/>
        <w:rPr>
          <w:sz w:val="28"/>
          <w:szCs w:val="28"/>
        </w:rPr>
      </w:pPr>
      <w:r>
        <w:rPr>
          <w:sz w:val="28"/>
          <w:szCs w:val="28"/>
          <w:lang w:val="uk-UA"/>
        </w:rPr>
        <w:t>6. За умови ідентичності підметів у головному та підрядному реченнях німецької мови, що може вводитися за допомогою сполучників “</w:t>
      </w:r>
      <w:r>
        <w:rPr>
          <w:sz w:val="28"/>
          <w:szCs w:val="28"/>
          <w:lang w:val="en-US"/>
        </w:rPr>
        <w:t>als</w:t>
      </w:r>
      <w:r>
        <w:rPr>
          <w:sz w:val="28"/>
          <w:szCs w:val="28"/>
          <w:lang w:val="uk-UA"/>
        </w:rPr>
        <w:t xml:space="preserve">, </w:t>
      </w:r>
      <w:r>
        <w:rPr>
          <w:sz w:val="28"/>
          <w:szCs w:val="28"/>
          <w:lang w:val="en-US"/>
        </w:rPr>
        <w:t>wenn</w:t>
      </w:r>
      <w:r>
        <w:rPr>
          <w:sz w:val="28"/>
          <w:szCs w:val="28"/>
          <w:lang w:val="uk-UA"/>
        </w:rPr>
        <w:t>,</w:t>
      </w:r>
      <w:r>
        <w:rPr>
          <w:b/>
          <w:i/>
          <w:sz w:val="28"/>
          <w:szCs w:val="28"/>
          <w:lang w:val="uk-UA"/>
        </w:rPr>
        <w:t xml:space="preserve"> </w:t>
      </w:r>
      <w:r>
        <w:rPr>
          <w:sz w:val="28"/>
          <w:szCs w:val="28"/>
          <w:lang w:val="en-US"/>
        </w:rPr>
        <w:t>w</w:t>
      </w:r>
      <w:r>
        <w:rPr>
          <w:sz w:val="28"/>
          <w:szCs w:val="28"/>
          <w:lang w:val="uk-UA"/>
        </w:rPr>
        <w:t>ä</w:t>
      </w:r>
      <w:r>
        <w:rPr>
          <w:sz w:val="28"/>
          <w:szCs w:val="28"/>
          <w:lang w:val="en-US"/>
        </w:rPr>
        <w:t>hrend</w:t>
      </w:r>
      <w:r>
        <w:rPr>
          <w:sz w:val="28"/>
          <w:szCs w:val="28"/>
          <w:lang w:val="uk-UA"/>
        </w:rPr>
        <w:t xml:space="preserve">, </w:t>
      </w:r>
      <w:r>
        <w:rPr>
          <w:sz w:val="28"/>
          <w:szCs w:val="28"/>
          <w:lang w:val="en-US"/>
        </w:rPr>
        <w:t>indem</w:t>
      </w:r>
      <w:r>
        <w:rPr>
          <w:sz w:val="28"/>
          <w:szCs w:val="28"/>
          <w:lang w:val="uk-UA"/>
        </w:rPr>
        <w:t xml:space="preserve">, </w:t>
      </w:r>
      <w:r>
        <w:rPr>
          <w:sz w:val="28"/>
          <w:szCs w:val="28"/>
          <w:lang w:val="en-US"/>
        </w:rPr>
        <w:t>nachdem</w:t>
      </w:r>
      <w:r>
        <w:rPr>
          <w:sz w:val="28"/>
          <w:szCs w:val="28"/>
          <w:lang w:val="uk-UA"/>
        </w:rPr>
        <w:t xml:space="preserve">, </w:t>
      </w:r>
      <w:r>
        <w:rPr>
          <w:sz w:val="28"/>
          <w:szCs w:val="28"/>
          <w:lang w:val="en-US"/>
        </w:rPr>
        <w:t>kaum</w:t>
      </w:r>
      <w:r>
        <w:rPr>
          <w:sz w:val="28"/>
          <w:szCs w:val="28"/>
          <w:lang w:val="uk-UA"/>
        </w:rPr>
        <w:t>”</w:t>
      </w:r>
      <w:r>
        <w:rPr>
          <w:b/>
          <w:i/>
          <w:sz w:val="28"/>
          <w:szCs w:val="28"/>
          <w:lang w:val="uk-UA"/>
        </w:rPr>
        <w:t>,</w:t>
      </w:r>
      <w:r>
        <w:rPr>
          <w:sz w:val="28"/>
          <w:szCs w:val="28"/>
          <w:lang w:val="uk-UA"/>
        </w:rPr>
        <w:t xml:space="preserve"> підрядне речення обставини може передаватися українською мовою у вигляді поширеного дієприкметникового звороту шляхом вилучення </w:t>
      </w:r>
      <w:r>
        <w:rPr>
          <w:sz w:val="28"/>
          <w:szCs w:val="28"/>
          <w:lang w:val="uk-UA"/>
        </w:rPr>
        <w:lastRenderedPageBreak/>
        <w:t>сполучника і підмета, вираженого особовим займенником та заміни особової форми дієслова дієприкметником. З метою економії в українському перекладі застосовуються конструкції «прийменник + іменник» або «прислівник + іменник».</w:t>
      </w:r>
    </w:p>
    <w:p w:rsidR="00DE5D7B" w:rsidRDefault="00DE5D7B" w:rsidP="00DE5D7B">
      <w:pPr>
        <w:pStyle w:val="33"/>
        <w:spacing w:line="360" w:lineRule="auto"/>
        <w:ind w:firstLine="708"/>
      </w:pPr>
      <w:r>
        <w:rPr>
          <w:b/>
          <w:bCs/>
        </w:rPr>
        <w:t>Теоретичне значення результатів дослідженням</w:t>
      </w:r>
      <w:r>
        <w:t xml:space="preserve"> полягає перш за все у тому, що вони поглиблюють розуміння мовно–трансформаційних процесів, що відбуваються під час перекладу німецьких науково-технічних текстів українською мовою. Класифіковано труднощі та систематизовано прийоми їх перекладу, що дає змогу осягнути  увесь спектр можливих перекладацьких трансформацій на граматичному рівні.</w:t>
      </w:r>
    </w:p>
    <w:p w:rsidR="00DE5D7B" w:rsidRDefault="00DE5D7B" w:rsidP="00DE5D7B">
      <w:pPr>
        <w:spacing w:line="360" w:lineRule="auto"/>
        <w:ind w:firstLine="708"/>
        <w:jc w:val="both"/>
        <w:rPr>
          <w:sz w:val="28"/>
          <w:szCs w:val="28"/>
          <w:lang w:val="uk-UA"/>
        </w:rPr>
      </w:pPr>
      <w:r>
        <w:rPr>
          <w:b/>
          <w:bCs/>
          <w:sz w:val="28"/>
          <w:szCs w:val="28"/>
          <w:lang w:val="uk-UA"/>
        </w:rPr>
        <w:t xml:space="preserve">Практична цінність роботи </w:t>
      </w:r>
      <w:r>
        <w:rPr>
          <w:sz w:val="28"/>
          <w:szCs w:val="28"/>
          <w:lang w:val="uk-UA"/>
        </w:rPr>
        <w:t>полягає у можливості широкого застосування матеріалів дослідження для викладання теорії та практики науково-технічного перекладу у вищій школі, використання</w:t>
      </w:r>
      <w:r>
        <w:rPr>
          <w:color w:val="FF0000"/>
          <w:sz w:val="28"/>
          <w:szCs w:val="28"/>
          <w:lang w:val="uk-UA"/>
        </w:rPr>
        <w:t xml:space="preserve"> </w:t>
      </w:r>
      <w:r>
        <w:rPr>
          <w:sz w:val="28"/>
          <w:szCs w:val="28"/>
          <w:lang w:val="uk-UA"/>
        </w:rPr>
        <w:t xml:space="preserve">прийомів та зразків перекладу перекладачами-практиками, а також для підготовки підручників та посібників з теорії та практики науково-технічного перекладу. </w:t>
      </w:r>
    </w:p>
    <w:p w:rsidR="00DE5D7B" w:rsidRDefault="00DE5D7B" w:rsidP="00DE5D7B">
      <w:pPr>
        <w:spacing w:line="360" w:lineRule="auto"/>
        <w:ind w:firstLine="360"/>
        <w:jc w:val="both"/>
        <w:rPr>
          <w:sz w:val="28"/>
          <w:szCs w:val="28"/>
          <w:lang w:val="uk-UA"/>
        </w:rPr>
      </w:pPr>
      <w:r>
        <w:rPr>
          <w:b/>
          <w:bCs/>
          <w:sz w:val="28"/>
          <w:szCs w:val="28"/>
          <w:lang w:val="uk-UA"/>
        </w:rPr>
        <w:t xml:space="preserve">Апробація результатів дослідження. </w:t>
      </w:r>
      <w:r>
        <w:rPr>
          <w:sz w:val="28"/>
          <w:szCs w:val="28"/>
          <w:lang w:val="uk-UA"/>
        </w:rPr>
        <w:t>Теоретичі положення та практичні результати дослідження обговорювались на конференціях: “Стратегії та методи навчання мовам для спеціальних цілей” (Киів, 2003 р.); конференціях викладачів, аспірантів та студентів Інституту філології КНУ ім. Т.Шевченка (Київ, 2002, 2003, 2004, 2005 рр.); “Мова і культура” (Киів, 2003 р.); “Традиции Харьковской лингвистической школ</w:t>
      </w:r>
      <w:r>
        <w:rPr>
          <w:sz w:val="28"/>
          <w:szCs w:val="28"/>
        </w:rPr>
        <w:t>ы в свете актуальных проблем современной филологии. К 200-летию Харьковского национального университета и филологического факультета</w:t>
      </w:r>
      <w:r>
        <w:rPr>
          <w:sz w:val="28"/>
          <w:szCs w:val="28"/>
          <w:lang w:val="uk-UA"/>
        </w:rPr>
        <w:t>” (Харків, 2004).</w:t>
      </w:r>
    </w:p>
    <w:p w:rsidR="00DE5D7B" w:rsidRDefault="00DE5D7B" w:rsidP="00DE5D7B">
      <w:pPr>
        <w:spacing w:line="360" w:lineRule="auto"/>
        <w:ind w:firstLine="360"/>
        <w:jc w:val="both"/>
        <w:rPr>
          <w:b/>
          <w:bCs/>
          <w:sz w:val="28"/>
          <w:szCs w:val="28"/>
          <w:lang w:val="uk-UA"/>
        </w:rPr>
      </w:pPr>
      <w:r>
        <w:rPr>
          <w:sz w:val="28"/>
          <w:szCs w:val="28"/>
          <w:lang w:val="uk-UA"/>
        </w:rPr>
        <w:tab/>
      </w:r>
      <w:r>
        <w:rPr>
          <w:b/>
          <w:bCs/>
          <w:sz w:val="28"/>
          <w:szCs w:val="28"/>
          <w:lang w:val="uk-UA"/>
        </w:rPr>
        <w:t>Публікації.</w:t>
      </w:r>
      <w:r>
        <w:rPr>
          <w:sz w:val="28"/>
          <w:szCs w:val="28"/>
          <w:lang w:val="uk-UA"/>
        </w:rPr>
        <w:t xml:space="preserve"> Результати дослідження знайшли відображення у шести публікаціях, </w:t>
      </w:r>
      <w:r>
        <w:rPr>
          <w:sz w:val="28"/>
          <w:szCs w:val="28"/>
        </w:rPr>
        <w:t>опублікованих у збірниках, затверджених ВАК України як фахові</w:t>
      </w:r>
      <w:r>
        <w:rPr>
          <w:sz w:val="28"/>
          <w:szCs w:val="28"/>
          <w:lang w:val="uk-UA"/>
        </w:rPr>
        <w:t>, та одноосібному методичному посібнику.</w:t>
      </w:r>
    </w:p>
    <w:p w:rsidR="00DE5D7B" w:rsidRDefault="00DE5D7B" w:rsidP="00DE5D7B">
      <w:pPr>
        <w:spacing w:line="360" w:lineRule="auto"/>
        <w:ind w:firstLine="708"/>
        <w:jc w:val="both"/>
        <w:rPr>
          <w:sz w:val="28"/>
          <w:szCs w:val="28"/>
          <w:lang w:val="uk-UA"/>
        </w:rPr>
      </w:pPr>
      <w:r>
        <w:rPr>
          <w:b/>
          <w:bCs/>
          <w:sz w:val="28"/>
          <w:szCs w:val="28"/>
          <w:lang w:val="uk-UA"/>
        </w:rPr>
        <w:t>Структура</w:t>
      </w:r>
      <w:r>
        <w:rPr>
          <w:b/>
          <w:bCs/>
          <w:sz w:val="28"/>
          <w:szCs w:val="28"/>
        </w:rPr>
        <w:t xml:space="preserve"> </w:t>
      </w:r>
      <w:r>
        <w:rPr>
          <w:b/>
          <w:bCs/>
          <w:sz w:val="28"/>
          <w:szCs w:val="28"/>
          <w:lang w:val="uk-UA"/>
        </w:rPr>
        <w:t>роботи</w:t>
      </w:r>
      <w:r>
        <w:rPr>
          <w:sz w:val="28"/>
          <w:szCs w:val="28"/>
          <w:lang w:val="uk-UA"/>
        </w:rPr>
        <w:t>. Дисертаційна робота складається зі вступу, трьох розділів, висновків до кожного розділу, загальних висновків, списку використаної літератури та списку джерел досліджень.</w:t>
      </w:r>
      <w:r>
        <w:rPr>
          <w:color w:val="FF0000"/>
          <w:sz w:val="28"/>
          <w:szCs w:val="28"/>
          <w:lang w:val="uk-UA"/>
        </w:rPr>
        <w:t xml:space="preserve"> </w:t>
      </w:r>
      <w:r>
        <w:rPr>
          <w:sz w:val="28"/>
          <w:szCs w:val="28"/>
          <w:lang w:val="uk-UA"/>
        </w:rPr>
        <w:t xml:space="preserve">Загальний обсяг дисертаційного дослідження становить </w:t>
      </w:r>
      <w:r>
        <w:rPr>
          <w:sz w:val="28"/>
          <w:szCs w:val="28"/>
        </w:rPr>
        <w:t>20</w:t>
      </w:r>
      <w:r>
        <w:rPr>
          <w:sz w:val="28"/>
          <w:szCs w:val="28"/>
          <w:lang w:val="uk-UA"/>
        </w:rPr>
        <w:t>2 сторінки, з них основного тескту – 179 сторінок, використаної літератури – 251 позиція, лексикографічних джерел – 13, джерел дослідження – 60 позицій.</w:t>
      </w:r>
    </w:p>
    <w:p w:rsidR="00DE5D7B" w:rsidRDefault="00DE5D7B"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p>
    <w:p w:rsidR="00DE5D7B" w:rsidRDefault="00DE5D7B"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p>
    <w:p w:rsidR="00DE5D7B" w:rsidRDefault="00DE5D7B"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p>
    <w:p w:rsidR="00DE5D7B" w:rsidRDefault="00DE5D7B" w:rsidP="00DE5D7B">
      <w:pPr>
        <w:pStyle w:val="1"/>
        <w:jc w:val="center"/>
        <w:rPr>
          <w:b w:val="0"/>
          <w:sz w:val="28"/>
          <w:szCs w:val="28"/>
        </w:rPr>
      </w:pPr>
      <w:r>
        <w:rPr>
          <w:b w:val="0"/>
          <w:sz w:val="28"/>
          <w:szCs w:val="28"/>
        </w:rPr>
        <w:lastRenderedPageBreak/>
        <w:t>ЗАГАЛЬНІ ВИСНОВКИ</w:t>
      </w:r>
    </w:p>
    <w:p w:rsidR="00DE5D7B" w:rsidRDefault="00DE5D7B" w:rsidP="00DE5D7B">
      <w:pPr>
        <w:jc w:val="center"/>
        <w:rPr>
          <w:sz w:val="28"/>
          <w:szCs w:val="28"/>
          <w:lang w:val="uk-UA"/>
        </w:rPr>
      </w:pPr>
    </w:p>
    <w:p w:rsidR="00DE5D7B" w:rsidRDefault="00DE5D7B" w:rsidP="00DE5D7B">
      <w:pPr>
        <w:spacing w:line="360" w:lineRule="auto"/>
        <w:jc w:val="both"/>
        <w:rPr>
          <w:sz w:val="28"/>
          <w:szCs w:val="28"/>
          <w:lang w:val="uk-UA"/>
        </w:rPr>
      </w:pPr>
      <w:r>
        <w:rPr>
          <w:sz w:val="28"/>
          <w:szCs w:val="28"/>
          <w:lang w:val="uk-UA"/>
        </w:rPr>
        <w:t xml:space="preserve">1. </w:t>
      </w:r>
      <w:r>
        <w:rPr>
          <w:sz w:val="28"/>
          <w:szCs w:val="28"/>
        </w:rPr>
        <w:t xml:space="preserve">Специфічною </w:t>
      </w:r>
      <w:r>
        <w:rPr>
          <w:sz w:val="28"/>
          <w:szCs w:val="28"/>
          <w:lang w:val="uk-UA"/>
        </w:rPr>
        <w:t>рисою</w:t>
      </w:r>
      <w:r>
        <w:rPr>
          <w:sz w:val="28"/>
          <w:szCs w:val="28"/>
        </w:rPr>
        <w:t xml:space="preserve"> німецького науково</w:t>
      </w:r>
      <w:r>
        <w:rPr>
          <w:sz w:val="28"/>
          <w:szCs w:val="28"/>
          <w:lang w:val="uk-UA"/>
        </w:rPr>
        <w:t>-</w:t>
      </w:r>
      <w:r>
        <w:rPr>
          <w:sz w:val="28"/>
          <w:szCs w:val="28"/>
        </w:rPr>
        <w:t>технічного т</w:t>
      </w:r>
      <w:r>
        <w:rPr>
          <w:sz w:val="28"/>
          <w:szCs w:val="28"/>
          <w:lang w:val="uk-UA"/>
        </w:rPr>
        <w:t>е</w:t>
      </w:r>
      <w:r>
        <w:rPr>
          <w:sz w:val="28"/>
          <w:szCs w:val="28"/>
        </w:rPr>
        <w:t xml:space="preserve">ксту є </w:t>
      </w:r>
      <w:r>
        <w:rPr>
          <w:sz w:val="28"/>
          <w:szCs w:val="28"/>
          <w:lang w:val="uk-UA"/>
        </w:rPr>
        <w:t>значна</w:t>
      </w:r>
      <w:r>
        <w:rPr>
          <w:sz w:val="28"/>
          <w:szCs w:val="28"/>
        </w:rPr>
        <w:t xml:space="preserve"> кількість великих за об</w:t>
      </w:r>
      <w:r>
        <w:rPr>
          <w:sz w:val="28"/>
          <w:szCs w:val="28"/>
          <w:lang w:val="uk-UA"/>
        </w:rPr>
        <w:t>сягом</w:t>
      </w:r>
      <w:r>
        <w:rPr>
          <w:sz w:val="28"/>
          <w:szCs w:val="28"/>
        </w:rPr>
        <w:t xml:space="preserve"> складних речень з багатьма вставними підрядними реченнями всередині головного. При перекладі таких речень існує загроза втрати </w:t>
      </w:r>
      <w:r>
        <w:rPr>
          <w:sz w:val="28"/>
          <w:szCs w:val="28"/>
          <w:lang w:val="uk-UA"/>
        </w:rPr>
        <w:t>зміст</w:t>
      </w:r>
      <w:r>
        <w:rPr>
          <w:sz w:val="28"/>
          <w:szCs w:val="28"/>
        </w:rPr>
        <w:t xml:space="preserve">ової ланки, оскільки </w:t>
      </w:r>
      <w:r>
        <w:rPr>
          <w:sz w:val="28"/>
          <w:szCs w:val="28"/>
          <w:lang w:val="uk-UA"/>
        </w:rPr>
        <w:t>по</w:t>
      </w:r>
      <w:r>
        <w:rPr>
          <w:sz w:val="28"/>
          <w:szCs w:val="28"/>
        </w:rPr>
        <w:t xml:space="preserve">єднані за </w:t>
      </w:r>
      <w:r>
        <w:rPr>
          <w:sz w:val="28"/>
          <w:szCs w:val="28"/>
          <w:lang w:val="uk-UA"/>
        </w:rPr>
        <w:t>зміст</w:t>
      </w:r>
      <w:r>
        <w:rPr>
          <w:sz w:val="28"/>
          <w:szCs w:val="28"/>
        </w:rPr>
        <w:t xml:space="preserve">ом слова </w:t>
      </w:r>
      <w:r>
        <w:rPr>
          <w:sz w:val="28"/>
          <w:szCs w:val="28"/>
          <w:lang w:val="uk-UA"/>
        </w:rPr>
        <w:t>розташовані дистантно</w:t>
      </w:r>
      <w:r>
        <w:rPr>
          <w:sz w:val="28"/>
          <w:szCs w:val="28"/>
        </w:rPr>
        <w:t xml:space="preserve"> одне від одного. Тому</w:t>
      </w:r>
      <w:r>
        <w:rPr>
          <w:b/>
          <w:bCs/>
          <w:i/>
          <w:iCs/>
          <w:sz w:val="28"/>
          <w:szCs w:val="28"/>
        </w:rPr>
        <w:t xml:space="preserve"> </w:t>
      </w:r>
      <w:r>
        <w:rPr>
          <w:sz w:val="28"/>
          <w:szCs w:val="28"/>
        </w:rPr>
        <w:t>необхідно засвоїти</w:t>
      </w:r>
      <w:r>
        <w:rPr>
          <w:b/>
          <w:bCs/>
          <w:i/>
          <w:iCs/>
          <w:sz w:val="28"/>
          <w:szCs w:val="28"/>
        </w:rPr>
        <w:t xml:space="preserve"> </w:t>
      </w:r>
      <w:r>
        <w:rPr>
          <w:sz w:val="28"/>
          <w:szCs w:val="28"/>
          <w:lang w:val="uk-UA"/>
        </w:rPr>
        <w:t xml:space="preserve">викладену у роботі </w:t>
      </w:r>
      <w:r>
        <w:rPr>
          <w:sz w:val="28"/>
          <w:szCs w:val="28"/>
        </w:rPr>
        <w:t xml:space="preserve">особливу методику перекладу </w:t>
      </w:r>
      <w:r>
        <w:rPr>
          <w:sz w:val="28"/>
          <w:szCs w:val="28"/>
          <w:lang w:val="uk-UA"/>
        </w:rPr>
        <w:t>ц</w:t>
      </w:r>
      <w:r>
        <w:rPr>
          <w:sz w:val="28"/>
          <w:szCs w:val="28"/>
        </w:rPr>
        <w:t xml:space="preserve">их речень, яка полягає </w:t>
      </w:r>
      <w:r>
        <w:rPr>
          <w:sz w:val="28"/>
          <w:szCs w:val="28"/>
          <w:lang w:val="uk-UA"/>
        </w:rPr>
        <w:t>у</w:t>
      </w:r>
      <w:r>
        <w:rPr>
          <w:sz w:val="28"/>
          <w:szCs w:val="28"/>
        </w:rPr>
        <w:t xml:space="preserve"> тому, що вставні елементи спочатку на деякий час вилучаються </w:t>
      </w:r>
      <w:r>
        <w:rPr>
          <w:sz w:val="28"/>
          <w:szCs w:val="28"/>
          <w:lang w:val="uk-UA"/>
        </w:rPr>
        <w:t>і</w:t>
      </w:r>
      <w:r>
        <w:rPr>
          <w:sz w:val="28"/>
          <w:szCs w:val="28"/>
        </w:rPr>
        <w:t>з речення з метою кращого розуміння його структури</w:t>
      </w:r>
      <w:r>
        <w:rPr>
          <w:sz w:val="28"/>
          <w:szCs w:val="28"/>
          <w:lang w:val="uk-UA"/>
        </w:rPr>
        <w:t>, а потім відновлюються у перекладі</w:t>
      </w:r>
      <w:r>
        <w:rPr>
          <w:sz w:val="28"/>
          <w:szCs w:val="28"/>
        </w:rPr>
        <w:t>.</w:t>
      </w:r>
    </w:p>
    <w:p w:rsidR="00DE5D7B" w:rsidRDefault="00DE5D7B" w:rsidP="00DE5D7B">
      <w:pPr>
        <w:spacing w:line="360" w:lineRule="auto"/>
        <w:jc w:val="both"/>
        <w:rPr>
          <w:sz w:val="28"/>
          <w:szCs w:val="28"/>
          <w:lang w:val="uk-UA"/>
        </w:rPr>
      </w:pPr>
      <w:r>
        <w:rPr>
          <w:sz w:val="28"/>
          <w:szCs w:val="28"/>
          <w:lang w:val="uk-UA"/>
        </w:rPr>
        <w:t>2. У більшості випадків цього дослідження (78,6%)</w:t>
      </w:r>
      <w:r>
        <w:rPr>
          <w:sz w:val="28"/>
          <w:szCs w:val="28"/>
        </w:rPr>
        <w:t xml:space="preserve"> під час перекладу необхідною є</w:t>
      </w:r>
      <w:r>
        <w:rPr>
          <w:sz w:val="28"/>
          <w:szCs w:val="28"/>
          <w:lang w:val="uk-UA"/>
        </w:rPr>
        <w:t xml:space="preserve"> радикальна</w:t>
      </w:r>
      <w:r>
        <w:rPr>
          <w:sz w:val="28"/>
          <w:szCs w:val="28"/>
        </w:rPr>
        <w:t xml:space="preserve"> перебудова речення: підмет стає прямим додатком або прийменниковою группою</w:t>
      </w:r>
      <w:r>
        <w:rPr>
          <w:sz w:val="28"/>
          <w:szCs w:val="28"/>
          <w:lang w:val="uk-UA"/>
        </w:rPr>
        <w:t xml:space="preserve"> </w:t>
      </w:r>
      <w:r>
        <w:rPr>
          <w:sz w:val="28"/>
          <w:szCs w:val="28"/>
        </w:rPr>
        <w:t>т</w:t>
      </w:r>
      <w:r>
        <w:rPr>
          <w:sz w:val="28"/>
          <w:szCs w:val="28"/>
          <w:lang w:val="uk-UA"/>
        </w:rPr>
        <w:t>ощо</w:t>
      </w:r>
      <w:r>
        <w:rPr>
          <w:sz w:val="28"/>
          <w:szCs w:val="28"/>
        </w:rPr>
        <w:t xml:space="preserve">, складнопідрядне речення може перетворитися на просте і навпаки. Вміння перекладати складні за будовою речення потребує спеціальної підготовки і практичного досвіду. </w:t>
      </w:r>
      <w:r>
        <w:rPr>
          <w:sz w:val="28"/>
          <w:szCs w:val="28"/>
          <w:lang w:val="uk-UA"/>
        </w:rPr>
        <w:t>Слід зазначити, що для формування правильних навичок перекладу необхідно засвоїти принципову послідовність всіх основних дій, пов</w:t>
      </w:r>
      <w:r>
        <w:rPr>
          <w:sz w:val="28"/>
          <w:szCs w:val="28"/>
        </w:rPr>
        <w:t>’</w:t>
      </w:r>
      <w:r>
        <w:rPr>
          <w:sz w:val="28"/>
          <w:szCs w:val="28"/>
          <w:lang w:val="uk-UA"/>
        </w:rPr>
        <w:t>язаних з перекладом німецького речення.</w:t>
      </w:r>
    </w:p>
    <w:p w:rsidR="00DE5D7B" w:rsidRDefault="00DE5D7B" w:rsidP="00DE5D7B">
      <w:pPr>
        <w:spacing w:line="360" w:lineRule="auto"/>
        <w:jc w:val="both"/>
        <w:rPr>
          <w:sz w:val="28"/>
          <w:szCs w:val="28"/>
          <w:lang w:val="uk-UA"/>
        </w:rPr>
      </w:pPr>
      <w:r>
        <w:rPr>
          <w:sz w:val="28"/>
          <w:szCs w:val="28"/>
          <w:lang w:val="uk-UA"/>
        </w:rPr>
        <w:t>3. У статтях енциклопедичних словників, технічних довідниках, каталогах, описах поставок, технічних інструкціях нерідко відсутній присудок або підмет, що вилучаються з метою мовної компресії, якщо вони зрозумілі з контексту, збігаючись, наприклад, з іменником–заголовком статті в енциклопедії чи довіднику, чи з іменником попереднього речення. Під час перекладу вилучений підмет у 72% випадків відновлюється з контексту і вживається у тексті перекладу або ж замінюється особовим займенником.</w:t>
      </w:r>
    </w:p>
    <w:p w:rsidR="00DE5D7B" w:rsidRDefault="00DE5D7B" w:rsidP="00DE5D7B">
      <w:pPr>
        <w:spacing w:line="360" w:lineRule="auto"/>
        <w:jc w:val="both"/>
        <w:rPr>
          <w:sz w:val="28"/>
          <w:szCs w:val="28"/>
          <w:lang w:val="uk-UA"/>
        </w:rPr>
      </w:pPr>
      <w:r>
        <w:rPr>
          <w:sz w:val="28"/>
          <w:szCs w:val="28"/>
          <w:lang w:val="uk-UA"/>
        </w:rPr>
        <w:t xml:space="preserve">4. Технічна книга, монографія, стаття з технічного журналу, технічний опис, патенти, технічний довідник, каталог та інші праці, присвячені викладенню проблемних питань (наприклад, монографії, наукові статті), відрізняються наявністю поширених і складних, іноді досить розгорнутих речень. Нерідко під час перекладу слід перебудовувати речення, перегруповувати його члени, розбивати його на два і більше самостійних речень. Розбивка речень – одна з </w:t>
      </w:r>
      <w:r>
        <w:rPr>
          <w:sz w:val="28"/>
          <w:szCs w:val="28"/>
          <w:lang w:val="uk-UA"/>
        </w:rPr>
        <w:lastRenderedPageBreak/>
        <w:t>найтиповіших практичних необхідностей, на які наштовхується перекладач науково-технічної літератури.</w:t>
      </w:r>
    </w:p>
    <w:p w:rsidR="00DE5D7B" w:rsidRDefault="00DE5D7B" w:rsidP="00DE5D7B">
      <w:pPr>
        <w:spacing w:line="360" w:lineRule="auto"/>
        <w:jc w:val="both"/>
        <w:rPr>
          <w:sz w:val="28"/>
          <w:szCs w:val="28"/>
          <w:lang w:val="uk-UA"/>
        </w:rPr>
      </w:pPr>
      <w:r>
        <w:rPr>
          <w:sz w:val="28"/>
          <w:szCs w:val="28"/>
          <w:lang w:val="uk-UA"/>
        </w:rPr>
        <w:t>5. Для перекладу, з точки зору граматики, оригінальної науково-технічної літератури необхідно вміти розпізнавати граматичні форми і конструкції, з’ясовувати правильне значення багатозначних граматичних форм і службових слів, знаходити відповідники у цільовій мові, а також знати прийоми перекладу форм і конструкцій, пов’язані з перебудовою речень, вміти зберігати логічну послідовність дій під час перекладу та прекладати складні за будовою речення із вставними підрядними реченнями.</w:t>
      </w:r>
    </w:p>
    <w:p w:rsidR="00DE5D7B" w:rsidRDefault="00DE5D7B" w:rsidP="00DE5D7B">
      <w:pPr>
        <w:spacing w:line="360" w:lineRule="auto"/>
        <w:jc w:val="both"/>
        <w:rPr>
          <w:sz w:val="28"/>
          <w:szCs w:val="28"/>
          <w:lang w:val="uk-UA"/>
        </w:rPr>
      </w:pPr>
      <w:r>
        <w:rPr>
          <w:sz w:val="28"/>
          <w:szCs w:val="28"/>
          <w:lang w:val="uk-UA"/>
        </w:rPr>
        <w:t xml:space="preserve">6. Під час перекладу не слід спиратися виключно на повнозначні слова (іменники, прикметники, дієслова, прислівники), як правило, достатньо довгі і помітні, адже це нерідко призводить до спотворення смислу, оскільки ігноруються такі службові слова як артиклі, прийменники, займенникі (дуже короткі непомітні у порівнянні з повнозначними словами). </w:t>
      </w:r>
    </w:p>
    <w:p w:rsidR="00DE5D7B" w:rsidRDefault="00DE5D7B" w:rsidP="00DE5D7B">
      <w:pPr>
        <w:spacing w:line="360" w:lineRule="auto"/>
        <w:jc w:val="both"/>
        <w:rPr>
          <w:sz w:val="28"/>
          <w:szCs w:val="28"/>
          <w:lang w:val="uk-UA"/>
        </w:rPr>
      </w:pPr>
      <w:r>
        <w:rPr>
          <w:sz w:val="28"/>
          <w:szCs w:val="28"/>
          <w:lang w:val="uk-UA"/>
        </w:rPr>
        <w:t>7. Під час перекладу німецької науково-технічної літератури з її громіздкими синтаксичними конструкціями може виникнути так зване “нерозпізнавання” певного граматичного явища у тексті. Це стосується, передусім, таких конструкцій, як група іменника з поширеним означенням, коли важко впізнати “стик” артикля з пояснювальними словами, який і є основною ознакою поширеного означення. Тому спочатку слід встановити усі логічні та синтаксичні зв</w:t>
      </w:r>
      <w:r>
        <w:rPr>
          <w:sz w:val="28"/>
          <w:szCs w:val="28"/>
        </w:rPr>
        <w:t>’</w:t>
      </w:r>
      <w:r>
        <w:rPr>
          <w:sz w:val="28"/>
          <w:szCs w:val="28"/>
          <w:lang w:val="uk-UA"/>
        </w:rPr>
        <w:t>язки у реченні, і тільки після цього починати переклад.</w:t>
      </w:r>
    </w:p>
    <w:p w:rsidR="00DE5D7B" w:rsidRDefault="00DE5D7B" w:rsidP="00DE5D7B">
      <w:pPr>
        <w:spacing w:line="360" w:lineRule="auto"/>
        <w:jc w:val="both"/>
        <w:rPr>
          <w:sz w:val="28"/>
          <w:szCs w:val="28"/>
          <w:lang w:val="uk-UA"/>
        </w:rPr>
      </w:pPr>
      <w:r>
        <w:rPr>
          <w:sz w:val="28"/>
          <w:szCs w:val="28"/>
          <w:lang w:val="uk-UA"/>
        </w:rPr>
        <w:t xml:space="preserve">8. </w:t>
      </w:r>
      <w:r>
        <w:rPr>
          <w:sz w:val="28"/>
          <w:szCs w:val="28"/>
        </w:rPr>
        <w:t xml:space="preserve">Недотримання правильної послідовності </w:t>
      </w:r>
      <w:r>
        <w:rPr>
          <w:sz w:val="28"/>
          <w:szCs w:val="28"/>
          <w:lang w:val="uk-UA"/>
        </w:rPr>
        <w:t xml:space="preserve">під час </w:t>
      </w:r>
      <w:r>
        <w:rPr>
          <w:sz w:val="28"/>
          <w:szCs w:val="28"/>
        </w:rPr>
        <w:t xml:space="preserve">перекладу може призвести до порушення стилістичних норм української мови. Щоб цього уникнути, слід керуватися </w:t>
      </w:r>
      <w:r>
        <w:rPr>
          <w:sz w:val="28"/>
          <w:szCs w:val="28"/>
          <w:lang w:val="uk-UA"/>
        </w:rPr>
        <w:t>вище проілюстрованими</w:t>
      </w:r>
      <w:r>
        <w:rPr>
          <w:sz w:val="28"/>
          <w:szCs w:val="28"/>
        </w:rPr>
        <w:t xml:space="preserve"> правилами: п</w:t>
      </w:r>
      <w:r>
        <w:rPr>
          <w:sz w:val="28"/>
          <w:szCs w:val="28"/>
          <w:lang w:val="uk-UA"/>
        </w:rPr>
        <w:t xml:space="preserve">ід час </w:t>
      </w:r>
      <w:r>
        <w:rPr>
          <w:sz w:val="28"/>
          <w:szCs w:val="28"/>
        </w:rPr>
        <w:t>переклад</w:t>
      </w:r>
      <w:r>
        <w:rPr>
          <w:sz w:val="28"/>
          <w:szCs w:val="28"/>
          <w:lang w:val="uk-UA"/>
        </w:rPr>
        <w:t>у</w:t>
      </w:r>
      <w:r>
        <w:rPr>
          <w:sz w:val="28"/>
          <w:szCs w:val="28"/>
        </w:rPr>
        <w:t xml:space="preserve"> речень з інфінітивними зворотами інфінітив, що стоїть в кінці звороту, в українському реченні ставиться на перше місце; при перекладі речень, які починаються не з підмета, присудок ставиться після підмета (а у німецькому він стоїть перед ним)</w:t>
      </w:r>
      <w:r>
        <w:rPr>
          <w:sz w:val="28"/>
          <w:szCs w:val="28"/>
          <w:lang w:val="uk-UA"/>
        </w:rPr>
        <w:t>.</w:t>
      </w:r>
    </w:p>
    <w:p w:rsidR="00DE5D7B" w:rsidRDefault="00DE5D7B" w:rsidP="00DE5D7B">
      <w:pPr>
        <w:spacing w:line="360" w:lineRule="auto"/>
        <w:jc w:val="both"/>
        <w:rPr>
          <w:sz w:val="28"/>
          <w:szCs w:val="28"/>
          <w:lang w:val="uk-UA"/>
        </w:rPr>
      </w:pPr>
      <w:r>
        <w:rPr>
          <w:sz w:val="28"/>
          <w:szCs w:val="28"/>
          <w:lang w:val="uk-UA"/>
        </w:rPr>
        <w:t xml:space="preserve">9. Часто труднощі під час перекладу виникають через порушення граматичної норми німецької мови: дієслово–присудок стоїть не в кінці підрядного речення; означальне підрядне речення не одразу після означального слова; порушена “рамкова” конструкція (відокремлюваний префікс стоїть не в кінці речення, а </w:t>
      </w:r>
      <w:r>
        <w:rPr>
          <w:sz w:val="28"/>
          <w:szCs w:val="28"/>
          <w:lang w:val="uk-UA"/>
        </w:rPr>
        <w:lastRenderedPageBreak/>
        <w:t>після дієслова, незмінювана дієслівна форма займає не останнє місце в реченні тощо). Під час перекладу необхідно правильно зорієнтуватися у будові речення і перекладати так, ніби цих відхилень у тексті оригіналу не існує.</w:t>
      </w:r>
    </w:p>
    <w:p w:rsidR="00DE5D7B" w:rsidRDefault="00DE5D7B" w:rsidP="00DE5D7B">
      <w:pPr>
        <w:spacing w:line="360" w:lineRule="auto"/>
        <w:jc w:val="both"/>
        <w:rPr>
          <w:sz w:val="28"/>
          <w:szCs w:val="28"/>
          <w:lang w:val="uk-UA"/>
        </w:rPr>
      </w:pPr>
      <w:r>
        <w:rPr>
          <w:sz w:val="28"/>
          <w:szCs w:val="28"/>
          <w:lang w:val="uk-UA"/>
        </w:rPr>
        <w:t>10. Характер науково-технічної літератури диктує вживання певних граматичних форм. Так, в описах механізмів, процесів, явищ, в центрі уваги часто стоїть не сила дії, а об</w:t>
      </w:r>
      <w:r>
        <w:rPr>
          <w:sz w:val="28"/>
          <w:szCs w:val="28"/>
        </w:rPr>
        <w:t>’</w:t>
      </w:r>
      <w:r>
        <w:rPr>
          <w:sz w:val="28"/>
          <w:szCs w:val="28"/>
          <w:lang w:val="uk-UA"/>
        </w:rPr>
        <w:t>єкт дії. Звідси більша поширеність пасивних і безособових конструкцій. Тому при перекладі важливо не тільки адекватно передати зміст повідомлення, а й  дотримуватися діючих стандартів мови науки.</w:t>
      </w:r>
    </w:p>
    <w:p w:rsidR="00DE5D7B" w:rsidRDefault="00DE5D7B" w:rsidP="00DE5D7B">
      <w:pPr>
        <w:spacing w:line="360" w:lineRule="auto"/>
        <w:jc w:val="both"/>
        <w:rPr>
          <w:sz w:val="28"/>
          <w:szCs w:val="28"/>
          <w:lang w:val="uk-UA"/>
        </w:rPr>
      </w:pPr>
      <w:r>
        <w:rPr>
          <w:sz w:val="28"/>
          <w:szCs w:val="28"/>
          <w:lang w:val="uk-UA"/>
        </w:rPr>
        <w:t>11. Точний переклад сполучника “</w:t>
      </w:r>
      <w:r>
        <w:rPr>
          <w:sz w:val="28"/>
          <w:szCs w:val="28"/>
          <w:lang w:val="de-DE"/>
        </w:rPr>
        <w:t>ohne</w:t>
      </w:r>
      <w:r>
        <w:rPr>
          <w:sz w:val="28"/>
          <w:szCs w:val="28"/>
        </w:rPr>
        <w:t xml:space="preserve"> </w:t>
      </w:r>
      <w:r>
        <w:rPr>
          <w:sz w:val="28"/>
          <w:szCs w:val="28"/>
          <w:lang w:val="de-DE"/>
        </w:rPr>
        <w:t>dass</w:t>
      </w:r>
      <w:r>
        <w:rPr>
          <w:sz w:val="28"/>
          <w:szCs w:val="28"/>
          <w:lang w:val="uk-UA"/>
        </w:rPr>
        <w:t>”, що вводить заперечне підрядне речення способу дії, “без того, щоб”. В українській мові цей сполучник використовуються вкрай рідко в тільки у побутовій мові. Тому перекладсти німецьке речення за допомогою “без того, щоб” можна лише формально. Тому у роботі запропоновані два найвдаліші граматичні прийоми:</w:t>
      </w:r>
      <w:r>
        <w:rPr>
          <w:sz w:val="28"/>
          <w:szCs w:val="28"/>
        </w:rPr>
        <w:t xml:space="preserve"> </w:t>
      </w:r>
      <w:r>
        <w:rPr>
          <w:sz w:val="28"/>
          <w:szCs w:val="28"/>
          <w:lang w:val="uk-UA"/>
        </w:rPr>
        <w:t>а) використання підрядного сполучника “причому”; б) заміна підрядного речення на групу другорядних членів.</w:t>
      </w:r>
    </w:p>
    <w:p w:rsidR="00DE5D7B" w:rsidRDefault="00DE5D7B" w:rsidP="00DE5D7B">
      <w:pPr>
        <w:spacing w:line="360" w:lineRule="auto"/>
        <w:jc w:val="both"/>
        <w:rPr>
          <w:sz w:val="28"/>
          <w:szCs w:val="28"/>
          <w:lang w:val="uk-UA"/>
        </w:rPr>
      </w:pPr>
      <w:r>
        <w:rPr>
          <w:sz w:val="28"/>
          <w:szCs w:val="28"/>
          <w:lang w:val="uk-UA"/>
        </w:rPr>
        <w:t xml:space="preserve">12. Дуже часто головною причиною вживання форми </w:t>
      </w:r>
      <w:r>
        <w:rPr>
          <w:sz w:val="28"/>
          <w:szCs w:val="28"/>
          <w:lang w:val="de-DE"/>
        </w:rPr>
        <w:t>Passiv</w:t>
      </w:r>
      <w:r>
        <w:rPr>
          <w:sz w:val="28"/>
          <w:szCs w:val="28"/>
          <w:lang w:val="uk-UA"/>
        </w:rPr>
        <w:t xml:space="preserve"> у мовах із чітким порядком слів, якою також є німецька мова, є стилістична необхідність поставити той чи інший член речення на перше місце, тому його й використовують як підмет пасивної конструкції. Під час перекладу у 75,2% випадків доцільно, зберігаючи порядок слів оригіналу, замінити пасивну конструкцію активною.</w:t>
      </w:r>
    </w:p>
    <w:p w:rsidR="00DE5D7B" w:rsidRDefault="00DE5D7B" w:rsidP="00DE5D7B">
      <w:pPr>
        <w:spacing w:line="360" w:lineRule="auto"/>
        <w:jc w:val="both"/>
        <w:rPr>
          <w:sz w:val="28"/>
          <w:szCs w:val="28"/>
          <w:lang w:val="uk-UA"/>
        </w:rPr>
      </w:pPr>
      <w:r>
        <w:rPr>
          <w:sz w:val="28"/>
          <w:szCs w:val="28"/>
          <w:lang w:val="uk-UA"/>
        </w:rPr>
        <w:t>13. У німецькій науково-технічній літературі нерідко зустрічаються форми 1-ої особи множини “</w:t>
      </w:r>
      <w:r>
        <w:rPr>
          <w:sz w:val="28"/>
          <w:szCs w:val="28"/>
          <w:lang w:val="de-DE"/>
        </w:rPr>
        <w:t>wir</w:t>
      </w:r>
      <w:r>
        <w:rPr>
          <w:sz w:val="28"/>
          <w:szCs w:val="28"/>
          <w:lang w:val="uk-UA"/>
        </w:rPr>
        <w:t xml:space="preserve"> </w:t>
      </w:r>
      <w:r>
        <w:rPr>
          <w:sz w:val="28"/>
          <w:szCs w:val="28"/>
          <w:lang w:val="de-DE"/>
        </w:rPr>
        <w:t>sehen</w:t>
      </w:r>
      <w:r>
        <w:rPr>
          <w:sz w:val="28"/>
          <w:szCs w:val="28"/>
          <w:lang w:val="uk-UA"/>
        </w:rPr>
        <w:t xml:space="preserve">“, </w:t>
      </w:r>
      <w:r>
        <w:rPr>
          <w:sz w:val="28"/>
          <w:szCs w:val="28"/>
          <w:lang w:val="de-DE"/>
        </w:rPr>
        <w:t>wir</w:t>
      </w:r>
      <w:r>
        <w:rPr>
          <w:sz w:val="28"/>
          <w:szCs w:val="28"/>
          <w:lang w:val="uk-UA"/>
        </w:rPr>
        <w:t xml:space="preserve"> </w:t>
      </w:r>
      <w:r>
        <w:rPr>
          <w:sz w:val="28"/>
          <w:szCs w:val="28"/>
          <w:lang w:val="de-DE"/>
        </w:rPr>
        <w:t>werden</w:t>
      </w:r>
      <w:r>
        <w:rPr>
          <w:sz w:val="28"/>
          <w:szCs w:val="28"/>
          <w:lang w:val="uk-UA"/>
        </w:rPr>
        <w:t xml:space="preserve"> </w:t>
      </w:r>
      <w:r>
        <w:rPr>
          <w:sz w:val="28"/>
          <w:szCs w:val="28"/>
          <w:lang w:val="de-DE"/>
        </w:rPr>
        <w:t>reduzieren</w:t>
      </w:r>
      <w:r>
        <w:rPr>
          <w:sz w:val="28"/>
          <w:szCs w:val="28"/>
          <w:lang w:val="uk-UA"/>
        </w:rPr>
        <w:t>” тощо. В українській науково-технічній літературі останнім часом особливо спостерігається тенденція до витіснення цієї форми і заміни її на речення з вилученням дійової особи.</w:t>
      </w:r>
    </w:p>
    <w:p w:rsidR="00DE5D7B" w:rsidRDefault="00DE5D7B" w:rsidP="00DE5D7B">
      <w:pPr>
        <w:spacing w:line="360" w:lineRule="auto"/>
        <w:jc w:val="both"/>
        <w:rPr>
          <w:sz w:val="28"/>
          <w:szCs w:val="28"/>
          <w:lang w:val="uk-UA"/>
        </w:rPr>
      </w:pPr>
      <w:r>
        <w:rPr>
          <w:sz w:val="28"/>
          <w:szCs w:val="28"/>
          <w:lang w:val="uk-UA"/>
        </w:rPr>
        <w:t>14. Під час вибору стилістично правильного варіанта перекладу з можливих граматичних синонімів слід враховувати, що одні граматичні форми більш притаманні літературній мові, інші – усному мовленню, треті – нейтральні. Розбіжності між усним та писемним мовленням існують у будь-якій мові. Однак слід мати на увазі, що форми, що вживаються в одній мові тільки в усному мовленні, в іншій можуть так само вживатися і в усному, і в писемному.</w:t>
      </w:r>
    </w:p>
    <w:p w:rsidR="00DE5D7B" w:rsidRDefault="00DE5D7B" w:rsidP="00DE5D7B">
      <w:pPr>
        <w:spacing w:line="360" w:lineRule="auto"/>
        <w:jc w:val="both"/>
        <w:rPr>
          <w:sz w:val="28"/>
          <w:szCs w:val="28"/>
          <w:lang w:val="uk-UA"/>
        </w:rPr>
      </w:pPr>
      <w:r>
        <w:rPr>
          <w:sz w:val="28"/>
          <w:szCs w:val="28"/>
          <w:lang w:val="uk-UA"/>
        </w:rPr>
        <w:lastRenderedPageBreak/>
        <w:t>15. Під час перекладу нерідко доводиться повторювати окремі слова з метою уникнення можливості неправильного тлумачення речення перекладу. Цей прийом застосовується у тих випадках, якщо після іменника у німецькому реченні йдуть одне за одним два поширених означення, останнє з яких – означальне підрядне речення.</w:t>
      </w:r>
    </w:p>
    <w:p w:rsidR="00DE5D7B" w:rsidRDefault="00DE5D7B" w:rsidP="00DE5D7B">
      <w:pPr>
        <w:spacing w:line="360" w:lineRule="auto"/>
        <w:jc w:val="both"/>
        <w:rPr>
          <w:sz w:val="28"/>
          <w:szCs w:val="28"/>
          <w:lang w:val="uk-UA"/>
        </w:rPr>
      </w:pPr>
      <w:r>
        <w:rPr>
          <w:sz w:val="28"/>
          <w:szCs w:val="28"/>
          <w:lang w:val="uk-UA"/>
        </w:rPr>
        <w:t>16. Часто до перекладу необхідно ввести додаткові пояснювальні слова для того, що зробити його зрозумілішим для реципієнта і привести у відповідність з нормами української літературної мови. Слід зауважити, що такі додавання можуть виконуватися виключно перекладачем з високим рівнем технічної і перекладацької підготовки або редактором.</w:t>
      </w:r>
    </w:p>
    <w:p w:rsidR="00DE5D7B" w:rsidRDefault="00DE5D7B" w:rsidP="00DE5D7B">
      <w:pPr>
        <w:pStyle w:val="afffffff8"/>
        <w:spacing w:line="360" w:lineRule="auto"/>
        <w:rPr>
          <w:szCs w:val="28"/>
        </w:rPr>
      </w:pPr>
      <w:r>
        <w:rPr>
          <w:szCs w:val="28"/>
        </w:rPr>
        <w:t>17. У науково-технічній літературі зустрічаються речення, в яких на першому місці стоїть іменник у давальному відмінку без прийменника. Форма давального відмінку іменника, особливо жіночого роду, на першому місці у реченні ускладнює переклад з точки зору розпізнавання. Тому цю форму давального відмінку не слід помилково вважати називним, оскільки іменник без прийменника на першому місці у більшості випадків стоїть у називному відмінку і, як наслідок, виступає у ролі підмета у реченні. Незнання цього прийому часто призводить до викривлення смислу.</w:t>
      </w:r>
    </w:p>
    <w:p w:rsidR="00DE5D7B" w:rsidRDefault="00DE5D7B" w:rsidP="00DE5D7B">
      <w:pPr>
        <w:pStyle w:val="afffffff8"/>
        <w:spacing w:line="360" w:lineRule="auto"/>
        <w:rPr>
          <w:szCs w:val="28"/>
        </w:rPr>
      </w:pPr>
      <w:r>
        <w:rPr>
          <w:szCs w:val="28"/>
        </w:rPr>
        <w:t>18. До одного німецького іменника можуть відноситися одночасно два або більше поширених означення. У цьому випадку слід застосовувати такий прийом перекладу, а саме, спочатку перекласти перше означення з пояснювальними словами, а потім друге і пояснювальні слова, що до нього відносяться. Помилковим буде розміщення одразу після головного слова групи не першого означення, а одразу другого, внаслідок чого перше означення автоматично входить до складу пояснювальних слів.</w:t>
      </w:r>
    </w:p>
    <w:p w:rsidR="00DE5D7B" w:rsidRDefault="00DE5D7B" w:rsidP="00DE5D7B">
      <w:pPr>
        <w:pStyle w:val="afffffff8"/>
        <w:spacing w:line="360" w:lineRule="auto"/>
        <w:rPr>
          <w:szCs w:val="28"/>
        </w:rPr>
      </w:pPr>
      <w:r>
        <w:rPr>
          <w:szCs w:val="28"/>
        </w:rPr>
        <w:t xml:space="preserve">19. Досить складними для розпізнавання у тексті є випадки, якщо іменник з поширеним означенням не має ані артикля, ані прийменника, внаслідок чого відсутньою виявляється головна ознака, за якою можна з’ясувати межі цього поширеного означення. Важливо пам’ятати, що спочатку перекладається саме поширене  означення, а лише після нього усі пояснювальні слова. </w:t>
      </w:r>
    </w:p>
    <w:p w:rsidR="00DE5D7B" w:rsidRDefault="00DE5D7B" w:rsidP="00DE5D7B">
      <w:pPr>
        <w:pStyle w:val="afffffff1"/>
        <w:spacing w:line="360" w:lineRule="auto"/>
        <w:jc w:val="both"/>
      </w:pPr>
      <w:r>
        <w:lastRenderedPageBreak/>
        <w:t>20. Фізичні величини, що позначають температуру, тиск, час, швидкість, висоту, ширину тощо у німецькій мові у множині перекладаються українськими відповідниками в однині.</w:t>
      </w:r>
    </w:p>
    <w:p w:rsidR="00DE5D7B" w:rsidRDefault="00DE5D7B" w:rsidP="00DE5D7B">
      <w:pPr>
        <w:spacing w:line="360" w:lineRule="auto"/>
        <w:jc w:val="both"/>
        <w:rPr>
          <w:sz w:val="28"/>
          <w:szCs w:val="28"/>
          <w:lang w:val="uk-UA"/>
        </w:rPr>
      </w:pPr>
      <w:r>
        <w:rPr>
          <w:sz w:val="28"/>
          <w:szCs w:val="28"/>
          <w:lang w:val="uk-UA"/>
        </w:rPr>
        <w:t>21. Якщо у німецькому реченні обидва іменники замінені займенниками, то згаданий першим замінюється вказівним займенником “</w:t>
      </w:r>
      <w:r>
        <w:rPr>
          <w:sz w:val="28"/>
          <w:szCs w:val="28"/>
          <w:lang w:val="de-DE"/>
        </w:rPr>
        <w:t>jener</w:t>
      </w:r>
      <w:r>
        <w:rPr>
          <w:sz w:val="28"/>
          <w:szCs w:val="28"/>
          <w:lang w:val="uk-UA"/>
        </w:rPr>
        <w:t xml:space="preserve"> (-</w:t>
      </w:r>
      <w:r>
        <w:rPr>
          <w:sz w:val="28"/>
          <w:szCs w:val="28"/>
          <w:lang w:val="de-DE"/>
        </w:rPr>
        <w:t>e</w:t>
      </w:r>
      <w:r>
        <w:rPr>
          <w:sz w:val="28"/>
          <w:szCs w:val="28"/>
          <w:lang w:val="uk-UA"/>
        </w:rPr>
        <w:t>, -</w:t>
      </w:r>
      <w:r>
        <w:rPr>
          <w:sz w:val="28"/>
          <w:szCs w:val="28"/>
          <w:lang w:val="de-DE"/>
        </w:rPr>
        <w:t>es</w:t>
      </w:r>
      <w:r>
        <w:rPr>
          <w:sz w:val="28"/>
          <w:szCs w:val="28"/>
          <w:lang w:val="uk-UA"/>
        </w:rPr>
        <w:t>)”, який перекладається числівником “перший”, а згаданий останнім – “</w:t>
      </w:r>
      <w:r>
        <w:rPr>
          <w:sz w:val="28"/>
          <w:szCs w:val="28"/>
          <w:lang w:val="de-DE"/>
        </w:rPr>
        <w:t>dieser</w:t>
      </w:r>
      <w:r>
        <w:rPr>
          <w:sz w:val="28"/>
          <w:szCs w:val="28"/>
          <w:lang w:val="uk-UA"/>
        </w:rPr>
        <w:t xml:space="preserve"> (-</w:t>
      </w:r>
      <w:r>
        <w:rPr>
          <w:sz w:val="28"/>
          <w:szCs w:val="28"/>
          <w:lang w:val="de-DE"/>
        </w:rPr>
        <w:t>e</w:t>
      </w:r>
      <w:r>
        <w:rPr>
          <w:sz w:val="28"/>
          <w:szCs w:val="28"/>
          <w:lang w:val="uk-UA"/>
        </w:rPr>
        <w:t>, -</w:t>
      </w:r>
      <w:r>
        <w:rPr>
          <w:sz w:val="28"/>
          <w:szCs w:val="28"/>
          <w:lang w:val="de-DE"/>
        </w:rPr>
        <w:t>es</w:t>
      </w:r>
      <w:r>
        <w:rPr>
          <w:sz w:val="28"/>
          <w:szCs w:val="28"/>
          <w:lang w:val="uk-UA"/>
        </w:rPr>
        <w:t xml:space="preserve">)”, що перекладається прикметником “останній”. </w:t>
      </w:r>
    </w:p>
    <w:p w:rsidR="00DE5D7B" w:rsidRDefault="00DE5D7B" w:rsidP="00DE5D7B">
      <w:pPr>
        <w:pStyle w:val="afffffff8"/>
        <w:spacing w:line="360" w:lineRule="auto"/>
        <w:rPr>
          <w:szCs w:val="28"/>
        </w:rPr>
      </w:pPr>
      <w:r>
        <w:rPr>
          <w:szCs w:val="28"/>
        </w:rPr>
        <w:t>22. За умови повного збереження смислу повідомлення під час перекладу німецьких речень із займенниками, що замінюють іменники, під час перекладу українською мовою ці вказівні займенники вилучаються із речення перекладу, якщо це порушує адекватності тексту перекладу.</w:t>
      </w:r>
    </w:p>
    <w:p w:rsidR="00DE5D7B" w:rsidRDefault="00DE5D7B" w:rsidP="00DE5D7B">
      <w:pPr>
        <w:spacing w:line="360" w:lineRule="auto"/>
        <w:jc w:val="both"/>
        <w:rPr>
          <w:sz w:val="28"/>
          <w:szCs w:val="28"/>
          <w:lang w:val="uk-UA"/>
        </w:rPr>
      </w:pPr>
      <w:r>
        <w:rPr>
          <w:sz w:val="28"/>
          <w:szCs w:val="28"/>
          <w:lang w:val="uk-UA"/>
        </w:rPr>
        <w:t xml:space="preserve">23. Дієприкметникові звороти з </w:t>
      </w:r>
      <w:r>
        <w:rPr>
          <w:sz w:val="28"/>
          <w:szCs w:val="28"/>
          <w:lang w:val="de-DE"/>
        </w:rPr>
        <w:t>Partizip</w:t>
      </w:r>
      <w:r>
        <w:rPr>
          <w:sz w:val="28"/>
          <w:szCs w:val="28"/>
          <w:lang w:val="uk-UA"/>
        </w:rPr>
        <w:t xml:space="preserve"> </w:t>
      </w:r>
      <w:r>
        <w:rPr>
          <w:sz w:val="28"/>
          <w:szCs w:val="28"/>
          <w:lang w:val="de-DE"/>
        </w:rPr>
        <w:t>I</w:t>
      </w:r>
      <w:r>
        <w:rPr>
          <w:sz w:val="28"/>
          <w:szCs w:val="28"/>
          <w:lang w:val="uk-UA"/>
        </w:rPr>
        <w:t xml:space="preserve"> та </w:t>
      </w:r>
      <w:r>
        <w:rPr>
          <w:sz w:val="28"/>
          <w:szCs w:val="28"/>
          <w:lang w:val="de-DE"/>
        </w:rPr>
        <w:t>Partizip</w:t>
      </w:r>
      <w:r>
        <w:rPr>
          <w:sz w:val="28"/>
          <w:szCs w:val="28"/>
          <w:lang w:val="uk-UA"/>
        </w:rPr>
        <w:t xml:space="preserve"> </w:t>
      </w:r>
      <w:r>
        <w:rPr>
          <w:sz w:val="28"/>
          <w:szCs w:val="28"/>
          <w:lang w:val="de-DE"/>
        </w:rPr>
        <w:t>II</w:t>
      </w:r>
      <w:r>
        <w:rPr>
          <w:sz w:val="28"/>
          <w:szCs w:val="28"/>
          <w:lang w:val="uk-UA"/>
        </w:rPr>
        <w:t xml:space="preserve"> найчастіше починаються з присудкової групи, а сам </w:t>
      </w:r>
      <w:r>
        <w:rPr>
          <w:sz w:val="28"/>
          <w:szCs w:val="28"/>
          <w:lang w:val="de-DE"/>
        </w:rPr>
        <w:t>Partizip</w:t>
      </w:r>
      <w:r>
        <w:rPr>
          <w:sz w:val="28"/>
          <w:szCs w:val="28"/>
          <w:lang w:val="uk-UA"/>
        </w:rPr>
        <w:t xml:space="preserve"> </w:t>
      </w:r>
      <w:r>
        <w:rPr>
          <w:sz w:val="28"/>
          <w:szCs w:val="28"/>
          <w:lang w:val="de-DE"/>
        </w:rPr>
        <w:t>II</w:t>
      </w:r>
      <w:r>
        <w:rPr>
          <w:sz w:val="28"/>
          <w:szCs w:val="28"/>
          <w:lang w:val="uk-UA"/>
        </w:rPr>
        <w:t xml:space="preserve"> замикає зворот, але, якщо він розташований на його початку, то такий дієприкметник 68% випадків перекладається українською мовою іменником.</w:t>
      </w:r>
    </w:p>
    <w:p w:rsidR="00DE5D7B" w:rsidRDefault="00DE5D7B" w:rsidP="00DE5D7B">
      <w:pPr>
        <w:spacing w:line="360" w:lineRule="auto"/>
        <w:jc w:val="both"/>
        <w:rPr>
          <w:sz w:val="28"/>
          <w:szCs w:val="28"/>
          <w:lang w:val="uk-UA"/>
        </w:rPr>
      </w:pPr>
      <w:r>
        <w:rPr>
          <w:sz w:val="28"/>
          <w:szCs w:val="28"/>
          <w:lang w:val="uk-UA"/>
        </w:rPr>
        <w:t xml:space="preserve">24. Якщо </w:t>
      </w:r>
      <w:r>
        <w:rPr>
          <w:sz w:val="28"/>
          <w:szCs w:val="28"/>
          <w:lang w:val="de-DE"/>
        </w:rPr>
        <w:t>Partizip</w:t>
      </w:r>
      <w:r>
        <w:rPr>
          <w:sz w:val="28"/>
          <w:szCs w:val="28"/>
          <w:lang w:val="uk-UA"/>
        </w:rPr>
        <w:t xml:space="preserve"> </w:t>
      </w:r>
      <w:r>
        <w:rPr>
          <w:sz w:val="28"/>
          <w:szCs w:val="28"/>
          <w:lang w:val="de-DE"/>
        </w:rPr>
        <w:t>II</w:t>
      </w:r>
      <w:r>
        <w:rPr>
          <w:sz w:val="28"/>
          <w:szCs w:val="28"/>
          <w:lang w:val="uk-UA"/>
        </w:rPr>
        <w:t xml:space="preserve"> перекладається українською мовою іменником з прийменником, то їх слід перенести на початок речення, тоді як у німецькому реченні </w:t>
      </w:r>
      <w:r>
        <w:rPr>
          <w:sz w:val="28"/>
          <w:szCs w:val="28"/>
          <w:lang w:val="de-DE"/>
        </w:rPr>
        <w:t>Partizip</w:t>
      </w:r>
      <w:r>
        <w:rPr>
          <w:sz w:val="28"/>
          <w:szCs w:val="28"/>
          <w:lang w:val="uk-UA"/>
        </w:rPr>
        <w:t xml:space="preserve"> </w:t>
      </w:r>
      <w:r>
        <w:rPr>
          <w:sz w:val="28"/>
          <w:szCs w:val="28"/>
          <w:lang w:val="de-DE"/>
        </w:rPr>
        <w:t>II</w:t>
      </w:r>
      <w:r>
        <w:rPr>
          <w:sz w:val="28"/>
          <w:szCs w:val="28"/>
          <w:lang w:val="uk-UA"/>
        </w:rPr>
        <w:t xml:space="preserve"> стоїть завжди вкінці, тобто після усіх залежних слів дієприкметникового звороту.</w:t>
      </w:r>
    </w:p>
    <w:p w:rsidR="00DE5D7B" w:rsidRDefault="00DE5D7B" w:rsidP="00DE5D7B">
      <w:pPr>
        <w:pStyle w:val="33"/>
        <w:spacing w:line="360" w:lineRule="auto"/>
      </w:pPr>
      <w:r>
        <w:t>25. Якщо в оригіналі відбулося винесення за рамку в головному реченні, то речення перекладається так, ніби цього винесення не існує, тобто згідно з нормами літературної української мови.</w:t>
      </w:r>
    </w:p>
    <w:p w:rsidR="00DE5D7B" w:rsidRDefault="00DE5D7B" w:rsidP="00DE5D7B">
      <w:pPr>
        <w:pStyle w:val="afffffff1"/>
        <w:spacing w:line="360" w:lineRule="auto"/>
        <w:jc w:val="both"/>
      </w:pPr>
      <w:r>
        <w:t>26. За умови винесення за рамку в підрядних реченнях, переклад починається зі сполучника, після нього ставиться підмет, а за ним присудок, тобто зберігається звичайний порядок слів підрядного речення.</w:t>
      </w:r>
    </w:p>
    <w:p w:rsidR="00DE5D7B" w:rsidRDefault="00DE5D7B" w:rsidP="00DE5D7B">
      <w:pPr>
        <w:pStyle w:val="afffffff1"/>
        <w:spacing w:line="360" w:lineRule="auto"/>
        <w:jc w:val="both"/>
      </w:pPr>
      <w:r>
        <w:t>27. Якщо порушуюється головне правило дієприкметникового звороту, коли дієприкметник стоїть на початку або у кінці, тоді відповідник цього дієприкметника в українському перекладі стоятиме якомога ближче до сполучника, з якого й починається підрядне речення, тобто займає друге або третє місце, і лише після нього розміщуються усі залежні слова.</w:t>
      </w:r>
    </w:p>
    <w:p w:rsidR="00DE5D7B" w:rsidRDefault="00DE5D7B" w:rsidP="00DE5D7B">
      <w:pPr>
        <w:spacing w:line="360" w:lineRule="auto"/>
        <w:jc w:val="both"/>
        <w:rPr>
          <w:sz w:val="28"/>
          <w:szCs w:val="28"/>
          <w:lang w:val="uk-UA"/>
        </w:rPr>
      </w:pPr>
      <w:r>
        <w:rPr>
          <w:sz w:val="28"/>
          <w:szCs w:val="28"/>
          <w:lang w:val="uk-UA"/>
        </w:rPr>
        <w:lastRenderedPageBreak/>
        <w:t>28. Якщо під час перекладу німецьких поширених означень їх кількість у реченні незначна, то під час перекладу рекомендується обмежитися тільки означеннями української мови, але, якщо їх багато, то в українській мові слід оперувати підрядними означальними реченнями, оскільки сукупність великої кількості означень є нетиповою для української наукової мови.</w:t>
      </w:r>
    </w:p>
    <w:p w:rsidR="00DE5D7B" w:rsidRDefault="00DE5D7B" w:rsidP="00DE5D7B">
      <w:pPr>
        <w:spacing w:line="360" w:lineRule="auto"/>
        <w:jc w:val="both"/>
        <w:rPr>
          <w:sz w:val="28"/>
          <w:szCs w:val="28"/>
          <w:lang w:val="uk-UA"/>
        </w:rPr>
      </w:pPr>
      <w:r>
        <w:rPr>
          <w:sz w:val="28"/>
          <w:szCs w:val="28"/>
          <w:lang w:val="uk-UA"/>
        </w:rPr>
        <w:t>29. Головною під час перекладу науково-технічної літератури є проблема прийомів перекладу. Специфіка їх вибору і застосування у перекладі визначається співвідношенням і взаємодією граматичних систем обох мов та контекстом. Урахування усіх існуючих можливостей виключає випадковий вибір варіанту перекладу, дозволяє порівняти наявні прийоми передачі з метою визначення найадекватнішого.</w:t>
      </w:r>
    </w:p>
    <w:p w:rsidR="00DE5D7B" w:rsidRDefault="00DE5D7B" w:rsidP="00DE5D7B">
      <w:pPr>
        <w:pStyle w:val="33"/>
        <w:spacing w:line="360" w:lineRule="auto"/>
      </w:pPr>
      <w:r>
        <w:t>30. У дисертації систематизовано та проаналізовано найскладніші граматичні моменти, що виникають під час перекладу науково-технічної літератури з німецької мови українською, класифіковано помилки, що можуть виникати внаслідок розбіжностей граматичного устрою німецької та української підмов науки і техніки, проаналізовано причини їх виникнення та запропоновано можливі прийоми перекладу з метою досягнення адекватності. Серед напрямків подальших наукових пошуків доцільно зазначити порівняння новітніх тенденцій розвитку української та німецької підмов науки і техніки на лексичному та стилістичному рівнях, проведення детального дослідження труднощів перекладу науково-технічної літератури з української мови німецькою, пошук відповідників конкретних українських граматичних явищ у німецькій мові, висвітлення відповідних прийомів перекладу, а отже й шляхів вирішення перекладацьких проблем, що є на сьогоднішній день досить актуальним для українських перекладачів-практиків.</w:t>
      </w:r>
    </w:p>
    <w:p w:rsidR="00DE5D7B" w:rsidRDefault="00DE5D7B" w:rsidP="00DE5D7B">
      <w:pPr>
        <w:spacing w:line="360" w:lineRule="auto"/>
        <w:jc w:val="both"/>
        <w:rPr>
          <w:sz w:val="28"/>
          <w:szCs w:val="28"/>
          <w:lang w:val="uk-UA"/>
        </w:rPr>
      </w:pPr>
    </w:p>
    <w:p w:rsidR="00DE5D7B" w:rsidRDefault="00DE5D7B" w:rsidP="00DE5D7B">
      <w:pPr>
        <w:spacing w:line="360" w:lineRule="auto"/>
        <w:ind w:left="360"/>
        <w:jc w:val="both"/>
        <w:rPr>
          <w:sz w:val="28"/>
          <w:szCs w:val="28"/>
          <w:lang w:val="uk-UA"/>
        </w:rPr>
      </w:pPr>
      <w:r>
        <w:rPr>
          <w:sz w:val="28"/>
          <w:szCs w:val="28"/>
          <w:lang w:val="uk-UA"/>
        </w:rPr>
        <w:t xml:space="preserve"> </w:t>
      </w: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spacing w:line="360" w:lineRule="auto"/>
        <w:ind w:left="360"/>
        <w:jc w:val="both"/>
        <w:rPr>
          <w:sz w:val="28"/>
          <w:szCs w:val="28"/>
          <w:lang w:val="uk-UA"/>
        </w:rPr>
      </w:pPr>
    </w:p>
    <w:p w:rsidR="00DE5D7B" w:rsidRDefault="00DE5D7B" w:rsidP="00DE5D7B">
      <w:pPr>
        <w:pStyle w:val="23"/>
        <w:ind w:left="0"/>
        <w:jc w:val="center"/>
      </w:pPr>
    </w:p>
    <w:p w:rsidR="00DE5D7B" w:rsidRDefault="00DE5D7B" w:rsidP="00DE5D7B">
      <w:pPr>
        <w:pStyle w:val="23"/>
        <w:ind w:left="0"/>
        <w:jc w:val="center"/>
      </w:pPr>
    </w:p>
    <w:p w:rsidR="00DE5D7B" w:rsidRDefault="00DE5D7B" w:rsidP="00DE5D7B">
      <w:pPr>
        <w:pStyle w:val="23"/>
        <w:ind w:left="0"/>
        <w:jc w:val="center"/>
      </w:pPr>
    </w:p>
    <w:p w:rsidR="00DE5D7B" w:rsidRDefault="00DE5D7B" w:rsidP="00DE5D7B">
      <w:pPr>
        <w:pStyle w:val="23"/>
        <w:ind w:left="0"/>
        <w:jc w:val="center"/>
      </w:pPr>
    </w:p>
    <w:p w:rsidR="00DE5D7B" w:rsidRDefault="00DE5D7B" w:rsidP="00DE5D7B">
      <w:pPr>
        <w:pStyle w:val="23"/>
        <w:ind w:left="0"/>
        <w:jc w:val="center"/>
      </w:pPr>
    </w:p>
    <w:p w:rsidR="00DE5D7B" w:rsidRDefault="00DE5D7B" w:rsidP="00DE5D7B">
      <w:pPr>
        <w:pStyle w:val="23"/>
        <w:ind w:left="0"/>
        <w:jc w:val="center"/>
      </w:pPr>
    </w:p>
    <w:p w:rsidR="00DE5D7B" w:rsidRDefault="00DE5D7B" w:rsidP="00DE5D7B">
      <w:pPr>
        <w:pStyle w:val="23"/>
        <w:ind w:left="0"/>
        <w:jc w:val="center"/>
      </w:pPr>
    </w:p>
    <w:p w:rsidR="00DE5D7B" w:rsidRDefault="00DE5D7B" w:rsidP="00DE5D7B">
      <w:pPr>
        <w:pStyle w:val="23"/>
        <w:ind w:left="0"/>
        <w:jc w:val="center"/>
        <w:rPr>
          <w:b/>
        </w:rPr>
      </w:pPr>
      <w:r>
        <w:rPr>
          <w:b/>
        </w:rPr>
        <w:t>СПИСОК ВИКОРИСТАНОЇ ЛІТЕРАТУРИ</w:t>
      </w:r>
    </w:p>
    <w:p w:rsidR="00DE5D7B" w:rsidRDefault="00DE5D7B" w:rsidP="00DE5D7B">
      <w:pPr>
        <w:rPr>
          <w:sz w:val="28"/>
          <w:szCs w:val="28"/>
        </w:rPr>
      </w:pPr>
    </w:p>
    <w:p w:rsidR="00DE5D7B" w:rsidRDefault="00DE5D7B" w:rsidP="005A6558">
      <w:pPr>
        <w:numPr>
          <w:ilvl w:val="0"/>
          <w:numId w:val="40"/>
        </w:numPr>
        <w:tabs>
          <w:tab w:val="clear" w:pos="720"/>
          <w:tab w:val="num" w:pos="360"/>
        </w:tabs>
        <w:suppressAutoHyphens w:val="0"/>
        <w:spacing w:line="360" w:lineRule="auto"/>
        <w:ind w:left="0" w:firstLine="0"/>
        <w:jc w:val="both"/>
        <w:rPr>
          <w:bCs/>
          <w:sz w:val="28"/>
          <w:szCs w:val="28"/>
        </w:rPr>
      </w:pPr>
      <w:r>
        <w:rPr>
          <w:i/>
          <w:color w:val="000000"/>
          <w:sz w:val="28"/>
          <w:szCs w:val="28"/>
        </w:rPr>
        <w:t>Абрамов Б.А</w:t>
      </w:r>
      <w:r>
        <w:rPr>
          <w:bCs/>
          <w:sz w:val="28"/>
          <w:szCs w:val="28"/>
        </w:rPr>
        <w:t xml:space="preserve"> </w:t>
      </w:r>
      <w:r>
        <w:rPr>
          <w:bCs/>
          <w:color w:val="000000"/>
          <w:sz w:val="28"/>
          <w:szCs w:val="28"/>
        </w:rPr>
        <w:t>Теоретическая грамматика немецкого языка: Сопоставительная типология немецкого и русского языков.</w:t>
      </w:r>
      <w:r>
        <w:rPr>
          <w:color w:val="000000"/>
          <w:sz w:val="28"/>
          <w:szCs w:val="28"/>
        </w:rPr>
        <w:t xml:space="preserve"> </w:t>
      </w:r>
      <w:r>
        <w:rPr>
          <w:color w:val="000000"/>
          <w:sz w:val="28"/>
          <w:szCs w:val="28"/>
          <w:lang w:val="uk-UA"/>
        </w:rPr>
        <w:t xml:space="preserve">– М.: </w:t>
      </w:r>
      <w:r>
        <w:rPr>
          <w:color w:val="000000"/>
          <w:sz w:val="28"/>
          <w:szCs w:val="28"/>
        </w:rPr>
        <w:t>Владос</w:t>
      </w:r>
      <w:r>
        <w:rPr>
          <w:color w:val="000000"/>
          <w:sz w:val="28"/>
          <w:szCs w:val="28"/>
          <w:lang w:val="uk-UA"/>
        </w:rPr>
        <w:t>,</w:t>
      </w:r>
      <w:r>
        <w:rPr>
          <w:color w:val="000000"/>
          <w:sz w:val="28"/>
          <w:szCs w:val="28"/>
        </w:rPr>
        <w:t xml:space="preserve"> 2004</w:t>
      </w:r>
      <w:r>
        <w:rPr>
          <w:color w:val="000000"/>
          <w:sz w:val="28"/>
          <w:szCs w:val="28"/>
          <w:lang w:val="uk-UA"/>
        </w:rPr>
        <w:t xml:space="preserve">. - </w:t>
      </w:r>
      <w:r>
        <w:rPr>
          <w:color w:val="000000"/>
          <w:sz w:val="28"/>
          <w:szCs w:val="28"/>
        </w:rPr>
        <w:t>286 с.</w:t>
      </w:r>
    </w:p>
    <w:p w:rsidR="00DE5D7B" w:rsidRDefault="00DE5D7B" w:rsidP="005A6558">
      <w:pPr>
        <w:numPr>
          <w:ilvl w:val="0"/>
          <w:numId w:val="40"/>
        </w:numPr>
        <w:tabs>
          <w:tab w:val="clear" w:pos="720"/>
          <w:tab w:val="num" w:pos="360"/>
        </w:tabs>
        <w:suppressAutoHyphens w:val="0"/>
        <w:spacing w:line="360" w:lineRule="auto"/>
        <w:ind w:left="0" w:firstLine="0"/>
        <w:jc w:val="both"/>
        <w:rPr>
          <w:sz w:val="28"/>
          <w:szCs w:val="28"/>
        </w:rPr>
      </w:pPr>
      <w:r>
        <w:rPr>
          <w:i/>
          <w:sz w:val="28"/>
          <w:szCs w:val="28"/>
        </w:rPr>
        <w:t>Адмони В.Г.</w:t>
      </w:r>
      <w:r>
        <w:rPr>
          <w:sz w:val="28"/>
          <w:szCs w:val="28"/>
        </w:rPr>
        <w:t xml:space="preserve"> Введение в синтаксис современного немецкого языка. </w:t>
      </w:r>
      <w:r>
        <w:rPr>
          <w:sz w:val="28"/>
          <w:szCs w:val="28"/>
          <w:lang w:val="uk-UA"/>
        </w:rPr>
        <w:t xml:space="preserve">- </w:t>
      </w:r>
      <w:r>
        <w:rPr>
          <w:sz w:val="28"/>
          <w:szCs w:val="28"/>
        </w:rPr>
        <w:t>М.</w:t>
      </w:r>
      <w:r>
        <w:rPr>
          <w:sz w:val="28"/>
          <w:szCs w:val="28"/>
          <w:lang w:val="uk-UA"/>
        </w:rPr>
        <w:t>:</w:t>
      </w:r>
      <w:r>
        <w:rPr>
          <w:sz w:val="28"/>
          <w:szCs w:val="28"/>
        </w:rPr>
        <w:t xml:space="preserve"> Изд. Лит-ры на иностр. </w:t>
      </w:r>
      <w:r>
        <w:rPr>
          <w:sz w:val="28"/>
          <w:szCs w:val="28"/>
          <w:lang w:val="uk-UA"/>
        </w:rPr>
        <w:t>я</w:t>
      </w:r>
      <w:r>
        <w:rPr>
          <w:sz w:val="28"/>
          <w:szCs w:val="28"/>
        </w:rPr>
        <w:t>з.</w:t>
      </w:r>
      <w:r>
        <w:rPr>
          <w:sz w:val="28"/>
          <w:szCs w:val="28"/>
          <w:lang w:val="uk-UA"/>
        </w:rPr>
        <w:t>,</w:t>
      </w:r>
      <w:r>
        <w:rPr>
          <w:sz w:val="28"/>
          <w:szCs w:val="28"/>
        </w:rPr>
        <w:t xml:space="preserve"> 1955. </w:t>
      </w:r>
      <w:r>
        <w:rPr>
          <w:sz w:val="28"/>
          <w:szCs w:val="28"/>
          <w:lang w:val="uk-UA"/>
        </w:rPr>
        <w:t xml:space="preserve">- </w:t>
      </w:r>
      <w:r>
        <w:rPr>
          <w:sz w:val="28"/>
          <w:szCs w:val="28"/>
        </w:rPr>
        <w:t>392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Адмони В.Г.</w:t>
      </w:r>
      <w:r>
        <w:rPr>
          <w:sz w:val="28"/>
          <w:szCs w:val="28"/>
        </w:rPr>
        <w:t xml:space="preserve"> Синтаксис современного немецкого языка. Система отношений и система построений. </w:t>
      </w:r>
      <w:r>
        <w:rPr>
          <w:sz w:val="28"/>
          <w:szCs w:val="28"/>
          <w:lang w:val="uk-UA"/>
        </w:rPr>
        <w:t xml:space="preserve">- </w:t>
      </w:r>
      <w:r>
        <w:rPr>
          <w:sz w:val="28"/>
          <w:szCs w:val="28"/>
        </w:rPr>
        <w:t>Л.</w:t>
      </w:r>
      <w:r>
        <w:rPr>
          <w:sz w:val="28"/>
          <w:szCs w:val="28"/>
          <w:lang w:val="uk-UA"/>
        </w:rPr>
        <w:t>:</w:t>
      </w:r>
      <w:r>
        <w:rPr>
          <w:sz w:val="28"/>
          <w:szCs w:val="28"/>
        </w:rPr>
        <w:t xml:space="preserve"> Наука</w:t>
      </w:r>
      <w:r>
        <w:rPr>
          <w:sz w:val="28"/>
          <w:szCs w:val="28"/>
          <w:lang w:val="uk-UA"/>
        </w:rPr>
        <w:t>,</w:t>
      </w:r>
      <w:r>
        <w:rPr>
          <w:sz w:val="28"/>
          <w:szCs w:val="28"/>
        </w:rPr>
        <w:t xml:space="preserve"> 1973. </w:t>
      </w:r>
      <w:r>
        <w:rPr>
          <w:sz w:val="28"/>
          <w:szCs w:val="28"/>
          <w:lang w:val="uk-UA"/>
        </w:rPr>
        <w:t xml:space="preserve">- </w:t>
      </w:r>
      <w:r>
        <w:rPr>
          <w:sz w:val="28"/>
          <w:szCs w:val="28"/>
        </w:rPr>
        <w:t>366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Акулова К.П.</w:t>
      </w:r>
      <w:r>
        <w:rPr>
          <w:sz w:val="28"/>
          <w:szCs w:val="28"/>
        </w:rPr>
        <w:t xml:space="preserve"> Разграничение членов предложения в современном немецком языке. </w:t>
      </w:r>
      <w:r>
        <w:rPr>
          <w:sz w:val="28"/>
          <w:szCs w:val="28"/>
          <w:lang w:val="uk-UA"/>
        </w:rPr>
        <w:t xml:space="preserve">- </w:t>
      </w:r>
      <w:r>
        <w:rPr>
          <w:sz w:val="28"/>
          <w:szCs w:val="28"/>
        </w:rPr>
        <w:t>Л.</w:t>
      </w:r>
      <w:r>
        <w:rPr>
          <w:sz w:val="28"/>
          <w:szCs w:val="28"/>
          <w:lang w:val="uk-UA"/>
        </w:rPr>
        <w:t>:</w:t>
      </w:r>
      <w:r>
        <w:rPr>
          <w:sz w:val="28"/>
          <w:szCs w:val="28"/>
        </w:rPr>
        <w:t xml:space="preserve"> Изд. Лен. ун-та</w:t>
      </w:r>
      <w:r>
        <w:rPr>
          <w:sz w:val="28"/>
          <w:szCs w:val="28"/>
          <w:lang w:val="uk-UA"/>
        </w:rPr>
        <w:t>,</w:t>
      </w:r>
      <w:r>
        <w:rPr>
          <w:sz w:val="28"/>
          <w:szCs w:val="28"/>
        </w:rPr>
        <w:t xml:space="preserve"> 1971. </w:t>
      </w:r>
      <w:r>
        <w:rPr>
          <w:sz w:val="28"/>
          <w:szCs w:val="28"/>
          <w:lang w:val="uk-UA"/>
        </w:rPr>
        <w:t xml:space="preserve">- </w:t>
      </w:r>
      <w:r>
        <w:rPr>
          <w:sz w:val="28"/>
          <w:szCs w:val="28"/>
        </w:rPr>
        <w:t>112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Александров Н.М.</w:t>
      </w:r>
      <w:r>
        <w:rPr>
          <w:sz w:val="28"/>
          <w:szCs w:val="28"/>
          <w:lang w:val="uk-UA"/>
        </w:rPr>
        <w:t xml:space="preserve"> Руководство для перевода немецкого технического текста. – Л:</w:t>
      </w:r>
      <w:r>
        <w:rPr>
          <w:sz w:val="28"/>
          <w:szCs w:val="28"/>
        </w:rPr>
        <w:t xml:space="preserve"> Наука</w:t>
      </w:r>
      <w:r>
        <w:rPr>
          <w:sz w:val="28"/>
          <w:szCs w:val="28"/>
          <w:lang w:val="uk-UA"/>
        </w:rPr>
        <w:t>, 1939. - 30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Алимов В.В.</w:t>
      </w:r>
      <w:r>
        <w:rPr>
          <w:sz w:val="28"/>
          <w:szCs w:val="28"/>
        </w:rPr>
        <w:t xml:space="preserve"> Теория перевода: </w:t>
      </w:r>
      <w:r>
        <w:rPr>
          <w:sz w:val="28"/>
          <w:szCs w:val="28"/>
          <w:lang w:val="uk-UA"/>
        </w:rPr>
        <w:t>п</w:t>
      </w:r>
      <w:r>
        <w:rPr>
          <w:sz w:val="28"/>
          <w:szCs w:val="28"/>
        </w:rPr>
        <w:t xml:space="preserve">еревод в сфере профессиональной коммуникации. </w:t>
      </w:r>
      <w:r>
        <w:rPr>
          <w:sz w:val="28"/>
          <w:szCs w:val="28"/>
          <w:lang w:val="uk-UA"/>
        </w:rPr>
        <w:t xml:space="preserve">- М.: </w:t>
      </w:r>
      <w:hyperlink r:id="rId14" w:history="1">
        <w:r>
          <w:rPr>
            <w:sz w:val="28"/>
            <w:szCs w:val="28"/>
          </w:rPr>
          <w:t>Едиториал УРСС</w:t>
        </w:r>
      </w:hyperlink>
      <w:r>
        <w:rPr>
          <w:sz w:val="28"/>
          <w:szCs w:val="28"/>
          <w:lang w:val="uk-UA"/>
        </w:rPr>
        <w:t xml:space="preserve">, </w:t>
      </w:r>
      <w:r>
        <w:rPr>
          <w:sz w:val="28"/>
          <w:szCs w:val="28"/>
        </w:rPr>
        <w:t>2005</w:t>
      </w:r>
      <w:r>
        <w:rPr>
          <w:sz w:val="28"/>
          <w:szCs w:val="28"/>
          <w:lang w:val="uk-UA"/>
        </w:rPr>
        <w:t>. -</w:t>
      </w:r>
      <w:r>
        <w:rPr>
          <w:sz w:val="28"/>
          <w:szCs w:val="28"/>
        </w:rPr>
        <w:t xml:space="preserve"> 158</w:t>
      </w:r>
      <w:r>
        <w:rPr>
          <w:sz w:val="28"/>
          <w:szCs w:val="28"/>
          <w:lang w:val="uk-UA"/>
        </w:rPr>
        <w:t xml:space="preserve">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lastRenderedPageBreak/>
        <w:t>Апсен Ф.П.</w:t>
      </w:r>
      <w:r>
        <w:rPr>
          <w:sz w:val="28"/>
          <w:szCs w:val="28"/>
          <w:lang w:val="uk-UA"/>
        </w:rPr>
        <w:t xml:space="preserve"> Немецкий язык. Техника перевода научной литературы (со статьями для студентов Университета). - Томск: Красное знамя, 1929. - 136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Арутюнова Н.Д.</w:t>
      </w:r>
      <w:r>
        <w:t xml:space="preserve"> Типы языковых значений. Оценка. Событие. Факт. – М.: Наука, 1988. – 341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Архипов. Г. Б.</w:t>
      </w:r>
      <w:r>
        <w:rPr>
          <w:color w:val="000000"/>
          <w:sz w:val="28"/>
          <w:szCs w:val="28"/>
        </w:rPr>
        <w:t xml:space="preserve"> </w:t>
      </w:r>
      <w:r>
        <w:rPr>
          <w:bCs/>
          <w:color w:val="000000"/>
          <w:sz w:val="28"/>
          <w:szCs w:val="28"/>
        </w:rPr>
        <w:t>Пособие по немецкому языку для химических специальностей.</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Pr>
          <w:bCs/>
          <w:color w:val="000000"/>
          <w:sz w:val="28"/>
          <w:szCs w:val="28"/>
        </w:rPr>
        <w:t>М.</w:t>
      </w:r>
      <w:r>
        <w:rPr>
          <w:bCs/>
          <w:color w:val="000000"/>
          <w:sz w:val="28"/>
          <w:szCs w:val="28"/>
          <w:lang w:val="uk-UA"/>
        </w:rPr>
        <w:t xml:space="preserve">: </w:t>
      </w:r>
      <w:r>
        <w:rPr>
          <w:color w:val="000000"/>
          <w:sz w:val="28"/>
          <w:szCs w:val="28"/>
        </w:rPr>
        <w:t>Высшая шк.</w:t>
      </w:r>
      <w:r>
        <w:rPr>
          <w:color w:val="000000"/>
          <w:sz w:val="28"/>
          <w:szCs w:val="28"/>
          <w:lang w:val="uk-UA"/>
        </w:rPr>
        <w:t xml:space="preserve">, </w:t>
      </w:r>
      <w:r>
        <w:rPr>
          <w:color w:val="000000"/>
          <w:sz w:val="28"/>
          <w:szCs w:val="28"/>
        </w:rPr>
        <w:t>2001.</w:t>
      </w:r>
      <w:r>
        <w:rPr>
          <w:color w:val="000000"/>
          <w:sz w:val="28"/>
          <w:szCs w:val="28"/>
          <w:lang w:val="uk-UA"/>
        </w:rPr>
        <w:t xml:space="preserve"> </w:t>
      </w:r>
      <w:r>
        <w:rPr>
          <w:color w:val="000000"/>
          <w:sz w:val="28"/>
          <w:szCs w:val="28"/>
        </w:rPr>
        <w:t>- 80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Астахова Л.И.</w:t>
      </w:r>
      <w:r>
        <w:t xml:space="preserve"> Предложение и его членение: прагматика, семантика, синтаксис. – Днепропетровск: ДГУ, 1992. – 160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Басова Н.В.</w:t>
      </w:r>
      <w:r>
        <w:rPr>
          <w:i/>
          <w:color w:val="000000"/>
          <w:sz w:val="28"/>
          <w:szCs w:val="28"/>
          <w:lang w:val="uk-UA"/>
        </w:rPr>
        <w:t>,</w:t>
      </w:r>
      <w:r>
        <w:rPr>
          <w:i/>
          <w:color w:val="000000"/>
          <w:sz w:val="28"/>
          <w:szCs w:val="28"/>
        </w:rPr>
        <w:t xml:space="preserve"> Ватлина Л.И., Гайвоненко Т.Ф. </w:t>
      </w:r>
      <w:r>
        <w:rPr>
          <w:i/>
          <w:color w:val="000000"/>
          <w:sz w:val="28"/>
          <w:szCs w:val="28"/>
          <w:lang w:val="uk-UA"/>
        </w:rPr>
        <w:t>и</w:t>
      </w:r>
      <w:r>
        <w:rPr>
          <w:i/>
          <w:color w:val="000000"/>
          <w:sz w:val="28"/>
          <w:szCs w:val="28"/>
        </w:rPr>
        <w:t xml:space="preserve"> др.</w:t>
      </w:r>
      <w:r>
        <w:rPr>
          <w:bCs/>
          <w:sz w:val="28"/>
          <w:szCs w:val="28"/>
        </w:rPr>
        <w:t xml:space="preserve"> </w:t>
      </w:r>
      <w:r>
        <w:rPr>
          <w:bCs/>
          <w:color w:val="000000"/>
          <w:sz w:val="28"/>
          <w:szCs w:val="28"/>
        </w:rPr>
        <w:t>Немецкий язык для технических вузов.</w:t>
      </w:r>
      <w:r>
        <w:rPr>
          <w:bCs/>
          <w:color w:val="000000"/>
          <w:sz w:val="28"/>
          <w:szCs w:val="28"/>
          <w:lang w:val="uk-UA"/>
        </w:rPr>
        <w:t xml:space="preserve"> - М.: </w:t>
      </w:r>
      <w:r>
        <w:rPr>
          <w:color w:val="000000"/>
          <w:sz w:val="28"/>
          <w:szCs w:val="28"/>
        </w:rPr>
        <w:t>Феникс</w:t>
      </w:r>
      <w:r>
        <w:rPr>
          <w:color w:val="000000"/>
          <w:sz w:val="28"/>
          <w:szCs w:val="28"/>
          <w:lang w:val="uk-UA"/>
        </w:rPr>
        <w:t xml:space="preserve">, </w:t>
      </w:r>
      <w:r>
        <w:rPr>
          <w:color w:val="000000"/>
          <w:sz w:val="28"/>
          <w:szCs w:val="28"/>
        </w:rPr>
        <w:t>2005</w:t>
      </w:r>
      <w:r>
        <w:rPr>
          <w:color w:val="000000"/>
          <w:sz w:val="28"/>
          <w:szCs w:val="28"/>
          <w:lang w:val="uk-UA"/>
        </w:rPr>
        <w:t>. -</w:t>
      </w:r>
      <w:r>
        <w:rPr>
          <w:color w:val="000000"/>
          <w:sz w:val="28"/>
          <w:szCs w:val="28"/>
        </w:rPr>
        <w:t xml:space="preserve"> 505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Беднягина Э.К.</w:t>
      </w:r>
      <w:r>
        <w:rPr>
          <w:sz w:val="28"/>
          <w:szCs w:val="28"/>
        </w:rPr>
        <w:t xml:space="preserve"> Поле направленного движения в современном немецком языке. </w:t>
      </w:r>
      <w:r>
        <w:rPr>
          <w:sz w:val="28"/>
          <w:szCs w:val="28"/>
          <w:lang w:val="uk-UA"/>
        </w:rPr>
        <w:t xml:space="preserve">-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1971. </w:t>
      </w:r>
      <w:r>
        <w:rPr>
          <w:sz w:val="28"/>
          <w:szCs w:val="28"/>
          <w:lang w:val="uk-UA"/>
        </w:rPr>
        <w:t xml:space="preserve">- </w:t>
      </w:r>
      <w:r>
        <w:rPr>
          <w:sz w:val="28"/>
          <w:szCs w:val="28"/>
        </w:rPr>
        <w:t>312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Береснев С.Д.</w:t>
      </w:r>
      <w:r>
        <w:rPr>
          <w:sz w:val="28"/>
          <w:szCs w:val="28"/>
        </w:rPr>
        <w:t xml:space="preserve"> Грамматика декодирования немецкого научно-технического текста русским реципинентом</w:t>
      </w:r>
      <w:r>
        <w:rPr>
          <w:sz w:val="28"/>
          <w:szCs w:val="28"/>
          <w:lang w:val="uk-UA"/>
        </w:rPr>
        <w:t>:</w:t>
      </w:r>
      <w:r>
        <w:rPr>
          <w:sz w:val="28"/>
          <w:szCs w:val="28"/>
        </w:rPr>
        <w:t xml:space="preserve"> Учебное пособие для студентов технических специальностей.</w:t>
      </w:r>
      <w:r>
        <w:rPr>
          <w:sz w:val="28"/>
          <w:szCs w:val="28"/>
          <w:lang w:val="uk-UA"/>
        </w:rPr>
        <w:t xml:space="preserve"> – К.:</w:t>
      </w:r>
      <w:r>
        <w:rPr>
          <w:sz w:val="28"/>
          <w:szCs w:val="28"/>
        </w:rPr>
        <w:t xml:space="preserve"> ОПИ</w:t>
      </w:r>
      <w:r>
        <w:rPr>
          <w:sz w:val="28"/>
          <w:szCs w:val="28"/>
          <w:lang w:val="uk-UA"/>
        </w:rPr>
        <w:t xml:space="preserve">, </w:t>
      </w:r>
      <w:r>
        <w:rPr>
          <w:sz w:val="28"/>
          <w:szCs w:val="28"/>
        </w:rPr>
        <w:t>1991.</w:t>
      </w:r>
      <w:r>
        <w:rPr>
          <w:sz w:val="28"/>
          <w:szCs w:val="28"/>
          <w:lang w:val="uk-UA"/>
        </w:rPr>
        <w:t xml:space="preserve"> - </w:t>
      </w:r>
      <w:r>
        <w:rPr>
          <w:sz w:val="28"/>
          <w:szCs w:val="28"/>
        </w:rPr>
        <w:t>142с.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Богатырева Н.А.,</w:t>
      </w:r>
      <w:r>
        <w:rPr>
          <w:sz w:val="28"/>
          <w:szCs w:val="28"/>
          <w:lang w:val="uk-UA"/>
        </w:rPr>
        <w:t xml:space="preserve"> </w:t>
      </w:r>
      <w:r>
        <w:rPr>
          <w:i/>
          <w:sz w:val="28"/>
          <w:szCs w:val="28"/>
          <w:lang w:val="uk-UA"/>
        </w:rPr>
        <w:t>Ноздрина Л.А.</w:t>
      </w:r>
      <w:r>
        <w:rPr>
          <w:sz w:val="28"/>
          <w:szCs w:val="28"/>
          <w:lang w:val="de-DE"/>
        </w:rPr>
        <w:t>Vorlesungen</w:t>
      </w:r>
      <w:r>
        <w:rPr>
          <w:sz w:val="28"/>
          <w:szCs w:val="28"/>
          <w:lang w:val="uk-UA"/>
        </w:rPr>
        <w:t xml:space="preserve"> </w:t>
      </w:r>
      <w:r>
        <w:rPr>
          <w:sz w:val="28"/>
          <w:szCs w:val="28"/>
          <w:lang w:val="de-DE"/>
        </w:rPr>
        <w:t>zur</w:t>
      </w:r>
      <w:r>
        <w:rPr>
          <w:sz w:val="28"/>
          <w:szCs w:val="28"/>
          <w:lang w:val="uk-UA"/>
        </w:rPr>
        <w:t xml:space="preserve"> </w:t>
      </w:r>
      <w:r>
        <w:rPr>
          <w:sz w:val="28"/>
          <w:szCs w:val="28"/>
          <w:lang w:val="de-DE"/>
        </w:rPr>
        <w:t>deutschen</w:t>
      </w:r>
      <w:r>
        <w:rPr>
          <w:sz w:val="28"/>
          <w:szCs w:val="28"/>
          <w:lang w:val="uk-UA"/>
        </w:rPr>
        <w:t xml:space="preserve"> </w:t>
      </w:r>
      <w:r>
        <w:rPr>
          <w:sz w:val="28"/>
          <w:szCs w:val="28"/>
          <w:lang w:val="de-DE"/>
        </w:rPr>
        <w:t>Stilistik</w:t>
      </w:r>
      <w:r>
        <w:rPr>
          <w:sz w:val="28"/>
          <w:szCs w:val="28"/>
          <w:lang w:val="uk-UA"/>
        </w:rPr>
        <w:t>. - М.: Издательский центр Академія, 2004. – 613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Богданов В.В.</w:t>
      </w:r>
      <w:r>
        <w:t xml:space="preserve"> Семантико-синтаксическая организация предложения. – Л.: ЛГУ, 1977. – 204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Богданова Н.Н., Семенова Е.Л</w:t>
      </w:r>
      <w:r>
        <w:rPr>
          <w:bCs/>
          <w:sz w:val="28"/>
          <w:szCs w:val="28"/>
        </w:rPr>
        <w:t xml:space="preserve"> </w:t>
      </w:r>
      <w:r>
        <w:rPr>
          <w:bCs/>
          <w:color w:val="000000"/>
          <w:sz w:val="28"/>
          <w:szCs w:val="28"/>
        </w:rPr>
        <w:t>Учебник немецкого языка для технических университетов и вузов.</w:t>
      </w:r>
      <w:r>
        <w:rPr>
          <w:color w:val="000000"/>
          <w:sz w:val="28"/>
          <w:szCs w:val="28"/>
        </w:rPr>
        <w:t xml:space="preserve"> </w:t>
      </w:r>
      <w:r>
        <w:rPr>
          <w:color w:val="000000"/>
          <w:sz w:val="28"/>
          <w:szCs w:val="28"/>
          <w:lang w:val="uk-UA"/>
        </w:rPr>
        <w:t xml:space="preserve">– М.: </w:t>
      </w:r>
      <w:r>
        <w:rPr>
          <w:color w:val="000000"/>
          <w:sz w:val="28"/>
          <w:szCs w:val="28"/>
        </w:rPr>
        <w:t>Московский государственный технический университет им. Н.Э. Баумана</w:t>
      </w:r>
      <w:r>
        <w:rPr>
          <w:color w:val="000000"/>
          <w:sz w:val="28"/>
          <w:szCs w:val="28"/>
          <w:lang w:val="uk-UA"/>
        </w:rPr>
        <w:t>,</w:t>
      </w:r>
      <w:r>
        <w:rPr>
          <w:color w:val="000000"/>
          <w:sz w:val="28"/>
          <w:szCs w:val="28"/>
        </w:rPr>
        <w:t xml:space="preserve"> 2004</w:t>
      </w:r>
      <w:r>
        <w:rPr>
          <w:color w:val="000000"/>
          <w:sz w:val="28"/>
          <w:szCs w:val="28"/>
          <w:lang w:val="uk-UA"/>
        </w:rPr>
        <w:t>. -</w:t>
      </w:r>
      <w:r>
        <w:rPr>
          <w:color w:val="000000"/>
          <w:sz w:val="28"/>
          <w:szCs w:val="28"/>
        </w:rPr>
        <w:t xml:space="preserve"> 438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Богуславский И.М.</w:t>
      </w:r>
      <w:r>
        <w:t xml:space="preserve"> Исследования по синтаксической семантике. Сферы действия логических слов. – М.: Наука, 1985. – 175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Бондарко А.В.</w:t>
      </w:r>
      <w:r>
        <w:rPr>
          <w:sz w:val="28"/>
          <w:szCs w:val="28"/>
        </w:rPr>
        <w:t xml:space="preserve"> Принципы функциональной грамматики и вопросы аспектологии. – Л.: Наука, 2003. – 208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Брандес М.П</w:t>
      </w:r>
      <w:r>
        <w:rPr>
          <w:bCs/>
          <w:sz w:val="28"/>
          <w:szCs w:val="28"/>
        </w:rPr>
        <w:t xml:space="preserve"> </w:t>
      </w:r>
      <w:r>
        <w:rPr>
          <w:bCs/>
          <w:color w:val="000000"/>
          <w:sz w:val="28"/>
          <w:szCs w:val="28"/>
        </w:rPr>
        <w:t>Стилистика текста: Теоретический курс (На материале немецкого языка).</w:t>
      </w:r>
      <w:r>
        <w:rPr>
          <w:bCs/>
          <w:color w:val="000000"/>
          <w:sz w:val="28"/>
          <w:szCs w:val="28"/>
          <w:lang w:val="uk-UA"/>
        </w:rPr>
        <w:t xml:space="preserve"> – М.:</w:t>
      </w:r>
      <w:r>
        <w:rPr>
          <w:color w:val="000000"/>
          <w:sz w:val="28"/>
          <w:szCs w:val="28"/>
        </w:rPr>
        <w:t xml:space="preserve"> ИНФРА-М</w:t>
      </w:r>
      <w:r>
        <w:rPr>
          <w:color w:val="000000"/>
          <w:sz w:val="28"/>
          <w:szCs w:val="28"/>
          <w:lang w:val="uk-UA"/>
        </w:rPr>
        <w:t>,</w:t>
      </w:r>
      <w:r>
        <w:rPr>
          <w:color w:val="000000"/>
          <w:sz w:val="28"/>
          <w:szCs w:val="28"/>
        </w:rPr>
        <w:t xml:space="preserve"> 2004</w:t>
      </w:r>
      <w:r>
        <w:rPr>
          <w:color w:val="000000"/>
          <w:sz w:val="28"/>
          <w:szCs w:val="28"/>
          <w:lang w:val="uk-UA"/>
        </w:rPr>
        <w:t xml:space="preserve">. - </w:t>
      </w:r>
      <w:r>
        <w:rPr>
          <w:color w:val="000000"/>
          <w:sz w:val="28"/>
          <w:szCs w:val="28"/>
        </w:rPr>
        <w:t>413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sz w:val="28"/>
          <w:szCs w:val="28"/>
        </w:rPr>
        <w:t>Брандес М.П.</w:t>
      </w:r>
      <w:r>
        <w:rPr>
          <w:sz w:val="28"/>
          <w:szCs w:val="28"/>
        </w:rPr>
        <w:t xml:space="preserve"> Переводческая стилистика. Немецкий язык</w:t>
      </w:r>
      <w:r>
        <w:rPr>
          <w:sz w:val="28"/>
          <w:szCs w:val="28"/>
          <w:lang w:val="uk-UA"/>
        </w:rPr>
        <w:t>.</w:t>
      </w:r>
      <w:r>
        <w:rPr>
          <w:sz w:val="28"/>
          <w:szCs w:val="28"/>
        </w:rPr>
        <w:t xml:space="preserve"> Практикум для самостоятельной работы</w:t>
      </w:r>
      <w:r>
        <w:rPr>
          <w:sz w:val="28"/>
          <w:szCs w:val="28"/>
          <w:lang w:val="uk-UA"/>
        </w:rPr>
        <w:t>:</w:t>
      </w:r>
      <w:r>
        <w:rPr>
          <w:sz w:val="28"/>
          <w:szCs w:val="28"/>
        </w:rPr>
        <w:t xml:space="preserve"> Учебное пособие. </w:t>
      </w:r>
      <w:r>
        <w:rPr>
          <w:sz w:val="28"/>
          <w:szCs w:val="28"/>
          <w:lang w:val="uk-UA"/>
        </w:rPr>
        <w:t xml:space="preserve">-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1988. </w:t>
      </w:r>
      <w:r>
        <w:rPr>
          <w:sz w:val="28"/>
          <w:szCs w:val="28"/>
          <w:lang w:val="uk-UA"/>
        </w:rPr>
        <w:t>–</w:t>
      </w:r>
      <w:r>
        <w:rPr>
          <w:sz w:val="28"/>
          <w:szCs w:val="28"/>
        </w:rPr>
        <w:t xml:space="preserve"> 127 с. </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hyperlink r:id="rId15" w:tgtFrame="_blank" w:history="1">
        <w:r>
          <w:rPr>
            <w:rStyle w:val="ae"/>
            <w:i/>
            <w:sz w:val="28"/>
            <w:szCs w:val="28"/>
          </w:rPr>
          <w:t>Бреус Е.В.</w:t>
        </w:r>
        <w:r>
          <w:rPr>
            <w:rStyle w:val="ae"/>
            <w:sz w:val="28"/>
            <w:szCs w:val="28"/>
          </w:rPr>
          <w:t xml:space="preserve"> Основы </w:t>
        </w:r>
        <w:r>
          <w:rPr>
            <w:rStyle w:val="ae"/>
            <w:bCs/>
            <w:sz w:val="28"/>
            <w:szCs w:val="28"/>
          </w:rPr>
          <w:t>теории</w:t>
        </w:r>
        <w:r>
          <w:rPr>
            <w:rStyle w:val="ae"/>
            <w:sz w:val="28"/>
            <w:szCs w:val="28"/>
          </w:rPr>
          <w:t xml:space="preserve"> и практики </w:t>
        </w:r>
        <w:r>
          <w:rPr>
            <w:rStyle w:val="ae"/>
            <w:bCs/>
            <w:sz w:val="28"/>
            <w:szCs w:val="28"/>
          </w:rPr>
          <w:t>перевода</w:t>
        </w:r>
        <w:r>
          <w:rPr>
            <w:rStyle w:val="ae"/>
            <w:sz w:val="28"/>
            <w:szCs w:val="28"/>
          </w:rPr>
          <w:t xml:space="preserve"> с русского языка на английский.</w:t>
        </w:r>
      </w:hyperlink>
      <w:r>
        <w:rPr>
          <w:sz w:val="28"/>
          <w:szCs w:val="28"/>
        </w:rPr>
        <w:t xml:space="preserve"> –</w:t>
      </w:r>
      <w:r>
        <w:rPr>
          <w:sz w:val="28"/>
          <w:szCs w:val="28"/>
          <w:lang w:val="uk-UA"/>
        </w:rPr>
        <w:t xml:space="preserve"> М.: </w:t>
      </w:r>
      <w:r>
        <w:rPr>
          <w:sz w:val="28"/>
          <w:szCs w:val="28"/>
        </w:rPr>
        <w:t>УРАО</w:t>
      </w:r>
      <w:r>
        <w:rPr>
          <w:sz w:val="28"/>
          <w:szCs w:val="28"/>
          <w:lang w:val="uk-UA"/>
        </w:rPr>
        <w:t xml:space="preserve">, </w:t>
      </w:r>
      <w:r>
        <w:rPr>
          <w:sz w:val="28"/>
          <w:szCs w:val="28"/>
        </w:rPr>
        <w:t>2004</w:t>
      </w:r>
      <w:r>
        <w:rPr>
          <w:sz w:val="28"/>
          <w:szCs w:val="28"/>
          <w:lang w:val="uk-UA"/>
        </w:rPr>
        <w:t>. -</w:t>
      </w:r>
      <w:r>
        <w:rPr>
          <w:sz w:val="28"/>
          <w:szCs w:val="28"/>
        </w:rPr>
        <w:t xml:space="preserve"> 208 с</w:t>
      </w:r>
      <w:r>
        <w:rPr>
          <w:sz w:val="28"/>
          <w:szCs w:val="28"/>
          <w:lang w:val="uk-UA"/>
        </w:rPr>
        <w:t>.</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Будагов Р.А.</w:t>
      </w:r>
      <w:r>
        <w:rPr>
          <w:sz w:val="28"/>
          <w:szCs w:val="28"/>
          <w:lang w:val="uk-UA"/>
        </w:rPr>
        <w:t xml:space="preserve"> Литературные яз</w:t>
      </w:r>
      <w:r>
        <w:rPr>
          <w:sz w:val="28"/>
          <w:szCs w:val="28"/>
        </w:rPr>
        <w:t>ы</w:t>
      </w:r>
      <w:r>
        <w:rPr>
          <w:sz w:val="28"/>
          <w:szCs w:val="28"/>
          <w:lang w:val="uk-UA"/>
        </w:rPr>
        <w:t>ки и языковые стили. – М.: Высшая школа, 1967. – 376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Будагов Р.А.</w:t>
      </w:r>
      <w:r>
        <w:rPr>
          <w:sz w:val="28"/>
          <w:szCs w:val="28"/>
          <w:lang w:val="uk-UA"/>
        </w:rPr>
        <w:t xml:space="preserve"> Проблемы развития языка. – М. – Л.: Наука, 1965. – 73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Будагов Р.А.</w:t>
      </w:r>
      <w:r>
        <w:rPr>
          <w:sz w:val="28"/>
          <w:szCs w:val="28"/>
          <w:lang w:val="uk-UA"/>
        </w:rPr>
        <w:t>Человек и его язик. – М.: МГУ, 1976. – 428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Булах. Н.А.</w:t>
      </w:r>
      <w:r>
        <w:rPr>
          <w:sz w:val="28"/>
          <w:szCs w:val="28"/>
        </w:rPr>
        <w:t xml:space="preserve"> Средства отрицания в немецком литературном языке. </w:t>
      </w:r>
      <w:r>
        <w:rPr>
          <w:sz w:val="28"/>
          <w:szCs w:val="28"/>
          <w:lang w:val="uk-UA"/>
        </w:rPr>
        <w:t xml:space="preserve">– </w:t>
      </w:r>
      <w:r>
        <w:rPr>
          <w:sz w:val="28"/>
          <w:szCs w:val="28"/>
        </w:rPr>
        <w:t>Ярославль</w:t>
      </w:r>
      <w:r>
        <w:rPr>
          <w:sz w:val="28"/>
          <w:szCs w:val="28"/>
          <w:lang w:val="uk-UA"/>
        </w:rPr>
        <w:t xml:space="preserve">: Изд-во ЯГУ, </w:t>
      </w:r>
      <w:r>
        <w:rPr>
          <w:sz w:val="28"/>
          <w:szCs w:val="28"/>
        </w:rPr>
        <w:t xml:space="preserve">1962. </w:t>
      </w:r>
      <w:r>
        <w:rPr>
          <w:sz w:val="28"/>
          <w:szCs w:val="28"/>
          <w:lang w:val="uk-UA"/>
        </w:rPr>
        <w:t xml:space="preserve">– </w:t>
      </w:r>
      <w:r>
        <w:rPr>
          <w:sz w:val="28"/>
          <w:szCs w:val="28"/>
        </w:rPr>
        <w:t>334</w:t>
      </w:r>
      <w:r>
        <w:rPr>
          <w:sz w:val="28"/>
          <w:szCs w:val="28"/>
          <w:lang w:val="uk-UA"/>
        </w:rPr>
        <w:t xml:space="preserve"> с</w:t>
      </w:r>
      <w:r>
        <w:rPr>
          <w:sz w:val="28"/>
          <w:szCs w:val="28"/>
        </w:rPr>
        <w:t>.</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Бырка В.Т.</w:t>
      </w:r>
      <w:r>
        <w:rPr>
          <w:sz w:val="28"/>
          <w:szCs w:val="28"/>
          <w:lang w:val="uk-UA"/>
        </w:rPr>
        <w:t xml:space="preserve"> Двусоставные эллиптические предложения с семантикой направленного субъектного передвижения в современном немецком языке:  Дис. ... канд. филол. наук: 10.02.04. - К., 1992. – 275 с.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Васильева М.М.</w:t>
      </w:r>
      <w:r>
        <w:rPr>
          <w:sz w:val="28"/>
          <w:szCs w:val="28"/>
        </w:rPr>
        <w:t xml:space="preserve"> Практическая грамматика немецкого языка. </w:t>
      </w:r>
      <w:r>
        <w:rPr>
          <w:sz w:val="28"/>
          <w:szCs w:val="28"/>
          <w:lang w:val="uk-UA"/>
        </w:rPr>
        <w:t xml:space="preserve">– </w:t>
      </w:r>
      <w:r>
        <w:rPr>
          <w:sz w:val="28"/>
          <w:szCs w:val="28"/>
        </w:rPr>
        <w:t>М</w:t>
      </w:r>
      <w:r>
        <w:rPr>
          <w:sz w:val="28"/>
          <w:szCs w:val="28"/>
          <w:lang w:val="uk-UA"/>
        </w:rPr>
        <w:t>.:</w:t>
      </w:r>
      <w:r>
        <w:rPr>
          <w:sz w:val="28"/>
          <w:szCs w:val="28"/>
        </w:rPr>
        <w:t xml:space="preserve"> Гардарики</w:t>
      </w:r>
      <w:r>
        <w:rPr>
          <w:sz w:val="28"/>
          <w:szCs w:val="28"/>
          <w:lang w:val="uk-UA"/>
        </w:rPr>
        <w:t>,</w:t>
      </w:r>
      <w:r>
        <w:rPr>
          <w:sz w:val="28"/>
          <w:szCs w:val="28"/>
        </w:rPr>
        <w:t xml:space="preserve"> 2001</w:t>
      </w:r>
      <w:r>
        <w:rPr>
          <w:sz w:val="28"/>
          <w:szCs w:val="28"/>
          <w:lang w:val="uk-UA"/>
        </w:rPr>
        <w:t>. –</w:t>
      </w:r>
      <w:r>
        <w:rPr>
          <w:sz w:val="28"/>
          <w:szCs w:val="28"/>
        </w:rPr>
        <w:t xml:space="preserve"> 206</w:t>
      </w:r>
      <w:r>
        <w:rPr>
          <w:sz w:val="28"/>
          <w:szCs w:val="28"/>
          <w:lang w:val="uk-UA"/>
        </w:rPr>
        <w:t xml:space="preserve"> </w:t>
      </w:r>
      <w:r>
        <w:rPr>
          <w:sz w:val="28"/>
          <w:szCs w:val="28"/>
        </w:rPr>
        <w:t>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Васильєв Ю.А.</w:t>
      </w:r>
      <w:r>
        <w:rPr>
          <w:sz w:val="28"/>
          <w:szCs w:val="28"/>
          <w:lang w:val="uk-UA"/>
        </w:rPr>
        <w:t xml:space="preserve"> Семантико-синтаксическая характеристика речевого жанра научной статьи: Автореф. дис. ... канд. филол. наук: 10.02.04 / МГПИИЯ им. М. Тореза. – М., 1979. - 26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Взаимосвязь </w:t>
      </w:r>
      <w:r>
        <w:rPr>
          <w:sz w:val="28"/>
          <w:szCs w:val="28"/>
        </w:rPr>
        <w:t xml:space="preserve">семантики и структуры синтаксических единиц в немецком языке. </w:t>
      </w:r>
      <w:r>
        <w:rPr>
          <w:sz w:val="28"/>
          <w:szCs w:val="28"/>
          <w:lang w:val="uk-UA"/>
        </w:rPr>
        <w:t xml:space="preserve">- </w:t>
      </w:r>
      <w:r>
        <w:rPr>
          <w:sz w:val="28"/>
          <w:szCs w:val="28"/>
        </w:rPr>
        <w:t>Л.</w:t>
      </w:r>
      <w:r>
        <w:rPr>
          <w:sz w:val="28"/>
          <w:szCs w:val="28"/>
          <w:lang w:val="uk-UA"/>
        </w:rPr>
        <w:t>:</w:t>
      </w:r>
      <w:r>
        <w:rPr>
          <w:sz w:val="28"/>
          <w:szCs w:val="28"/>
        </w:rPr>
        <w:t xml:space="preserve"> ЛГПИ</w:t>
      </w:r>
      <w:r>
        <w:rPr>
          <w:sz w:val="28"/>
          <w:szCs w:val="28"/>
          <w:lang w:val="uk-UA"/>
        </w:rPr>
        <w:t>,</w:t>
      </w:r>
      <w:r>
        <w:rPr>
          <w:sz w:val="28"/>
          <w:szCs w:val="28"/>
        </w:rPr>
        <w:t xml:space="preserve"> 1979. </w:t>
      </w:r>
      <w:r>
        <w:rPr>
          <w:sz w:val="28"/>
          <w:szCs w:val="28"/>
          <w:lang w:val="uk-UA"/>
        </w:rPr>
        <w:t xml:space="preserve">- </w:t>
      </w:r>
      <w:r>
        <w:rPr>
          <w:sz w:val="28"/>
          <w:szCs w:val="28"/>
        </w:rPr>
        <w:t>96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Вигдорович О.А</w:t>
      </w:r>
      <w:r>
        <w:rPr>
          <w:i/>
          <w:sz w:val="28"/>
          <w:szCs w:val="28"/>
        </w:rPr>
        <w:t>,</w:t>
      </w:r>
      <w:r>
        <w:rPr>
          <w:sz w:val="28"/>
          <w:szCs w:val="28"/>
          <w:lang w:val="uk-UA"/>
        </w:rPr>
        <w:t xml:space="preserve"> Учебное пособие по переводу научно-технических текстов. - Л.: Наука, 1963. - 118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Виноградов В.С. </w:t>
      </w:r>
      <w:r>
        <w:rPr>
          <w:sz w:val="28"/>
          <w:szCs w:val="28"/>
        </w:rPr>
        <w:t>Введение в переводо</w:t>
      </w:r>
      <w:r>
        <w:rPr>
          <w:sz w:val="28"/>
          <w:szCs w:val="28"/>
          <w:lang w:val="uk-UA"/>
        </w:rPr>
        <w:t>в</w:t>
      </w:r>
      <w:r>
        <w:rPr>
          <w:sz w:val="28"/>
          <w:szCs w:val="28"/>
        </w:rPr>
        <w:t xml:space="preserve">едение. Общие и лексические вопросы. </w:t>
      </w:r>
      <w:r>
        <w:rPr>
          <w:sz w:val="28"/>
          <w:szCs w:val="28"/>
          <w:lang w:val="uk-UA"/>
        </w:rPr>
        <w:t xml:space="preserve">– </w:t>
      </w:r>
      <w:r>
        <w:rPr>
          <w:sz w:val="28"/>
          <w:szCs w:val="28"/>
        </w:rPr>
        <w:t>М</w:t>
      </w:r>
      <w:r>
        <w:rPr>
          <w:sz w:val="28"/>
          <w:szCs w:val="28"/>
          <w:lang w:val="uk-UA"/>
        </w:rPr>
        <w:t>.:</w:t>
      </w:r>
      <w:r>
        <w:rPr>
          <w:sz w:val="28"/>
          <w:szCs w:val="28"/>
        </w:rPr>
        <w:t xml:space="preserve"> ИОСО РАО</w:t>
      </w:r>
      <w:r>
        <w:rPr>
          <w:sz w:val="28"/>
          <w:szCs w:val="28"/>
          <w:lang w:val="uk-UA"/>
        </w:rPr>
        <w:t>,</w:t>
      </w:r>
      <w:r>
        <w:rPr>
          <w:sz w:val="28"/>
          <w:szCs w:val="28"/>
        </w:rPr>
        <w:t xml:space="preserve"> 2001</w:t>
      </w:r>
      <w:r>
        <w:rPr>
          <w:sz w:val="28"/>
          <w:szCs w:val="28"/>
          <w:lang w:val="uk-UA"/>
        </w:rPr>
        <w:t>. -</w:t>
      </w:r>
      <w:r>
        <w:rPr>
          <w:sz w:val="28"/>
          <w:szCs w:val="28"/>
        </w:rPr>
        <w:t xml:space="preserve"> 224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Винокуров Н.А.</w:t>
      </w:r>
      <w:r>
        <w:rPr>
          <w:sz w:val="28"/>
          <w:szCs w:val="28"/>
          <w:lang w:val="uk-UA"/>
        </w:rPr>
        <w:t xml:space="preserve"> Компрессия  как стилевая черта немецкой научной прозы: Автореф. дис. ... д-ра филол. наук: 10.02.04 / ЛГУ им. А.А. Жданова. – Л., 1984. – 16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Вихованець І.Р.</w:t>
      </w:r>
      <w:r>
        <w:t xml:space="preserve"> Граматика української мови. Синтаксис. – К.: Київськ. ун-т, 1993. – 368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Вихованець І.Р.,</w:t>
      </w:r>
      <w:r>
        <w:t xml:space="preserve"> Городенська К.Г., Русанівський В.М. Семантико-синтаксична структура речення. – К.: Наукова думка, 1983. – 220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rPr>
        <w:lastRenderedPageBreak/>
        <w:t xml:space="preserve">Власов </w:t>
      </w:r>
      <w:r>
        <w:rPr>
          <w:i/>
          <w:iCs/>
          <w:sz w:val="28"/>
          <w:szCs w:val="28"/>
          <w:lang w:val="uk-UA"/>
        </w:rPr>
        <w:t>Е</w:t>
      </w:r>
      <w:r>
        <w:rPr>
          <w:sz w:val="28"/>
          <w:szCs w:val="28"/>
          <w:lang w:val="uk-UA"/>
        </w:rPr>
        <w:t>. Предложно-именн</w:t>
      </w:r>
      <w:r>
        <w:rPr>
          <w:sz w:val="28"/>
          <w:szCs w:val="28"/>
        </w:rPr>
        <w:t>ы</w:t>
      </w:r>
      <w:r>
        <w:rPr>
          <w:sz w:val="28"/>
          <w:szCs w:val="28"/>
          <w:lang w:val="uk-UA"/>
        </w:rPr>
        <w:t>е словосочетания с причинным значеним в современном немецком языке</w:t>
      </w:r>
      <w:r>
        <w:rPr>
          <w:sz w:val="28"/>
          <w:szCs w:val="28"/>
        </w:rPr>
        <w:t>:</w:t>
      </w:r>
      <w:r>
        <w:rPr>
          <w:sz w:val="28"/>
          <w:szCs w:val="28"/>
          <w:lang w:val="uk-UA"/>
        </w:rPr>
        <w:t xml:space="preserve"> Дис. ... канд. филол. наук: 10.02.04. – К., 1972. – 172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 xml:space="preserve">Влахов С., </w:t>
      </w:r>
      <w:r>
        <w:rPr>
          <w:sz w:val="28"/>
          <w:szCs w:val="28"/>
          <w:lang w:val="uk-UA"/>
        </w:rPr>
        <w:t>Флорин С. Непереводимое в переводе. – М.: Высшая школа, 1986. – 416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Волина С.А</w:t>
      </w:r>
      <w:r>
        <w:rPr>
          <w:bCs/>
          <w:sz w:val="28"/>
          <w:szCs w:val="28"/>
        </w:rPr>
        <w:t xml:space="preserve"> </w:t>
      </w:r>
      <w:r>
        <w:rPr>
          <w:bCs/>
          <w:color w:val="000000"/>
          <w:sz w:val="28"/>
          <w:szCs w:val="28"/>
        </w:rPr>
        <w:t>Секреты немецкой грамматики: Синтаксис.</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Pr>
          <w:bCs/>
          <w:color w:val="000000"/>
          <w:sz w:val="28"/>
          <w:szCs w:val="28"/>
        </w:rPr>
        <w:t>М.</w:t>
      </w:r>
      <w:r>
        <w:rPr>
          <w:bCs/>
          <w:color w:val="000000"/>
          <w:sz w:val="28"/>
          <w:szCs w:val="28"/>
          <w:lang w:val="uk-UA"/>
        </w:rPr>
        <w:t xml:space="preserve">: </w:t>
      </w:r>
      <w:r>
        <w:rPr>
          <w:color w:val="000000"/>
          <w:sz w:val="28"/>
          <w:szCs w:val="28"/>
        </w:rPr>
        <w:t>Иностранный язык</w:t>
      </w:r>
      <w:r>
        <w:rPr>
          <w:color w:val="000000"/>
          <w:sz w:val="28"/>
          <w:szCs w:val="28"/>
          <w:lang w:val="uk-UA"/>
        </w:rPr>
        <w:t>,</w:t>
      </w:r>
      <w:r>
        <w:rPr>
          <w:color w:val="000000"/>
          <w:sz w:val="28"/>
          <w:szCs w:val="28"/>
        </w:rPr>
        <w:t xml:space="preserve"> 2004.</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367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Волина С.А.</w:t>
      </w:r>
      <w:r>
        <w:rPr>
          <w:color w:val="000000"/>
          <w:sz w:val="28"/>
          <w:szCs w:val="28"/>
        </w:rPr>
        <w:t xml:space="preserve"> </w:t>
      </w:r>
      <w:r>
        <w:rPr>
          <w:bCs/>
          <w:color w:val="000000"/>
          <w:sz w:val="28"/>
          <w:szCs w:val="28"/>
        </w:rPr>
        <w:t>Секреты немецкой грамматики: Морфология.</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Pr>
          <w:bCs/>
          <w:color w:val="000000"/>
          <w:sz w:val="28"/>
          <w:szCs w:val="28"/>
        </w:rPr>
        <w:t>М.</w:t>
      </w:r>
      <w:r>
        <w:rPr>
          <w:bCs/>
          <w:color w:val="000000"/>
          <w:sz w:val="28"/>
          <w:szCs w:val="28"/>
          <w:lang w:val="uk-UA"/>
        </w:rPr>
        <w:t xml:space="preserve">: </w:t>
      </w:r>
      <w:r>
        <w:rPr>
          <w:color w:val="000000"/>
          <w:sz w:val="28"/>
          <w:szCs w:val="28"/>
        </w:rPr>
        <w:t>Иностранный язык</w:t>
      </w:r>
      <w:r>
        <w:rPr>
          <w:color w:val="000000"/>
          <w:sz w:val="28"/>
          <w:szCs w:val="28"/>
          <w:lang w:val="uk-UA"/>
        </w:rPr>
        <w:t xml:space="preserve">, </w:t>
      </w:r>
      <w:r>
        <w:rPr>
          <w:color w:val="000000"/>
          <w:sz w:val="28"/>
          <w:szCs w:val="28"/>
        </w:rPr>
        <w:t>2004.</w:t>
      </w:r>
      <w:r>
        <w:rPr>
          <w:color w:val="000000"/>
          <w:sz w:val="28"/>
          <w:szCs w:val="28"/>
          <w:lang w:val="uk-UA"/>
        </w:rPr>
        <w:t xml:space="preserve"> </w:t>
      </w:r>
      <w:r>
        <w:rPr>
          <w:color w:val="000000"/>
          <w:sz w:val="28"/>
          <w:szCs w:val="28"/>
        </w:rPr>
        <w:t>- 825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Вольф Е.М.</w:t>
      </w:r>
      <w:r>
        <w:t xml:space="preserve"> Функциональная семантика оценки. – М.: Наука, 1985. – 228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Вопросы </w:t>
      </w:r>
      <w:r>
        <w:rPr>
          <w:sz w:val="28"/>
          <w:szCs w:val="28"/>
        </w:rPr>
        <w:t xml:space="preserve">грамматики современного немецкого языка. </w:t>
      </w:r>
      <w:r>
        <w:rPr>
          <w:sz w:val="28"/>
          <w:szCs w:val="28"/>
          <w:lang w:val="uk-UA"/>
        </w:rPr>
        <w:t xml:space="preserve">- </w:t>
      </w:r>
      <w:r>
        <w:rPr>
          <w:sz w:val="28"/>
          <w:szCs w:val="28"/>
        </w:rPr>
        <w:t>М.</w:t>
      </w:r>
      <w:r>
        <w:rPr>
          <w:sz w:val="28"/>
          <w:szCs w:val="28"/>
          <w:lang w:val="uk-UA"/>
        </w:rPr>
        <w:t>:</w:t>
      </w:r>
      <w:r>
        <w:rPr>
          <w:sz w:val="28"/>
          <w:szCs w:val="28"/>
        </w:rPr>
        <w:t xml:space="preserve"> МГПИ</w:t>
      </w:r>
      <w:r>
        <w:rPr>
          <w:sz w:val="28"/>
          <w:szCs w:val="28"/>
          <w:lang w:val="uk-UA"/>
        </w:rPr>
        <w:t>,</w:t>
      </w:r>
      <w:r>
        <w:rPr>
          <w:sz w:val="28"/>
          <w:szCs w:val="28"/>
        </w:rPr>
        <w:t xml:space="preserve"> 1978. </w:t>
      </w:r>
      <w:r>
        <w:rPr>
          <w:sz w:val="28"/>
          <w:szCs w:val="28"/>
          <w:lang w:val="uk-UA"/>
        </w:rPr>
        <w:t xml:space="preserve">- </w:t>
      </w:r>
      <w:r>
        <w:rPr>
          <w:sz w:val="28"/>
          <w:szCs w:val="28"/>
        </w:rPr>
        <w:t>101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Вопросы </w:t>
      </w:r>
      <w:r>
        <w:rPr>
          <w:sz w:val="28"/>
          <w:szCs w:val="28"/>
        </w:rPr>
        <w:t>синтаксиса и лексикологии немецкого языка</w:t>
      </w:r>
      <w:r>
        <w:rPr>
          <w:sz w:val="28"/>
          <w:szCs w:val="28"/>
          <w:lang w:val="uk-UA"/>
        </w:rPr>
        <w:t>:</w:t>
      </w:r>
      <w:r>
        <w:rPr>
          <w:sz w:val="28"/>
          <w:szCs w:val="28"/>
        </w:rPr>
        <w:t xml:space="preserve"> Сборник статей. </w:t>
      </w:r>
      <w:r>
        <w:rPr>
          <w:sz w:val="28"/>
          <w:szCs w:val="28"/>
          <w:lang w:val="uk-UA"/>
        </w:rPr>
        <w:t xml:space="preserve">- </w:t>
      </w:r>
      <w:r>
        <w:rPr>
          <w:sz w:val="28"/>
          <w:szCs w:val="28"/>
        </w:rPr>
        <w:t>М.</w:t>
      </w:r>
      <w:r>
        <w:rPr>
          <w:sz w:val="28"/>
          <w:szCs w:val="28"/>
          <w:lang w:val="uk-UA"/>
        </w:rPr>
        <w:t>:</w:t>
      </w:r>
      <w:r>
        <w:rPr>
          <w:sz w:val="28"/>
          <w:szCs w:val="28"/>
        </w:rPr>
        <w:t xml:space="preserve"> Изд-во л-ры на иностр. </w:t>
      </w:r>
      <w:r>
        <w:rPr>
          <w:sz w:val="28"/>
          <w:szCs w:val="28"/>
          <w:lang w:val="uk-UA"/>
        </w:rPr>
        <w:t>я</w:t>
      </w:r>
      <w:r>
        <w:rPr>
          <w:sz w:val="28"/>
          <w:szCs w:val="28"/>
        </w:rPr>
        <w:t>з.</w:t>
      </w:r>
      <w:r>
        <w:rPr>
          <w:sz w:val="28"/>
          <w:szCs w:val="28"/>
          <w:lang w:val="uk-UA"/>
        </w:rPr>
        <w:t>,</w:t>
      </w:r>
      <w:r>
        <w:rPr>
          <w:sz w:val="28"/>
          <w:szCs w:val="28"/>
        </w:rPr>
        <w:t xml:space="preserve"> 1973. </w:t>
      </w:r>
      <w:r>
        <w:rPr>
          <w:sz w:val="28"/>
          <w:szCs w:val="28"/>
          <w:lang w:val="uk-UA"/>
        </w:rPr>
        <w:t xml:space="preserve">- </w:t>
      </w:r>
      <w:r>
        <w:rPr>
          <w:sz w:val="28"/>
          <w:szCs w:val="28"/>
        </w:rPr>
        <w:t>237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Вопросы </w:t>
      </w:r>
      <w:r>
        <w:rPr>
          <w:sz w:val="28"/>
          <w:szCs w:val="28"/>
        </w:rPr>
        <w:t xml:space="preserve">строя научной речи. </w:t>
      </w:r>
      <w:r>
        <w:rPr>
          <w:sz w:val="28"/>
          <w:szCs w:val="28"/>
          <w:lang w:val="uk-UA"/>
        </w:rPr>
        <w:t xml:space="preserve">- </w:t>
      </w:r>
      <w:r>
        <w:rPr>
          <w:sz w:val="28"/>
          <w:szCs w:val="28"/>
        </w:rPr>
        <w:t xml:space="preserve">Вып. 4. </w:t>
      </w:r>
      <w:r>
        <w:rPr>
          <w:sz w:val="28"/>
          <w:szCs w:val="28"/>
          <w:lang w:val="uk-UA"/>
        </w:rPr>
        <w:t xml:space="preserve">– </w:t>
      </w:r>
      <w:r>
        <w:rPr>
          <w:sz w:val="28"/>
          <w:szCs w:val="28"/>
        </w:rPr>
        <w:t>Владимир</w:t>
      </w:r>
      <w:r>
        <w:rPr>
          <w:sz w:val="28"/>
          <w:szCs w:val="28"/>
          <w:lang w:val="uk-UA"/>
        </w:rPr>
        <w:t>:</w:t>
      </w:r>
      <w:r>
        <w:rPr>
          <w:sz w:val="28"/>
          <w:szCs w:val="28"/>
        </w:rPr>
        <w:t xml:space="preserve"> Влад. пед. Ин-т. 1975.</w:t>
      </w:r>
      <w:r>
        <w:rPr>
          <w:sz w:val="28"/>
          <w:szCs w:val="28"/>
          <w:lang w:val="uk-UA"/>
        </w:rPr>
        <w:t xml:space="preserve"> – 127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Вопросы </w:t>
      </w:r>
      <w:r>
        <w:rPr>
          <w:sz w:val="28"/>
          <w:szCs w:val="28"/>
        </w:rPr>
        <w:t xml:space="preserve">функциональной грамматики немецкого языка. </w:t>
      </w:r>
      <w:r>
        <w:rPr>
          <w:sz w:val="28"/>
          <w:szCs w:val="28"/>
          <w:lang w:val="uk-UA"/>
        </w:rPr>
        <w:t xml:space="preserve">- </w:t>
      </w:r>
      <w:r>
        <w:rPr>
          <w:sz w:val="28"/>
          <w:szCs w:val="28"/>
        </w:rPr>
        <w:t>Л.</w:t>
      </w:r>
      <w:r>
        <w:rPr>
          <w:sz w:val="28"/>
          <w:szCs w:val="28"/>
          <w:lang w:val="uk-UA"/>
        </w:rPr>
        <w:t>:</w:t>
      </w:r>
      <w:r>
        <w:rPr>
          <w:sz w:val="28"/>
          <w:szCs w:val="28"/>
        </w:rPr>
        <w:t xml:space="preserve"> Изд. ЛГУ</w:t>
      </w:r>
      <w:r>
        <w:rPr>
          <w:sz w:val="28"/>
          <w:szCs w:val="28"/>
          <w:lang w:val="uk-UA"/>
        </w:rPr>
        <w:t>,</w:t>
      </w:r>
      <w:r>
        <w:rPr>
          <w:sz w:val="28"/>
          <w:szCs w:val="28"/>
        </w:rPr>
        <w:t xml:space="preserve"> 1986. </w:t>
      </w:r>
      <w:r>
        <w:rPr>
          <w:sz w:val="28"/>
          <w:szCs w:val="28"/>
          <w:lang w:val="uk-UA"/>
        </w:rPr>
        <w:t xml:space="preserve">- </w:t>
      </w:r>
      <w:r>
        <w:rPr>
          <w:sz w:val="28"/>
          <w:szCs w:val="28"/>
        </w:rPr>
        <w:t>126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Вульферт И.И.</w:t>
      </w:r>
      <w:r>
        <w:rPr>
          <w:sz w:val="28"/>
          <w:szCs w:val="28"/>
          <w:lang w:val="uk-UA"/>
        </w:rPr>
        <w:t xml:space="preserve"> Пособие по переводу немецкого научно-технического текста. - М.: Изд лит. на иностр. яз., 1961. - 262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В</w:t>
      </w:r>
      <w:r>
        <w:rPr>
          <w:i/>
          <w:iCs/>
          <w:sz w:val="28"/>
          <w:szCs w:val="28"/>
        </w:rPr>
        <w:t>ыхованец И.Р.,</w:t>
      </w:r>
      <w:r>
        <w:rPr>
          <w:sz w:val="28"/>
          <w:szCs w:val="28"/>
        </w:rPr>
        <w:t xml:space="preserve"> Карпиловская Е.А., Клименко Н.Ф. Изучаем украинский язык. – К.: Л</w:t>
      </w:r>
      <w:r>
        <w:rPr>
          <w:sz w:val="28"/>
          <w:szCs w:val="28"/>
          <w:lang w:val="uk-UA"/>
        </w:rPr>
        <w:t>ибідь, 1996. – 271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Гак. В.Г.</w:t>
      </w:r>
      <w:r>
        <w:t xml:space="preserve"> Языковые преобразования. – М.: Школа «Языки русской культуры», 1998. – 768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 xml:space="preserve">Гальперин И.Р. </w:t>
      </w:r>
      <w:r>
        <w:rPr>
          <w:sz w:val="28"/>
          <w:szCs w:val="28"/>
          <w:lang w:val="uk-UA"/>
        </w:rPr>
        <w:t>Информативность единиц язика. – М.: Высшая школа, 2003. – 175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Гандзюк С.П.</w:t>
      </w:r>
      <w:r>
        <w:rPr>
          <w:sz w:val="28"/>
          <w:szCs w:val="28"/>
          <w:lang w:val="uk-UA"/>
        </w:rPr>
        <w:t xml:space="preserve"> Синтактико-семантична природа іменного присудка в сучасній німецькій мові: Дис. канд. филол. наук: 10.02.04. – К., 1975. – 167 с.</w:t>
      </w:r>
      <w:r>
        <w:rPr>
          <w:i/>
          <w:sz w:val="28"/>
          <w:szCs w:val="28"/>
          <w:lang w:val="uk-UA"/>
        </w:rPr>
        <w:t xml:space="preserve">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Гарбовский Н.К.</w:t>
      </w:r>
      <w:r>
        <w:rPr>
          <w:sz w:val="28"/>
          <w:szCs w:val="28"/>
          <w:lang w:val="uk-UA"/>
        </w:rPr>
        <w:t xml:space="preserve"> Теория перевода. - М.: МГУ, 2004. - 543с.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Герман Б.Г. и др.</w:t>
      </w:r>
      <w:r>
        <w:rPr>
          <w:sz w:val="28"/>
          <w:szCs w:val="28"/>
        </w:rPr>
        <w:t xml:space="preserve"> Как читать по-немецки. Математические, химические и другие формулы, символы, сокращения. </w:t>
      </w:r>
      <w:r>
        <w:rPr>
          <w:sz w:val="28"/>
          <w:szCs w:val="28"/>
          <w:lang w:val="uk-UA"/>
        </w:rPr>
        <w:t xml:space="preserve">- </w:t>
      </w:r>
      <w:r>
        <w:rPr>
          <w:sz w:val="28"/>
          <w:szCs w:val="28"/>
        </w:rPr>
        <w:t>М.</w:t>
      </w:r>
      <w:r>
        <w:rPr>
          <w:sz w:val="28"/>
          <w:szCs w:val="28"/>
          <w:lang w:val="uk-UA"/>
        </w:rPr>
        <w:t>:</w:t>
      </w:r>
      <w:r>
        <w:rPr>
          <w:sz w:val="28"/>
          <w:szCs w:val="28"/>
        </w:rPr>
        <w:t xml:space="preserve"> Наука</w:t>
      </w:r>
      <w:r>
        <w:rPr>
          <w:sz w:val="28"/>
          <w:szCs w:val="28"/>
          <w:lang w:val="uk-UA"/>
        </w:rPr>
        <w:t>,</w:t>
      </w:r>
      <w:r>
        <w:rPr>
          <w:sz w:val="28"/>
          <w:szCs w:val="28"/>
        </w:rPr>
        <w:t xml:space="preserve"> 1970.</w:t>
      </w:r>
      <w:r>
        <w:rPr>
          <w:sz w:val="28"/>
          <w:szCs w:val="28"/>
          <w:lang w:val="uk-UA"/>
        </w:rPr>
        <w:t xml:space="preserve"> – 160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lastRenderedPageBreak/>
        <w:t>Герман К.Ф.</w:t>
      </w:r>
      <w:r>
        <w:t xml:space="preserve"> Структурно-семантичний аналіз складносурядних речень сучасної української літературної мови. – Чернівці: ЧДУ, 1973. – 55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Грамматическая </w:t>
      </w:r>
      <w:r>
        <w:rPr>
          <w:sz w:val="28"/>
          <w:szCs w:val="28"/>
        </w:rPr>
        <w:t xml:space="preserve">семантика. </w:t>
      </w:r>
      <w:r>
        <w:rPr>
          <w:sz w:val="28"/>
          <w:szCs w:val="28"/>
          <w:lang w:val="uk-UA"/>
        </w:rPr>
        <w:t xml:space="preserve">– </w:t>
      </w:r>
      <w:r>
        <w:rPr>
          <w:sz w:val="28"/>
          <w:szCs w:val="28"/>
        </w:rPr>
        <w:t>Горький</w:t>
      </w:r>
      <w:r>
        <w:rPr>
          <w:sz w:val="28"/>
          <w:szCs w:val="28"/>
          <w:lang w:val="uk-UA"/>
        </w:rPr>
        <w:t>:</w:t>
      </w:r>
      <w:r>
        <w:rPr>
          <w:sz w:val="28"/>
          <w:szCs w:val="28"/>
        </w:rPr>
        <w:t xml:space="preserve"> Горьк. ГПИ</w:t>
      </w:r>
      <w:r>
        <w:rPr>
          <w:sz w:val="28"/>
          <w:szCs w:val="28"/>
          <w:lang w:val="uk-UA"/>
        </w:rPr>
        <w:t>,</w:t>
      </w:r>
      <w:r>
        <w:rPr>
          <w:sz w:val="28"/>
          <w:szCs w:val="28"/>
        </w:rPr>
        <w:t xml:space="preserve"> 1977. </w:t>
      </w:r>
      <w:r>
        <w:rPr>
          <w:sz w:val="28"/>
          <w:szCs w:val="28"/>
          <w:lang w:val="uk-UA"/>
        </w:rPr>
        <w:t xml:space="preserve">- </w:t>
      </w:r>
      <w:r>
        <w:rPr>
          <w:sz w:val="28"/>
          <w:szCs w:val="28"/>
        </w:rPr>
        <w:t>125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Грамматически </w:t>
      </w:r>
      <w:r>
        <w:rPr>
          <w:sz w:val="28"/>
          <w:szCs w:val="28"/>
        </w:rPr>
        <w:t>строй языка</w:t>
      </w:r>
      <w:r>
        <w:rPr>
          <w:sz w:val="28"/>
          <w:szCs w:val="28"/>
          <w:lang w:val="uk-UA"/>
        </w:rPr>
        <w:t>:</w:t>
      </w:r>
      <w:r>
        <w:rPr>
          <w:sz w:val="28"/>
          <w:szCs w:val="28"/>
        </w:rPr>
        <w:t xml:space="preserve"> Сборник статей. </w:t>
      </w:r>
      <w:r>
        <w:rPr>
          <w:sz w:val="28"/>
          <w:szCs w:val="28"/>
          <w:lang w:val="uk-UA"/>
        </w:rPr>
        <w:t xml:space="preserve">- </w:t>
      </w:r>
      <w:r>
        <w:rPr>
          <w:sz w:val="28"/>
          <w:szCs w:val="28"/>
        </w:rPr>
        <w:t>М.</w:t>
      </w:r>
      <w:r>
        <w:rPr>
          <w:sz w:val="28"/>
          <w:szCs w:val="28"/>
          <w:lang w:val="uk-UA"/>
        </w:rPr>
        <w:t>:</w:t>
      </w:r>
      <w:r>
        <w:rPr>
          <w:sz w:val="28"/>
          <w:szCs w:val="28"/>
        </w:rPr>
        <w:t xml:space="preserve"> Изд. моск. ун-та</w:t>
      </w:r>
      <w:r>
        <w:rPr>
          <w:sz w:val="28"/>
          <w:szCs w:val="28"/>
          <w:lang w:val="uk-UA"/>
        </w:rPr>
        <w:t>,</w:t>
      </w:r>
      <w:r>
        <w:rPr>
          <w:sz w:val="28"/>
          <w:szCs w:val="28"/>
        </w:rPr>
        <w:t xml:space="preserve"> 1955. </w:t>
      </w:r>
      <w:r>
        <w:rPr>
          <w:sz w:val="28"/>
          <w:szCs w:val="28"/>
          <w:lang w:val="uk-UA"/>
        </w:rPr>
        <w:t xml:space="preserve">- </w:t>
      </w:r>
      <w:r>
        <w:rPr>
          <w:sz w:val="28"/>
          <w:szCs w:val="28"/>
        </w:rPr>
        <w:t>288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Грамматические </w:t>
      </w:r>
      <w:r>
        <w:rPr>
          <w:sz w:val="28"/>
          <w:szCs w:val="28"/>
        </w:rPr>
        <w:t xml:space="preserve">разработки по немецкому языку. </w:t>
      </w:r>
      <w:r>
        <w:rPr>
          <w:sz w:val="28"/>
          <w:szCs w:val="28"/>
          <w:lang w:val="uk-UA"/>
        </w:rPr>
        <w:t xml:space="preserve">- </w:t>
      </w:r>
      <w:r>
        <w:rPr>
          <w:sz w:val="28"/>
          <w:szCs w:val="28"/>
        </w:rPr>
        <w:t>М.</w:t>
      </w:r>
      <w:r>
        <w:rPr>
          <w:sz w:val="28"/>
          <w:szCs w:val="28"/>
          <w:lang w:val="uk-UA"/>
        </w:rPr>
        <w:t>:</w:t>
      </w:r>
      <w:r>
        <w:rPr>
          <w:sz w:val="28"/>
          <w:szCs w:val="28"/>
        </w:rPr>
        <w:t xml:space="preserve"> Изд. Акад. Наук СССР</w:t>
      </w:r>
      <w:r>
        <w:rPr>
          <w:sz w:val="28"/>
          <w:szCs w:val="28"/>
          <w:lang w:val="uk-UA"/>
        </w:rPr>
        <w:t>,</w:t>
      </w:r>
      <w:r>
        <w:rPr>
          <w:sz w:val="28"/>
          <w:szCs w:val="28"/>
        </w:rPr>
        <w:t xml:space="preserve"> 1957. </w:t>
      </w:r>
      <w:r>
        <w:rPr>
          <w:sz w:val="28"/>
          <w:szCs w:val="28"/>
          <w:lang w:val="uk-UA"/>
        </w:rPr>
        <w:t xml:space="preserve">- </w:t>
      </w:r>
      <w:r>
        <w:rPr>
          <w:sz w:val="28"/>
          <w:szCs w:val="28"/>
        </w:rPr>
        <w:t>67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Гречко В. К.</w:t>
      </w:r>
      <w:r>
        <w:rPr>
          <w:sz w:val="28"/>
          <w:szCs w:val="28"/>
        </w:rPr>
        <w:t xml:space="preserve"> Синтаксис немецко</w:t>
      </w:r>
      <w:r>
        <w:rPr>
          <w:sz w:val="28"/>
          <w:szCs w:val="28"/>
          <w:lang w:val="uk-UA"/>
        </w:rPr>
        <w:t>й</w:t>
      </w:r>
      <w:r>
        <w:rPr>
          <w:sz w:val="28"/>
          <w:szCs w:val="28"/>
        </w:rPr>
        <w:t xml:space="preserve"> научной речи. </w:t>
      </w:r>
      <w:r>
        <w:rPr>
          <w:sz w:val="28"/>
          <w:szCs w:val="28"/>
          <w:lang w:val="uk-UA"/>
        </w:rPr>
        <w:t xml:space="preserve">- </w:t>
      </w:r>
      <w:r>
        <w:rPr>
          <w:sz w:val="28"/>
          <w:szCs w:val="28"/>
        </w:rPr>
        <w:t>Л.</w:t>
      </w:r>
      <w:r>
        <w:rPr>
          <w:sz w:val="28"/>
          <w:szCs w:val="28"/>
          <w:lang w:val="uk-UA"/>
        </w:rPr>
        <w:t>:</w:t>
      </w:r>
      <w:r>
        <w:rPr>
          <w:sz w:val="28"/>
          <w:szCs w:val="28"/>
        </w:rPr>
        <w:t xml:space="preserve"> Изд-во ЛГУ</w:t>
      </w:r>
      <w:r>
        <w:rPr>
          <w:sz w:val="28"/>
          <w:szCs w:val="28"/>
          <w:lang w:val="uk-UA"/>
        </w:rPr>
        <w:t>,</w:t>
      </w:r>
      <w:r>
        <w:rPr>
          <w:sz w:val="28"/>
          <w:szCs w:val="28"/>
        </w:rPr>
        <w:t xml:space="preserve"> 1985. </w:t>
      </w:r>
      <w:r>
        <w:rPr>
          <w:sz w:val="28"/>
          <w:szCs w:val="28"/>
          <w:lang w:val="uk-UA"/>
        </w:rPr>
        <w:t xml:space="preserve">- </w:t>
      </w:r>
      <w:r>
        <w:rPr>
          <w:sz w:val="28"/>
          <w:szCs w:val="28"/>
        </w:rPr>
        <w:t>163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Гречко В.К.</w:t>
      </w:r>
      <w:r>
        <w:rPr>
          <w:sz w:val="28"/>
          <w:szCs w:val="28"/>
        </w:rPr>
        <w:t xml:space="preserve"> Функционально-семантическая характеристика элементарного предложения в немецк</w:t>
      </w:r>
      <w:r>
        <w:rPr>
          <w:sz w:val="28"/>
          <w:szCs w:val="28"/>
          <w:lang w:val="uk-UA"/>
        </w:rPr>
        <w:t>их</w:t>
      </w:r>
      <w:r>
        <w:rPr>
          <w:sz w:val="28"/>
          <w:szCs w:val="28"/>
        </w:rPr>
        <w:t xml:space="preserve"> научно-технических текстах</w:t>
      </w:r>
      <w:r>
        <w:rPr>
          <w:sz w:val="28"/>
          <w:szCs w:val="28"/>
          <w:lang w:val="uk-UA"/>
        </w:rPr>
        <w:t>:</w:t>
      </w:r>
      <w:r>
        <w:rPr>
          <w:sz w:val="28"/>
          <w:szCs w:val="28"/>
        </w:rPr>
        <w:t xml:space="preserve"> Автореф. Дис</w:t>
      </w:r>
      <w:r>
        <w:rPr>
          <w:sz w:val="28"/>
          <w:szCs w:val="28"/>
          <w:lang w:val="uk-UA"/>
        </w:rPr>
        <w:t>. ...д</w:t>
      </w:r>
      <w:r>
        <w:rPr>
          <w:sz w:val="28"/>
          <w:szCs w:val="28"/>
        </w:rPr>
        <w:t>-ра филол.наук: 10.02.04</w:t>
      </w:r>
      <w:r>
        <w:rPr>
          <w:sz w:val="28"/>
          <w:szCs w:val="28"/>
          <w:lang w:val="uk-UA"/>
        </w:rPr>
        <w:t xml:space="preserve"> /</w:t>
      </w:r>
      <w:r>
        <w:rPr>
          <w:sz w:val="28"/>
          <w:szCs w:val="28"/>
        </w:rPr>
        <w:t xml:space="preserve"> АНСССР. ЛО ин-та языкознания. </w:t>
      </w:r>
      <w:r>
        <w:rPr>
          <w:sz w:val="28"/>
          <w:szCs w:val="28"/>
          <w:lang w:val="uk-UA"/>
        </w:rPr>
        <w:t xml:space="preserve">- </w:t>
      </w:r>
      <w:r>
        <w:rPr>
          <w:sz w:val="28"/>
          <w:szCs w:val="28"/>
        </w:rPr>
        <w:t>Л.</w:t>
      </w:r>
      <w:r>
        <w:rPr>
          <w:sz w:val="28"/>
          <w:szCs w:val="28"/>
          <w:lang w:val="uk-UA"/>
        </w:rPr>
        <w:t>:</w:t>
      </w:r>
      <w:r>
        <w:rPr>
          <w:sz w:val="28"/>
          <w:szCs w:val="28"/>
        </w:rPr>
        <w:t xml:space="preserve"> 1986. </w:t>
      </w:r>
      <w:r>
        <w:rPr>
          <w:sz w:val="28"/>
          <w:szCs w:val="28"/>
          <w:lang w:val="uk-UA"/>
        </w:rPr>
        <w:t xml:space="preserve">- </w:t>
      </w:r>
      <w:r>
        <w:rPr>
          <w:sz w:val="28"/>
          <w:szCs w:val="28"/>
        </w:rPr>
        <w:t>31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Грищенко А.П.</w:t>
      </w:r>
      <w:r>
        <w:t xml:space="preserve"> Складносурядне речення в сучасній українській літературній мові. – К.: Наукова думка, 1969. – 156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Гулыга Е.В.</w:t>
      </w:r>
      <w:r>
        <w:rPr>
          <w:sz w:val="28"/>
          <w:szCs w:val="28"/>
        </w:rPr>
        <w:t xml:space="preserve"> Теория сложноподчиненного предложения в современном немецком языке. </w:t>
      </w:r>
      <w:r>
        <w:rPr>
          <w:sz w:val="28"/>
          <w:szCs w:val="28"/>
          <w:lang w:val="uk-UA"/>
        </w:rPr>
        <w:t xml:space="preserve">-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1971. </w:t>
      </w:r>
      <w:r>
        <w:rPr>
          <w:sz w:val="28"/>
          <w:szCs w:val="28"/>
          <w:lang w:val="uk-UA"/>
        </w:rPr>
        <w:t xml:space="preserve">- </w:t>
      </w:r>
      <w:r>
        <w:rPr>
          <w:sz w:val="28"/>
          <w:szCs w:val="28"/>
        </w:rPr>
        <w:t>206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Гулыга Е.В.,</w:t>
      </w:r>
      <w:r>
        <w:t xml:space="preserve"> Шендельс Е.И. Грамматико-лексические поля в современном немецком языке. – М.: Просвещение, 1999. – 183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Д”яков А.С., Кияк Т.Р, Куделько З.Б.</w:t>
      </w:r>
      <w:r>
        <w:rPr>
          <w:sz w:val="28"/>
          <w:szCs w:val="28"/>
          <w:lang w:val="uk-UA"/>
        </w:rPr>
        <w:t xml:space="preserve"> Основи термінотворення: семантичні та соціологічні аспекти. – К: Видавничий дім “</w:t>
      </w:r>
      <w:r>
        <w:rPr>
          <w:sz w:val="28"/>
          <w:szCs w:val="28"/>
          <w:lang w:val="de-DE"/>
        </w:rPr>
        <w:t>KM</w:t>
      </w:r>
      <w:r>
        <w:rPr>
          <w:sz w:val="28"/>
          <w:szCs w:val="28"/>
          <w:lang w:val="uk-UA"/>
        </w:rPr>
        <w:t xml:space="preserve"> </w:t>
      </w:r>
      <w:r>
        <w:rPr>
          <w:sz w:val="28"/>
          <w:szCs w:val="28"/>
          <w:lang w:val="de-DE"/>
        </w:rPr>
        <w:t>Academia</w:t>
      </w:r>
      <w:r>
        <w:rPr>
          <w:sz w:val="28"/>
          <w:szCs w:val="28"/>
          <w:lang w:val="uk-UA"/>
        </w:rPr>
        <w:t>”, 2000. – 216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Дажина Г.Н.</w:t>
      </w:r>
      <w:r>
        <w:rPr>
          <w:i/>
          <w:sz w:val="28"/>
          <w:szCs w:val="28"/>
          <w:lang w:val="uk-UA"/>
        </w:rPr>
        <w:t>,</w:t>
      </w:r>
      <w:r>
        <w:rPr>
          <w:i/>
          <w:sz w:val="28"/>
          <w:szCs w:val="28"/>
        </w:rPr>
        <w:t xml:space="preserve"> Лапина В.М.</w:t>
      </w:r>
      <w:r>
        <w:rPr>
          <w:sz w:val="28"/>
          <w:szCs w:val="28"/>
        </w:rPr>
        <w:t xml:space="preserve"> Сборник упражнений по переводу немецкой научно-технической литературы. </w:t>
      </w:r>
      <w:r>
        <w:rPr>
          <w:sz w:val="28"/>
          <w:szCs w:val="28"/>
          <w:lang w:val="uk-UA"/>
        </w:rPr>
        <w:t xml:space="preserve">- </w:t>
      </w:r>
      <w:r>
        <w:rPr>
          <w:sz w:val="28"/>
          <w:szCs w:val="28"/>
        </w:rPr>
        <w:t>М.</w:t>
      </w:r>
      <w:r>
        <w:rPr>
          <w:sz w:val="28"/>
          <w:szCs w:val="28"/>
          <w:lang w:val="uk-UA"/>
        </w:rPr>
        <w:t xml:space="preserve">: Наука, </w:t>
      </w:r>
      <w:r>
        <w:rPr>
          <w:sz w:val="28"/>
          <w:szCs w:val="28"/>
        </w:rPr>
        <w:t>1969.</w:t>
      </w:r>
      <w:r>
        <w:rPr>
          <w:sz w:val="28"/>
          <w:szCs w:val="28"/>
          <w:lang w:val="uk-UA"/>
        </w:rPr>
        <w:t xml:space="preserve"> – 120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rPr>
        <w:t>Долгополова Л.А.</w:t>
      </w:r>
      <w:r>
        <w:rPr>
          <w:sz w:val="28"/>
          <w:szCs w:val="28"/>
        </w:rPr>
        <w:t xml:space="preserve"> Неопределенные номинации в современном немецком языке: </w:t>
      </w:r>
      <w:r>
        <w:rPr>
          <w:sz w:val="28"/>
          <w:szCs w:val="28"/>
          <w:lang w:val="uk-UA"/>
        </w:rPr>
        <w:t xml:space="preserve"> Дис. ... канд. филол. наук: 10.02.04. – М., 1993 – 196 с.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Дулиенко Г.И.</w:t>
      </w:r>
      <w:r>
        <w:rPr>
          <w:sz w:val="28"/>
          <w:szCs w:val="28"/>
          <w:lang w:val="uk-UA"/>
        </w:rPr>
        <w:t xml:space="preserve"> Функциональные слова и полусуффиксы в немецком языке науки. - К.: </w:t>
      </w:r>
      <w:r>
        <w:rPr>
          <w:sz w:val="28"/>
          <w:szCs w:val="28"/>
        </w:rPr>
        <w:t>Наукова думка</w:t>
      </w:r>
      <w:r>
        <w:rPr>
          <w:sz w:val="28"/>
          <w:szCs w:val="28"/>
          <w:lang w:val="uk-UA"/>
        </w:rPr>
        <w:t>,</w:t>
      </w:r>
      <w:r>
        <w:rPr>
          <w:sz w:val="28"/>
          <w:szCs w:val="28"/>
        </w:rPr>
        <w:t xml:space="preserve"> 1985. </w:t>
      </w:r>
      <w:r>
        <w:rPr>
          <w:sz w:val="28"/>
          <w:szCs w:val="28"/>
          <w:lang w:val="uk-UA"/>
        </w:rPr>
        <w:t xml:space="preserve">- </w:t>
      </w:r>
      <w:r>
        <w:rPr>
          <w:sz w:val="28"/>
          <w:szCs w:val="28"/>
        </w:rPr>
        <w:t>103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Есперсен О.</w:t>
      </w:r>
      <w:r>
        <w:t xml:space="preserve"> Философия грамматики. – М.: Изд. иностр. лит., 1999. – 408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Жеребков В.А.</w:t>
      </w:r>
      <w:r>
        <w:t xml:space="preserve"> Стилистическая грамматика немецкого языка. – М.: Высшая школа. – 222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rPr>
          <w:iCs/>
        </w:rPr>
      </w:pPr>
      <w:r>
        <w:rPr>
          <w:i/>
        </w:rPr>
        <w:t xml:space="preserve">Жлуктенко Ю.О. </w:t>
      </w:r>
      <w:r>
        <w:rPr>
          <w:iCs/>
        </w:rPr>
        <w:t>(ред.)</w:t>
      </w:r>
      <w:r>
        <w:rPr>
          <w:i/>
        </w:rPr>
        <w:t xml:space="preserve"> </w:t>
      </w:r>
      <w:r>
        <w:rPr>
          <w:iCs/>
        </w:rPr>
        <w:t>Німецько-українські мовні паралелі</w:t>
      </w:r>
      <w:r>
        <w:t>. – К.: “Вища школа”. – 1977, 262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lastRenderedPageBreak/>
        <w:t>Журавлев В.К.</w:t>
      </w:r>
      <w:r>
        <w:t xml:space="preserve"> Внешние и внутренние факторы языковой эволюции. – М.: Наука, 1982. – 228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Забавников Б.Н.</w:t>
      </w:r>
      <w:r>
        <w:rPr>
          <w:sz w:val="28"/>
          <w:szCs w:val="28"/>
        </w:rPr>
        <w:t xml:space="preserve"> Теоретические основы коммуникативно-ориентированной грамматики. </w:t>
      </w:r>
      <w:r>
        <w:rPr>
          <w:sz w:val="28"/>
          <w:szCs w:val="28"/>
          <w:lang w:val="uk-UA"/>
        </w:rPr>
        <w:t xml:space="preserve">– </w:t>
      </w:r>
      <w:r>
        <w:rPr>
          <w:sz w:val="28"/>
          <w:szCs w:val="28"/>
        </w:rPr>
        <w:t>Саратов</w:t>
      </w:r>
      <w:r>
        <w:rPr>
          <w:sz w:val="28"/>
          <w:szCs w:val="28"/>
          <w:lang w:val="uk-UA"/>
        </w:rPr>
        <w:t>:</w:t>
      </w:r>
      <w:r>
        <w:rPr>
          <w:sz w:val="28"/>
          <w:szCs w:val="28"/>
        </w:rPr>
        <w:t xml:space="preserve"> Изд. сарат. ун-та</w:t>
      </w:r>
      <w:r>
        <w:rPr>
          <w:sz w:val="28"/>
          <w:szCs w:val="28"/>
          <w:lang w:val="uk-UA"/>
        </w:rPr>
        <w:t>,</w:t>
      </w:r>
      <w:r>
        <w:rPr>
          <w:sz w:val="28"/>
          <w:szCs w:val="28"/>
        </w:rPr>
        <w:t xml:space="preserve"> 1984. </w:t>
      </w:r>
      <w:r>
        <w:rPr>
          <w:sz w:val="28"/>
          <w:szCs w:val="28"/>
          <w:lang w:val="uk-UA"/>
        </w:rPr>
        <w:t xml:space="preserve">- </w:t>
      </w:r>
      <w:r>
        <w:rPr>
          <w:sz w:val="28"/>
          <w:szCs w:val="28"/>
        </w:rPr>
        <w:t>175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Заволока А.Б.</w:t>
      </w:r>
      <w:r>
        <w:rPr>
          <w:i/>
          <w:sz w:val="28"/>
          <w:szCs w:val="28"/>
          <w:lang w:val="uk-UA"/>
        </w:rPr>
        <w:t>,</w:t>
      </w:r>
      <w:r>
        <w:rPr>
          <w:i/>
          <w:sz w:val="28"/>
          <w:szCs w:val="28"/>
        </w:rPr>
        <w:t xml:space="preserve"> Пешохонова В.</w:t>
      </w:r>
      <w:r>
        <w:rPr>
          <w:i/>
          <w:sz w:val="28"/>
          <w:szCs w:val="28"/>
          <w:lang w:val="uk-UA"/>
        </w:rPr>
        <w:t>Є.</w:t>
      </w:r>
      <w:r>
        <w:rPr>
          <w:sz w:val="28"/>
          <w:szCs w:val="28"/>
          <w:lang w:val="uk-UA"/>
        </w:rPr>
        <w:t xml:space="preserve"> Вчіться перекладати з німецької: Навчальний посібник для технічних</w:t>
      </w:r>
      <w:r>
        <w:rPr>
          <w:sz w:val="28"/>
          <w:szCs w:val="28"/>
        </w:rPr>
        <w:t xml:space="preserve"> вуз</w:t>
      </w:r>
      <w:r>
        <w:rPr>
          <w:sz w:val="28"/>
          <w:szCs w:val="28"/>
          <w:lang w:val="uk-UA"/>
        </w:rPr>
        <w:t>ів. - К.: Вища школа, 1979. - 203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Загнітко А.П.</w:t>
      </w:r>
      <w:r>
        <w:t xml:space="preserve"> Теоретична граматика української мови: Синтаксис. – Донецьк: ДонНУ, 2001. – 662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Звягина А.И., Курко Н.А.</w:t>
      </w:r>
      <w:r>
        <w:rPr>
          <w:sz w:val="28"/>
          <w:szCs w:val="28"/>
          <w:lang w:val="uk-UA"/>
        </w:rPr>
        <w:t xml:space="preserve"> Пособие по техническому переводу и немецкой грамматике для кораблестроителей. - Л.: Лен. кораблестр. ин-т, 1961. - 154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Ивлева Г.Г</w:t>
      </w:r>
      <w:r>
        <w:rPr>
          <w:bCs/>
          <w:sz w:val="28"/>
          <w:szCs w:val="28"/>
        </w:rPr>
        <w:t xml:space="preserve"> </w:t>
      </w:r>
      <w:r>
        <w:rPr>
          <w:bCs/>
          <w:color w:val="000000"/>
          <w:sz w:val="28"/>
          <w:szCs w:val="28"/>
        </w:rPr>
        <w:t>Справочник по грамматике немецкого языка.</w:t>
      </w:r>
      <w:r>
        <w:rPr>
          <w:bCs/>
          <w:color w:val="000000"/>
          <w:sz w:val="28"/>
          <w:szCs w:val="28"/>
          <w:lang w:val="uk-UA"/>
        </w:rPr>
        <w:t xml:space="preserve"> – М.:</w:t>
      </w:r>
      <w:r>
        <w:rPr>
          <w:color w:val="000000"/>
          <w:sz w:val="28"/>
          <w:szCs w:val="28"/>
        </w:rPr>
        <w:t xml:space="preserve"> Высшая шк</w:t>
      </w:r>
      <w:r>
        <w:rPr>
          <w:color w:val="000000"/>
          <w:sz w:val="28"/>
          <w:szCs w:val="28"/>
          <w:lang w:val="uk-UA"/>
        </w:rPr>
        <w:t>.,</w:t>
      </w:r>
      <w:r>
        <w:rPr>
          <w:color w:val="000000"/>
          <w:sz w:val="28"/>
          <w:szCs w:val="28"/>
        </w:rPr>
        <w:t xml:space="preserve"> 2004</w:t>
      </w:r>
      <w:r>
        <w:rPr>
          <w:color w:val="000000"/>
          <w:sz w:val="28"/>
          <w:szCs w:val="28"/>
          <w:lang w:val="uk-UA"/>
        </w:rPr>
        <w:t xml:space="preserve">. - </w:t>
      </w:r>
      <w:r>
        <w:rPr>
          <w:color w:val="000000"/>
          <w:sz w:val="28"/>
          <w:szCs w:val="28"/>
        </w:rPr>
        <w:t>125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Исследования </w:t>
      </w:r>
      <w:r>
        <w:rPr>
          <w:sz w:val="28"/>
          <w:szCs w:val="28"/>
        </w:rPr>
        <w:t>по грамматике</w:t>
      </w:r>
      <w:r>
        <w:rPr>
          <w:sz w:val="28"/>
          <w:szCs w:val="28"/>
          <w:lang w:val="uk-UA"/>
        </w:rPr>
        <w:t xml:space="preserve">: </w:t>
      </w:r>
      <w:r>
        <w:rPr>
          <w:sz w:val="28"/>
          <w:szCs w:val="28"/>
        </w:rPr>
        <w:t xml:space="preserve">Сборник статей. </w:t>
      </w:r>
      <w:r>
        <w:rPr>
          <w:sz w:val="28"/>
          <w:szCs w:val="28"/>
          <w:lang w:val="uk-UA"/>
        </w:rPr>
        <w:t>-</w:t>
      </w:r>
      <w:r>
        <w:rPr>
          <w:sz w:val="28"/>
          <w:szCs w:val="28"/>
        </w:rPr>
        <w:t>Л.</w:t>
      </w:r>
      <w:r>
        <w:rPr>
          <w:sz w:val="28"/>
          <w:szCs w:val="28"/>
          <w:lang w:val="uk-UA"/>
        </w:rPr>
        <w:t>:</w:t>
      </w:r>
      <w:r>
        <w:rPr>
          <w:sz w:val="28"/>
          <w:szCs w:val="28"/>
        </w:rPr>
        <w:t xml:space="preserve"> Изд. лен. ун-та</w:t>
      </w:r>
      <w:r>
        <w:rPr>
          <w:sz w:val="28"/>
          <w:szCs w:val="28"/>
          <w:lang w:val="uk-UA"/>
        </w:rPr>
        <w:t>,</w:t>
      </w:r>
      <w:r>
        <w:rPr>
          <w:sz w:val="28"/>
          <w:szCs w:val="28"/>
        </w:rPr>
        <w:t xml:space="preserve"> 1955. </w:t>
      </w:r>
      <w:r>
        <w:rPr>
          <w:sz w:val="28"/>
          <w:szCs w:val="28"/>
          <w:lang w:val="uk-UA"/>
        </w:rPr>
        <w:t xml:space="preserve">- </w:t>
      </w:r>
      <w:r>
        <w:rPr>
          <w:sz w:val="28"/>
          <w:szCs w:val="28"/>
        </w:rPr>
        <w:t>342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Исследования </w:t>
      </w:r>
      <w:r>
        <w:rPr>
          <w:sz w:val="28"/>
          <w:szCs w:val="28"/>
        </w:rPr>
        <w:t xml:space="preserve">по лексикологии и грамматике немецкого языка. </w:t>
      </w:r>
      <w:r>
        <w:rPr>
          <w:sz w:val="28"/>
          <w:szCs w:val="28"/>
          <w:lang w:val="uk-UA"/>
        </w:rPr>
        <w:t xml:space="preserve">- </w:t>
      </w:r>
      <w:r>
        <w:rPr>
          <w:sz w:val="28"/>
          <w:szCs w:val="28"/>
        </w:rPr>
        <w:t>М.</w:t>
      </w:r>
      <w:r>
        <w:rPr>
          <w:sz w:val="28"/>
          <w:szCs w:val="28"/>
          <w:lang w:val="uk-UA"/>
        </w:rPr>
        <w:t>:</w:t>
      </w:r>
      <w:r>
        <w:rPr>
          <w:sz w:val="28"/>
          <w:szCs w:val="28"/>
        </w:rPr>
        <w:t xml:space="preserve"> Изд. ун-та</w:t>
      </w:r>
      <w:r>
        <w:rPr>
          <w:sz w:val="28"/>
          <w:szCs w:val="28"/>
          <w:lang w:val="uk-UA"/>
        </w:rPr>
        <w:t>,</w:t>
      </w:r>
      <w:r>
        <w:rPr>
          <w:sz w:val="28"/>
          <w:szCs w:val="28"/>
        </w:rPr>
        <w:t xml:space="preserve"> 1986. </w:t>
      </w:r>
      <w:r>
        <w:rPr>
          <w:sz w:val="28"/>
          <w:szCs w:val="28"/>
          <w:lang w:val="uk-UA"/>
        </w:rPr>
        <w:t xml:space="preserve">- </w:t>
      </w:r>
      <w:r>
        <w:rPr>
          <w:sz w:val="28"/>
          <w:szCs w:val="28"/>
        </w:rPr>
        <w:t>108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Исследования </w:t>
      </w:r>
      <w:r>
        <w:rPr>
          <w:sz w:val="28"/>
          <w:szCs w:val="28"/>
        </w:rPr>
        <w:t xml:space="preserve">по теории немецкого языка. </w:t>
      </w:r>
      <w:r>
        <w:rPr>
          <w:sz w:val="28"/>
          <w:szCs w:val="28"/>
          <w:lang w:val="uk-UA"/>
        </w:rPr>
        <w:t xml:space="preserve">– </w:t>
      </w:r>
      <w:r>
        <w:rPr>
          <w:sz w:val="28"/>
          <w:szCs w:val="28"/>
        </w:rPr>
        <w:t>Пятигорск</w:t>
      </w:r>
      <w:r>
        <w:rPr>
          <w:sz w:val="28"/>
          <w:szCs w:val="28"/>
          <w:lang w:val="uk-UA"/>
        </w:rPr>
        <w:t>:</w:t>
      </w:r>
      <w:r>
        <w:rPr>
          <w:sz w:val="28"/>
          <w:szCs w:val="28"/>
        </w:rPr>
        <w:t xml:space="preserve"> Изд-во Пятиг. Ун-та</w:t>
      </w:r>
      <w:r>
        <w:rPr>
          <w:sz w:val="28"/>
          <w:szCs w:val="28"/>
          <w:lang w:val="uk-UA"/>
        </w:rPr>
        <w:t>,</w:t>
      </w:r>
      <w:r>
        <w:rPr>
          <w:sz w:val="28"/>
          <w:szCs w:val="28"/>
        </w:rPr>
        <w:t xml:space="preserve"> 1973. </w:t>
      </w:r>
      <w:r>
        <w:rPr>
          <w:sz w:val="28"/>
          <w:szCs w:val="28"/>
          <w:lang w:val="uk-UA"/>
        </w:rPr>
        <w:t xml:space="preserve">- </w:t>
      </w:r>
      <w:r>
        <w:rPr>
          <w:sz w:val="28"/>
          <w:szCs w:val="28"/>
        </w:rPr>
        <w:t>150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Исследования </w:t>
      </w:r>
      <w:r>
        <w:rPr>
          <w:sz w:val="28"/>
          <w:szCs w:val="28"/>
        </w:rPr>
        <w:t xml:space="preserve">предложений немецкого языка. </w:t>
      </w:r>
      <w:r>
        <w:rPr>
          <w:sz w:val="28"/>
          <w:szCs w:val="28"/>
          <w:lang w:val="uk-UA"/>
        </w:rPr>
        <w:t xml:space="preserve">– </w:t>
      </w:r>
      <w:r>
        <w:rPr>
          <w:sz w:val="28"/>
          <w:szCs w:val="28"/>
        </w:rPr>
        <w:t>Рязань</w:t>
      </w:r>
      <w:r>
        <w:rPr>
          <w:sz w:val="28"/>
          <w:szCs w:val="28"/>
          <w:lang w:val="uk-UA"/>
        </w:rPr>
        <w:t>:</w:t>
      </w:r>
      <w:r>
        <w:rPr>
          <w:sz w:val="28"/>
          <w:szCs w:val="28"/>
        </w:rPr>
        <w:t xml:space="preserve"> Рязанск. ГПИ</w:t>
      </w:r>
      <w:r>
        <w:rPr>
          <w:sz w:val="28"/>
          <w:szCs w:val="28"/>
          <w:lang w:val="uk-UA"/>
        </w:rPr>
        <w:t>,</w:t>
      </w:r>
      <w:r>
        <w:rPr>
          <w:sz w:val="28"/>
          <w:szCs w:val="28"/>
        </w:rPr>
        <w:t xml:space="preserve"> 1980. </w:t>
      </w:r>
      <w:r>
        <w:rPr>
          <w:sz w:val="28"/>
          <w:szCs w:val="28"/>
          <w:lang w:val="uk-UA"/>
        </w:rPr>
        <w:t xml:space="preserve">- </w:t>
      </w:r>
      <w:r>
        <w:rPr>
          <w:sz w:val="28"/>
          <w:szCs w:val="28"/>
        </w:rPr>
        <w:t>105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Ищенко Н.Г.</w:t>
      </w:r>
      <w:r>
        <w:rPr>
          <w:sz w:val="28"/>
          <w:szCs w:val="28"/>
        </w:rPr>
        <w:t xml:space="preserve"> Словообразовательная синонимия в современном немецком языке. </w:t>
      </w:r>
      <w:r>
        <w:rPr>
          <w:sz w:val="28"/>
          <w:szCs w:val="28"/>
          <w:lang w:val="uk-UA"/>
        </w:rPr>
        <w:t xml:space="preserve">- </w:t>
      </w:r>
      <w:r>
        <w:rPr>
          <w:sz w:val="28"/>
          <w:szCs w:val="28"/>
        </w:rPr>
        <w:t>К.</w:t>
      </w:r>
      <w:r>
        <w:rPr>
          <w:sz w:val="28"/>
          <w:szCs w:val="28"/>
          <w:lang w:val="uk-UA"/>
        </w:rPr>
        <w:t>:</w:t>
      </w:r>
      <w:r>
        <w:rPr>
          <w:sz w:val="28"/>
          <w:szCs w:val="28"/>
        </w:rPr>
        <w:t xml:space="preserve"> Изд. Центр КДЛУ</w:t>
      </w:r>
      <w:r>
        <w:rPr>
          <w:sz w:val="28"/>
          <w:szCs w:val="28"/>
          <w:lang w:val="uk-UA"/>
        </w:rPr>
        <w:t>,</w:t>
      </w:r>
      <w:r>
        <w:rPr>
          <w:sz w:val="28"/>
          <w:szCs w:val="28"/>
        </w:rPr>
        <w:t xml:space="preserve"> 2000. </w:t>
      </w:r>
      <w:r>
        <w:rPr>
          <w:sz w:val="28"/>
          <w:szCs w:val="28"/>
          <w:lang w:val="uk-UA"/>
        </w:rPr>
        <w:t xml:space="preserve">- </w:t>
      </w:r>
      <w:r>
        <w:rPr>
          <w:sz w:val="28"/>
          <w:szCs w:val="28"/>
        </w:rPr>
        <w:t>349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Каменец Г.Е.</w:t>
      </w:r>
      <w:r>
        <w:rPr>
          <w:sz w:val="28"/>
          <w:szCs w:val="28"/>
        </w:rPr>
        <w:t xml:space="preserve"> Неполная рамка и нерамочное построение предложения в современном немецком языке. </w:t>
      </w:r>
      <w:r>
        <w:rPr>
          <w:sz w:val="28"/>
          <w:szCs w:val="28"/>
          <w:lang w:val="uk-UA"/>
        </w:rPr>
        <w:t xml:space="preserve">– </w:t>
      </w:r>
      <w:r>
        <w:rPr>
          <w:sz w:val="28"/>
          <w:szCs w:val="28"/>
        </w:rPr>
        <w:t>Сталинск</w:t>
      </w:r>
      <w:r>
        <w:rPr>
          <w:sz w:val="28"/>
          <w:szCs w:val="28"/>
          <w:lang w:val="uk-UA"/>
        </w:rPr>
        <w:t>:</w:t>
      </w:r>
      <w:r>
        <w:rPr>
          <w:sz w:val="28"/>
          <w:szCs w:val="28"/>
        </w:rPr>
        <w:t xml:space="preserve"> Сиб. металлург. ин-т им. С. Орджоникидзе</w:t>
      </w:r>
      <w:r>
        <w:rPr>
          <w:sz w:val="28"/>
          <w:szCs w:val="28"/>
          <w:lang w:val="uk-UA"/>
        </w:rPr>
        <w:t>,</w:t>
      </w:r>
      <w:r>
        <w:rPr>
          <w:sz w:val="28"/>
          <w:szCs w:val="28"/>
        </w:rPr>
        <w:t xml:space="preserve"> 1957. </w:t>
      </w:r>
      <w:r>
        <w:rPr>
          <w:sz w:val="28"/>
          <w:szCs w:val="28"/>
          <w:lang w:val="uk-UA"/>
        </w:rPr>
        <w:t xml:space="preserve">- </w:t>
      </w:r>
      <w:r>
        <w:rPr>
          <w:sz w:val="28"/>
          <w:szCs w:val="28"/>
        </w:rPr>
        <w:t>60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 xml:space="preserve">Карабан В.І. </w:t>
      </w:r>
      <w:r>
        <w:rPr>
          <w:iCs/>
          <w:sz w:val="28"/>
          <w:szCs w:val="28"/>
          <w:lang w:val="uk-UA"/>
        </w:rPr>
        <w:t>П</w:t>
      </w:r>
      <w:r>
        <w:rPr>
          <w:sz w:val="28"/>
          <w:szCs w:val="28"/>
          <w:lang w:val="uk-UA"/>
        </w:rPr>
        <w:t>ереклад англійської наукової і технічної літератури.: Граматичні труднощі, лексичні, термінологічні та жанрово-стилістичні проблеми. – Вінниця: Нова книга, 1999. – 564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Карабан В.І</w:t>
      </w:r>
      <w:r>
        <w:rPr>
          <w:sz w:val="28"/>
          <w:szCs w:val="28"/>
          <w:lang w:val="uk-UA"/>
        </w:rPr>
        <w:t xml:space="preserve">., Борисова О.В., Колодій Б.М., Кузьміна К.А. Попередження інтерференції мови оригіналу в перекладі (вибрані граматичні та лексичні </w:t>
      </w:r>
      <w:r>
        <w:rPr>
          <w:sz w:val="28"/>
          <w:szCs w:val="28"/>
          <w:lang w:val="uk-UA"/>
        </w:rPr>
        <w:lastRenderedPageBreak/>
        <w:t>проблеми перекладу з української мови на англійську): Навч. Посіб./В.І. Карабан (ред). – Вінниця: ова книга, 2003. – 208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Касевич В.Б.</w:t>
      </w:r>
      <w:r>
        <w:rPr>
          <w:sz w:val="28"/>
          <w:szCs w:val="28"/>
        </w:rPr>
        <w:t xml:space="preserve"> Семантика. Синтаксис. Морфология. – М.: Наука, 1988. – 309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sz w:val="28"/>
          <w:szCs w:val="28"/>
        </w:rPr>
        <w:t xml:space="preserve"> </w:t>
      </w:r>
      <w:hyperlink r:id="rId16" w:history="1">
        <w:r>
          <w:rPr>
            <w:rStyle w:val="ae"/>
            <w:i/>
            <w:sz w:val="28"/>
            <w:szCs w:val="28"/>
          </w:rPr>
          <w:t>Катфорд Дж.</w:t>
        </w:r>
        <w:r>
          <w:rPr>
            <w:rStyle w:val="ae"/>
            <w:sz w:val="28"/>
            <w:szCs w:val="28"/>
          </w:rPr>
          <w:t xml:space="preserve"> К.</w:t>
        </w:r>
      </w:hyperlink>
      <w:r>
        <w:rPr>
          <w:sz w:val="28"/>
          <w:szCs w:val="28"/>
        </w:rPr>
        <w:t xml:space="preserve"> Лингвистическая теория перевода: Об одном аспекте прикладной лингвистики</w:t>
      </w:r>
      <w:r>
        <w:rPr>
          <w:sz w:val="28"/>
          <w:szCs w:val="28"/>
          <w:lang w:val="uk-UA"/>
        </w:rPr>
        <w:t>. -</w:t>
      </w:r>
      <w:r>
        <w:rPr>
          <w:sz w:val="28"/>
          <w:szCs w:val="28"/>
        </w:rPr>
        <w:t xml:space="preserve"> </w:t>
      </w:r>
      <w:r>
        <w:rPr>
          <w:sz w:val="28"/>
          <w:szCs w:val="28"/>
          <w:lang w:val="uk-UA"/>
        </w:rPr>
        <w:t xml:space="preserve">М.: </w:t>
      </w:r>
      <w:hyperlink r:id="rId17" w:history="1">
        <w:r>
          <w:rPr>
            <w:bCs/>
            <w:sz w:val="28"/>
            <w:szCs w:val="28"/>
          </w:rPr>
          <w:t xml:space="preserve">Едиториал </w:t>
        </w:r>
      </w:hyperlink>
      <w:hyperlink r:id="rId18" w:history="1">
        <w:r>
          <w:rPr>
            <w:rStyle w:val="ae"/>
            <w:sz w:val="28"/>
            <w:szCs w:val="28"/>
          </w:rPr>
          <w:t>УРСС</w:t>
        </w:r>
      </w:hyperlink>
      <w:r>
        <w:rPr>
          <w:sz w:val="28"/>
          <w:szCs w:val="28"/>
          <w:lang w:val="uk-UA"/>
        </w:rPr>
        <w:t>,</w:t>
      </w:r>
      <w:r>
        <w:rPr>
          <w:sz w:val="28"/>
          <w:szCs w:val="28"/>
        </w:rPr>
        <w:t xml:space="preserve"> 2004</w:t>
      </w:r>
      <w:r>
        <w:rPr>
          <w:sz w:val="28"/>
          <w:szCs w:val="28"/>
          <w:lang w:val="uk-UA"/>
        </w:rPr>
        <w:t>. –</w:t>
      </w:r>
      <w:r>
        <w:rPr>
          <w:sz w:val="28"/>
          <w:szCs w:val="28"/>
        </w:rPr>
        <w:t xml:space="preserve"> 208</w:t>
      </w:r>
      <w:r>
        <w:rPr>
          <w:sz w:val="28"/>
          <w:szCs w:val="28"/>
          <w:lang w:val="uk-UA"/>
        </w:rPr>
        <w:t xml:space="preserve">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Кашпер А.И.</w:t>
      </w:r>
      <w:r>
        <w:rPr>
          <w:sz w:val="28"/>
          <w:szCs w:val="28"/>
        </w:rPr>
        <w:t xml:space="preserve"> Перевод немецкой научно-технической литературы</w:t>
      </w:r>
      <w:r>
        <w:rPr>
          <w:sz w:val="28"/>
          <w:szCs w:val="28"/>
          <w:lang w:val="uk-UA"/>
        </w:rPr>
        <w:t>:</w:t>
      </w:r>
      <w:r>
        <w:rPr>
          <w:sz w:val="28"/>
          <w:szCs w:val="28"/>
        </w:rPr>
        <w:t xml:space="preserve"> Практическое пособие. Изд. 2-е. </w:t>
      </w:r>
      <w:r>
        <w:rPr>
          <w:sz w:val="28"/>
          <w:szCs w:val="28"/>
          <w:lang w:val="uk-UA"/>
        </w:rPr>
        <w:t xml:space="preserve">-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1964. </w:t>
      </w:r>
      <w:r>
        <w:rPr>
          <w:sz w:val="28"/>
          <w:szCs w:val="28"/>
          <w:lang w:val="uk-UA"/>
        </w:rPr>
        <w:t xml:space="preserve">- </w:t>
      </w:r>
      <w:r>
        <w:rPr>
          <w:sz w:val="28"/>
          <w:szCs w:val="28"/>
        </w:rPr>
        <w:t>278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Келер Г.С., Мартинсон Э.</w:t>
      </w:r>
      <w:r>
        <w:rPr>
          <w:sz w:val="28"/>
          <w:szCs w:val="28"/>
          <w:lang w:val="uk-UA"/>
        </w:rPr>
        <w:t xml:space="preserve"> Сборник материалов, способствующих технике перевода текстов немецкой технической литературы. – Красноярск: Красноярский политехн. Ин-т, 1971. - 115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Кирзнер В.М.</w:t>
      </w:r>
      <w:r>
        <w:rPr>
          <w:sz w:val="28"/>
          <w:szCs w:val="28"/>
          <w:lang w:val="uk-UA"/>
        </w:rPr>
        <w:t xml:space="preserve"> Пособие для чтения немецкой технической литературы. </w:t>
      </w:r>
      <w:r>
        <w:rPr>
          <w:iCs/>
          <w:sz w:val="28"/>
          <w:szCs w:val="28"/>
          <w:lang w:val="uk-UA"/>
        </w:rPr>
        <w:t>Грамматика</w:t>
      </w:r>
      <w:r>
        <w:rPr>
          <w:i/>
          <w:sz w:val="28"/>
          <w:szCs w:val="28"/>
          <w:lang w:val="uk-UA"/>
        </w:rPr>
        <w:t xml:space="preserve"> </w:t>
      </w:r>
      <w:r>
        <w:rPr>
          <w:sz w:val="28"/>
          <w:szCs w:val="28"/>
          <w:lang w:val="uk-UA"/>
        </w:rPr>
        <w:t>и техника перевода. - М.-Л.: Онти, Глав. Ред. Лит. и номографии тип. Им. Е. Сокололвой, 1936. - 118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Кисла С.В., Найдов Б.П.</w:t>
      </w:r>
      <w:r>
        <w:rPr>
          <w:sz w:val="28"/>
          <w:szCs w:val="28"/>
          <w:lang w:val="uk-UA"/>
        </w:rPr>
        <w:t xml:space="preserve"> Вчіться перекладати технічну літературу з німецької мови. - К.: Радянська шк., 1968. - 151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Клименко Н.Ф</w:t>
      </w:r>
      <w:r>
        <w:rPr>
          <w:sz w:val="28"/>
          <w:szCs w:val="28"/>
          <w:lang w:val="uk-UA"/>
        </w:rPr>
        <w:t>. Основи морфеміки сучасної української мови. – К.: Інститут змісту і методів навчання; Київський ун-т ім. Т.Шевченка, 1998. – 182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Клименко Н.Ф., Карпіловська Є.А.</w:t>
      </w:r>
      <w:r>
        <w:rPr>
          <w:sz w:val="28"/>
          <w:szCs w:val="28"/>
          <w:lang w:val="uk-UA"/>
        </w:rPr>
        <w:t xml:space="preserve"> Словотвірна морфеміка сучасної української літературної мови. – К.: Інститут мовознавства ім. О.О. Потебні НАН України, 1998. – 161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Козловский В.В.</w:t>
      </w:r>
      <w:r>
        <w:rPr>
          <w:sz w:val="28"/>
          <w:szCs w:val="28"/>
        </w:rPr>
        <w:t xml:space="preserve"> Предложение с конъюнктивом. (Структура, семантика, прагматика). </w:t>
      </w:r>
      <w:r>
        <w:rPr>
          <w:sz w:val="28"/>
          <w:szCs w:val="28"/>
          <w:lang w:val="uk-UA"/>
        </w:rPr>
        <w:t xml:space="preserve">– </w:t>
      </w:r>
      <w:r>
        <w:rPr>
          <w:sz w:val="28"/>
          <w:szCs w:val="28"/>
        </w:rPr>
        <w:t>Черновцы</w:t>
      </w:r>
      <w:r>
        <w:rPr>
          <w:sz w:val="28"/>
          <w:szCs w:val="28"/>
          <w:lang w:val="uk-UA"/>
        </w:rPr>
        <w:t>:</w:t>
      </w:r>
      <w:r>
        <w:rPr>
          <w:sz w:val="28"/>
          <w:szCs w:val="28"/>
        </w:rPr>
        <w:t xml:space="preserve"> Рута</w:t>
      </w:r>
      <w:r>
        <w:rPr>
          <w:sz w:val="28"/>
          <w:szCs w:val="28"/>
          <w:lang w:val="uk-UA"/>
        </w:rPr>
        <w:t>,</w:t>
      </w:r>
      <w:r>
        <w:rPr>
          <w:sz w:val="28"/>
          <w:szCs w:val="28"/>
        </w:rPr>
        <w:t xml:space="preserve"> 1997. </w:t>
      </w:r>
      <w:r>
        <w:rPr>
          <w:sz w:val="28"/>
          <w:szCs w:val="28"/>
          <w:lang w:val="uk-UA"/>
        </w:rPr>
        <w:t xml:space="preserve">- </w:t>
      </w:r>
      <w:r>
        <w:rPr>
          <w:sz w:val="28"/>
          <w:szCs w:val="28"/>
        </w:rPr>
        <w:t>281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Колбина В.В.</w:t>
      </w:r>
      <w:r>
        <w:rPr>
          <w:sz w:val="28"/>
          <w:szCs w:val="28"/>
          <w:lang w:val="uk-UA"/>
        </w:rPr>
        <w:t xml:space="preserve"> Интерпозиция придаточного предложения в современном немецком языке: Дис. ... канд. филол. наук: 10.02.04. – Харьков, 1995. – 185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Комиссаров В.</w:t>
      </w:r>
      <w:r>
        <w:rPr>
          <w:i/>
          <w:sz w:val="28"/>
          <w:szCs w:val="28"/>
          <w:lang w:val="uk-UA"/>
        </w:rPr>
        <w:t>Н</w:t>
      </w:r>
      <w:r>
        <w:rPr>
          <w:sz w:val="28"/>
          <w:szCs w:val="28"/>
          <w:lang w:val="uk-UA"/>
        </w:rPr>
        <w:t xml:space="preserve">. Слово о переводе. (Очерк лингвистического учения о переводе). – М.: Международные отношения, 1973. – 215 с.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Конюхова Н.И.</w:t>
      </w:r>
      <w:r>
        <w:rPr>
          <w:sz w:val="28"/>
          <w:szCs w:val="28"/>
          <w:lang w:val="uk-UA"/>
        </w:rPr>
        <w:t xml:space="preserve"> Объем предложения в процессе эволюции немецкой научной речи: Автореф. дис. ... д-ра филол. наук: 10.02.04 / МГПИИЯ им. М. Тореза. – М., 1980. – 24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lastRenderedPageBreak/>
        <w:t>Копанев П.И.</w:t>
      </w:r>
      <w:r>
        <w:rPr>
          <w:i/>
          <w:sz w:val="28"/>
          <w:szCs w:val="28"/>
          <w:lang w:val="uk-UA"/>
        </w:rPr>
        <w:t>,</w:t>
      </w:r>
      <w:r>
        <w:rPr>
          <w:i/>
          <w:sz w:val="28"/>
          <w:szCs w:val="28"/>
        </w:rPr>
        <w:t xml:space="preserve"> Беер Ф.</w:t>
      </w:r>
      <w:r>
        <w:rPr>
          <w:sz w:val="28"/>
          <w:szCs w:val="28"/>
        </w:rPr>
        <w:t xml:space="preserve"> Теория и практика письменного перевода. </w:t>
      </w:r>
      <w:r>
        <w:rPr>
          <w:sz w:val="28"/>
          <w:szCs w:val="28"/>
          <w:lang w:val="uk-UA"/>
        </w:rPr>
        <w:t xml:space="preserve">- </w:t>
      </w:r>
      <w:r>
        <w:rPr>
          <w:sz w:val="28"/>
          <w:szCs w:val="28"/>
        </w:rPr>
        <w:t>Минск</w:t>
      </w:r>
      <w:r>
        <w:rPr>
          <w:sz w:val="28"/>
          <w:szCs w:val="28"/>
          <w:lang w:val="uk-UA"/>
        </w:rPr>
        <w:t xml:space="preserve">: </w:t>
      </w:r>
      <w:r>
        <w:rPr>
          <w:sz w:val="28"/>
          <w:szCs w:val="28"/>
        </w:rPr>
        <w:t>Вышейш. Шк.</w:t>
      </w:r>
      <w:r>
        <w:rPr>
          <w:sz w:val="28"/>
          <w:szCs w:val="28"/>
          <w:lang w:val="uk-UA"/>
        </w:rPr>
        <w:t>,</w:t>
      </w:r>
      <w:r>
        <w:rPr>
          <w:sz w:val="28"/>
          <w:szCs w:val="28"/>
        </w:rPr>
        <w:t xml:space="preserve"> 1986. </w:t>
      </w:r>
      <w:r>
        <w:rPr>
          <w:sz w:val="28"/>
          <w:szCs w:val="28"/>
          <w:lang w:val="uk-UA"/>
        </w:rPr>
        <w:t xml:space="preserve">- </w:t>
      </w:r>
      <w:r>
        <w:rPr>
          <w:sz w:val="28"/>
          <w:szCs w:val="28"/>
        </w:rPr>
        <w:t>169 (1)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 xml:space="preserve">Коптілов В. </w:t>
      </w:r>
      <w:r>
        <w:t>Теорія і практика перекладу. – К.: Юніверс, 2003. – 280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Косилова М.Ф</w:t>
      </w:r>
      <w:r>
        <w:rPr>
          <w:bCs/>
          <w:sz w:val="28"/>
          <w:szCs w:val="28"/>
        </w:rPr>
        <w:t xml:space="preserve"> </w:t>
      </w:r>
      <w:r>
        <w:rPr>
          <w:bCs/>
          <w:color w:val="000000"/>
          <w:sz w:val="28"/>
          <w:szCs w:val="28"/>
        </w:rPr>
        <w:t>Специальный курс грамматики немецкого языка: Сборник задач и упражнений к "специальному курсу" для физиков (и не только).</w:t>
      </w:r>
      <w:r>
        <w:rPr>
          <w:bCs/>
          <w:color w:val="000000"/>
          <w:sz w:val="28"/>
          <w:szCs w:val="28"/>
          <w:lang w:val="uk-UA"/>
        </w:rPr>
        <w:t xml:space="preserve"> </w:t>
      </w:r>
      <w:r>
        <w:rPr>
          <w:bCs/>
          <w:color w:val="000000"/>
          <w:sz w:val="28"/>
          <w:szCs w:val="28"/>
        </w:rPr>
        <w:t>-</w:t>
      </w:r>
      <w:r>
        <w:rPr>
          <w:bCs/>
          <w:color w:val="000000"/>
          <w:sz w:val="28"/>
          <w:szCs w:val="28"/>
          <w:lang w:val="uk-UA"/>
        </w:rPr>
        <w:t xml:space="preserve"> М.:</w:t>
      </w:r>
      <w:r>
        <w:rPr>
          <w:color w:val="000000"/>
          <w:sz w:val="28"/>
          <w:szCs w:val="28"/>
        </w:rPr>
        <w:t xml:space="preserve"> Физматлит</w:t>
      </w:r>
      <w:r>
        <w:rPr>
          <w:color w:val="000000"/>
          <w:sz w:val="28"/>
          <w:szCs w:val="28"/>
          <w:lang w:val="uk-UA"/>
        </w:rPr>
        <w:t xml:space="preserve">, </w:t>
      </w:r>
      <w:r>
        <w:rPr>
          <w:color w:val="000000"/>
          <w:sz w:val="28"/>
          <w:szCs w:val="28"/>
        </w:rPr>
        <w:t>2004</w:t>
      </w:r>
      <w:r>
        <w:rPr>
          <w:color w:val="000000"/>
          <w:sz w:val="28"/>
          <w:szCs w:val="28"/>
          <w:lang w:val="uk-UA"/>
        </w:rPr>
        <w:t xml:space="preserve">. - </w:t>
      </w:r>
      <w:r>
        <w:rPr>
          <w:color w:val="000000"/>
          <w:sz w:val="28"/>
          <w:szCs w:val="28"/>
        </w:rPr>
        <w:t>244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Косилова М.Ф.</w:t>
      </w:r>
      <w:r>
        <w:rPr>
          <w:sz w:val="28"/>
          <w:szCs w:val="28"/>
          <w:lang w:val="uk-UA"/>
        </w:rPr>
        <w:t xml:space="preserve"> Путеводитель по немецкому предложению. Пособие по переводу научных текстов по химии. - М.: Изд. Моск. Ун-та, 1971. - 196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Кострова О.А. </w:t>
      </w:r>
      <w:r>
        <w:rPr>
          <w:sz w:val="28"/>
          <w:szCs w:val="28"/>
        </w:rPr>
        <w:t xml:space="preserve">Продолжительная синтаксическая форма в контактной коммуникации. На материале современного немецкого языка. </w:t>
      </w:r>
      <w:r>
        <w:rPr>
          <w:sz w:val="28"/>
          <w:szCs w:val="28"/>
          <w:lang w:val="uk-UA"/>
        </w:rPr>
        <w:t xml:space="preserve">– </w:t>
      </w:r>
      <w:r>
        <w:rPr>
          <w:sz w:val="28"/>
          <w:szCs w:val="28"/>
        </w:rPr>
        <w:t>Самара</w:t>
      </w:r>
      <w:r>
        <w:rPr>
          <w:sz w:val="28"/>
          <w:szCs w:val="28"/>
          <w:lang w:val="uk-UA"/>
        </w:rPr>
        <w:t>:</w:t>
      </w:r>
      <w:r>
        <w:rPr>
          <w:sz w:val="28"/>
          <w:szCs w:val="28"/>
        </w:rPr>
        <w:t xml:space="preserve"> Изд-во Саратовского ун-та</w:t>
      </w:r>
      <w:r>
        <w:rPr>
          <w:sz w:val="28"/>
          <w:szCs w:val="28"/>
          <w:lang w:val="uk-UA"/>
        </w:rPr>
        <w:t>,</w:t>
      </w:r>
      <w:r>
        <w:rPr>
          <w:sz w:val="28"/>
          <w:szCs w:val="28"/>
        </w:rPr>
        <w:t xml:space="preserve"> 1992. </w:t>
      </w:r>
      <w:r>
        <w:rPr>
          <w:sz w:val="28"/>
          <w:szCs w:val="28"/>
          <w:lang w:val="uk-UA"/>
        </w:rPr>
        <w:t xml:space="preserve">- </w:t>
      </w:r>
      <w:r>
        <w:rPr>
          <w:sz w:val="28"/>
          <w:szCs w:val="28"/>
        </w:rPr>
        <w:t>144 с.</w:t>
      </w:r>
    </w:p>
    <w:p w:rsidR="00DE5D7B" w:rsidRDefault="00DE5D7B" w:rsidP="005A6558">
      <w:pPr>
        <w:numPr>
          <w:ilvl w:val="0"/>
          <w:numId w:val="40"/>
        </w:numPr>
        <w:tabs>
          <w:tab w:val="clear" w:pos="720"/>
          <w:tab w:val="num" w:pos="0"/>
        </w:tabs>
        <w:suppressAutoHyphens w:val="0"/>
        <w:spacing w:line="360" w:lineRule="auto"/>
        <w:ind w:left="0" w:firstLine="0"/>
        <w:jc w:val="both"/>
        <w:rPr>
          <w:color w:val="000000"/>
          <w:sz w:val="28"/>
          <w:szCs w:val="28"/>
        </w:rPr>
      </w:pPr>
      <w:r>
        <w:rPr>
          <w:i/>
          <w:color w:val="000000"/>
          <w:sz w:val="28"/>
          <w:szCs w:val="28"/>
        </w:rPr>
        <w:t>Кострова О.А.</w:t>
      </w:r>
      <w:r>
        <w:rPr>
          <w:bCs/>
          <w:color w:val="000000"/>
          <w:sz w:val="28"/>
          <w:szCs w:val="28"/>
        </w:rPr>
        <w:t xml:space="preserve"> Экспрессивный синтаксис современного немецкого языка.</w:t>
      </w:r>
      <w:r>
        <w:rPr>
          <w:color w:val="000000"/>
          <w:sz w:val="28"/>
          <w:szCs w:val="28"/>
        </w:rPr>
        <w:t xml:space="preserve"> </w:t>
      </w:r>
      <w:r>
        <w:rPr>
          <w:color w:val="000000"/>
          <w:sz w:val="28"/>
          <w:szCs w:val="28"/>
          <w:lang w:val="uk-UA"/>
        </w:rPr>
        <w:t xml:space="preserve">– М.: </w:t>
      </w:r>
      <w:r>
        <w:rPr>
          <w:color w:val="000000"/>
          <w:sz w:val="28"/>
          <w:szCs w:val="28"/>
        </w:rPr>
        <w:t>Флинта</w:t>
      </w:r>
      <w:r>
        <w:rPr>
          <w:color w:val="000000"/>
          <w:sz w:val="28"/>
          <w:szCs w:val="28"/>
          <w:lang w:val="uk-UA"/>
        </w:rPr>
        <w:t>,</w:t>
      </w:r>
      <w:r>
        <w:rPr>
          <w:color w:val="000000"/>
          <w:sz w:val="28"/>
          <w:szCs w:val="28"/>
        </w:rPr>
        <w:t xml:space="preserve"> 2004</w:t>
      </w:r>
      <w:r>
        <w:rPr>
          <w:color w:val="000000"/>
          <w:sz w:val="28"/>
          <w:szCs w:val="28"/>
          <w:lang w:val="uk-UA"/>
        </w:rPr>
        <w:t xml:space="preserve">. - </w:t>
      </w:r>
      <w:r>
        <w:rPr>
          <w:color w:val="000000"/>
          <w:sz w:val="28"/>
          <w:szCs w:val="28"/>
        </w:rPr>
        <w:t>238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lang w:val="uk-UA"/>
        </w:rPr>
      </w:pPr>
      <w:r>
        <w:rPr>
          <w:i/>
          <w:color w:val="000000"/>
          <w:sz w:val="28"/>
          <w:szCs w:val="28"/>
        </w:rPr>
        <w:t>Кравченко А.П.</w:t>
      </w:r>
      <w:r>
        <w:rPr>
          <w:bCs/>
          <w:color w:val="000000"/>
          <w:sz w:val="28"/>
          <w:szCs w:val="28"/>
        </w:rPr>
        <w:t xml:space="preserve"> Грамматика современного немецкого языка.</w:t>
      </w:r>
      <w:r>
        <w:rPr>
          <w:bCs/>
          <w:color w:val="000000"/>
          <w:sz w:val="28"/>
          <w:szCs w:val="28"/>
          <w:lang w:val="uk-UA"/>
        </w:rPr>
        <w:t xml:space="preserve"> - М.: </w:t>
      </w:r>
      <w:r>
        <w:rPr>
          <w:color w:val="000000"/>
          <w:sz w:val="28"/>
          <w:szCs w:val="28"/>
        </w:rPr>
        <w:t>БАО</w:t>
      </w:r>
      <w:r>
        <w:rPr>
          <w:color w:val="000000"/>
          <w:sz w:val="28"/>
          <w:szCs w:val="28"/>
          <w:lang w:val="uk-UA"/>
        </w:rPr>
        <w:t>,</w:t>
      </w:r>
      <w:r>
        <w:rPr>
          <w:color w:val="000000"/>
          <w:sz w:val="28"/>
          <w:szCs w:val="28"/>
        </w:rPr>
        <w:t xml:space="preserve"> 2004.</w:t>
      </w:r>
      <w:r>
        <w:rPr>
          <w:color w:val="000000"/>
          <w:sz w:val="28"/>
          <w:szCs w:val="28"/>
          <w:lang w:val="uk-UA"/>
        </w:rPr>
        <w:t xml:space="preserve"> - 212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Крашенникова Е.А.</w:t>
      </w:r>
      <w:r>
        <w:rPr>
          <w:sz w:val="28"/>
          <w:szCs w:val="28"/>
        </w:rPr>
        <w:t xml:space="preserve"> Новое в немецкой грамматике. </w:t>
      </w:r>
      <w:r>
        <w:rPr>
          <w:sz w:val="28"/>
          <w:szCs w:val="28"/>
          <w:lang w:val="uk-UA"/>
        </w:rPr>
        <w:t xml:space="preserve">- </w:t>
      </w:r>
      <w:r>
        <w:rPr>
          <w:sz w:val="28"/>
          <w:szCs w:val="28"/>
        </w:rPr>
        <w:t>М.</w:t>
      </w:r>
      <w:r>
        <w:rPr>
          <w:sz w:val="28"/>
          <w:szCs w:val="28"/>
          <w:lang w:val="uk-UA"/>
        </w:rPr>
        <w:t>:</w:t>
      </w:r>
      <w:r>
        <w:rPr>
          <w:sz w:val="28"/>
          <w:szCs w:val="28"/>
        </w:rPr>
        <w:t xml:space="preserve"> Учпедгиз</w:t>
      </w:r>
      <w:r>
        <w:rPr>
          <w:sz w:val="28"/>
          <w:szCs w:val="28"/>
          <w:lang w:val="uk-UA"/>
        </w:rPr>
        <w:t>,</w:t>
      </w:r>
      <w:r>
        <w:rPr>
          <w:sz w:val="28"/>
          <w:szCs w:val="28"/>
        </w:rPr>
        <w:t xml:space="preserve"> 1963. </w:t>
      </w:r>
      <w:r>
        <w:rPr>
          <w:sz w:val="28"/>
          <w:szCs w:val="28"/>
          <w:lang w:val="uk-UA"/>
        </w:rPr>
        <w:t xml:space="preserve">- </w:t>
      </w:r>
      <w:r>
        <w:rPr>
          <w:sz w:val="28"/>
          <w:szCs w:val="28"/>
        </w:rPr>
        <w:t>160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lang w:val="uk-UA"/>
        </w:rPr>
        <w:t>Кривоносов А.Т.</w:t>
      </w:r>
      <w:r>
        <w:rPr>
          <w:sz w:val="28"/>
          <w:szCs w:val="28"/>
          <w:lang w:val="uk-UA"/>
        </w:rPr>
        <w:t xml:space="preserve"> Система неизменяемых классов слов. – Саратов: Изд. сарат. ун-та, 1974. - 118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Кривуля</w:t>
      </w:r>
      <w:r>
        <w:rPr>
          <w:i/>
          <w:iCs/>
          <w:color w:val="FF0000"/>
          <w:sz w:val="28"/>
          <w:szCs w:val="28"/>
          <w:lang w:val="uk-UA"/>
        </w:rPr>
        <w:t xml:space="preserve"> </w:t>
      </w:r>
      <w:r>
        <w:rPr>
          <w:i/>
          <w:iCs/>
          <w:sz w:val="28"/>
          <w:szCs w:val="28"/>
          <w:lang w:val="uk-UA"/>
        </w:rPr>
        <w:t>В.А.</w:t>
      </w:r>
      <w:r>
        <w:rPr>
          <w:sz w:val="28"/>
          <w:szCs w:val="28"/>
          <w:lang w:val="uk-UA"/>
        </w:rPr>
        <w:t xml:space="preserve"> Средства выражения директивности в научно-техническом тексте: Дис. ... канд. филол. наук: 10.02.04. – Днепропетровск, 1994. – 125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Крушельницкая К.Г.</w:t>
      </w:r>
      <w:r>
        <w:rPr>
          <w:sz w:val="28"/>
          <w:szCs w:val="28"/>
        </w:rPr>
        <w:t xml:space="preserve"> Очерки по сопоставительной грамматике немецкого и русского языков. </w:t>
      </w:r>
      <w:r>
        <w:rPr>
          <w:sz w:val="28"/>
          <w:szCs w:val="28"/>
          <w:lang w:val="uk-UA"/>
        </w:rPr>
        <w:t xml:space="preserve">- </w:t>
      </w:r>
      <w:r>
        <w:rPr>
          <w:sz w:val="28"/>
          <w:szCs w:val="28"/>
        </w:rPr>
        <w:t>М.</w:t>
      </w:r>
      <w:r>
        <w:rPr>
          <w:sz w:val="28"/>
          <w:szCs w:val="28"/>
          <w:lang w:val="uk-UA"/>
        </w:rPr>
        <w:t>:</w:t>
      </w:r>
      <w:r>
        <w:rPr>
          <w:sz w:val="28"/>
          <w:szCs w:val="28"/>
        </w:rPr>
        <w:t xml:space="preserve"> Изд. лит на иностр. яз.</w:t>
      </w:r>
      <w:r>
        <w:rPr>
          <w:sz w:val="28"/>
          <w:szCs w:val="28"/>
          <w:lang w:val="uk-UA"/>
        </w:rPr>
        <w:t>,</w:t>
      </w:r>
      <w:r>
        <w:rPr>
          <w:sz w:val="28"/>
          <w:szCs w:val="28"/>
        </w:rPr>
        <w:t xml:space="preserve"> 1961. </w:t>
      </w:r>
      <w:r>
        <w:rPr>
          <w:sz w:val="28"/>
          <w:szCs w:val="28"/>
          <w:lang w:val="uk-UA"/>
        </w:rPr>
        <w:t xml:space="preserve">- </w:t>
      </w:r>
      <w:r>
        <w:rPr>
          <w:sz w:val="28"/>
          <w:szCs w:val="28"/>
        </w:rPr>
        <w:t>165 с.</w:t>
      </w:r>
    </w:p>
    <w:p w:rsidR="00DE5D7B" w:rsidRDefault="00DE5D7B" w:rsidP="005A6558">
      <w:pPr>
        <w:numPr>
          <w:ilvl w:val="0"/>
          <w:numId w:val="40"/>
        </w:numPr>
        <w:tabs>
          <w:tab w:val="clear" w:pos="720"/>
          <w:tab w:val="num" w:pos="0"/>
        </w:tabs>
        <w:suppressAutoHyphens w:val="0"/>
        <w:spacing w:line="360" w:lineRule="auto"/>
        <w:ind w:left="0" w:firstLine="0"/>
        <w:jc w:val="both"/>
        <w:rPr>
          <w:color w:val="000000"/>
          <w:sz w:val="28"/>
          <w:szCs w:val="28"/>
          <w:lang w:val="uk-UA"/>
        </w:rPr>
      </w:pPr>
      <w:r>
        <w:rPr>
          <w:i/>
          <w:color w:val="000000"/>
          <w:sz w:val="28"/>
          <w:szCs w:val="28"/>
        </w:rPr>
        <w:t>Крушельницкая К.Г., Попов М.Н.</w:t>
      </w:r>
      <w:r>
        <w:rPr>
          <w:bCs/>
          <w:color w:val="000000"/>
          <w:sz w:val="28"/>
          <w:szCs w:val="28"/>
        </w:rPr>
        <w:t xml:space="preserve"> Советы переводчику: Пособие по немецкому языку.</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Pr>
          <w:bCs/>
          <w:color w:val="000000"/>
          <w:sz w:val="28"/>
          <w:szCs w:val="28"/>
        </w:rPr>
        <w:t>М.</w:t>
      </w:r>
      <w:r>
        <w:rPr>
          <w:bCs/>
          <w:color w:val="000000"/>
          <w:sz w:val="28"/>
          <w:szCs w:val="28"/>
          <w:lang w:val="uk-UA"/>
        </w:rPr>
        <w:t>:</w:t>
      </w:r>
      <w:r>
        <w:rPr>
          <w:color w:val="000000"/>
          <w:sz w:val="28"/>
          <w:szCs w:val="28"/>
        </w:rPr>
        <w:t xml:space="preserve"> АСТ</w:t>
      </w:r>
      <w:r>
        <w:rPr>
          <w:color w:val="000000"/>
          <w:sz w:val="28"/>
          <w:szCs w:val="28"/>
          <w:lang w:val="uk-UA"/>
        </w:rPr>
        <w:t xml:space="preserve">, </w:t>
      </w:r>
      <w:r>
        <w:rPr>
          <w:color w:val="000000"/>
          <w:sz w:val="28"/>
          <w:szCs w:val="28"/>
        </w:rPr>
        <w:t>2004.</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320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Культура</w:t>
      </w:r>
      <w:r>
        <w:t xml:space="preserve"> устной и письменной речи делового человека. – М.: Флинта, 2005. – 159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t>Кур’янова М.О. Заміна іменника вказівним займенником у німецькому реченні науково-технічного контексту та знаходження відповідників цьому явищу в українській мовіі // Мовні і концептуальні картини світу. – К.: Видавничий дім Дмитра Бураго, 2004. – Вип. 14., кн. 1. – с. 227-230.</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lastRenderedPageBreak/>
        <w:t>Кур’янова М.О. Переклад українською мовою німецьких прикметників на -</w:t>
      </w:r>
      <w:r>
        <w:rPr>
          <w:lang w:val="en-US"/>
        </w:rPr>
        <w:t>lich</w:t>
      </w:r>
      <w:r>
        <w:t>, -</w:t>
      </w:r>
      <w:r>
        <w:rPr>
          <w:lang w:val="en-US"/>
        </w:rPr>
        <w:t>ig</w:t>
      </w:r>
      <w:r>
        <w:t>, -</w:t>
      </w:r>
      <w:r>
        <w:rPr>
          <w:lang w:val="en-US"/>
        </w:rPr>
        <w:t>isch</w:t>
      </w:r>
      <w:r>
        <w:t>, -</w:t>
      </w:r>
      <w:r>
        <w:rPr>
          <w:lang w:val="en-US"/>
        </w:rPr>
        <w:t>bar</w:t>
      </w:r>
      <w:r>
        <w:t xml:space="preserve"> у науково-технічній літературі // Вісник Харківського національного університету імені В.Н. Каразіна. – Х.: ВЦ Харк. нац. ун-ту ім. В.Н. Каразіна, 2004, № 632 (Філологія), вип. 42. – с.58-61.</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t>Кур’янова М.О. Переклад німецьких речень з неповною рамкою та без рамки // Мова і культура. – К.: Видавничий дім Дмитра Бураго, 2003. – Вип. 6. – Т. І</w:t>
      </w:r>
      <w:r>
        <w:rPr>
          <w:lang w:val="en-US"/>
        </w:rPr>
        <w:t>V</w:t>
      </w:r>
      <w:r>
        <w:t>. Міжкультурна комунікація. Теорія і практика перекладу. – с. 234-239.</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t>Кур’янова М.О. Навчальний посібник з граматичних проблем перекладу науково-технічної літератури з німецької мови на українську. – К: Видавничо-поліграфічний центр “Київський університет”, 2005. – 63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iCs/>
        </w:rPr>
        <w:t>Лапина Л.Г.</w:t>
      </w:r>
      <w:r>
        <w:t xml:space="preserve"> Местоименная субституція как проблема перевода: Автореф. дис. ... д-ра филол. наук: 10.02.04 / ЛГУ им. А.А. Жданова. – Л., 1980. - 22 с. </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Латышев Л.К.</w:t>
      </w:r>
      <w:r>
        <w:t xml:space="preserve"> Курс перевода (эквивалентность перевода и способы ее достижения). – М.: Наука, 1981. – 248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Латышев Л.К.</w:t>
      </w:r>
      <w:r>
        <w:rPr>
          <w:sz w:val="28"/>
          <w:szCs w:val="28"/>
        </w:rPr>
        <w:t xml:space="preserve"> Технология перевода</w:t>
      </w:r>
      <w:r>
        <w:rPr>
          <w:sz w:val="28"/>
          <w:szCs w:val="28"/>
          <w:lang w:val="uk-UA"/>
        </w:rPr>
        <w:t>:</w:t>
      </w:r>
      <w:r>
        <w:rPr>
          <w:sz w:val="28"/>
          <w:szCs w:val="28"/>
        </w:rPr>
        <w:t xml:space="preserve"> Учебное пособие по подготовке переводчиков (с немецким языком). </w:t>
      </w:r>
      <w:r>
        <w:rPr>
          <w:sz w:val="28"/>
          <w:szCs w:val="28"/>
          <w:lang w:val="uk-UA"/>
        </w:rPr>
        <w:t xml:space="preserve">- </w:t>
      </w:r>
      <w:r>
        <w:rPr>
          <w:sz w:val="28"/>
          <w:szCs w:val="28"/>
        </w:rPr>
        <w:t>М.</w:t>
      </w:r>
      <w:r>
        <w:rPr>
          <w:sz w:val="28"/>
          <w:szCs w:val="28"/>
          <w:lang w:val="uk-UA"/>
        </w:rPr>
        <w:t>:</w:t>
      </w:r>
      <w:r>
        <w:rPr>
          <w:sz w:val="28"/>
          <w:szCs w:val="28"/>
        </w:rPr>
        <w:t xml:space="preserve"> НВИ-ТЕЗАУРУС, 2001. </w:t>
      </w:r>
      <w:r>
        <w:rPr>
          <w:sz w:val="28"/>
          <w:szCs w:val="28"/>
          <w:lang w:val="uk-UA"/>
        </w:rPr>
        <w:t xml:space="preserve">- </w:t>
      </w:r>
      <w:r>
        <w:rPr>
          <w:sz w:val="28"/>
          <w:szCs w:val="28"/>
        </w:rPr>
        <w:t>278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Лебедев</w:t>
      </w:r>
      <w:r>
        <w:rPr>
          <w:i/>
          <w:color w:val="000000"/>
          <w:sz w:val="28"/>
          <w:szCs w:val="28"/>
          <w:lang w:val="uk-UA"/>
        </w:rPr>
        <w:t xml:space="preserve"> В.И.</w:t>
      </w:r>
      <w:r>
        <w:rPr>
          <w:bCs/>
          <w:sz w:val="28"/>
          <w:szCs w:val="28"/>
          <w:lang w:val="uk-UA"/>
        </w:rPr>
        <w:t xml:space="preserve"> </w:t>
      </w:r>
      <w:r>
        <w:rPr>
          <w:bCs/>
          <w:color w:val="000000"/>
          <w:sz w:val="28"/>
          <w:szCs w:val="28"/>
        </w:rPr>
        <w:t>Учитесь говорить кратко и точно: Пособие по нем. языку: Учебное пособие для студентов</w:t>
      </w:r>
      <w:r>
        <w:rPr>
          <w:bCs/>
          <w:color w:val="000000"/>
          <w:sz w:val="28"/>
          <w:szCs w:val="28"/>
          <w:lang w:val="uk-UA"/>
        </w:rPr>
        <w:t>.- М.:</w:t>
      </w:r>
      <w:r>
        <w:rPr>
          <w:bCs/>
          <w:sz w:val="28"/>
          <w:szCs w:val="28"/>
          <w:lang w:val="uk-UA"/>
        </w:rPr>
        <w:t xml:space="preserve"> </w:t>
      </w:r>
      <w:r>
        <w:rPr>
          <w:color w:val="000000"/>
          <w:sz w:val="28"/>
          <w:szCs w:val="28"/>
        </w:rPr>
        <w:t>Высшая шк</w:t>
      </w:r>
      <w:r>
        <w:rPr>
          <w:color w:val="000000"/>
          <w:sz w:val="28"/>
          <w:szCs w:val="28"/>
          <w:lang w:val="uk-UA"/>
        </w:rPr>
        <w:t xml:space="preserve">., </w:t>
      </w:r>
      <w:r>
        <w:rPr>
          <w:color w:val="000000"/>
          <w:sz w:val="28"/>
          <w:szCs w:val="28"/>
        </w:rPr>
        <w:t>2001</w:t>
      </w:r>
      <w:r>
        <w:rPr>
          <w:color w:val="000000"/>
          <w:sz w:val="28"/>
          <w:szCs w:val="28"/>
          <w:lang w:val="uk-UA"/>
        </w:rPr>
        <w:t>. -</w:t>
      </w:r>
      <w:r>
        <w:rPr>
          <w:color w:val="000000"/>
          <w:sz w:val="28"/>
          <w:szCs w:val="28"/>
        </w:rPr>
        <w:t xml:space="preserve"> 271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Лепешкина О.</w:t>
      </w:r>
      <w:r>
        <w:rPr>
          <w:sz w:val="28"/>
          <w:szCs w:val="28"/>
        </w:rPr>
        <w:t xml:space="preserve"> Практическое руководство по техническому переводу. </w:t>
      </w:r>
      <w:r>
        <w:rPr>
          <w:sz w:val="28"/>
          <w:szCs w:val="28"/>
          <w:lang w:val="uk-UA"/>
        </w:rPr>
        <w:t xml:space="preserve">- </w:t>
      </w:r>
      <w:r>
        <w:rPr>
          <w:sz w:val="28"/>
          <w:szCs w:val="28"/>
        </w:rPr>
        <w:t>М.</w:t>
      </w:r>
      <w:r>
        <w:rPr>
          <w:sz w:val="28"/>
          <w:szCs w:val="28"/>
          <w:lang w:val="uk-UA"/>
        </w:rPr>
        <w:t>:</w:t>
      </w:r>
      <w:r>
        <w:rPr>
          <w:sz w:val="28"/>
          <w:szCs w:val="28"/>
        </w:rPr>
        <w:t xml:space="preserve"> Литогр. Изд.</w:t>
      </w:r>
      <w:r>
        <w:rPr>
          <w:sz w:val="28"/>
          <w:szCs w:val="28"/>
          <w:lang w:val="uk-UA"/>
        </w:rPr>
        <w:t>,</w:t>
      </w:r>
      <w:r>
        <w:rPr>
          <w:sz w:val="28"/>
          <w:szCs w:val="28"/>
        </w:rPr>
        <w:t xml:space="preserve"> 1939. </w:t>
      </w:r>
      <w:r>
        <w:rPr>
          <w:sz w:val="28"/>
          <w:szCs w:val="28"/>
          <w:lang w:val="uk-UA"/>
        </w:rPr>
        <w:t xml:space="preserve">- </w:t>
      </w:r>
      <w:r>
        <w:rPr>
          <w:sz w:val="28"/>
          <w:szCs w:val="28"/>
        </w:rPr>
        <w:t>170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Ляпон М.В.</w:t>
      </w:r>
      <w:r>
        <w:t xml:space="preserve"> Смысловая структура сложного предложения и текст. К типологии внутритекстовых отношений. – М.: Наука, 1986. – 260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Малинович Ю.М.</w:t>
      </w:r>
      <w:r>
        <w:rPr>
          <w:sz w:val="28"/>
          <w:szCs w:val="28"/>
        </w:rPr>
        <w:t xml:space="preserve"> Экспрессия и смысл предложения: проблемы эмоционально-экспрессивного синтаксиса. </w:t>
      </w:r>
      <w:r>
        <w:rPr>
          <w:sz w:val="28"/>
          <w:szCs w:val="28"/>
          <w:lang w:val="uk-UA"/>
        </w:rPr>
        <w:t xml:space="preserve">– </w:t>
      </w:r>
      <w:r>
        <w:rPr>
          <w:sz w:val="28"/>
          <w:szCs w:val="28"/>
        </w:rPr>
        <w:t>Иркутск</w:t>
      </w:r>
      <w:r>
        <w:rPr>
          <w:sz w:val="28"/>
          <w:szCs w:val="28"/>
          <w:lang w:val="uk-UA"/>
        </w:rPr>
        <w:t>:</w:t>
      </w:r>
      <w:r>
        <w:rPr>
          <w:sz w:val="28"/>
          <w:szCs w:val="28"/>
        </w:rPr>
        <w:t xml:space="preserve"> Изд-во Ирк. ун-та</w:t>
      </w:r>
      <w:r>
        <w:rPr>
          <w:sz w:val="28"/>
          <w:szCs w:val="28"/>
          <w:lang w:val="uk-UA"/>
        </w:rPr>
        <w:t>,</w:t>
      </w:r>
      <w:r>
        <w:rPr>
          <w:sz w:val="28"/>
          <w:szCs w:val="28"/>
        </w:rPr>
        <w:t xml:space="preserve"> 1989. </w:t>
      </w:r>
      <w:r>
        <w:rPr>
          <w:sz w:val="28"/>
          <w:szCs w:val="28"/>
          <w:lang w:val="uk-UA"/>
        </w:rPr>
        <w:t xml:space="preserve">- </w:t>
      </w:r>
      <w:r>
        <w:rPr>
          <w:sz w:val="28"/>
          <w:szCs w:val="28"/>
        </w:rPr>
        <w:t>216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Мальмгрен Э., Раевская Е.</w:t>
      </w:r>
      <w:r>
        <w:rPr>
          <w:sz w:val="28"/>
          <w:szCs w:val="28"/>
        </w:rPr>
        <w:t xml:space="preserve"> Сборник упражнений по переводу немецкой научно-технической литературы</w:t>
      </w:r>
      <w:r>
        <w:rPr>
          <w:sz w:val="28"/>
          <w:szCs w:val="28"/>
          <w:lang w:val="uk-UA"/>
        </w:rPr>
        <w:t>:</w:t>
      </w:r>
      <w:r>
        <w:rPr>
          <w:sz w:val="28"/>
          <w:szCs w:val="28"/>
        </w:rPr>
        <w:t xml:space="preserve"> 2-е изд. </w:t>
      </w:r>
      <w:r>
        <w:rPr>
          <w:sz w:val="28"/>
          <w:szCs w:val="28"/>
          <w:lang w:val="uk-UA"/>
        </w:rPr>
        <w:t xml:space="preserve">- </w:t>
      </w:r>
      <w:r>
        <w:rPr>
          <w:sz w:val="28"/>
          <w:szCs w:val="28"/>
        </w:rPr>
        <w:t>М.</w:t>
      </w:r>
      <w:r>
        <w:rPr>
          <w:sz w:val="28"/>
          <w:szCs w:val="28"/>
          <w:lang w:val="uk-UA"/>
        </w:rPr>
        <w:t>:</w:t>
      </w:r>
      <w:r>
        <w:rPr>
          <w:sz w:val="28"/>
          <w:szCs w:val="28"/>
        </w:rPr>
        <w:t xml:space="preserve"> Изд.лит. на иностр. яз.</w:t>
      </w:r>
      <w:r>
        <w:rPr>
          <w:sz w:val="28"/>
          <w:szCs w:val="28"/>
          <w:lang w:val="uk-UA"/>
        </w:rPr>
        <w:t>,</w:t>
      </w:r>
      <w:r>
        <w:rPr>
          <w:sz w:val="28"/>
          <w:szCs w:val="28"/>
        </w:rPr>
        <w:t xml:space="preserve"> 1959.</w:t>
      </w:r>
      <w:r>
        <w:rPr>
          <w:sz w:val="28"/>
          <w:szCs w:val="28"/>
          <w:lang w:val="uk-UA"/>
        </w:rPr>
        <w:t xml:space="preserve"> - </w:t>
      </w:r>
      <w:r>
        <w:rPr>
          <w:sz w:val="28"/>
          <w:szCs w:val="28"/>
        </w:rPr>
        <w:t>190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Матвеева Г.Г.</w:t>
      </w:r>
      <w:r>
        <w:rPr>
          <w:sz w:val="28"/>
          <w:szCs w:val="28"/>
          <w:lang w:val="uk-UA"/>
        </w:rPr>
        <w:t xml:space="preserve"> Актуализация прагматического аспекта научного текста. – Ростов-на-Дону, 2001. – 132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lastRenderedPageBreak/>
        <w:t>Медникова Э.М.</w:t>
      </w:r>
      <w:r>
        <w:t xml:space="preserve"> Значение слова и методы его описания. – М.: Высшая школа, 1974. – 202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Мейе А.</w:t>
      </w:r>
      <w:r>
        <w:t xml:space="preserve"> Основные особенности германской группы языков. – М.: Изд. иностр. лит., 2003. – 168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Милосердова Е.В.</w:t>
      </w:r>
      <w:r>
        <w:rPr>
          <w:sz w:val="28"/>
          <w:szCs w:val="28"/>
        </w:rPr>
        <w:t xml:space="preserve"> Семантика и прагматика модальности. </w:t>
      </w:r>
      <w:r>
        <w:rPr>
          <w:sz w:val="28"/>
          <w:szCs w:val="28"/>
          <w:lang w:val="uk-UA"/>
        </w:rPr>
        <w:t xml:space="preserve">– </w:t>
      </w:r>
      <w:r>
        <w:rPr>
          <w:sz w:val="28"/>
          <w:szCs w:val="28"/>
        </w:rPr>
        <w:t>Воронеж</w:t>
      </w:r>
      <w:r>
        <w:rPr>
          <w:sz w:val="28"/>
          <w:szCs w:val="28"/>
          <w:lang w:val="uk-UA"/>
        </w:rPr>
        <w:t>:</w:t>
      </w:r>
      <w:r>
        <w:rPr>
          <w:sz w:val="28"/>
          <w:szCs w:val="28"/>
        </w:rPr>
        <w:t xml:space="preserve"> Изд. вор. ун-та</w:t>
      </w:r>
      <w:r>
        <w:rPr>
          <w:sz w:val="28"/>
          <w:szCs w:val="28"/>
          <w:lang w:val="uk-UA"/>
        </w:rPr>
        <w:t>,</w:t>
      </w:r>
      <w:r>
        <w:rPr>
          <w:sz w:val="28"/>
          <w:szCs w:val="28"/>
        </w:rPr>
        <w:t xml:space="preserve"> 1991. </w:t>
      </w:r>
      <w:r>
        <w:rPr>
          <w:sz w:val="28"/>
          <w:szCs w:val="28"/>
          <w:lang w:val="uk-UA"/>
        </w:rPr>
        <w:t xml:space="preserve">- </w:t>
      </w:r>
      <w:r>
        <w:rPr>
          <w:sz w:val="28"/>
          <w:szCs w:val="28"/>
        </w:rPr>
        <w:t>194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Минаков В.В.</w:t>
      </w:r>
      <w:r>
        <w:rPr>
          <w:sz w:val="28"/>
          <w:szCs w:val="28"/>
          <w:lang w:val="uk-UA"/>
        </w:rPr>
        <w:t xml:space="preserve"> Функционально-семантический анализ немецких производных прилагательных с суфіксами -</w:t>
      </w:r>
      <w:r>
        <w:rPr>
          <w:sz w:val="28"/>
          <w:szCs w:val="28"/>
          <w:lang w:val="de-DE"/>
        </w:rPr>
        <w:t>lich</w:t>
      </w:r>
      <w:r>
        <w:rPr>
          <w:sz w:val="28"/>
          <w:szCs w:val="28"/>
          <w:lang w:val="uk-UA"/>
        </w:rPr>
        <w:t>, -</w:t>
      </w:r>
      <w:r>
        <w:rPr>
          <w:sz w:val="28"/>
          <w:szCs w:val="28"/>
          <w:lang w:val="de-DE"/>
        </w:rPr>
        <w:t>ig</w:t>
      </w:r>
      <w:r>
        <w:rPr>
          <w:sz w:val="28"/>
          <w:szCs w:val="28"/>
          <w:lang w:val="uk-UA"/>
        </w:rPr>
        <w:t>, -</w:t>
      </w:r>
      <w:r>
        <w:rPr>
          <w:sz w:val="28"/>
          <w:szCs w:val="28"/>
          <w:lang w:val="de-DE"/>
        </w:rPr>
        <w:t>isch</w:t>
      </w:r>
      <w:r>
        <w:rPr>
          <w:sz w:val="28"/>
          <w:szCs w:val="28"/>
          <w:lang w:val="uk-UA"/>
        </w:rPr>
        <w:t>:  Дис. ... канд. филол. наук: 10.02.04. – К., 1996. – 155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Мови,</w:t>
      </w:r>
      <w:r>
        <w:rPr>
          <w:sz w:val="28"/>
          <w:szCs w:val="28"/>
        </w:rPr>
        <w:t xml:space="preserve"> культури та переклад у контексті Європейського співробітництва. Збірка наукових праць. Спеціальний випуск</w:t>
      </w:r>
      <w:r>
        <w:rPr>
          <w:sz w:val="28"/>
          <w:szCs w:val="28"/>
          <w:lang w:val="uk-UA"/>
        </w:rPr>
        <w:t>. (Ред.кол.:Чередниченко О.І.; Карабан В.І.; Бєлова А.Д. та ін.; Відп.за вип.Орличенко О.В.). – К.: 2001. – 544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Мышкина Н.Л.</w:t>
      </w:r>
      <w:r>
        <w:rPr>
          <w:sz w:val="28"/>
          <w:szCs w:val="28"/>
          <w:lang w:val="uk-UA"/>
        </w:rPr>
        <w:t xml:space="preserve"> Значение необходимости и способы передачи этих значений в оригинальных и переводних текстах немецкой и русской научной речи: Автореф. дис. ... д-ра филол. наук: 10.02.04 / МГПИИЯ им. М. Тореза. – М., 1979. - 25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Найда Ю.</w:t>
      </w:r>
      <w:r>
        <w:rPr>
          <w:i/>
          <w:sz w:val="28"/>
          <w:szCs w:val="28"/>
          <w:lang w:val="uk-UA"/>
        </w:rPr>
        <w:t>А</w:t>
      </w:r>
      <w:r>
        <w:rPr>
          <w:sz w:val="28"/>
          <w:szCs w:val="28"/>
          <w:lang w:val="uk-UA"/>
        </w:rPr>
        <w:t>. Наука перевода.. – М.: «Вопросы языкознания», 1970. - № 4, с. 8.</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Нарустранг Е.В.</w:t>
      </w:r>
      <w:r>
        <w:rPr>
          <w:sz w:val="28"/>
          <w:szCs w:val="28"/>
        </w:rPr>
        <w:t xml:space="preserve"> Практическая грамматика немецкого языка</w:t>
      </w:r>
      <w:r>
        <w:rPr>
          <w:sz w:val="28"/>
          <w:szCs w:val="28"/>
          <w:lang w:val="uk-UA"/>
        </w:rPr>
        <w:t xml:space="preserve">. – </w:t>
      </w:r>
      <w:r>
        <w:rPr>
          <w:sz w:val="28"/>
          <w:szCs w:val="28"/>
        </w:rPr>
        <w:t>М</w:t>
      </w:r>
      <w:r>
        <w:rPr>
          <w:sz w:val="28"/>
          <w:szCs w:val="28"/>
          <w:lang w:val="uk-UA"/>
        </w:rPr>
        <w:t>.:</w:t>
      </w:r>
      <w:r>
        <w:rPr>
          <w:sz w:val="28"/>
          <w:szCs w:val="28"/>
        </w:rPr>
        <w:t xml:space="preserve"> Союз</w:t>
      </w:r>
      <w:r>
        <w:rPr>
          <w:sz w:val="28"/>
          <w:szCs w:val="28"/>
          <w:lang w:val="uk-UA"/>
        </w:rPr>
        <w:t>,</w:t>
      </w:r>
      <w:r>
        <w:rPr>
          <w:sz w:val="28"/>
          <w:szCs w:val="28"/>
        </w:rPr>
        <w:t xml:space="preserve"> 2001</w:t>
      </w:r>
      <w:r>
        <w:rPr>
          <w:sz w:val="28"/>
          <w:szCs w:val="28"/>
          <w:lang w:val="uk-UA"/>
        </w:rPr>
        <w:t>. –</w:t>
      </w:r>
      <w:r>
        <w:rPr>
          <w:sz w:val="28"/>
          <w:szCs w:val="28"/>
        </w:rPr>
        <w:t xml:space="preserve"> 112</w:t>
      </w:r>
      <w:r>
        <w:rPr>
          <w:sz w:val="28"/>
          <w:szCs w:val="28"/>
          <w:lang w:val="uk-UA"/>
        </w:rPr>
        <w:t xml:space="preserve"> с</w:t>
      </w:r>
      <w:r>
        <w:rPr>
          <w:sz w:val="28"/>
          <w:szCs w:val="28"/>
        </w:rPr>
        <w:t>.</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Недялков В.П.</w:t>
      </w:r>
      <w:r>
        <w:rPr>
          <w:sz w:val="28"/>
          <w:szCs w:val="28"/>
        </w:rPr>
        <w:t xml:space="preserve"> Каузативные конструкции в немецком языке. Аналитический каузатив. </w:t>
      </w:r>
      <w:r>
        <w:rPr>
          <w:sz w:val="28"/>
          <w:szCs w:val="28"/>
          <w:lang w:val="uk-UA"/>
        </w:rPr>
        <w:t xml:space="preserve">- </w:t>
      </w:r>
      <w:r>
        <w:rPr>
          <w:sz w:val="28"/>
          <w:szCs w:val="28"/>
        </w:rPr>
        <w:t>Л.</w:t>
      </w:r>
      <w:r>
        <w:rPr>
          <w:sz w:val="28"/>
          <w:szCs w:val="28"/>
          <w:lang w:val="uk-UA"/>
        </w:rPr>
        <w:t>:</w:t>
      </w:r>
      <w:r>
        <w:rPr>
          <w:sz w:val="28"/>
          <w:szCs w:val="28"/>
        </w:rPr>
        <w:t xml:space="preserve"> Наука</w:t>
      </w:r>
      <w:r>
        <w:rPr>
          <w:sz w:val="28"/>
          <w:szCs w:val="28"/>
          <w:lang w:val="uk-UA"/>
        </w:rPr>
        <w:t>,</w:t>
      </w:r>
      <w:r>
        <w:rPr>
          <w:sz w:val="28"/>
          <w:szCs w:val="28"/>
        </w:rPr>
        <w:t xml:space="preserve"> 1971. </w:t>
      </w:r>
      <w:r>
        <w:rPr>
          <w:sz w:val="28"/>
          <w:szCs w:val="28"/>
          <w:lang w:val="uk-UA"/>
        </w:rPr>
        <w:t xml:space="preserve">- </w:t>
      </w:r>
      <w:r>
        <w:rPr>
          <w:sz w:val="28"/>
          <w:szCs w:val="28"/>
        </w:rPr>
        <w:t>178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Немецко-русские</w:t>
      </w:r>
      <w:r>
        <w:rPr>
          <w:sz w:val="28"/>
          <w:szCs w:val="28"/>
        </w:rPr>
        <w:t xml:space="preserve"> языковые параллели. Сопоставительные очерки по вопросам словообразования и синтаксиса немецкого и русского языков. </w:t>
      </w:r>
      <w:r>
        <w:rPr>
          <w:sz w:val="28"/>
          <w:szCs w:val="28"/>
          <w:lang w:val="uk-UA"/>
        </w:rPr>
        <w:t xml:space="preserve">- </w:t>
      </w:r>
      <w:r>
        <w:rPr>
          <w:sz w:val="28"/>
          <w:szCs w:val="28"/>
        </w:rPr>
        <w:t>М.</w:t>
      </w:r>
      <w:r>
        <w:rPr>
          <w:sz w:val="28"/>
          <w:szCs w:val="28"/>
          <w:lang w:val="uk-UA"/>
        </w:rPr>
        <w:t>:</w:t>
      </w:r>
      <w:r>
        <w:rPr>
          <w:sz w:val="28"/>
          <w:szCs w:val="28"/>
        </w:rPr>
        <w:t xml:space="preserve"> Изд. лит. на иностр. яз.</w:t>
      </w:r>
      <w:r>
        <w:rPr>
          <w:sz w:val="28"/>
          <w:szCs w:val="28"/>
          <w:lang w:val="uk-UA"/>
        </w:rPr>
        <w:t>,</w:t>
      </w:r>
      <w:r>
        <w:rPr>
          <w:sz w:val="28"/>
          <w:szCs w:val="28"/>
        </w:rPr>
        <w:t xml:space="preserve"> 1961. </w:t>
      </w:r>
      <w:r>
        <w:rPr>
          <w:sz w:val="28"/>
          <w:szCs w:val="28"/>
          <w:lang w:val="uk-UA"/>
        </w:rPr>
        <w:t xml:space="preserve">- </w:t>
      </w:r>
      <w:r>
        <w:rPr>
          <w:sz w:val="28"/>
          <w:szCs w:val="28"/>
        </w:rPr>
        <w:t>303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Новиков А.И.</w:t>
      </w:r>
      <w:r>
        <w:rPr>
          <w:sz w:val="28"/>
          <w:szCs w:val="28"/>
          <w:lang w:val="uk-UA"/>
        </w:rPr>
        <w:t xml:space="preserve"> Семантика текста и ее формализация. – М.: Наука, 1998. – 215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Огуй О.Д.</w:t>
      </w:r>
      <w:r>
        <w:rPr>
          <w:sz w:val="28"/>
          <w:szCs w:val="28"/>
          <w:lang w:val="uk-UA"/>
        </w:rPr>
        <w:t xml:space="preserve"> Актуальні проблеми німецько-українського перекладу. – Чернівці: “Рута”. – 2004. - 256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lang w:val="uk-UA"/>
        </w:rPr>
        <w:t>Павлов В.М.</w:t>
      </w:r>
      <w:r>
        <w:rPr>
          <w:sz w:val="28"/>
          <w:szCs w:val="28"/>
          <w:lang w:val="uk-UA"/>
        </w:rPr>
        <w:t xml:space="preserve"> Понятие лексемы и проблема отношений синтаксиса и словообразования. - Л.: Наука, 1985. - 299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lastRenderedPageBreak/>
        <w:t>Падучева Е.В</w:t>
      </w:r>
      <w:r>
        <w:rPr>
          <w:sz w:val="28"/>
          <w:szCs w:val="28"/>
          <w:lang w:val="uk-UA"/>
        </w:rPr>
        <w:t>. Высказывание и его отношение к действительности. – М.: Наука, 2004. – 271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Палиця Г.С.</w:t>
      </w:r>
      <w:r>
        <w:rPr>
          <w:sz w:val="28"/>
          <w:szCs w:val="28"/>
          <w:lang w:val="uk-UA"/>
        </w:rPr>
        <w:t xml:space="preserve"> Лексичні та лексико-граматичні засоби вираження значення множинності в сучасній німецькій мові: Дис. ... канд. филол. наук: 10.02.04. -  К., 2003. – 186 с.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Пановко Б.Г.</w:t>
      </w:r>
      <w:r>
        <w:rPr>
          <w:sz w:val="28"/>
          <w:szCs w:val="28"/>
        </w:rPr>
        <w:t xml:space="preserve"> Руководство по синтаксису и технике перевода немецкой научной и технической литературы. </w:t>
      </w:r>
      <w:r>
        <w:rPr>
          <w:sz w:val="28"/>
          <w:szCs w:val="28"/>
          <w:lang w:val="uk-UA"/>
        </w:rPr>
        <w:t xml:space="preserve">- </w:t>
      </w:r>
      <w:r>
        <w:rPr>
          <w:sz w:val="28"/>
          <w:szCs w:val="28"/>
        </w:rPr>
        <w:t>М.</w:t>
      </w:r>
      <w:r>
        <w:rPr>
          <w:sz w:val="28"/>
          <w:szCs w:val="28"/>
          <w:lang w:val="uk-UA"/>
        </w:rPr>
        <w:t>:</w:t>
      </w:r>
      <w:r>
        <w:rPr>
          <w:sz w:val="28"/>
          <w:szCs w:val="28"/>
        </w:rPr>
        <w:t xml:space="preserve"> Моск. Ин-т землеустройства</w:t>
      </w:r>
      <w:r>
        <w:rPr>
          <w:sz w:val="28"/>
          <w:szCs w:val="28"/>
          <w:lang w:val="uk-UA"/>
        </w:rPr>
        <w:t>,</w:t>
      </w:r>
      <w:r>
        <w:rPr>
          <w:sz w:val="28"/>
          <w:szCs w:val="28"/>
        </w:rPr>
        <w:t xml:space="preserve"> 1940. </w:t>
      </w:r>
      <w:r>
        <w:rPr>
          <w:sz w:val="28"/>
          <w:szCs w:val="28"/>
          <w:lang w:val="uk-UA"/>
        </w:rPr>
        <w:t xml:space="preserve">- </w:t>
      </w:r>
      <w:r>
        <w:rPr>
          <w:sz w:val="28"/>
          <w:szCs w:val="28"/>
        </w:rPr>
        <w:t>124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Паремская Д.А.</w:t>
      </w:r>
      <w:r>
        <w:rPr>
          <w:bCs/>
          <w:sz w:val="28"/>
          <w:szCs w:val="28"/>
        </w:rPr>
        <w:t xml:space="preserve"> </w:t>
      </w:r>
      <w:r>
        <w:rPr>
          <w:bCs/>
          <w:color w:val="000000"/>
          <w:sz w:val="28"/>
          <w:szCs w:val="28"/>
        </w:rPr>
        <w:t>Практическая грамматика (немецкий язык).</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Pr>
          <w:bCs/>
          <w:color w:val="000000"/>
          <w:sz w:val="28"/>
          <w:szCs w:val="28"/>
        </w:rPr>
        <w:t>Минск</w:t>
      </w:r>
      <w:r>
        <w:rPr>
          <w:bCs/>
          <w:color w:val="000000"/>
          <w:sz w:val="28"/>
          <w:szCs w:val="28"/>
          <w:lang w:val="uk-UA"/>
        </w:rPr>
        <w:t>:</w:t>
      </w:r>
      <w:r>
        <w:rPr>
          <w:color w:val="000000"/>
          <w:sz w:val="28"/>
          <w:szCs w:val="28"/>
        </w:rPr>
        <w:t xml:space="preserve"> Выcшая шк.</w:t>
      </w:r>
      <w:r>
        <w:rPr>
          <w:color w:val="000000"/>
          <w:sz w:val="28"/>
          <w:szCs w:val="28"/>
          <w:lang w:val="uk-UA"/>
        </w:rPr>
        <w:t xml:space="preserve">, </w:t>
      </w:r>
      <w:r>
        <w:rPr>
          <w:color w:val="000000"/>
          <w:sz w:val="28"/>
          <w:szCs w:val="28"/>
        </w:rPr>
        <w:t>2004.</w:t>
      </w:r>
      <w:r>
        <w:rPr>
          <w:color w:val="000000"/>
          <w:sz w:val="28"/>
          <w:szCs w:val="28"/>
          <w:lang w:val="uk-UA"/>
        </w:rPr>
        <w:t xml:space="preserve"> </w:t>
      </w:r>
      <w:r>
        <w:rPr>
          <w:color w:val="000000"/>
          <w:sz w:val="28"/>
          <w:szCs w:val="28"/>
        </w:rPr>
        <w:t>- 350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Пособие </w:t>
      </w:r>
      <w:r>
        <w:rPr>
          <w:sz w:val="28"/>
          <w:szCs w:val="28"/>
        </w:rPr>
        <w:t xml:space="preserve">по переводу немецких научно-технических и общественно-политических текстов. Изд. 2-е перераб. </w:t>
      </w:r>
      <w:r>
        <w:rPr>
          <w:sz w:val="28"/>
          <w:szCs w:val="28"/>
          <w:lang w:val="uk-UA"/>
        </w:rPr>
        <w:t xml:space="preserve">– </w:t>
      </w:r>
      <w:r>
        <w:rPr>
          <w:sz w:val="28"/>
          <w:szCs w:val="28"/>
        </w:rPr>
        <w:t>Свердловск</w:t>
      </w:r>
      <w:r>
        <w:rPr>
          <w:sz w:val="28"/>
          <w:szCs w:val="28"/>
          <w:lang w:val="uk-UA"/>
        </w:rPr>
        <w:t>: СГИ,</w:t>
      </w:r>
      <w:r>
        <w:rPr>
          <w:sz w:val="28"/>
          <w:szCs w:val="28"/>
        </w:rPr>
        <w:t xml:space="preserve"> 1973. </w:t>
      </w:r>
      <w:r>
        <w:rPr>
          <w:sz w:val="28"/>
          <w:szCs w:val="28"/>
          <w:lang w:val="uk-UA"/>
        </w:rPr>
        <w:t xml:space="preserve">- </w:t>
      </w:r>
      <w:r>
        <w:rPr>
          <w:sz w:val="28"/>
          <w:szCs w:val="28"/>
        </w:rPr>
        <w:t>74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 xml:space="preserve">Пособие </w:t>
      </w:r>
      <w:r>
        <w:rPr>
          <w:sz w:val="28"/>
          <w:szCs w:val="28"/>
          <w:lang w:val="uk-UA"/>
        </w:rPr>
        <w:t>по переводу технических текстов с немецкого на русский. - М.: Высшая шк., Изд. центр “Академия”, 2001. - 159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Почепцов О</w:t>
      </w:r>
      <w:r>
        <w:rPr>
          <w:sz w:val="28"/>
          <w:szCs w:val="28"/>
          <w:lang w:val="uk-UA"/>
        </w:rPr>
        <w:t>.</w:t>
      </w:r>
      <w:r>
        <w:rPr>
          <w:i/>
          <w:sz w:val="28"/>
          <w:szCs w:val="28"/>
          <w:lang w:val="uk-UA"/>
        </w:rPr>
        <w:t>Г</w:t>
      </w:r>
      <w:r>
        <w:rPr>
          <w:sz w:val="28"/>
          <w:szCs w:val="28"/>
          <w:lang w:val="uk-UA"/>
        </w:rPr>
        <w:t>. Основы прагматического описания предложения. – К.: Вища школа, 1986. – 116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Практикум</w:t>
      </w:r>
      <w:r>
        <w:rPr>
          <w:sz w:val="28"/>
          <w:szCs w:val="28"/>
          <w:lang w:val="uk-UA"/>
        </w:rPr>
        <w:t xml:space="preserve"> з порівняльної стилістики іспанської та української мов (функціональні стилі в текстах): для студ. старших курсів філол. Спец. / Зоя Олексіївна Гетьман (упоряд). – К.: ВПЦ “Київський ун-т”, 2002. – 85 с.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Практический</w:t>
      </w:r>
      <w:r>
        <w:rPr>
          <w:sz w:val="28"/>
          <w:szCs w:val="28"/>
          <w:lang w:val="uk-UA"/>
        </w:rPr>
        <w:t xml:space="preserve"> курс перевода научой литературы. – М.: Изд-е 2-е испр. и доп., Воениздат., 1967. - 460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Предложение </w:t>
      </w:r>
      <w:r>
        <w:rPr>
          <w:sz w:val="28"/>
          <w:szCs w:val="28"/>
        </w:rPr>
        <w:t>и текст</w:t>
      </w:r>
      <w:r>
        <w:rPr>
          <w:sz w:val="28"/>
          <w:szCs w:val="28"/>
          <w:lang w:val="uk-UA"/>
        </w:rPr>
        <w:t>:</w:t>
      </w:r>
      <w:r>
        <w:rPr>
          <w:sz w:val="28"/>
          <w:szCs w:val="28"/>
        </w:rPr>
        <w:t xml:space="preserve"> Межвузовский сборник научных трудов. </w:t>
      </w:r>
      <w:r>
        <w:rPr>
          <w:sz w:val="28"/>
          <w:szCs w:val="28"/>
          <w:lang w:val="uk-UA"/>
        </w:rPr>
        <w:t xml:space="preserve">– </w:t>
      </w:r>
      <w:r>
        <w:rPr>
          <w:sz w:val="28"/>
          <w:szCs w:val="28"/>
        </w:rPr>
        <w:t>Рязань</w:t>
      </w:r>
      <w:r>
        <w:rPr>
          <w:sz w:val="28"/>
          <w:szCs w:val="28"/>
          <w:lang w:val="uk-UA"/>
        </w:rPr>
        <w:t>:</w:t>
      </w:r>
      <w:r>
        <w:rPr>
          <w:sz w:val="28"/>
          <w:szCs w:val="28"/>
        </w:rPr>
        <w:t xml:space="preserve"> Изд. ряз. ун-та</w:t>
      </w:r>
      <w:r>
        <w:rPr>
          <w:sz w:val="28"/>
          <w:szCs w:val="28"/>
          <w:lang w:val="uk-UA"/>
        </w:rPr>
        <w:t>,</w:t>
      </w:r>
      <w:r>
        <w:rPr>
          <w:sz w:val="28"/>
          <w:szCs w:val="28"/>
        </w:rPr>
        <w:t xml:space="preserve"> 1992. </w:t>
      </w:r>
      <w:r>
        <w:rPr>
          <w:sz w:val="28"/>
          <w:szCs w:val="28"/>
          <w:lang w:val="uk-UA"/>
        </w:rPr>
        <w:t xml:space="preserve">- </w:t>
      </w:r>
      <w:r>
        <w:rPr>
          <w:sz w:val="28"/>
          <w:szCs w:val="28"/>
        </w:rPr>
        <w:t>119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Приходько А.М.</w:t>
      </w:r>
      <w:r>
        <w:t xml:space="preserve"> Синтаксис складного речення для германістів. Навчальний посібник. – Запоріжжя: ЗДУ, 1999. – 295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Приходько А.М.</w:t>
      </w:r>
      <w:r>
        <w:rPr>
          <w:sz w:val="28"/>
          <w:szCs w:val="28"/>
        </w:rPr>
        <w:t xml:space="preserve"> Складносурядне речення в сучасній н</w:t>
      </w:r>
      <w:r>
        <w:rPr>
          <w:sz w:val="28"/>
          <w:szCs w:val="28"/>
          <w:lang w:val="uk-UA"/>
        </w:rPr>
        <w:t>і</w:t>
      </w:r>
      <w:r>
        <w:rPr>
          <w:sz w:val="28"/>
          <w:szCs w:val="28"/>
        </w:rPr>
        <w:t>ме</w:t>
      </w:r>
      <w:r>
        <w:rPr>
          <w:sz w:val="28"/>
          <w:szCs w:val="28"/>
          <w:lang w:val="uk-UA"/>
        </w:rPr>
        <w:t>цькій мові. – Запоріжжя: ЗДУ, 2002. - 292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lang w:val="uk-UA"/>
        </w:rPr>
        <w:t>Прокопчук А.А.</w:t>
      </w:r>
      <w:r>
        <w:rPr>
          <w:sz w:val="28"/>
          <w:szCs w:val="28"/>
          <w:lang w:val="uk-UA"/>
        </w:rPr>
        <w:t xml:space="preserve"> Сложноподчиненное предложение и текст. - Х.: Изд. Основа, </w:t>
      </w:r>
      <w:r>
        <w:rPr>
          <w:sz w:val="28"/>
          <w:szCs w:val="28"/>
        </w:rPr>
        <w:t xml:space="preserve">1990. </w:t>
      </w:r>
      <w:r>
        <w:rPr>
          <w:sz w:val="28"/>
          <w:szCs w:val="28"/>
          <w:lang w:val="uk-UA"/>
        </w:rPr>
        <w:t xml:space="preserve">- </w:t>
      </w:r>
      <w:r>
        <w:rPr>
          <w:sz w:val="28"/>
          <w:szCs w:val="28"/>
        </w:rPr>
        <w:t>190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Распопов И</w:t>
      </w:r>
      <w:r>
        <w:rPr>
          <w:sz w:val="28"/>
          <w:szCs w:val="28"/>
          <w:lang w:val="uk-UA"/>
        </w:rPr>
        <w:t>.</w:t>
      </w:r>
      <w:r>
        <w:rPr>
          <w:i/>
          <w:sz w:val="28"/>
          <w:szCs w:val="28"/>
          <w:lang w:val="uk-UA"/>
        </w:rPr>
        <w:t>П</w:t>
      </w:r>
      <w:r>
        <w:rPr>
          <w:sz w:val="28"/>
          <w:szCs w:val="28"/>
          <w:lang w:val="uk-UA"/>
        </w:rPr>
        <w:t>. Очерки по теории синтаксиса. – Воронеж: ВГИ, 1973. – 220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lastRenderedPageBreak/>
        <w:t>Распопов И</w:t>
      </w:r>
      <w:r>
        <w:rPr>
          <w:sz w:val="28"/>
          <w:szCs w:val="28"/>
          <w:lang w:val="uk-UA"/>
        </w:rPr>
        <w:t>.</w:t>
      </w:r>
      <w:r>
        <w:rPr>
          <w:i/>
          <w:sz w:val="28"/>
          <w:szCs w:val="28"/>
          <w:lang w:val="uk-UA"/>
        </w:rPr>
        <w:t>П</w:t>
      </w:r>
      <w:r>
        <w:rPr>
          <w:sz w:val="28"/>
          <w:szCs w:val="28"/>
          <w:lang w:val="uk-UA"/>
        </w:rPr>
        <w:t>. Спорные вопросы синтаксиса. – Ростов: Узд-во Ростовського ун-та, 1981. – 128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Ревзин І</w:t>
      </w:r>
      <w:r>
        <w:rPr>
          <w:sz w:val="28"/>
          <w:szCs w:val="28"/>
          <w:lang w:val="uk-UA"/>
        </w:rPr>
        <w:t>.</w:t>
      </w:r>
      <w:r>
        <w:rPr>
          <w:i/>
          <w:sz w:val="28"/>
          <w:szCs w:val="28"/>
          <w:lang w:val="uk-UA"/>
        </w:rPr>
        <w:t>І</w:t>
      </w:r>
      <w:r>
        <w:rPr>
          <w:sz w:val="28"/>
          <w:szCs w:val="28"/>
          <w:lang w:val="uk-UA"/>
        </w:rPr>
        <w:t>., Розенцвейг В.Ю. Основ</w:t>
      </w:r>
      <w:r>
        <w:rPr>
          <w:sz w:val="28"/>
          <w:szCs w:val="28"/>
        </w:rPr>
        <w:t xml:space="preserve">ы общего и машинного перевода. – М.: Высшая школа, 1964. – </w:t>
      </w:r>
      <w:r>
        <w:rPr>
          <w:sz w:val="28"/>
          <w:szCs w:val="28"/>
          <w:lang w:val="uk-UA"/>
        </w:rPr>
        <w:t xml:space="preserve">242 </w:t>
      </w:r>
      <w:r>
        <w:rPr>
          <w:sz w:val="28"/>
          <w:szCs w:val="28"/>
        </w:rPr>
        <w:t xml:space="preserve">с.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Рецкер Я</w:t>
      </w:r>
      <w:r>
        <w:rPr>
          <w:sz w:val="28"/>
          <w:szCs w:val="28"/>
          <w:lang w:val="uk-UA"/>
        </w:rPr>
        <w:t>.</w:t>
      </w:r>
      <w:r>
        <w:rPr>
          <w:i/>
          <w:sz w:val="28"/>
          <w:szCs w:val="28"/>
          <w:lang w:val="uk-UA"/>
        </w:rPr>
        <w:t>И</w:t>
      </w:r>
      <w:r>
        <w:rPr>
          <w:sz w:val="28"/>
          <w:szCs w:val="28"/>
          <w:lang w:val="uk-UA"/>
        </w:rPr>
        <w:t xml:space="preserve">. Теория перевода и переводческая практика. (Очерки лингвистической теории перевода). – М.: Р.Валент, 2004. – 240 с.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Рильський М.Т.</w:t>
      </w:r>
      <w:r>
        <w:rPr>
          <w:sz w:val="28"/>
          <w:szCs w:val="28"/>
          <w:lang w:val="uk-UA"/>
        </w:rPr>
        <w:t xml:space="preserve"> Мистецтво перекладу. </w:t>
      </w:r>
      <w:r>
        <w:rPr>
          <w:sz w:val="28"/>
          <w:szCs w:val="28"/>
        </w:rPr>
        <w:t xml:space="preserve">– </w:t>
      </w:r>
      <w:r>
        <w:rPr>
          <w:sz w:val="28"/>
          <w:szCs w:val="28"/>
          <w:lang w:val="uk-UA"/>
        </w:rPr>
        <w:t>К: Радянський письменник, 1975. – 343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sz w:val="28"/>
          <w:szCs w:val="28"/>
        </w:rPr>
        <w:t xml:space="preserve"> </w:t>
      </w:r>
      <w:hyperlink r:id="rId19" w:tgtFrame="_blank" w:history="1">
        <w:r>
          <w:rPr>
            <w:rStyle w:val="ae"/>
            <w:i/>
            <w:sz w:val="28"/>
            <w:szCs w:val="28"/>
          </w:rPr>
          <w:t xml:space="preserve">Робинсон </w:t>
        </w:r>
        <w:r>
          <w:rPr>
            <w:rStyle w:val="ae"/>
            <w:i/>
            <w:sz w:val="28"/>
            <w:szCs w:val="28"/>
            <w:lang w:val="uk-UA"/>
          </w:rPr>
          <w:t xml:space="preserve">Д. </w:t>
        </w:r>
        <w:r>
          <w:rPr>
            <w:rStyle w:val="ae"/>
            <w:sz w:val="28"/>
            <w:szCs w:val="28"/>
          </w:rPr>
          <w:t xml:space="preserve">Как стать переводчиком. Введение в </w:t>
        </w:r>
        <w:r>
          <w:rPr>
            <w:rStyle w:val="ae"/>
            <w:bCs/>
            <w:sz w:val="28"/>
            <w:szCs w:val="28"/>
          </w:rPr>
          <w:t>теорию</w:t>
        </w:r>
        <w:r>
          <w:rPr>
            <w:rStyle w:val="ae"/>
            <w:sz w:val="28"/>
            <w:szCs w:val="28"/>
          </w:rPr>
          <w:t xml:space="preserve"> и практику </w:t>
        </w:r>
        <w:r>
          <w:rPr>
            <w:rStyle w:val="ae"/>
            <w:bCs/>
            <w:sz w:val="28"/>
            <w:szCs w:val="28"/>
          </w:rPr>
          <w:t>перевода</w:t>
        </w:r>
      </w:hyperlink>
      <w:r>
        <w:rPr>
          <w:sz w:val="28"/>
          <w:szCs w:val="28"/>
          <w:lang w:val="uk-UA"/>
        </w:rPr>
        <w:t>. -</w:t>
      </w:r>
      <w:r>
        <w:rPr>
          <w:sz w:val="28"/>
          <w:szCs w:val="28"/>
        </w:rPr>
        <w:t xml:space="preserve"> </w:t>
      </w:r>
      <w:r>
        <w:rPr>
          <w:sz w:val="28"/>
          <w:szCs w:val="28"/>
          <w:lang w:val="uk-UA"/>
        </w:rPr>
        <w:t xml:space="preserve">М.: </w:t>
      </w:r>
      <w:r>
        <w:rPr>
          <w:sz w:val="28"/>
          <w:szCs w:val="28"/>
        </w:rPr>
        <w:t>КУДИЦ-ОБРАЗ</w:t>
      </w:r>
      <w:r>
        <w:rPr>
          <w:sz w:val="28"/>
          <w:szCs w:val="28"/>
          <w:lang w:val="uk-UA"/>
        </w:rPr>
        <w:t xml:space="preserve">, </w:t>
      </w:r>
      <w:r>
        <w:rPr>
          <w:sz w:val="28"/>
          <w:szCs w:val="28"/>
        </w:rPr>
        <w:t>2005</w:t>
      </w:r>
      <w:r>
        <w:rPr>
          <w:sz w:val="28"/>
          <w:szCs w:val="28"/>
          <w:lang w:val="uk-UA"/>
        </w:rPr>
        <w:t>. -</w:t>
      </w:r>
      <w:r>
        <w:rPr>
          <w:sz w:val="28"/>
          <w:szCs w:val="28"/>
        </w:rPr>
        <w:t xml:space="preserve"> 304 с</w:t>
      </w:r>
      <w:r>
        <w:rPr>
          <w:sz w:val="28"/>
          <w:szCs w:val="28"/>
          <w:lang w:val="uk-UA"/>
        </w:rPr>
        <w:t>.</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Роганова З.Е.</w:t>
      </w:r>
      <w:r>
        <w:rPr>
          <w:sz w:val="28"/>
          <w:szCs w:val="28"/>
        </w:rPr>
        <w:t xml:space="preserve"> Пособие по переводу с немецкого на русский язык. </w:t>
      </w:r>
      <w:r>
        <w:rPr>
          <w:sz w:val="28"/>
          <w:szCs w:val="28"/>
          <w:lang w:val="uk-UA"/>
        </w:rPr>
        <w:t xml:space="preserve">- </w:t>
      </w:r>
      <w:r>
        <w:rPr>
          <w:sz w:val="28"/>
          <w:szCs w:val="28"/>
        </w:rPr>
        <w:t>М.</w:t>
      </w:r>
      <w:r>
        <w:rPr>
          <w:sz w:val="28"/>
          <w:szCs w:val="28"/>
          <w:lang w:val="uk-UA"/>
        </w:rPr>
        <w:t>:</w:t>
      </w:r>
      <w:r>
        <w:rPr>
          <w:sz w:val="28"/>
          <w:szCs w:val="28"/>
        </w:rPr>
        <w:t xml:space="preserve"> Изд. Лит на иностр. яз.</w:t>
      </w:r>
      <w:r>
        <w:rPr>
          <w:sz w:val="28"/>
          <w:szCs w:val="28"/>
          <w:lang w:val="uk-UA"/>
        </w:rPr>
        <w:t>,</w:t>
      </w:r>
      <w:r>
        <w:rPr>
          <w:sz w:val="28"/>
          <w:szCs w:val="28"/>
        </w:rPr>
        <w:t xml:space="preserve"> 1961. </w:t>
      </w:r>
      <w:r>
        <w:rPr>
          <w:sz w:val="28"/>
          <w:szCs w:val="28"/>
          <w:lang w:val="uk-UA"/>
        </w:rPr>
        <w:t xml:space="preserve">- </w:t>
      </w:r>
      <w:r>
        <w:rPr>
          <w:sz w:val="28"/>
          <w:szCs w:val="28"/>
        </w:rPr>
        <w:t>303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Рогинский Л.М.</w:t>
      </w:r>
      <w:r>
        <w:rPr>
          <w:sz w:val="28"/>
          <w:szCs w:val="28"/>
        </w:rPr>
        <w:t xml:space="preserve"> Фразеологические сочетания в немецкой технической литературе и их перевод. </w:t>
      </w:r>
      <w:r>
        <w:rPr>
          <w:sz w:val="28"/>
          <w:szCs w:val="28"/>
          <w:lang w:val="uk-UA"/>
        </w:rPr>
        <w:t xml:space="preserve">- </w:t>
      </w:r>
      <w:r>
        <w:rPr>
          <w:sz w:val="28"/>
          <w:szCs w:val="28"/>
        </w:rPr>
        <w:t>Х.</w:t>
      </w:r>
      <w:r>
        <w:rPr>
          <w:sz w:val="28"/>
          <w:szCs w:val="28"/>
          <w:lang w:val="uk-UA"/>
        </w:rPr>
        <w:t>:</w:t>
      </w:r>
      <w:r>
        <w:rPr>
          <w:sz w:val="28"/>
          <w:szCs w:val="28"/>
        </w:rPr>
        <w:t xml:space="preserve"> Харьк. Полит. Ин-т</w:t>
      </w:r>
      <w:r>
        <w:rPr>
          <w:sz w:val="28"/>
          <w:szCs w:val="28"/>
          <w:lang w:val="uk-UA"/>
        </w:rPr>
        <w:t>,</w:t>
      </w:r>
      <w:r>
        <w:rPr>
          <w:sz w:val="28"/>
          <w:szCs w:val="28"/>
        </w:rPr>
        <w:t xml:space="preserve"> 1953. </w:t>
      </w:r>
      <w:r>
        <w:rPr>
          <w:sz w:val="28"/>
          <w:szCs w:val="28"/>
          <w:lang w:val="uk-UA"/>
        </w:rPr>
        <w:t xml:space="preserve">- </w:t>
      </w:r>
      <w:r>
        <w:rPr>
          <w:sz w:val="28"/>
          <w:szCs w:val="28"/>
        </w:rPr>
        <w:t>32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Савченко Г.К., Марянина Л.А.</w:t>
      </w:r>
      <w:r>
        <w:rPr>
          <w:color w:val="000000"/>
          <w:sz w:val="28"/>
          <w:szCs w:val="28"/>
        </w:rPr>
        <w:t xml:space="preserve"> </w:t>
      </w:r>
      <w:r>
        <w:rPr>
          <w:bCs/>
          <w:color w:val="000000"/>
          <w:sz w:val="28"/>
          <w:szCs w:val="28"/>
        </w:rPr>
        <w:t>Немецкий язык: В 2 частях.</w:t>
      </w:r>
      <w:r>
        <w:rPr>
          <w:bCs/>
          <w:color w:val="000000"/>
          <w:sz w:val="28"/>
          <w:szCs w:val="28"/>
          <w:lang w:val="uk-UA"/>
        </w:rPr>
        <w:t xml:space="preserve"> - М.: Иностранн</w:t>
      </w:r>
      <w:r>
        <w:rPr>
          <w:bCs/>
          <w:color w:val="000000"/>
          <w:sz w:val="28"/>
          <w:szCs w:val="28"/>
        </w:rPr>
        <w:t>ый язык</w:t>
      </w:r>
      <w:r>
        <w:rPr>
          <w:bCs/>
          <w:color w:val="000000"/>
          <w:sz w:val="28"/>
          <w:szCs w:val="28"/>
          <w:lang w:val="uk-UA"/>
        </w:rPr>
        <w:t xml:space="preserve">, </w:t>
      </w:r>
      <w:r>
        <w:rPr>
          <w:color w:val="000000"/>
          <w:sz w:val="28"/>
          <w:szCs w:val="28"/>
        </w:rPr>
        <w:t>2002.</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192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Сазонова Е.М.</w:t>
      </w:r>
      <w:r>
        <w:rPr>
          <w:bCs/>
          <w:color w:val="000000"/>
          <w:sz w:val="28"/>
          <w:szCs w:val="28"/>
        </w:rPr>
        <w:t xml:space="preserve"> Международные контакты: Пособие по нем. яз. для переводчиков.</w:t>
      </w:r>
      <w:r>
        <w:rPr>
          <w:bCs/>
          <w:color w:val="000000"/>
          <w:sz w:val="28"/>
          <w:szCs w:val="28"/>
          <w:lang w:val="uk-UA"/>
        </w:rPr>
        <w:t xml:space="preserve"> - М.:</w:t>
      </w:r>
      <w:r>
        <w:rPr>
          <w:color w:val="000000"/>
          <w:sz w:val="28"/>
          <w:szCs w:val="28"/>
        </w:rPr>
        <w:t xml:space="preserve"> Высшая шк</w:t>
      </w:r>
      <w:r>
        <w:rPr>
          <w:color w:val="000000"/>
          <w:sz w:val="28"/>
          <w:szCs w:val="28"/>
          <w:lang w:val="uk-UA"/>
        </w:rPr>
        <w:t xml:space="preserve">., </w:t>
      </w:r>
      <w:r>
        <w:rPr>
          <w:color w:val="000000"/>
          <w:sz w:val="28"/>
          <w:szCs w:val="28"/>
        </w:rPr>
        <w:t>2004</w:t>
      </w:r>
      <w:r>
        <w:rPr>
          <w:color w:val="000000"/>
          <w:sz w:val="28"/>
          <w:szCs w:val="28"/>
          <w:lang w:val="uk-UA"/>
        </w:rPr>
        <w:t xml:space="preserve">. - </w:t>
      </w:r>
      <w:r>
        <w:rPr>
          <w:color w:val="000000"/>
          <w:sz w:val="28"/>
          <w:szCs w:val="28"/>
        </w:rPr>
        <w:t>191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Сазонова Е.М.</w:t>
      </w:r>
      <w:r>
        <w:rPr>
          <w:sz w:val="28"/>
          <w:szCs w:val="28"/>
        </w:rPr>
        <w:t xml:space="preserve"> Пособие по переводу с русского языка на немецкий. (Для ин-тов и фак.) иностр. </w:t>
      </w:r>
      <w:r>
        <w:rPr>
          <w:sz w:val="28"/>
          <w:szCs w:val="28"/>
          <w:lang w:val="uk-UA"/>
        </w:rPr>
        <w:t>я</w:t>
      </w:r>
      <w:r>
        <w:rPr>
          <w:sz w:val="28"/>
          <w:szCs w:val="28"/>
        </w:rPr>
        <w:t xml:space="preserve">з. </w:t>
      </w:r>
      <w:r>
        <w:rPr>
          <w:sz w:val="28"/>
          <w:szCs w:val="28"/>
          <w:lang w:val="uk-UA"/>
        </w:rPr>
        <w:t xml:space="preserve">- </w:t>
      </w:r>
      <w:r>
        <w:rPr>
          <w:sz w:val="28"/>
          <w:szCs w:val="28"/>
        </w:rPr>
        <w:t>М.</w:t>
      </w:r>
      <w:r>
        <w:rPr>
          <w:sz w:val="28"/>
          <w:szCs w:val="28"/>
          <w:lang w:val="uk-UA"/>
        </w:rPr>
        <w:t xml:space="preserve">: </w:t>
      </w:r>
      <w:r>
        <w:rPr>
          <w:sz w:val="28"/>
          <w:szCs w:val="28"/>
        </w:rPr>
        <w:t>Высшая шк.</w:t>
      </w:r>
      <w:r>
        <w:rPr>
          <w:sz w:val="28"/>
          <w:szCs w:val="28"/>
          <w:lang w:val="uk-UA"/>
        </w:rPr>
        <w:t>,</w:t>
      </w:r>
      <w:r>
        <w:rPr>
          <w:sz w:val="28"/>
          <w:szCs w:val="28"/>
        </w:rPr>
        <w:t xml:space="preserve"> 1980. </w:t>
      </w:r>
      <w:r>
        <w:rPr>
          <w:sz w:val="28"/>
          <w:szCs w:val="28"/>
          <w:lang w:val="uk-UA"/>
        </w:rPr>
        <w:t xml:space="preserve">- </w:t>
      </w:r>
      <w:r>
        <w:rPr>
          <w:sz w:val="28"/>
          <w:szCs w:val="28"/>
        </w:rPr>
        <w:t>255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rPr>
        <w:t>Салькова Д.Р.</w:t>
      </w:r>
      <w:r>
        <w:rPr>
          <w:sz w:val="28"/>
          <w:szCs w:val="28"/>
        </w:rPr>
        <w:t xml:space="preserve"> Синтаксические поля и семантическое моделирование. </w:t>
      </w:r>
      <w:r>
        <w:rPr>
          <w:sz w:val="28"/>
          <w:szCs w:val="28"/>
          <w:lang w:val="uk-UA"/>
        </w:rPr>
        <w:t xml:space="preserve">- </w:t>
      </w:r>
      <w:r>
        <w:rPr>
          <w:sz w:val="28"/>
          <w:szCs w:val="28"/>
        </w:rPr>
        <w:t>Л.</w:t>
      </w:r>
      <w:r>
        <w:rPr>
          <w:sz w:val="28"/>
          <w:szCs w:val="28"/>
          <w:lang w:val="uk-UA"/>
        </w:rPr>
        <w:t>:</w:t>
      </w:r>
      <w:r>
        <w:rPr>
          <w:sz w:val="28"/>
          <w:szCs w:val="28"/>
        </w:rPr>
        <w:t xml:space="preserve"> Изд. ЛГУ</w:t>
      </w:r>
      <w:r>
        <w:rPr>
          <w:sz w:val="28"/>
          <w:szCs w:val="28"/>
          <w:lang w:val="uk-UA"/>
        </w:rPr>
        <w:t>,</w:t>
      </w:r>
      <w:r>
        <w:rPr>
          <w:sz w:val="28"/>
          <w:szCs w:val="28"/>
        </w:rPr>
        <w:t xml:space="preserve"> 1983. </w:t>
      </w:r>
      <w:r>
        <w:rPr>
          <w:sz w:val="28"/>
          <w:szCs w:val="28"/>
          <w:lang w:val="uk-UA"/>
        </w:rPr>
        <w:t xml:space="preserve">- </w:t>
      </w:r>
      <w:r>
        <w:rPr>
          <w:sz w:val="28"/>
          <w:szCs w:val="28"/>
        </w:rPr>
        <w:t>128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Семантика </w:t>
      </w:r>
      <w:r>
        <w:rPr>
          <w:sz w:val="28"/>
          <w:szCs w:val="28"/>
        </w:rPr>
        <w:t xml:space="preserve">слова и словосочетания в немецком языке. </w:t>
      </w:r>
      <w:r>
        <w:rPr>
          <w:sz w:val="28"/>
          <w:szCs w:val="28"/>
          <w:lang w:val="uk-UA"/>
        </w:rPr>
        <w:t xml:space="preserve">– </w:t>
      </w:r>
      <w:r>
        <w:rPr>
          <w:sz w:val="28"/>
          <w:szCs w:val="28"/>
        </w:rPr>
        <w:t>Тула</w:t>
      </w:r>
      <w:r>
        <w:rPr>
          <w:sz w:val="28"/>
          <w:szCs w:val="28"/>
          <w:lang w:val="uk-UA"/>
        </w:rPr>
        <w:t>:</w:t>
      </w:r>
      <w:r>
        <w:rPr>
          <w:sz w:val="28"/>
          <w:szCs w:val="28"/>
        </w:rPr>
        <w:t xml:space="preserve"> Тулгоспединститут</w:t>
      </w:r>
      <w:r>
        <w:rPr>
          <w:sz w:val="28"/>
          <w:szCs w:val="28"/>
          <w:lang w:val="uk-UA"/>
        </w:rPr>
        <w:t>,</w:t>
      </w:r>
      <w:r>
        <w:rPr>
          <w:sz w:val="28"/>
          <w:szCs w:val="28"/>
        </w:rPr>
        <w:t xml:space="preserve"> 1977. </w:t>
      </w:r>
      <w:r>
        <w:rPr>
          <w:sz w:val="28"/>
          <w:szCs w:val="28"/>
          <w:lang w:val="uk-UA"/>
        </w:rPr>
        <w:t xml:space="preserve">- </w:t>
      </w:r>
      <w:r>
        <w:rPr>
          <w:sz w:val="28"/>
          <w:szCs w:val="28"/>
        </w:rPr>
        <w:t>151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hyperlink r:id="rId20" w:history="1">
        <w:r>
          <w:rPr>
            <w:rStyle w:val="ae"/>
            <w:i/>
            <w:sz w:val="28"/>
            <w:szCs w:val="28"/>
          </w:rPr>
          <w:t>Семенов А.Л</w:t>
        </w:r>
        <w:r>
          <w:rPr>
            <w:rStyle w:val="ae"/>
            <w:sz w:val="28"/>
            <w:szCs w:val="28"/>
          </w:rPr>
          <w:t>.</w:t>
        </w:r>
      </w:hyperlink>
      <w:r>
        <w:rPr>
          <w:sz w:val="28"/>
          <w:szCs w:val="28"/>
        </w:rPr>
        <w:t xml:space="preserve"> Основные положения общей теории перевода. </w:t>
      </w:r>
      <w:r>
        <w:rPr>
          <w:sz w:val="28"/>
          <w:szCs w:val="28"/>
          <w:lang w:val="uk-UA"/>
        </w:rPr>
        <w:t xml:space="preserve">- М.: </w:t>
      </w:r>
      <w:hyperlink r:id="rId21" w:history="1">
        <w:r>
          <w:rPr>
            <w:rStyle w:val="ae"/>
            <w:sz w:val="28"/>
            <w:szCs w:val="28"/>
          </w:rPr>
          <w:t>РУДН</w:t>
        </w:r>
      </w:hyperlink>
      <w:r>
        <w:rPr>
          <w:sz w:val="28"/>
          <w:szCs w:val="28"/>
          <w:lang w:val="uk-UA"/>
        </w:rPr>
        <w:t>,</w:t>
      </w:r>
      <w:r>
        <w:rPr>
          <w:sz w:val="28"/>
          <w:szCs w:val="28"/>
        </w:rPr>
        <w:t xml:space="preserve"> 2005</w:t>
      </w:r>
      <w:r>
        <w:rPr>
          <w:sz w:val="28"/>
          <w:szCs w:val="28"/>
          <w:lang w:val="uk-UA"/>
        </w:rPr>
        <w:t>. -</w:t>
      </w:r>
      <w:r>
        <w:rPr>
          <w:sz w:val="28"/>
          <w:szCs w:val="28"/>
        </w:rPr>
        <w:t xml:space="preserve"> 99 с</w:t>
      </w:r>
      <w:r>
        <w:rPr>
          <w:sz w:val="28"/>
          <w:szCs w:val="28"/>
          <w:lang w:val="uk-UA"/>
        </w:rPr>
        <w:t>.</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Серебренников Б.А.</w:t>
      </w:r>
      <w:r>
        <w:t xml:space="preserve"> Об относительной самостоятельности развития системы языка. – М.: Наука, 1968. – 126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Серлина Ф.М.</w:t>
      </w:r>
      <w:r>
        <w:rPr>
          <w:sz w:val="28"/>
          <w:szCs w:val="28"/>
          <w:lang w:val="uk-UA"/>
        </w:rPr>
        <w:t xml:space="preserve"> </w:t>
      </w:r>
      <w:r>
        <w:rPr>
          <w:sz w:val="28"/>
          <w:szCs w:val="28"/>
          <w:lang w:val="de-DE"/>
        </w:rPr>
        <w:t>Was</w:t>
      </w:r>
      <w:r>
        <w:rPr>
          <w:sz w:val="28"/>
          <w:szCs w:val="28"/>
        </w:rPr>
        <w:t xml:space="preserve"> </w:t>
      </w:r>
      <w:r>
        <w:rPr>
          <w:sz w:val="28"/>
          <w:szCs w:val="28"/>
          <w:lang w:val="de-DE"/>
        </w:rPr>
        <w:t>ist</w:t>
      </w:r>
      <w:r>
        <w:rPr>
          <w:sz w:val="28"/>
          <w:szCs w:val="28"/>
        </w:rPr>
        <w:t xml:space="preserve"> </w:t>
      </w:r>
      <w:r>
        <w:rPr>
          <w:sz w:val="28"/>
          <w:szCs w:val="28"/>
          <w:lang w:val="de-DE"/>
        </w:rPr>
        <w:t>besonders</w:t>
      </w:r>
      <w:r>
        <w:rPr>
          <w:sz w:val="28"/>
          <w:szCs w:val="28"/>
        </w:rPr>
        <w:t xml:space="preserve"> </w:t>
      </w:r>
      <w:r>
        <w:rPr>
          <w:sz w:val="28"/>
          <w:szCs w:val="28"/>
          <w:lang w:val="de-DE"/>
        </w:rPr>
        <w:t>schwer</w:t>
      </w:r>
      <w:r>
        <w:rPr>
          <w:sz w:val="28"/>
          <w:szCs w:val="28"/>
        </w:rPr>
        <w:t xml:space="preserve"> </w:t>
      </w:r>
      <w:r>
        <w:rPr>
          <w:sz w:val="28"/>
          <w:szCs w:val="28"/>
          <w:lang w:val="de-DE"/>
        </w:rPr>
        <w:t>zu</w:t>
      </w:r>
      <w:r>
        <w:rPr>
          <w:sz w:val="28"/>
          <w:szCs w:val="28"/>
        </w:rPr>
        <w:t xml:space="preserve"> ü</w:t>
      </w:r>
      <w:r>
        <w:rPr>
          <w:sz w:val="28"/>
          <w:szCs w:val="28"/>
          <w:lang w:val="de-DE"/>
        </w:rPr>
        <w:t>bersetzen</w:t>
      </w:r>
      <w:r>
        <w:rPr>
          <w:sz w:val="28"/>
          <w:szCs w:val="28"/>
          <w:lang w:val="uk-UA"/>
        </w:rPr>
        <w:t xml:space="preserve">: </w:t>
      </w:r>
      <w:r>
        <w:rPr>
          <w:sz w:val="28"/>
          <w:szCs w:val="28"/>
        </w:rPr>
        <w:t xml:space="preserve">Пособие по переводу технической литературы по сельхозмашиностроению и общему машиностроению. </w:t>
      </w:r>
      <w:r>
        <w:rPr>
          <w:sz w:val="28"/>
          <w:szCs w:val="28"/>
          <w:lang w:val="uk-UA"/>
        </w:rPr>
        <w:t xml:space="preserve">- </w:t>
      </w:r>
      <w:r>
        <w:rPr>
          <w:sz w:val="28"/>
          <w:szCs w:val="28"/>
        </w:rPr>
        <w:t>Ростов н/Д.</w:t>
      </w:r>
      <w:r>
        <w:rPr>
          <w:sz w:val="28"/>
          <w:szCs w:val="28"/>
          <w:lang w:val="uk-UA"/>
        </w:rPr>
        <w:t xml:space="preserve"> -</w:t>
      </w:r>
      <w:r>
        <w:rPr>
          <w:sz w:val="28"/>
          <w:szCs w:val="28"/>
        </w:rPr>
        <w:t xml:space="preserve"> 1962. </w:t>
      </w:r>
      <w:r>
        <w:rPr>
          <w:sz w:val="28"/>
          <w:szCs w:val="28"/>
          <w:lang w:val="uk-UA"/>
        </w:rPr>
        <w:t xml:space="preserve">- </w:t>
      </w:r>
      <w:r>
        <w:rPr>
          <w:sz w:val="28"/>
          <w:szCs w:val="28"/>
        </w:rPr>
        <w:t>108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lastRenderedPageBreak/>
        <w:t>Синев Р.Г.</w:t>
      </w:r>
      <w:r>
        <w:rPr>
          <w:sz w:val="28"/>
          <w:szCs w:val="28"/>
        </w:rPr>
        <w:t xml:space="preserve"> Грамматика немецкой научной речи. </w:t>
      </w:r>
      <w:r>
        <w:rPr>
          <w:sz w:val="28"/>
          <w:szCs w:val="28"/>
          <w:lang w:val="uk-UA"/>
        </w:rPr>
        <w:t xml:space="preserve">- </w:t>
      </w:r>
      <w:r>
        <w:rPr>
          <w:sz w:val="28"/>
          <w:szCs w:val="28"/>
        </w:rPr>
        <w:t>М.</w:t>
      </w:r>
      <w:r>
        <w:rPr>
          <w:sz w:val="28"/>
          <w:szCs w:val="28"/>
          <w:lang w:val="uk-UA"/>
        </w:rPr>
        <w:t>:</w:t>
      </w:r>
      <w:r>
        <w:rPr>
          <w:sz w:val="28"/>
          <w:szCs w:val="28"/>
        </w:rPr>
        <w:t xml:space="preserve"> Готика</w:t>
      </w:r>
      <w:r>
        <w:rPr>
          <w:sz w:val="28"/>
          <w:szCs w:val="28"/>
          <w:lang w:val="uk-UA"/>
        </w:rPr>
        <w:t>,</w:t>
      </w:r>
      <w:r>
        <w:rPr>
          <w:sz w:val="28"/>
          <w:szCs w:val="28"/>
        </w:rPr>
        <w:t xml:space="preserve"> 1999</w:t>
      </w:r>
      <w:r>
        <w:rPr>
          <w:sz w:val="28"/>
          <w:szCs w:val="28"/>
          <w:lang w:val="uk-UA"/>
        </w:rPr>
        <w:t>. –</w:t>
      </w:r>
      <w:r>
        <w:rPr>
          <w:sz w:val="28"/>
          <w:szCs w:val="28"/>
        </w:rPr>
        <w:t xml:space="preserve"> 288</w:t>
      </w:r>
      <w:r>
        <w:rPr>
          <w:sz w:val="28"/>
          <w:szCs w:val="28"/>
          <w:lang w:val="uk-UA"/>
        </w:rPr>
        <w:t xml:space="preserve"> </w:t>
      </w:r>
      <w:r>
        <w:rPr>
          <w:sz w:val="28"/>
          <w:szCs w:val="28"/>
        </w:rPr>
        <w:t>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Синонимика</w:t>
      </w:r>
      <w:r>
        <w:rPr>
          <w:sz w:val="28"/>
          <w:szCs w:val="28"/>
        </w:rPr>
        <w:t xml:space="preserve"> в синтаксисе современного немецкого языка. </w:t>
      </w:r>
      <w:r>
        <w:rPr>
          <w:sz w:val="28"/>
          <w:szCs w:val="28"/>
          <w:lang w:val="uk-UA"/>
        </w:rPr>
        <w:t xml:space="preserve">– </w:t>
      </w:r>
      <w:r>
        <w:rPr>
          <w:sz w:val="28"/>
          <w:szCs w:val="28"/>
        </w:rPr>
        <w:t>Краснодар</w:t>
      </w:r>
      <w:r>
        <w:rPr>
          <w:sz w:val="28"/>
          <w:szCs w:val="28"/>
          <w:lang w:val="uk-UA"/>
        </w:rPr>
        <w:t>:</w:t>
      </w:r>
      <w:r>
        <w:rPr>
          <w:sz w:val="28"/>
          <w:szCs w:val="28"/>
        </w:rPr>
        <w:t xml:space="preserve"> Кубанский ГУ</w:t>
      </w:r>
      <w:r>
        <w:rPr>
          <w:sz w:val="28"/>
          <w:szCs w:val="28"/>
          <w:lang w:val="uk-UA"/>
        </w:rPr>
        <w:t>,</w:t>
      </w:r>
      <w:r>
        <w:rPr>
          <w:sz w:val="28"/>
          <w:szCs w:val="28"/>
        </w:rPr>
        <w:t xml:space="preserve"> 1974. </w:t>
      </w:r>
      <w:r>
        <w:rPr>
          <w:sz w:val="28"/>
          <w:szCs w:val="28"/>
          <w:lang w:val="uk-UA"/>
        </w:rPr>
        <w:t xml:space="preserve">- </w:t>
      </w:r>
      <w:r>
        <w:rPr>
          <w:sz w:val="28"/>
          <w:szCs w:val="28"/>
        </w:rPr>
        <w:t>187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lang w:val="uk-UA"/>
        </w:rPr>
        <w:t>Сиротинина О.Б.</w:t>
      </w:r>
      <w:r>
        <w:rPr>
          <w:sz w:val="28"/>
          <w:szCs w:val="28"/>
          <w:lang w:val="uk-UA"/>
        </w:rPr>
        <w:t xml:space="preserve"> Очерки по синтаксису разговорной речи. – М.: Высшая школа, 1974. – 144 с.</w:t>
      </w:r>
      <w:r>
        <w:rPr>
          <w:sz w:val="28"/>
          <w:szCs w:val="28"/>
        </w:rPr>
        <w:t xml:space="preserve">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hyperlink r:id="rId22" w:tgtFrame="_blank" w:history="1">
        <w:r>
          <w:rPr>
            <w:rStyle w:val="ae"/>
            <w:i/>
            <w:sz w:val="28"/>
            <w:szCs w:val="28"/>
          </w:rPr>
          <w:t>Солодуб Ю.П.</w:t>
        </w:r>
        <w:r>
          <w:rPr>
            <w:rStyle w:val="ae"/>
            <w:sz w:val="28"/>
            <w:szCs w:val="28"/>
          </w:rPr>
          <w:t xml:space="preserve">, Альбрехт Ф.Б., Кузнецов А.Ю. </w:t>
        </w:r>
        <w:r>
          <w:rPr>
            <w:rStyle w:val="ae"/>
            <w:bCs/>
            <w:sz w:val="28"/>
            <w:szCs w:val="28"/>
          </w:rPr>
          <w:t>Теория</w:t>
        </w:r>
        <w:r>
          <w:rPr>
            <w:rStyle w:val="ae"/>
            <w:sz w:val="28"/>
            <w:szCs w:val="28"/>
          </w:rPr>
          <w:t xml:space="preserve"> и практика художественного </w:t>
        </w:r>
        <w:r>
          <w:rPr>
            <w:rStyle w:val="ae"/>
            <w:bCs/>
            <w:sz w:val="28"/>
            <w:szCs w:val="28"/>
          </w:rPr>
          <w:t>перевода</w:t>
        </w:r>
        <w:r>
          <w:rPr>
            <w:rStyle w:val="ae"/>
            <w:sz w:val="28"/>
            <w:szCs w:val="28"/>
          </w:rPr>
          <w:t>.</w:t>
        </w:r>
      </w:hyperlink>
      <w:r>
        <w:rPr>
          <w:sz w:val="28"/>
          <w:szCs w:val="28"/>
        </w:rPr>
        <w:t xml:space="preserve"> </w:t>
      </w:r>
      <w:r>
        <w:rPr>
          <w:sz w:val="28"/>
          <w:szCs w:val="28"/>
          <w:lang w:val="uk-UA"/>
        </w:rPr>
        <w:t xml:space="preserve">– Бишкек: </w:t>
      </w:r>
      <w:r>
        <w:rPr>
          <w:sz w:val="28"/>
          <w:szCs w:val="28"/>
        </w:rPr>
        <w:t>Академия</w:t>
      </w:r>
      <w:r>
        <w:rPr>
          <w:sz w:val="28"/>
          <w:szCs w:val="28"/>
          <w:lang w:val="uk-UA"/>
        </w:rPr>
        <w:t>,</w:t>
      </w:r>
      <w:r>
        <w:rPr>
          <w:sz w:val="28"/>
          <w:szCs w:val="28"/>
        </w:rPr>
        <w:t xml:space="preserve"> </w:t>
      </w:r>
      <w:r>
        <w:rPr>
          <w:sz w:val="28"/>
          <w:szCs w:val="28"/>
          <w:lang w:val="uk-UA"/>
        </w:rPr>
        <w:t xml:space="preserve">2005. - </w:t>
      </w:r>
      <w:r>
        <w:rPr>
          <w:sz w:val="28"/>
          <w:szCs w:val="28"/>
        </w:rPr>
        <w:t>304 с</w:t>
      </w:r>
      <w:r>
        <w:rPr>
          <w:sz w:val="28"/>
          <w:szCs w:val="28"/>
          <w:lang w:val="uk-UA"/>
        </w:rPr>
        <w:t>.</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rPr>
          <w:iCs/>
        </w:rPr>
      </w:pPr>
      <w:r>
        <w:rPr>
          <w:i/>
          <w:iCs/>
        </w:rPr>
        <w:t>Старикова Е.Н.</w:t>
      </w:r>
      <w:r>
        <w:rPr>
          <w:iCs/>
        </w:rPr>
        <w:t xml:space="preserve"> Проблемы семантического синтаксиса. – К.: Вища школа, 1985. – 124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Степанов Ю.С.</w:t>
      </w:r>
      <w:r>
        <w:rPr>
          <w:sz w:val="28"/>
          <w:szCs w:val="28"/>
          <w:lang w:val="uk-UA"/>
        </w:rPr>
        <w:t xml:space="preserve"> Семіотика. – М.: Наука, 1971. – 166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Степанова М.Д.</w:t>
      </w:r>
      <w:r>
        <w:rPr>
          <w:sz w:val="28"/>
          <w:szCs w:val="28"/>
        </w:rPr>
        <w:t xml:space="preserve"> Ключ к переводу немецкого технического текста. С приложением примерного разбора текста и краткой грамматикой в таблицах. </w:t>
      </w:r>
      <w:r>
        <w:rPr>
          <w:sz w:val="28"/>
          <w:szCs w:val="28"/>
          <w:lang w:val="uk-UA"/>
        </w:rPr>
        <w:t xml:space="preserve">- </w:t>
      </w:r>
      <w:r>
        <w:rPr>
          <w:sz w:val="28"/>
          <w:szCs w:val="28"/>
        </w:rPr>
        <w:t>М.</w:t>
      </w:r>
      <w:r>
        <w:rPr>
          <w:sz w:val="28"/>
          <w:szCs w:val="28"/>
          <w:lang w:val="uk-UA"/>
        </w:rPr>
        <w:t>:</w:t>
      </w:r>
      <w:r>
        <w:rPr>
          <w:sz w:val="28"/>
          <w:szCs w:val="28"/>
        </w:rPr>
        <w:t xml:space="preserve"> Воен-трансп. Академия РККА</w:t>
      </w:r>
      <w:r>
        <w:rPr>
          <w:sz w:val="28"/>
          <w:szCs w:val="28"/>
          <w:lang w:val="uk-UA"/>
        </w:rPr>
        <w:t>,</w:t>
      </w:r>
      <w:r>
        <w:rPr>
          <w:sz w:val="28"/>
          <w:szCs w:val="28"/>
        </w:rPr>
        <w:t xml:space="preserve"> 1935. </w:t>
      </w:r>
      <w:r>
        <w:rPr>
          <w:sz w:val="28"/>
          <w:szCs w:val="28"/>
          <w:lang w:val="uk-UA"/>
        </w:rPr>
        <w:t xml:space="preserve">- </w:t>
      </w:r>
      <w:r>
        <w:rPr>
          <w:sz w:val="28"/>
          <w:szCs w:val="28"/>
        </w:rPr>
        <w:t>91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lang w:val="uk-UA"/>
        </w:rPr>
        <w:t>Степанова М.Д.</w:t>
      </w:r>
      <w:r>
        <w:rPr>
          <w:sz w:val="28"/>
          <w:szCs w:val="28"/>
          <w:lang w:val="uk-UA"/>
        </w:rPr>
        <w:t xml:space="preserve"> Словообразование современного неметкого язика. - М.: Изд. лит. на иностр. яз., 1953. – 376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Стрелковский Г.М.</w:t>
      </w:r>
      <w:r>
        <w:rPr>
          <w:sz w:val="28"/>
          <w:szCs w:val="28"/>
        </w:rPr>
        <w:t xml:space="preserve"> Пособие по переводу с немецкого языка на русский и с русского на немецкий. Для ин-тов и фак. </w:t>
      </w:r>
      <w:r>
        <w:rPr>
          <w:sz w:val="28"/>
          <w:szCs w:val="28"/>
          <w:lang w:val="uk-UA"/>
        </w:rPr>
        <w:t>и</w:t>
      </w:r>
      <w:r>
        <w:rPr>
          <w:sz w:val="28"/>
          <w:szCs w:val="28"/>
        </w:rPr>
        <w:t xml:space="preserve">ностр. яз. </w:t>
      </w:r>
      <w:r>
        <w:rPr>
          <w:sz w:val="28"/>
          <w:szCs w:val="28"/>
          <w:lang w:val="uk-UA"/>
        </w:rPr>
        <w:t xml:space="preserve">-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1973. </w:t>
      </w:r>
      <w:r>
        <w:rPr>
          <w:sz w:val="28"/>
          <w:szCs w:val="28"/>
          <w:lang w:val="uk-UA"/>
        </w:rPr>
        <w:t xml:space="preserve">- </w:t>
      </w:r>
      <w:r>
        <w:rPr>
          <w:sz w:val="28"/>
          <w:szCs w:val="28"/>
        </w:rPr>
        <w:t>184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Стрелковский Г.М., Латышев Л.К.</w:t>
      </w:r>
      <w:r>
        <w:rPr>
          <w:sz w:val="28"/>
          <w:szCs w:val="28"/>
        </w:rPr>
        <w:t xml:space="preserve"> Научно-технический перевод</w:t>
      </w:r>
      <w:r>
        <w:rPr>
          <w:sz w:val="28"/>
          <w:szCs w:val="28"/>
          <w:lang w:val="uk-UA"/>
        </w:rPr>
        <w:t>:</w:t>
      </w:r>
      <w:r>
        <w:rPr>
          <w:sz w:val="28"/>
          <w:szCs w:val="28"/>
        </w:rPr>
        <w:t xml:space="preserve"> Пособие для учителей немецкого языка. </w:t>
      </w:r>
      <w:r>
        <w:rPr>
          <w:sz w:val="28"/>
          <w:szCs w:val="28"/>
          <w:lang w:val="uk-UA"/>
        </w:rPr>
        <w:t xml:space="preserve">- </w:t>
      </w:r>
      <w:r>
        <w:rPr>
          <w:sz w:val="28"/>
          <w:szCs w:val="28"/>
        </w:rPr>
        <w:t>М.</w:t>
      </w:r>
      <w:r>
        <w:rPr>
          <w:sz w:val="28"/>
          <w:szCs w:val="28"/>
          <w:lang w:val="uk-UA"/>
        </w:rPr>
        <w:t>:</w:t>
      </w:r>
      <w:r>
        <w:rPr>
          <w:sz w:val="28"/>
          <w:szCs w:val="28"/>
        </w:rPr>
        <w:t xml:space="preserve"> Просвещение</w:t>
      </w:r>
      <w:r>
        <w:rPr>
          <w:sz w:val="28"/>
          <w:szCs w:val="28"/>
          <w:lang w:val="uk-UA"/>
        </w:rPr>
        <w:t>,</w:t>
      </w:r>
      <w:r>
        <w:rPr>
          <w:sz w:val="28"/>
          <w:szCs w:val="28"/>
        </w:rPr>
        <w:t xml:space="preserve"> 1980. </w:t>
      </w:r>
      <w:r>
        <w:rPr>
          <w:sz w:val="28"/>
          <w:szCs w:val="28"/>
          <w:lang w:val="uk-UA"/>
        </w:rPr>
        <w:t xml:space="preserve">- </w:t>
      </w:r>
      <w:r>
        <w:rPr>
          <w:sz w:val="28"/>
          <w:szCs w:val="28"/>
        </w:rPr>
        <w:t>175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Структура </w:t>
      </w:r>
      <w:r>
        <w:rPr>
          <w:sz w:val="28"/>
          <w:szCs w:val="28"/>
        </w:rPr>
        <w:t>предложения и словосочетания в современном немецком языке</w:t>
      </w:r>
      <w:r>
        <w:rPr>
          <w:sz w:val="28"/>
          <w:szCs w:val="28"/>
          <w:lang w:val="uk-UA"/>
        </w:rPr>
        <w:t>:</w:t>
      </w:r>
      <w:r>
        <w:rPr>
          <w:sz w:val="28"/>
          <w:szCs w:val="28"/>
        </w:rPr>
        <w:t xml:space="preserve"> Сборник статей. </w:t>
      </w:r>
      <w:r>
        <w:rPr>
          <w:sz w:val="28"/>
          <w:szCs w:val="28"/>
          <w:lang w:val="uk-UA"/>
        </w:rPr>
        <w:t xml:space="preserve">- </w:t>
      </w:r>
      <w:r>
        <w:rPr>
          <w:sz w:val="28"/>
          <w:szCs w:val="28"/>
        </w:rPr>
        <w:t>Л.</w:t>
      </w:r>
      <w:r>
        <w:rPr>
          <w:sz w:val="28"/>
          <w:szCs w:val="28"/>
          <w:lang w:val="uk-UA"/>
        </w:rPr>
        <w:t>:</w:t>
      </w:r>
      <w:r>
        <w:rPr>
          <w:sz w:val="28"/>
          <w:szCs w:val="28"/>
        </w:rPr>
        <w:t xml:space="preserve"> Лен. Гос. Пед. Ин-т. им. А.И. Герцена</w:t>
      </w:r>
      <w:r>
        <w:rPr>
          <w:sz w:val="28"/>
          <w:szCs w:val="28"/>
          <w:lang w:val="uk-UA"/>
        </w:rPr>
        <w:t>,</w:t>
      </w:r>
      <w:r>
        <w:rPr>
          <w:sz w:val="28"/>
          <w:szCs w:val="28"/>
        </w:rPr>
        <w:t xml:space="preserve"> 1971. </w:t>
      </w:r>
      <w:r>
        <w:rPr>
          <w:sz w:val="28"/>
          <w:szCs w:val="28"/>
          <w:lang w:val="uk-UA"/>
        </w:rPr>
        <w:t xml:space="preserve">- </w:t>
      </w:r>
      <w:r>
        <w:rPr>
          <w:sz w:val="28"/>
          <w:szCs w:val="28"/>
        </w:rPr>
        <w:t>197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 xml:space="preserve">Субстантивные </w:t>
      </w:r>
      <w:r>
        <w:rPr>
          <w:sz w:val="28"/>
          <w:szCs w:val="28"/>
        </w:rPr>
        <w:t xml:space="preserve">синтаксические группы с сочинительной связью в современном немецком языке. </w:t>
      </w:r>
      <w:r>
        <w:rPr>
          <w:sz w:val="28"/>
          <w:szCs w:val="28"/>
          <w:lang w:val="uk-UA"/>
        </w:rPr>
        <w:t xml:space="preserve">- </w:t>
      </w:r>
      <w:r>
        <w:rPr>
          <w:sz w:val="28"/>
          <w:szCs w:val="28"/>
        </w:rPr>
        <w:t>Л.</w:t>
      </w:r>
      <w:r>
        <w:rPr>
          <w:sz w:val="28"/>
          <w:szCs w:val="28"/>
          <w:lang w:val="uk-UA"/>
        </w:rPr>
        <w:t>:</w:t>
      </w:r>
      <w:r>
        <w:rPr>
          <w:sz w:val="28"/>
          <w:szCs w:val="28"/>
        </w:rPr>
        <w:t xml:space="preserve"> Лен. Гос. Пед. Ин-т. им. А.И. Герцена</w:t>
      </w:r>
      <w:r>
        <w:rPr>
          <w:sz w:val="28"/>
          <w:szCs w:val="28"/>
          <w:lang w:val="uk-UA"/>
        </w:rPr>
        <w:t>,</w:t>
      </w:r>
      <w:r>
        <w:rPr>
          <w:sz w:val="28"/>
          <w:szCs w:val="28"/>
        </w:rPr>
        <w:t xml:space="preserve"> 1971. </w:t>
      </w:r>
      <w:r>
        <w:rPr>
          <w:sz w:val="28"/>
          <w:szCs w:val="28"/>
          <w:lang w:val="uk-UA"/>
        </w:rPr>
        <w:t xml:space="preserve">- </w:t>
      </w:r>
      <w:r>
        <w:rPr>
          <w:sz w:val="28"/>
          <w:szCs w:val="28"/>
        </w:rPr>
        <w:t>230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rPr>
          <w:iCs/>
        </w:rPr>
      </w:pPr>
      <w:r>
        <w:rPr>
          <w:i/>
          <w:iCs/>
        </w:rPr>
        <w:t>Сучасна</w:t>
      </w:r>
      <w:r>
        <w:rPr>
          <w:iCs/>
        </w:rPr>
        <w:t xml:space="preserve"> українська літературна мова: Синтаксис / За заг. ред. І.К. Білодіда. – К.: Наукова думка, 1972. – 515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Сущинский И.И.</w:t>
      </w:r>
      <w:r>
        <w:rPr>
          <w:bCs/>
          <w:color w:val="000000"/>
          <w:sz w:val="28"/>
          <w:szCs w:val="28"/>
        </w:rPr>
        <w:t xml:space="preserve"> Грамматика немецкого языка.</w:t>
      </w:r>
      <w:r>
        <w:rPr>
          <w:bCs/>
          <w:color w:val="000000"/>
          <w:sz w:val="28"/>
          <w:szCs w:val="28"/>
          <w:lang w:val="uk-UA"/>
        </w:rPr>
        <w:t xml:space="preserve"> - М.: </w:t>
      </w:r>
      <w:r>
        <w:rPr>
          <w:color w:val="000000"/>
          <w:sz w:val="28"/>
          <w:szCs w:val="28"/>
        </w:rPr>
        <w:t>ГиС</w:t>
      </w:r>
      <w:r>
        <w:rPr>
          <w:color w:val="000000"/>
          <w:sz w:val="28"/>
          <w:szCs w:val="28"/>
          <w:lang w:val="uk-UA"/>
        </w:rPr>
        <w:t xml:space="preserve">, </w:t>
      </w:r>
      <w:r>
        <w:rPr>
          <w:color w:val="000000"/>
          <w:sz w:val="28"/>
          <w:szCs w:val="28"/>
        </w:rPr>
        <w:t>2002</w:t>
      </w:r>
      <w:r>
        <w:rPr>
          <w:color w:val="000000"/>
          <w:sz w:val="28"/>
          <w:szCs w:val="28"/>
          <w:lang w:val="uk-UA"/>
        </w:rPr>
        <w:t xml:space="preserve">. - </w:t>
      </w:r>
      <w:r>
        <w:rPr>
          <w:color w:val="000000"/>
          <w:sz w:val="28"/>
          <w:szCs w:val="28"/>
        </w:rPr>
        <w:t>448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Сущинский И.И.</w:t>
      </w:r>
      <w:r>
        <w:rPr>
          <w:sz w:val="28"/>
          <w:szCs w:val="28"/>
        </w:rPr>
        <w:t xml:space="preserve"> Практический курс грамматики современного немецкого языка. </w:t>
      </w:r>
      <w:r>
        <w:rPr>
          <w:sz w:val="28"/>
          <w:szCs w:val="28"/>
          <w:lang w:val="uk-UA"/>
        </w:rPr>
        <w:t xml:space="preserve">– </w:t>
      </w:r>
      <w:r>
        <w:rPr>
          <w:sz w:val="28"/>
          <w:szCs w:val="28"/>
        </w:rPr>
        <w:t>М</w:t>
      </w:r>
      <w:r>
        <w:rPr>
          <w:sz w:val="28"/>
          <w:szCs w:val="28"/>
          <w:lang w:val="uk-UA"/>
        </w:rPr>
        <w:t>.:</w:t>
      </w:r>
      <w:r>
        <w:rPr>
          <w:sz w:val="28"/>
          <w:szCs w:val="28"/>
        </w:rPr>
        <w:t xml:space="preserve"> ГИС</w:t>
      </w:r>
      <w:r>
        <w:rPr>
          <w:sz w:val="28"/>
          <w:szCs w:val="28"/>
          <w:lang w:val="uk-UA"/>
        </w:rPr>
        <w:t>,</w:t>
      </w:r>
      <w:r>
        <w:rPr>
          <w:sz w:val="28"/>
          <w:szCs w:val="28"/>
        </w:rPr>
        <w:t xml:space="preserve"> 2001</w:t>
      </w:r>
      <w:r>
        <w:rPr>
          <w:sz w:val="28"/>
          <w:szCs w:val="28"/>
          <w:lang w:val="uk-UA"/>
        </w:rPr>
        <w:t>. –</w:t>
      </w:r>
      <w:r>
        <w:rPr>
          <w:sz w:val="28"/>
          <w:szCs w:val="28"/>
        </w:rPr>
        <w:t xml:space="preserve"> 448</w:t>
      </w:r>
      <w:r>
        <w:rPr>
          <w:sz w:val="28"/>
          <w:szCs w:val="28"/>
          <w:lang w:val="uk-UA"/>
        </w:rPr>
        <w:t xml:space="preserve"> </w:t>
      </w:r>
      <w:r>
        <w:rPr>
          <w:sz w:val="28"/>
          <w:szCs w:val="28"/>
        </w:rPr>
        <w:t>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lastRenderedPageBreak/>
        <w:t>Таранович Ю.В.</w:t>
      </w:r>
      <w:r>
        <w:rPr>
          <w:sz w:val="28"/>
          <w:szCs w:val="28"/>
        </w:rPr>
        <w:t xml:space="preserve"> Перевод немецкой научной и технической литературы</w:t>
      </w:r>
      <w:r>
        <w:rPr>
          <w:sz w:val="28"/>
          <w:szCs w:val="28"/>
          <w:lang w:val="uk-UA"/>
        </w:rPr>
        <w:t xml:space="preserve">: </w:t>
      </w:r>
      <w:r>
        <w:rPr>
          <w:sz w:val="28"/>
          <w:szCs w:val="28"/>
        </w:rPr>
        <w:t xml:space="preserve">Практическое пособие. </w:t>
      </w:r>
      <w:r>
        <w:rPr>
          <w:sz w:val="28"/>
          <w:szCs w:val="28"/>
          <w:lang w:val="uk-UA"/>
        </w:rPr>
        <w:t xml:space="preserve">- </w:t>
      </w:r>
      <w:r>
        <w:rPr>
          <w:sz w:val="28"/>
          <w:szCs w:val="28"/>
        </w:rPr>
        <w:t>М.</w:t>
      </w:r>
      <w:r>
        <w:rPr>
          <w:sz w:val="28"/>
          <w:szCs w:val="28"/>
          <w:lang w:val="uk-UA"/>
        </w:rPr>
        <w:t>:</w:t>
      </w:r>
      <w:r>
        <w:rPr>
          <w:sz w:val="28"/>
          <w:szCs w:val="28"/>
        </w:rPr>
        <w:t xml:space="preserve"> Наука</w:t>
      </w:r>
      <w:r>
        <w:rPr>
          <w:sz w:val="28"/>
          <w:szCs w:val="28"/>
          <w:lang w:val="uk-UA"/>
        </w:rPr>
        <w:t>,</w:t>
      </w:r>
      <w:r>
        <w:rPr>
          <w:sz w:val="28"/>
          <w:szCs w:val="28"/>
        </w:rPr>
        <w:t xml:space="preserve"> 1968. </w:t>
      </w:r>
      <w:r>
        <w:rPr>
          <w:sz w:val="28"/>
          <w:szCs w:val="28"/>
          <w:lang w:val="uk-UA"/>
        </w:rPr>
        <w:t xml:space="preserve">- </w:t>
      </w:r>
      <w:r>
        <w:rPr>
          <w:sz w:val="28"/>
          <w:szCs w:val="28"/>
        </w:rPr>
        <w:t>279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rPr>
          <w:iCs/>
        </w:rPr>
      </w:pPr>
      <w:r>
        <w:rPr>
          <w:i/>
          <w:iCs/>
        </w:rPr>
        <w:t>Теньер Л.</w:t>
      </w:r>
      <w:r>
        <w:rPr>
          <w:iCs/>
        </w:rPr>
        <w:t xml:space="preserve"> Основы структурного синтаксиса. – М.: Прогресс, 1988. – 656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rPr>
          <w:iCs/>
        </w:rPr>
      </w:pPr>
      <w:r>
        <w:rPr>
          <w:i/>
        </w:rPr>
        <w:t xml:space="preserve">Теория </w:t>
      </w:r>
      <w:r>
        <w:t>и практика перевода немецкой научной и технической литературы на русский язык. - М.: Центр. Ин-т заочного обучения языкам, 1985. - 20 с.</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rPr>
          <w:iCs/>
        </w:rPr>
      </w:pPr>
      <w:hyperlink r:id="rId23" w:tgtFrame="_blank" w:history="1">
        <w:r>
          <w:rPr>
            <w:rStyle w:val="ae"/>
            <w:i/>
          </w:rPr>
          <w:t xml:space="preserve">Тихонов А.А. </w:t>
        </w:r>
        <w:r>
          <w:rPr>
            <w:rStyle w:val="ae"/>
          </w:rPr>
          <w:t xml:space="preserve">Английский язык. </w:t>
        </w:r>
        <w:r>
          <w:rPr>
            <w:rStyle w:val="ae"/>
            <w:bCs/>
          </w:rPr>
          <w:t>Теория</w:t>
        </w:r>
        <w:r>
          <w:rPr>
            <w:rStyle w:val="ae"/>
          </w:rPr>
          <w:t xml:space="preserve"> и практика </w:t>
        </w:r>
        <w:r>
          <w:rPr>
            <w:rStyle w:val="ae"/>
            <w:bCs/>
          </w:rPr>
          <w:t>перевода</w:t>
        </w:r>
        <w:r>
          <w:rPr>
            <w:rStyle w:val="ae"/>
          </w:rPr>
          <w:t>.</w:t>
        </w:r>
      </w:hyperlink>
      <w:r>
        <w:t xml:space="preserve"> - М.: ТК Велби, 2005. - 120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Томашевская А.Л.</w:t>
      </w:r>
      <w:r>
        <w:rPr>
          <w:sz w:val="28"/>
          <w:szCs w:val="28"/>
        </w:rPr>
        <w:t xml:space="preserve"> Пособие по техническому переводу немецких научных текстов, составленное по системе проф. О.М. Веселкиной. Испр. и доп. Изд. </w:t>
      </w:r>
      <w:r>
        <w:rPr>
          <w:sz w:val="28"/>
          <w:szCs w:val="28"/>
          <w:lang w:val="uk-UA"/>
        </w:rPr>
        <w:t xml:space="preserve">– </w:t>
      </w:r>
      <w:r>
        <w:rPr>
          <w:sz w:val="28"/>
          <w:szCs w:val="28"/>
        </w:rPr>
        <w:t>Свердловск</w:t>
      </w:r>
      <w:r>
        <w:rPr>
          <w:sz w:val="28"/>
          <w:szCs w:val="28"/>
          <w:lang w:val="uk-UA"/>
        </w:rPr>
        <w:t>:</w:t>
      </w:r>
      <w:r>
        <w:rPr>
          <w:sz w:val="28"/>
          <w:szCs w:val="28"/>
        </w:rPr>
        <w:t xml:space="preserve"> Уральский политехн. Ин-т им. С.М. Кирова</w:t>
      </w:r>
      <w:r>
        <w:rPr>
          <w:sz w:val="28"/>
          <w:szCs w:val="28"/>
          <w:lang w:val="uk-UA"/>
        </w:rPr>
        <w:t xml:space="preserve">, </w:t>
      </w:r>
      <w:r>
        <w:rPr>
          <w:sz w:val="28"/>
          <w:szCs w:val="28"/>
        </w:rPr>
        <w:t xml:space="preserve">1962. </w:t>
      </w:r>
      <w:r>
        <w:rPr>
          <w:sz w:val="28"/>
          <w:szCs w:val="28"/>
          <w:lang w:val="uk-UA"/>
        </w:rPr>
        <w:t xml:space="preserve">- </w:t>
      </w:r>
      <w:r>
        <w:rPr>
          <w:sz w:val="28"/>
          <w:szCs w:val="28"/>
        </w:rPr>
        <w:t>22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Торейкина О.И. и др.</w:t>
      </w:r>
      <w:r>
        <w:rPr>
          <w:sz w:val="28"/>
          <w:szCs w:val="28"/>
        </w:rPr>
        <w:t xml:space="preserve"> Пособие по переводу научно-технической литературы. </w:t>
      </w:r>
      <w:r>
        <w:rPr>
          <w:sz w:val="28"/>
          <w:szCs w:val="28"/>
          <w:lang w:val="uk-UA"/>
        </w:rPr>
        <w:t xml:space="preserve">- </w:t>
      </w:r>
      <w:r>
        <w:rPr>
          <w:sz w:val="28"/>
          <w:szCs w:val="28"/>
        </w:rPr>
        <w:t>Казань.</w:t>
      </w:r>
      <w:r>
        <w:rPr>
          <w:sz w:val="28"/>
          <w:szCs w:val="28"/>
          <w:lang w:val="uk-UA"/>
        </w:rPr>
        <w:t xml:space="preserve">: КГУ, </w:t>
      </w:r>
      <w:r>
        <w:rPr>
          <w:sz w:val="28"/>
          <w:szCs w:val="28"/>
        </w:rPr>
        <w:t xml:space="preserve">1967. </w:t>
      </w:r>
      <w:r>
        <w:rPr>
          <w:sz w:val="28"/>
          <w:szCs w:val="28"/>
          <w:lang w:val="uk-UA"/>
        </w:rPr>
        <w:t>– 220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Торопова Н.А.</w:t>
      </w:r>
      <w:r>
        <w:rPr>
          <w:sz w:val="28"/>
          <w:szCs w:val="28"/>
        </w:rPr>
        <w:t xml:space="preserve"> Семантика и функции логических частиц. </w:t>
      </w:r>
      <w:r>
        <w:rPr>
          <w:sz w:val="28"/>
          <w:szCs w:val="28"/>
          <w:lang w:val="uk-UA"/>
        </w:rPr>
        <w:t xml:space="preserve">– </w:t>
      </w:r>
      <w:r>
        <w:rPr>
          <w:sz w:val="28"/>
          <w:szCs w:val="28"/>
        </w:rPr>
        <w:t>Саратов</w:t>
      </w:r>
      <w:r>
        <w:rPr>
          <w:sz w:val="28"/>
          <w:szCs w:val="28"/>
          <w:lang w:val="uk-UA"/>
        </w:rPr>
        <w:t>:</w:t>
      </w:r>
      <w:r>
        <w:rPr>
          <w:sz w:val="28"/>
          <w:szCs w:val="28"/>
        </w:rPr>
        <w:t xml:space="preserve"> Изд. сарат. ун-та</w:t>
      </w:r>
      <w:r>
        <w:rPr>
          <w:sz w:val="28"/>
          <w:szCs w:val="28"/>
          <w:lang w:val="uk-UA"/>
        </w:rPr>
        <w:t>,</w:t>
      </w:r>
      <w:r>
        <w:rPr>
          <w:sz w:val="28"/>
          <w:szCs w:val="28"/>
        </w:rPr>
        <w:t xml:space="preserve"> 1980. </w:t>
      </w:r>
      <w:r>
        <w:rPr>
          <w:sz w:val="28"/>
          <w:szCs w:val="28"/>
          <w:lang w:val="uk-UA"/>
        </w:rPr>
        <w:t xml:space="preserve">- </w:t>
      </w:r>
      <w:r>
        <w:rPr>
          <w:sz w:val="28"/>
          <w:szCs w:val="28"/>
        </w:rPr>
        <w:t>173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Троянская В.С., Герман Б.Г.</w:t>
      </w:r>
      <w:r>
        <w:rPr>
          <w:sz w:val="28"/>
          <w:szCs w:val="28"/>
        </w:rPr>
        <w:t xml:space="preserve"> Практическая грамматика немецкой научной речи. </w:t>
      </w:r>
      <w:r>
        <w:rPr>
          <w:sz w:val="28"/>
          <w:szCs w:val="28"/>
          <w:lang w:val="uk-UA"/>
        </w:rPr>
        <w:t xml:space="preserve">- </w:t>
      </w:r>
      <w:r>
        <w:rPr>
          <w:sz w:val="28"/>
          <w:szCs w:val="28"/>
        </w:rPr>
        <w:t>М.</w:t>
      </w:r>
      <w:r>
        <w:rPr>
          <w:sz w:val="28"/>
          <w:szCs w:val="28"/>
          <w:lang w:val="uk-UA"/>
        </w:rPr>
        <w:t>:</w:t>
      </w:r>
      <w:r>
        <w:rPr>
          <w:sz w:val="28"/>
          <w:szCs w:val="28"/>
        </w:rPr>
        <w:t xml:space="preserve"> Наука</w:t>
      </w:r>
      <w:r>
        <w:rPr>
          <w:sz w:val="28"/>
          <w:szCs w:val="28"/>
          <w:lang w:val="uk-UA"/>
        </w:rPr>
        <w:t>,</w:t>
      </w:r>
      <w:r>
        <w:rPr>
          <w:sz w:val="28"/>
          <w:szCs w:val="28"/>
        </w:rPr>
        <w:t xml:space="preserve"> 1974. </w:t>
      </w:r>
      <w:r>
        <w:rPr>
          <w:sz w:val="28"/>
          <w:szCs w:val="28"/>
          <w:lang w:val="uk-UA"/>
        </w:rPr>
        <w:t xml:space="preserve">- </w:t>
      </w:r>
      <w:r>
        <w:rPr>
          <w:sz w:val="28"/>
          <w:szCs w:val="28"/>
        </w:rPr>
        <w:t>427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Троянская Е.С.</w:t>
      </w:r>
      <w:r>
        <w:rPr>
          <w:sz w:val="28"/>
          <w:szCs w:val="28"/>
        </w:rPr>
        <w:t xml:space="preserve"> Лингвостилистическое исследование немецкой научной речи. </w:t>
      </w:r>
      <w:r>
        <w:rPr>
          <w:sz w:val="28"/>
          <w:szCs w:val="28"/>
          <w:lang w:val="uk-UA"/>
        </w:rPr>
        <w:t xml:space="preserve">- </w:t>
      </w:r>
      <w:r>
        <w:rPr>
          <w:sz w:val="28"/>
          <w:szCs w:val="28"/>
        </w:rPr>
        <w:t>М.</w:t>
      </w:r>
      <w:r>
        <w:rPr>
          <w:sz w:val="28"/>
          <w:szCs w:val="28"/>
          <w:lang w:val="uk-UA"/>
        </w:rPr>
        <w:t>:</w:t>
      </w:r>
      <w:r>
        <w:rPr>
          <w:sz w:val="28"/>
          <w:szCs w:val="28"/>
        </w:rPr>
        <w:t xml:space="preserve"> Наука</w:t>
      </w:r>
      <w:r>
        <w:rPr>
          <w:sz w:val="28"/>
          <w:szCs w:val="28"/>
          <w:lang w:val="uk-UA"/>
        </w:rPr>
        <w:t>,</w:t>
      </w:r>
      <w:r>
        <w:rPr>
          <w:sz w:val="28"/>
          <w:szCs w:val="28"/>
        </w:rPr>
        <w:t xml:space="preserve"> 1982. </w:t>
      </w:r>
      <w:r>
        <w:rPr>
          <w:sz w:val="28"/>
          <w:szCs w:val="28"/>
          <w:lang w:val="uk-UA"/>
        </w:rPr>
        <w:t xml:space="preserve">- </w:t>
      </w:r>
      <w:r>
        <w:rPr>
          <w:sz w:val="28"/>
          <w:szCs w:val="28"/>
        </w:rPr>
        <w:t>312 с.</w:t>
      </w:r>
      <w:r>
        <w:rPr>
          <w:i/>
          <w:sz w:val="28"/>
          <w:szCs w:val="28"/>
        </w:rPr>
        <w:t xml:space="preserve">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Тюленев С.В.</w:t>
      </w:r>
      <w:r>
        <w:rPr>
          <w:sz w:val="28"/>
          <w:szCs w:val="28"/>
        </w:rPr>
        <w:t xml:space="preserve"> </w:t>
      </w:r>
      <w:r>
        <w:rPr>
          <w:bCs/>
          <w:sz w:val="28"/>
          <w:szCs w:val="28"/>
        </w:rPr>
        <w:t>Теория</w:t>
      </w:r>
      <w:r>
        <w:rPr>
          <w:sz w:val="28"/>
          <w:szCs w:val="28"/>
        </w:rPr>
        <w:t xml:space="preserve"> </w:t>
      </w:r>
      <w:r>
        <w:rPr>
          <w:bCs/>
          <w:sz w:val="28"/>
          <w:szCs w:val="28"/>
        </w:rPr>
        <w:t>перевода</w:t>
      </w:r>
      <w:r>
        <w:rPr>
          <w:sz w:val="28"/>
          <w:szCs w:val="28"/>
        </w:rPr>
        <w:t xml:space="preserve">. </w:t>
      </w:r>
      <w:r>
        <w:rPr>
          <w:sz w:val="28"/>
          <w:szCs w:val="28"/>
          <w:lang w:val="uk-UA"/>
        </w:rPr>
        <w:t xml:space="preserve">- М.: </w:t>
      </w:r>
      <w:r>
        <w:rPr>
          <w:sz w:val="28"/>
          <w:szCs w:val="28"/>
        </w:rPr>
        <w:t>Гардарики</w:t>
      </w:r>
      <w:r>
        <w:rPr>
          <w:sz w:val="28"/>
          <w:szCs w:val="28"/>
          <w:lang w:val="uk-UA"/>
        </w:rPr>
        <w:t xml:space="preserve">, </w:t>
      </w:r>
      <w:r>
        <w:rPr>
          <w:sz w:val="28"/>
          <w:szCs w:val="28"/>
        </w:rPr>
        <w:t>2004</w:t>
      </w:r>
      <w:r>
        <w:rPr>
          <w:sz w:val="28"/>
          <w:szCs w:val="28"/>
          <w:lang w:val="uk-UA"/>
        </w:rPr>
        <w:t>. -</w:t>
      </w:r>
      <w:r>
        <w:rPr>
          <w:sz w:val="28"/>
          <w:szCs w:val="28"/>
        </w:rPr>
        <w:t xml:space="preserve"> 336 с</w:t>
      </w:r>
      <w:r>
        <w:rPr>
          <w:sz w:val="28"/>
          <w:szCs w:val="28"/>
          <w:lang w:val="uk-UA"/>
        </w:rPr>
        <w:t>.</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rPr>
        <w:t>Федоров А.В.</w:t>
      </w:r>
      <w:r>
        <w:rPr>
          <w:sz w:val="28"/>
          <w:szCs w:val="28"/>
        </w:rPr>
        <w:t xml:space="preserve"> Основы общей теории перевода. Лингвистические проблемы</w:t>
      </w:r>
      <w:r>
        <w:rPr>
          <w:sz w:val="28"/>
          <w:szCs w:val="28"/>
          <w:lang w:val="uk-UA"/>
        </w:rPr>
        <w:t>. - Санки-Петербург:</w:t>
      </w:r>
      <w:r>
        <w:rPr>
          <w:sz w:val="28"/>
          <w:szCs w:val="28"/>
        </w:rPr>
        <w:t xml:space="preserve"> </w:t>
      </w:r>
      <w:hyperlink r:id="rId24" w:tooltip="Издательство" w:history="1">
        <w:r>
          <w:rPr>
            <w:rStyle w:val="ae"/>
            <w:sz w:val="28"/>
            <w:szCs w:val="28"/>
          </w:rPr>
          <w:t xml:space="preserve">Филологический факультет Санкт-Петербургского </w:t>
        </w:r>
      </w:hyperlink>
      <w:r>
        <w:rPr>
          <w:sz w:val="28"/>
          <w:szCs w:val="28"/>
          <w:lang w:val="uk-UA"/>
        </w:rPr>
        <w:t>ГУ</w:t>
      </w:r>
      <w:r>
        <w:rPr>
          <w:sz w:val="28"/>
          <w:szCs w:val="28"/>
        </w:rPr>
        <w:t>,</w:t>
      </w:r>
      <w:r>
        <w:rPr>
          <w:rFonts w:ascii="Verdana" w:hAnsi="Verdana"/>
          <w:color w:val="666666"/>
          <w:sz w:val="28"/>
          <w:szCs w:val="28"/>
        </w:rPr>
        <w:t xml:space="preserve"> </w:t>
      </w:r>
      <w:r>
        <w:rPr>
          <w:bCs/>
          <w:sz w:val="28"/>
          <w:szCs w:val="28"/>
        </w:rPr>
        <w:t>2002</w:t>
      </w:r>
      <w:r>
        <w:rPr>
          <w:bCs/>
          <w:sz w:val="28"/>
          <w:szCs w:val="28"/>
          <w:lang w:val="uk-UA"/>
        </w:rPr>
        <w:t>. –</w:t>
      </w:r>
      <w:r>
        <w:rPr>
          <w:sz w:val="28"/>
          <w:szCs w:val="28"/>
        </w:rPr>
        <w:t xml:space="preserve"> </w:t>
      </w:r>
      <w:r>
        <w:rPr>
          <w:bCs/>
          <w:sz w:val="28"/>
          <w:szCs w:val="28"/>
        </w:rPr>
        <w:t>416</w:t>
      </w:r>
      <w:r>
        <w:rPr>
          <w:bCs/>
          <w:sz w:val="28"/>
          <w:szCs w:val="28"/>
          <w:lang w:val="uk-UA"/>
        </w:rPr>
        <w:t xml:space="preserve"> </w:t>
      </w:r>
      <w:r>
        <w:rPr>
          <w:bCs/>
          <w:sz w:val="28"/>
          <w:szCs w:val="28"/>
        </w:rPr>
        <w:t>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Филичева Н.И.</w:t>
      </w:r>
      <w:r>
        <w:rPr>
          <w:sz w:val="28"/>
          <w:szCs w:val="28"/>
        </w:rPr>
        <w:t xml:space="preserve"> О словосочетаниях в современном немецком языке. </w:t>
      </w:r>
      <w:r>
        <w:rPr>
          <w:sz w:val="28"/>
          <w:szCs w:val="28"/>
          <w:lang w:val="uk-UA"/>
        </w:rPr>
        <w:t xml:space="preserve">-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1969. </w:t>
      </w:r>
      <w:r>
        <w:rPr>
          <w:sz w:val="28"/>
          <w:szCs w:val="28"/>
          <w:lang w:val="uk-UA"/>
        </w:rPr>
        <w:t xml:space="preserve">- </w:t>
      </w:r>
      <w:r>
        <w:rPr>
          <w:sz w:val="28"/>
          <w:szCs w:val="28"/>
        </w:rPr>
        <w:t>205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t>Финкельштейн Я.Б.</w:t>
      </w:r>
      <w:r>
        <w:rPr>
          <w:sz w:val="28"/>
          <w:szCs w:val="28"/>
          <w:lang w:val="uk-UA"/>
        </w:rPr>
        <w:t xml:space="preserve"> Пособие по обучению переводу научно-технической литературы. - М.: МВССО СССР, 1978. - 124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Хаит Ф.С.</w:t>
      </w:r>
      <w:r>
        <w:rPr>
          <w:sz w:val="28"/>
          <w:szCs w:val="28"/>
        </w:rPr>
        <w:t xml:space="preserve"> Пособие по переводу технических текстов с немецкого языка на русский</w:t>
      </w:r>
      <w:r>
        <w:rPr>
          <w:sz w:val="28"/>
          <w:szCs w:val="28"/>
          <w:lang w:val="uk-UA"/>
        </w:rPr>
        <w:t xml:space="preserve">. –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2001</w:t>
      </w:r>
      <w:r>
        <w:rPr>
          <w:sz w:val="28"/>
          <w:szCs w:val="28"/>
          <w:lang w:val="uk-UA"/>
        </w:rPr>
        <w:t>. –</w:t>
      </w:r>
      <w:r>
        <w:rPr>
          <w:sz w:val="28"/>
          <w:szCs w:val="28"/>
        </w:rPr>
        <w:t xml:space="preserve"> 159</w:t>
      </w:r>
      <w:r>
        <w:rPr>
          <w:sz w:val="28"/>
          <w:szCs w:val="28"/>
          <w:lang w:val="uk-UA"/>
        </w:rPr>
        <w:t xml:space="preserve"> </w:t>
      </w:r>
      <w:r>
        <w:rPr>
          <w:sz w:val="28"/>
          <w:szCs w:val="28"/>
        </w:rPr>
        <w:t>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Харитонова И.</w:t>
      </w:r>
      <w:r>
        <w:rPr>
          <w:i/>
          <w:sz w:val="28"/>
          <w:szCs w:val="28"/>
          <w:lang w:val="uk-UA"/>
        </w:rPr>
        <w:t>Я</w:t>
      </w:r>
      <w:r>
        <w:rPr>
          <w:i/>
          <w:sz w:val="28"/>
          <w:szCs w:val="28"/>
        </w:rPr>
        <w:t>.</w:t>
      </w:r>
      <w:r>
        <w:rPr>
          <w:sz w:val="28"/>
          <w:szCs w:val="28"/>
        </w:rPr>
        <w:t xml:space="preserve"> Вопросы взаимодействия лексики и грамматики. </w:t>
      </w:r>
      <w:r>
        <w:rPr>
          <w:sz w:val="28"/>
          <w:szCs w:val="28"/>
          <w:lang w:val="uk-UA"/>
        </w:rPr>
        <w:t xml:space="preserve">- </w:t>
      </w:r>
      <w:r>
        <w:rPr>
          <w:sz w:val="28"/>
          <w:szCs w:val="28"/>
        </w:rPr>
        <w:t>К.</w:t>
      </w:r>
      <w:r>
        <w:rPr>
          <w:sz w:val="28"/>
          <w:szCs w:val="28"/>
          <w:lang w:val="uk-UA"/>
        </w:rPr>
        <w:t>:</w:t>
      </w:r>
      <w:r>
        <w:rPr>
          <w:sz w:val="28"/>
          <w:szCs w:val="28"/>
        </w:rPr>
        <w:t xml:space="preserve"> Вища школа</w:t>
      </w:r>
      <w:r>
        <w:rPr>
          <w:sz w:val="28"/>
          <w:szCs w:val="28"/>
          <w:lang w:val="uk-UA"/>
        </w:rPr>
        <w:t>,</w:t>
      </w:r>
      <w:r>
        <w:rPr>
          <w:sz w:val="28"/>
          <w:szCs w:val="28"/>
        </w:rPr>
        <w:t xml:space="preserve"> 1982. </w:t>
      </w:r>
      <w:r>
        <w:rPr>
          <w:sz w:val="28"/>
          <w:szCs w:val="28"/>
          <w:lang w:val="uk-UA"/>
        </w:rPr>
        <w:t xml:space="preserve">- </w:t>
      </w:r>
      <w:r>
        <w:rPr>
          <w:sz w:val="28"/>
          <w:szCs w:val="28"/>
        </w:rPr>
        <w:t>160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sz w:val="28"/>
          <w:szCs w:val="28"/>
          <w:lang w:val="uk-UA"/>
        </w:rPr>
        <w:lastRenderedPageBreak/>
        <w:t>Ходзинская Э.А. и др.</w:t>
      </w:r>
      <w:r>
        <w:rPr>
          <w:sz w:val="28"/>
          <w:szCs w:val="28"/>
          <w:lang w:val="uk-UA"/>
        </w:rPr>
        <w:t xml:space="preserve"> Пособие по переводу научно-технической литературы на немецком языке</w:t>
      </w:r>
      <w:r>
        <w:rPr>
          <w:sz w:val="28"/>
          <w:szCs w:val="28"/>
        </w:rPr>
        <w:t xml:space="preserve">. (Таблицы и упражнения). </w:t>
      </w:r>
      <w:r>
        <w:rPr>
          <w:sz w:val="28"/>
          <w:szCs w:val="28"/>
          <w:lang w:val="uk-UA"/>
        </w:rPr>
        <w:t xml:space="preserve">- </w:t>
      </w:r>
      <w:r>
        <w:rPr>
          <w:sz w:val="28"/>
          <w:szCs w:val="28"/>
        </w:rPr>
        <w:t>М.</w:t>
      </w:r>
      <w:r>
        <w:rPr>
          <w:sz w:val="28"/>
          <w:szCs w:val="28"/>
          <w:lang w:val="uk-UA"/>
        </w:rPr>
        <w:t>:</w:t>
      </w:r>
      <w:r>
        <w:rPr>
          <w:sz w:val="28"/>
          <w:szCs w:val="28"/>
        </w:rPr>
        <w:t xml:space="preserve"> Наука</w:t>
      </w:r>
      <w:r>
        <w:rPr>
          <w:sz w:val="28"/>
          <w:szCs w:val="28"/>
          <w:lang w:val="uk-UA"/>
        </w:rPr>
        <w:t>,</w:t>
      </w:r>
      <w:r>
        <w:rPr>
          <w:sz w:val="28"/>
          <w:szCs w:val="28"/>
        </w:rPr>
        <w:t xml:space="preserve"> 1971. </w:t>
      </w:r>
      <w:r>
        <w:rPr>
          <w:sz w:val="28"/>
          <w:szCs w:val="28"/>
          <w:lang w:val="uk-UA"/>
        </w:rPr>
        <w:t xml:space="preserve">- </w:t>
      </w:r>
      <w:r>
        <w:rPr>
          <w:sz w:val="28"/>
          <w:szCs w:val="28"/>
        </w:rPr>
        <w:t>110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uk-UA"/>
        </w:rPr>
        <w:t>Чередниченко О.І.,</w:t>
      </w:r>
      <w:r>
        <w:rPr>
          <w:sz w:val="28"/>
          <w:szCs w:val="28"/>
          <w:lang w:val="uk-UA"/>
        </w:rPr>
        <w:t xml:space="preserve"> Коваль Л.Г. Теорія і практика перекладу. – К.: Либідь, 1995. – 320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Шванебах Б.Э., Ревзин И.И.</w:t>
      </w:r>
      <w:r>
        <w:rPr>
          <w:sz w:val="28"/>
          <w:szCs w:val="28"/>
        </w:rPr>
        <w:t xml:space="preserve"> Учебное пособие по теории перевода с немецкого языка на русский</w:t>
      </w:r>
      <w:r>
        <w:rPr>
          <w:sz w:val="28"/>
          <w:szCs w:val="28"/>
          <w:lang w:val="uk-UA"/>
        </w:rPr>
        <w:t>:</w:t>
      </w:r>
      <w:r>
        <w:rPr>
          <w:sz w:val="28"/>
          <w:szCs w:val="28"/>
        </w:rPr>
        <w:t xml:space="preserve">Курс лекций. </w:t>
      </w:r>
      <w:r>
        <w:rPr>
          <w:sz w:val="28"/>
          <w:szCs w:val="28"/>
          <w:lang w:val="uk-UA"/>
        </w:rPr>
        <w:t xml:space="preserve">- </w:t>
      </w:r>
      <w:r>
        <w:rPr>
          <w:sz w:val="28"/>
          <w:szCs w:val="28"/>
        </w:rPr>
        <w:t>М.</w:t>
      </w:r>
      <w:r>
        <w:rPr>
          <w:sz w:val="28"/>
          <w:szCs w:val="28"/>
          <w:lang w:val="uk-UA"/>
        </w:rPr>
        <w:t>:</w:t>
      </w:r>
      <w:r>
        <w:rPr>
          <w:sz w:val="28"/>
          <w:szCs w:val="28"/>
        </w:rPr>
        <w:t xml:space="preserve"> М-во просвещения РСФСР</w:t>
      </w:r>
      <w:r>
        <w:rPr>
          <w:sz w:val="28"/>
          <w:szCs w:val="28"/>
          <w:lang w:val="uk-UA"/>
        </w:rPr>
        <w:t>,</w:t>
      </w:r>
      <w:r>
        <w:rPr>
          <w:sz w:val="28"/>
          <w:szCs w:val="28"/>
        </w:rPr>
        <w:t xml:space="preserve"> 1960. </w:t>
      </w:r>
      <w:r>
        <w:rPr>
          <w:sz w:val="28"/>
          <w:szCs w:val="28"/>
          <w:lang w:val="uk-UA"/>
        </w:rPr>
        <w:t xml:space="preserve">- </w:t>
      </w:r>
      <w:r>
        <w:rPr>
          <w:sz w:val="28"/>
          <w:szCs w:val="28"/>
        </w:rPr>
        <w:t>111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lang w:val="uk-UA"/>
        </w:rPr>
        <w:t>Швейцер А.Д</w:t>
      </w:r>
      <w:r>
        <w:rPr>
          <w:sz w:val="28"/>
          <w:szCs w:val="28"/>
          <w:lang w:val="uk-UA"/>
        </w:rPr>
        <w:t>. Перевод и лингвистика. – М.: Военное издательство Министерства оборон</w:t>
      </w:r>
      <w:r>
        <w:rPr>
          <w:sz w:val="28"/>
          <w:szCs w:val="28"/>
        </w:rPr>
        <w:t xml:space="preserve">ы, 1973. – </w:t>
      </w:r>
      <w:r>
        <w:rPr>
          <w:sz w:val="28"/>
          <w:szCs w:val="28"/>
          <w:lang w:val="uk-UA"/>
        </w:rPr>
        <w:t xml:space="preserve">280 с.  </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pPr>
      <w:r>
        <w:rPr>
          <w:i/>
        </w:rPr>
        <w:t>Шендельс Е.И.</w:t>
      </w:r>
      <w:r>
        <w:t xml:space="preserve"> Многозначность и синонимия в грамматике (на материале глагольных форм современного немецкого языка). – М.: Высшая школа, 1970. – 204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Шестакова Н.В.</w:t>
      </w:r>
      <w:r>
        <w:rPr>
          <w:sz w:val="28"/>
          <w:szCs w:val="28"/>
        </w:rPr>
        <w:t xml:space="preserve"> Пособие по чтению и переводу немецкой научно-технической литературы. </w:t>
      </w:r>
      <w:r>
        <w:rPr>
          <w:sz w:val="28"/>
          <w:szCs w:val="28"/>
          <w:lang w:val="uk-UA"/>
        </w:rPr>
        <w:t xml:space="preserve">- </w:t>
      </w:r>
      <w:r>
        <w:rPr>
          <w:sz w:val="28"/>
          <w:szCs w:val="28"/>
        </w:rPr>
        <w:t>М.</w:t>
      </w:r>
      <w:r>
        <w:rPr>
          <w:sz w:val="28"/>
          <w:szCs w:val="28"/>
          <w:lang w:val="uk-UA"/>
        </w:rPr>
        <w:t>:</w:t>
      </w:r>
      <w:r>
        <w:rPr>
          <w:sz w:val="28"/>
          <w:szCs w:val="28"/>
        </w:rPr>
        <w:t xml:space="preserve"> Высшая шк.</w:t>
      </w:r>
      <w:r>
        <w:rPr>
          <w:sz w:val="28"/>
          <w:szCs w:val="28"/>
          <w:lang w:val="uk-UA"/>
        </w:rPr>
        <w:t>,</w:t>
      </w:r>
      <w:r>
        <w:rPr>
          <w:sz w:val="28"/>
          <w:szCs w:val="28"/>
        </w:rPr>
        <w:t xml:space="preserve"> 1961. </w:t>
      </w:r>
      <w:r>
        <w:rPr>
          <w:sz w:val="28"/>
          <w:szCs w:val="28"/>
          <w:lang w:val="uk-UA"/>
        </w:rPr>
        <w:t xml:space="preserve">- </w:t>
      </w:r>
      <w:r>
        <w:rPr>
          <w:sz w:val="28"/>
          <w:szCs w:val="28"/>
        </w:rPr>
        <w:t>126 с.</w:t>
      </w:r>
    </w:p>
    <w:p w:rsidR="00DE5D7B" w:rsidRDefault="00DE5D7B" w:rsidP="005A6558">
      <w:pPr>
        <w:numPr>
          <w:ilvl w:val="0"/>
          <w:numId w:val="40"/>
        </w:numPr>
        <w:tabs>
          <w:tab w:val="clear" w:pos="720"/>
          <w:tab w:val="num" w:pos="0"/>
        </w:tabs>
        <w:suppressAutoHyphens w:val="0"/>
        <w:spacing w:line="360" w:lineRule="auto"/>
        <w:ind w:left="0" w:firstLine="0"/>
        <w:jc w:val="both"/>
        <w:rPr>
          <w:bCs/>
          <w:sz w:val="28"/>
          <w:szCs w:val="28"/>
        </w:rPr>
      </w:pPr>
      <w:r>
        <w:rPr>
          <w:i/>
          <w:color w:val="000000"/>
          <w:sz w:val="28"/>
          <w:szCs w:val="28"/>
        </w:rPr>
        <w:t>Шишкова Л.В., Смирнова Т.Ю.</w:t>
      </w:r>
      <w:r>
        <w:rPr>
          <w:color w:val="000000"/>
          <w:sz w:val="28"/>
          <w:szCs w:val="28"/>
        </w:rPr>
        <w:t xml:space="preserve"> </w:t>
      </w:r>
      <w:r>
        <w:rPr>
          <w:bCs/>
          <w:color w:val="000000"/>
          <w:sz w:val="28"/>
          <w:szCs w:val="28"/>
        </w:rPr>
        <w:t>Синтаксис современного немецкого языка.</w:t>
      </w:r>
      <w:r>
        <w:rPr>
          <w:bCs/>
          <w:color w:val="000000"/>
          <w:sz w:val="28"/>
          <w:szCs w:val="28"/>
          <w:lang w:val="uk-UA"/>
        </w:rPr>
        <w:t xml:space="preserve"> </w:t>
      </w:r>
      <w:r>
        <w:rPr>
          <w:bCs/>
          <w:color w:val="000000"/>
          <w:sz w:val="28"/>
          <w:szCs w:val="28"/>
        </w:rPr>
        <w:t>-</w:t>
      </w:r>
      <w:r>
        <w:rPr>
          <w:bCs/>
          <w:color w:val="000000"/>
          <w:sz w:val="28"/>
          <w:szCs w:val="28"/>
          <w:lang w:val="uk-UA"/>
        </w:rPr>
        <w:t xml:space="preserve"> </w:t>
      </w:r>
      <w:r>
        <w:rPr>
          <w:bCs/>
          <w:color w:val="000000"/>
          <w:sz w:val="28"/>
          <w:szCs w:val="28"/>
        </w:rPr>
        <w:t>М.</w:t>
      </w:r>
      <w:r>
        <w:rPr>
          <w:bCs/>
          <w:color w:val="000000"/>
          <w:sz w:val="28"/>
          <w:szCs w:val="28"/>
          <w:lang w:val="uk-UA"/>
        </w:rPr>
        <w:t xml:space="preserve">: </w:t>
      </w:r>
      <w:r>
        <w:rPr>
          <w:color w:val="000000"/>
          <w:sz w:val="28"/>
          <w:szCs w:val="28"/>
        </w:rPr>
        <w:t>Академия.-2003.</w:t>
      </w:r>
      <w:r>
        <w:rPr>
          <w:color w:val="000000"/>
          <w:sz w:val="28"/>
          <w:szCs w:val="28"/>
          <w:lang w:val="uk-UA"/>
        </w:rPr>
        <w:t xml:space="preserve"> </w:t>
      </w:r>
      <w:r>
        <w:rPr>
          <w:color w:val="000000"/>
          <w:sz w:val="28"/>
          <w:szCs w:val="28"/>
        </w:rPr>
        <w:t>-</w:t>
      </w:r>
      <w:r>
        <w:rPr>
          <w:color w:val="000000"/>
          <w:sz w:val="28"/>
          <w:szCs w:val="28"/>
          <w:lang w:val="uk-UA"/>
        </w:rPr>
        <w:t xml:space="preserve"> </w:t>
      </w:r>
      <w:r>
        <w:rPr>
          <w:color w:val="000000"/>
          <w:sz w:val="28"/>
          <w:szCs w:val="28"/>
        </w:rPr>
        <w:t>126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Шубик С.А.</w:t>
      </w:r>
      <w:r>
        <w:rPr>
          <w:sz w:val="28"/>
          <w:szCs w:val="28"/>
        </w:rPr>
        <w:t xml:space="preserve"> Категория залога в поле залоговости в немецком языке. </w:t>
      </w:r>
      <w:r>
        <w:rPr>
          <w:sz w:val="28"/>
          <w:szCs w:val="28"/>
          <w:lang w:val="uk-UA"/>
        </w:rPr>
        <w:t xml:space="preserve">- </w:t>
      </w:r>
      <w:r>
        <w:rPr>
          <w:sz w:val="28"/>
          <w:szCs w:val="28"/>
        </w:rPr>
        <w:t>Л.</w:t>
      </w:r>
      <w:r>
        <w:rPr>
          <w:sz w:val="28"/>
          <w:szCs w:val="28"/>
          <w:lang w:val="uk-UA"/>
        </w:rPr>
        <w:t>:</w:t>
      </w:r>
      <w:r>
        <w:rPr>
          <w:sz w:val="28"/>
          <w:szCs w:val="28"/>
        </w:rPr>
        <w:t xml:space="preserve"> Наука</w:t>
      </w:r>
      <w:r>
        <w:rPr>
          <w:sz w:val="28"/>
          <w:szCs w:val="28"/>
          <w:lang w:val="uk-UA"/>
        </w:rPr>
        <w:t>,</w:t>
      </w:r>
      <w:r>
        <w:rPr>
          <w:sz w:val="28"/>
          <w:szCs w:val="28"/>
        </w:rPr>
        <w:t xml:space="preserve"> 1989. </w:t>
      </w:r>
      <w:r>
        <w:rPr>
          <w:sz w:val="28"/>
          <w:szCs w:val="28"/>
          <w:lang w:val="uk-UA"/>
        </w:rPr>
        <w:t xml:space="preserve">- </w:t>
      </w:r>
      <w:r>
        <w:rPr>
          <w:sz w:val="28"/>
          <w:szCs w:val="28"/>
        </w:rPr>
        <w:t>124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Шульц Х., Зундермайер В.</w:t>
      </w:r>
      <w:r>
        <w:rPr>
          <w:sz w:val="28"/>
          <w:szCs w:val="28"/>
        </w:rPr>
        <w:t xml:space="preserve"> Немецкая грамматика с упражнениями. </w:t>
      </w:r>
      <w:r>
        <w:rPr>
          <w:sz w:val="28"/>
          <w:szCs w:val="28"/>
          <w:lang w:val="uk-UA"/>
        </w:rPr>
        <w:t>–</w:t>
      </w:r>
      <w:r>
        <w:rPr>
          <w:sz w:val="28"/>
          <w:szCs w:val="28"/>
        </w:rPr>
        <w:t>М</w:t>
      </w:r>
      <w:r>
        <w:rPr>
          <w:sz w:val="28"/>
          <w:szCs w:val="28"/>
          <w:lang w:val="uk-UA"/>
        </w:rPr>
        <w:t>.:</w:t>
      </w:r>
      <w:r>
        <w:rPr>
          <w:sz w:val="28"/>
          <w:szCs w:val="28"/>
        </w:rPr>
        <w:t xml:space="preserve"> Иностранный язык</w:t>
      </w:r>
      <w:r>
        <w:rPr>
          <w:sz w:val="28"/>
          <w:szCs w:val="28"/>
          <w:lang w:val="uk-UA"/>
        </w:rPr>
        <w:t>,</w:t>
      </w:r>
      <w:r>
        <w:rPr>
          <w:sz w:val="28"/>
          <w:szCs w:val="28"/>
        </w:rPr>
        <w:t xml:space="preserve"> 2001</w:t>
      </w:r>
      <w:r>
        <w:rPr>
          <w:sz w:val="28"/>
          <w:szCs w:val="28"/>
          <w:lang w:val="uk-UA"/>
        </w:rPr>
        <w:t>. –</w:t>
      </w:r>
      <w:r>
        <w:rPr>
          <w:sz w:val="28"/>
          <w:szCs w:val="28"/>
        </w:rPr>
        <w:t xml:space="preserve"> 328</w:t>
      </w:r>
      <w:r>
        <w:rPr>
          <w:sz w:val="28"/>
          <w:szCs w:val="28"/>
          <w:lang w:val="uk-UA"/>
        </w:rPr>
        <w:t xml:space="preserve"> </w:t>
      </w:r>
      <w:r>
        <w:rPr>
          <w:sz w:val="28"/>
          <w:szCs w:val="28"/>
        </w:rPr>
        <w:t>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Щербакова А.В.</w:t>
      </w:r>
      <w:r>
        <w:rPr>
          <w:sz w:val="28"/>
          <w:szCs w:val="28"/>
        </w:rPr>
        <w:t xml:space="preserve"> Тенденции экономии и точности в современном немецком письменном языке. </w:t>
      </w:r>
      <w:r>
        <w:rPr>
          <w:sz w:val="28"/>
          <w:szCs w:val="28"/>
          <w:lang w:val="uk-UA"/>
        </w:rPr>
        <w:t xml:space="preserve">– </w:t>
      </w:r>
      <w:r>
        <w:rPr>
          <w:sz w:val="28"/>
          <w:szCs w:val="28"/>
        </w:rPr>
        <w:t>Тамбов</w:t>
      </w:r>
      <w:r>
        <w:rPr>
          <w:sz w:val="28"/>
          <w:szCs w:val="28"/>
          <w:lang w:val="uk-UA"/>
        </w:rPr>
        <w:t>:</w:t>
      </w:r>
      <w:r>
        <w:rPr>
          <w:sz w:val="28"/>
          <w:szCs w:val="28"/>
        </w:rPr>
        <w:t xml:space="preserve"> ТГУ</w:t>
      </w:r>
      <w:r>
        <w:rPr>
          <w:sz w:val="28"/>
          <w:szCs w:val="28"/>
          <w:lang w:val="uk-UA"/>
        </w:rPr>
        <w:t>,</w:t>
      </w:r>
      <w:r>
        <w:rPr>
          <w:sz w:val="28"/>
          <w:szCs w:val="28"/>
        </w:rPr>
        <w:t xml:space="preserve"> 2001. </w:t>
      </w:r>
      <w:r>
        <w:rPr>
          <w:sz w:val="28"/>
          <w:szCs w:val="28"/>
          <w:lang w:val="uk-UA"/>
        </w:rPr>
        <w:t xml:space="preserve">- </w:t>
      </w:r>
      <w:r>
        <w:rPr>
          <w:sz w:val="28"/>
          <w:szCs w:val="28"/>
        </w:rPr>
        <w:t>336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Эйхбаум Г.Н.</w:t>
      </w:r>
      <w:r>
        <w:rPr>
          <w:sz w:val="28"/>
          <w:szCs w:val="28"/>
        </w:rPr>
        <w:t xml:space="preserve"> Обособленные члены предложения в немецком языке. </w:t>
      </w:r>
      <w:r>
        <w:rPr>
          <w:sz w:val="28"/>
          <w:szCs w:val="28"/>
          <w:lang w:val="uk-UA"/>
        </w:rPr>
        <w:t xml:space="preserve">- </w:t>
      </w:r>
      <w:r>
        <w:rPr>
          <w:sz w:val="28"/>
          <w:szCs w:val="28"/>
        </w:rPr>
        <w:t>Л.</w:t>
      </w:r>
      <w:r>
        <w:rPr>
          <w:sz w:val="28"/>
          <w:szCs w:val="28"/>
          <w:lang w:val="uk-UA"/>
        </w:rPr>
        <w:t>:</w:t>
      </w:r>
      <w:r>
        <w:rPr>
          <w:sz w:val="28"/>
          <w:szCs w:val="28"/>
        </w:rPr>
        <w:t xml:space="preserve"> Изд. Лен. ун-та.</w:t>
      </w:r>
      <w:r>
        <w:rPr>
          <w:sz w:val="28"/>
          <w:szCs w:val="28"/>
          <w:lang w:val="uk-UA"/>
        </w:rPr>
        <w:t>,</w:t>
      </w:r>
      <w:r>
        <w:rPr>
          <w:sz w:val="28"/>
          <w:szCs w:val="28"/>
        </w:rPr>
        <w:t xml:space="preserve"> 1974. </w:t>
      </w:r>
      <w:r>
        <w:rPr>
          <w:sz w:val="28"/>
          <w:szCs w:val="28"/>
          <w:lang w:val="uk-UA"/>
        </w:rPr>
        <w:t xml:space="preserve">- </w:t>
      </w:r>
      <w:r>
        <w:rPr>
          <w:sz w:val="28"/>
          <w:szCs w:val="28"/>
        </w:rPr>
        <w:t>131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Эрдманн Э.</w:t>
      </w:r>
      <w:r>
        <w:rPr>
          <w:sz w:val="28"/>
          <w:szCs w:val="28"/>
        </w:rPr>
        <w:t xml:space="preserve"> Психологическая система конструкций и форм немецкого языка. </w:t>
      </w:r>
      <w:r>
        <w:rPr>
          <w:sz w:val="28"/>
          <w:szCs w:val="28"/>
          <w:lang w:val="uk-UA"/>
        </w:rPr>
        <w:t xml:space="preserve">– </w:t>
      </w:r>
      <w:r>
        <w:rPr>
          <w:sz w:val="28"/>
          <w:szCs w:val="28"/>
        </w:rPr>
        <w:t>Варшава</w:t>
      </w:r>
      <w:r>
        <w:rPr>
          <w:sz w:val="28"/>
          <w:szCs w:val="28"/>
          <w:lang w:val="uk-UA"/>
        </w:rPr>
        <w:t>:</w:t>
      </w:r>
      <w:r>
        <w:rPr>
          <w:sz w:val="28"/>
          <w:szCs w:val="28"/>
        </w:rPr>
        <w:t xml:space="preserve"> Изд. Автора</w:t>
      </w:r>
      <w:r>
        <w:rPr>
          <w:sz w:val="28"/>
          <w:szCs w:val="28"/>
          <w:lang w:val="uk-UA"/>
        </w:rPr>
        <w:t>,</w:t>
      </w:r>
      <w:r>
        <w:rPr>
          <w:sz w:val="28"/>
          <w:szCs w:val="28"/>
        </w:rPr>
        <w:t xml:space="preserve"> 1910. </w:t>
      </w:r>
      <w:r>
        <w:rPr>
          <w:sz w:val="28"/>
          <w:szCs w:val="28"/>
          <w:lang w:val="uk-UA"/>
        </w:rPr>
        <w:t xml:space="preserve">- </w:t>
      </w:r>
      <w:r>
        <w:rPr>
          <w:sz w:val="28"/>
          <w:szCs w:val="28"/>
        </w:rPr>
        <w:t>114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rPr>
      </w:pPr>
      <w:r>
        <w:rPr>
          <w:i/>
          <w:sz w:val="28"/>
          <w:szCs w:val="28"/>
        </w:rPr>
        <w:t>Ямшанова В.А.</w:t>
      </w:r>
      <w:r>
        <w:rPr>
          <w:sz w:val="28"/>
          <w:szCs w:val="28"/>
        </w:rPr>
        <w:t xml:space="preserve"> Категория инструментальности в немецком языке. </w:t>
      </w:r>
      <w:r>
        <w:rPr>
          <w:sz w:val="28"/>
          <w:szCs w:val="28"/>
          <w:lang w:val="uk-UA"/>
        </w:rPr>
        <w:t xml:space="preserve">- </w:t>
      </w:r>
      <w:r>
        <w:rPr>
          <w:sz w:val="28"/>
          <w:szCs w:val="28"/>
        </w:rPr>
        <w:t>Л.</w:t>
      </w:r>
      <w:r>
        <w:rPr>
          <w:sz w:val="28"/>
          <w:szCs w:val="28"/>
          <w:lang w:val="uk-UA"/>
        </w:rPr>
        <w:t>:</w:t>
      </w:r>
      <w:r>
        <w:rPr>
          <w:sz w:val="28"/>
          <w:szCs w:val="28"/>
        </w:rPr>
        <w:t xml:space="preserve"> Изд. лен. фин.-эк. ин-та</w:t>
      </w:r>
      <w:r>
        <w:rPr>
          <w:sz w:val="28"/>
          <w:szCs w:val="28"/>
          <w:lang w:val="uk-UA"/>
        </w:rPr>
        <w:t>,</w:t>
      </w:r>
      <w:r>
        <w:rPr>
          <w:sz w:val="28"/>
          <w:szCs w:val="28"/>
        </w:rPr>
        <w:t xml:space="preserve"> 1991. </w:t>
      </w:r>
      <w:r>
        <w:rPr>
          <w:sz w:val="28"/>
          <w:szCs w:val="28"/>
          <w:lang w:val="uk-UA"/>
        </w:rPr>
        <w:t xml:space="preserve">- </w:t>
      </w:r>
      <w:r>
        <w:rPr>
          <w:sz w:val="28"/>
          <w:szCs w:val="28"/>
        </w:rPr>
        <w:t>159 с.</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en-GB"/>
        </w:rPr>
        <w:t>Bachtin Michail M..</w:t>
      </w:r>
      <w:r>
        <w:rPr>
          <w:sz w:val="28"/>
          <w:szCs w:val="28"/>
          <w:lang w:val="en-GB"/>
        </w:rPr>
        <w:t xml:space="preserve"> </w:t>
      </w:r>
      <w:r>
        <w:rPr>
          <w:sz w:val="28"/>
          <w:szCs w:val="28"/>
          <w:lang w:val="de-DE"/>
        </w:rPr>
        <w:t>Die Ästhetik des Wortes. – Frankfurt: Verlag: Suhrkamp, 2001. – 300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lastRenderedPageBreak/>
        <w:t>Benes E</w:t>
      </w:r>
      <w:r>
        <w:rPr>
          <w:sz w:val="28"/>
          <w:szCs w:val="28"/>
          <w:lang w:val="de-DE"/>
        </w:rPr>
        <w:t>. Syntaktische Besonderheiten in der deutschen wissenschaftlichen Fachsprache // Deutsch als Fremdsprache. H.1, 2004. – S. 26-36.</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Bessler H</w:t>
      </w:r>
      <w:r>
        <w:rPr>
          <w:sz w:val="28"/>
          <w:szCs w:val="28"/>
          <w:lang w:val="de-DE"/>
        </w:rPr>
        <w:t xml:space="preserve">. Tendenzen im heutigen Amtsdeutsch // Sprachforum. H.2, 2005. – S. 122-129.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Beuchel A</w:t>
      </w:r>
      <w:r>
        <w:rPr>
          <w:sz w:val="28"/>
          <w:szCs w:val="28"/>
          <w:lang w:val="de-DE"/>
        </w:rPr>
        <w:t>., Langner H., Sprachökonomie und Sprachkorrektheit // Sprachpflege, Nr.12, 2002. – S. 246.</w:t>
      </w:r>
    </w:p>
    <w:p w:rsidR="00DE5D7B" w:rsidRDefault="00DE5D7B" w:rsidP="005A6558">
      <w:pPr>
        <w:numPr>
          <w:ilvl w:val="0"/>
          <w:numId w:val="40"/>
        </w:numPr>
        <w:tabs>
          <w:tab w:val="clear" w:pos="720"/>
          <w:tab w:val="num" w:pos="0"/>
        </w:tabs>
        <w:suppressAutoHyphens w:val="0"/>
        <w:spacing w:line="360" w:lineRule="auto"/>
        <w:ind w:left="0" w:firstLine="0"/>
        <w:jc w:val="both"/>
        <w:rPr>
          <w:i/>
          <w:iCs/>
          <w:sz w:val="28"/>
          <w:szCs w:val="28"/>
          <w:lang w:val="de-DE"/>
        </w:rPr>
      </w:pPr>
      <w:r>
        <w:rPr>
          <w:i/>
          <w:iCs/>
          <w:sz w:val="28"/>
          <w:szCs w:val="28"/>
          <w:lang w:val="de-DE"/>
        </w:rPr>
        <w:t>Boost K</w:t>
      </w:r>
      <w:r>
        <w:rPr>
          <w:sz w:val="28"/>
          <w:szCs w:val="28"/>
          <w:lang w:val="de-DE"/>
        </w:rPr>
        <w:t>. Neue Untersuchungen zum Wesen und zur Struktur des deutschen Satzes: Der Satz im Spannungsfeld. – Berlin: Akademie-Verl., 2005. - 205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Braun P</w:t>
      </w:r>
      <w:r>
        <w:rPr>
          <w:sz w:val="28"/>
          <w:szCs w:val="28"/>
          <w:lang w:val="de-DE"/>
        </w:rPr>
        <w:t>. Deutsche Gegenwartssprache: Bestand und Veränderungen // Das Wort. Germanistisches Jahrbuch. – Mannheim, 2004. – S. 24-28.</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uk-UA"/>
        </w:rPr>
      </w:pPr>
      <w:r>
        <w:rPr>
          <w:i/>
          <w:iCs/>
          <w:sz w:val="28"/>
          <w:szCs w:val="28"/>
          <w:lang w:val="de-DE"/>
        </w:rPr>
        <w:t>Brettschneider G</w:t>
      </w:r>
      <w:r>
        <w:rPr>
          <w:sz w:val="28"/>
          <w:szCs w:val="28"/>
          <w:lang w:val="de-DE"/>
        </w:rPr>
        <w:t>. Koordination und syntaktische Komplexität. Zur Explikation eines linguistischen Begriffs. – München: Wilhelm Fink, 2005. – 307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 xml:space="preserve">Canetti </w:t>
      </w:r>
      <w:r>
        <w:rPr>
          <w:iCs/>
          <w:sz w:val="28"/>
          <w:szCs w:val="28"/>
          <w:lang w:val="de-DE"/>
        </w:rPr>
        <w:t>E</w:t>
      </w:r>
      <w:r>
        <w:rPr>
          <w:i/>
          <w:sz w:val="28"/>
          <w:szCs w:val="28"/>
          <w:lang w:val="de-DE"/>
        </w:rPr>
        <w:t>.</w:t>
      </w:r>
      <w:r>
        <w:rPr>
          <w:sz w:val="28"/>
          <w:szCs w:val="28"/>
          <w:lang w:val="de-DE"/>
        </w:rPr>
        <w:t xml:space="preserve"> Das Gewissen der Worte. – Frankfurt: Verlag: Fischer (Tb.), 1981. – 135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 xml:space="preserve">Dornseiff </w:t>
      </w:r>
      <w:r>
        <w:rPr>
          <w:iCs/>
          <w:sz w:val="28"/>
          <w:szCs w:val="28"/>
          <w:lang w:val="de-DE"/>
        </w:rPr>
        <w:t>F</w:t>
      </w:r>
      <w:r>
        <w:rPr>
          <w:i/>
          <w:sz w:val="28"/>
          <w:szCs w:val="28"/>
          <w:lang w:val="de-DE"/>
        </w:rPr>
        <w:t>.</w:t>
      </w:r>
      <w:r>
        <w:rPr>
          <w:sz w:val="28"/>
          <w:szCs w:val="28"/>
          <w:lang w:val="de-DE"/>
        </w:rPr>
        <w:t xml:space="preserve"> Der deutsche Wortschatz nach Sachgruppen. – Berlin: Verlag: Gruyter, 2004. – 235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Duden.</w:t>
      </w:r>
      <w:r>
        <w:rPr>
          <w:sz w:val="28"/>
          <w:szCs w:val="28"/>
          <w:lang w:val="de-DE"/>
        </w:rPr>
        <w:t xml:space="preserve"> Grammatik der deutschen Gegenwartssprache: völlig neu bearbeitete und erweiterte Auflage. – Duden Band 4. - Mannheim/Leipzig/Wien/Zürich, 1995.</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Engelen B</w:t>
      </w:r>
      <w:r>
        <w:rPr>
          <w:sz w:val="28"/>
          <w:szCs w:val="28"/>
          <w:lang w:val="de-DE"/>
        </w:rPr>
        <w:t>. Einführung in die Syntax der deutschen Sprache. – Bd. 2: Satzglieder und Satzbaupläne. – Baltmansweiler: Burgbücherei Schneider, 1998. – 218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Fleischer W.</w:t>
      </w:r>
      <w:r>
        <w:rPr>
          <w:sz w:val="28"/>
          <w:szCs w:val="28"/>
          <w:lang w:val="de-DE"/>
        </w:rPr>
        <w:t xml:space="preserve"> Wortbildung der deutschen Gegenwartssprache. – Tübingen: Verlag: Niemeyer, 2001. – 130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 xml:space="preserve">Glinz </w:t>
      </w:r>
      <w:r>
        <w:rPr>
          <w:sz w:val="28"/>
          <w:szCs w:val="28"/>
          <w:lang w:val="de-DE"/>
        </w:rPr>
        <w:t xml:space="preserve">H. Textanalyse und Verstehenstheorie. – Wiesbaden: </w:t>
      </w:r>
      <w:r>
        <w:rPr>
          <w:bCs/>
          <w:sz w:val="28"/>
          <w:szCs w:val="28"/>
          <w:lang w:val="de-DE"/>
        </w:rPr>
        <w:t>Athenaion Verlag,</w:t>
      </w:r>
      <w:r>
        <w:rPr>
          <w:sz w:val="28"/>
          <w:szCs w:val="28"/>
          <w:lang w:val="de-DE"/>
        </w:rPr>
        <w:t xml:space="preserve"> 1978. – 320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Gomard</w:t>
      </w:r>
      <w:r>
        <w:rPr>
          <w:sz w:val="28"/>
          <w:szCs w:val="28"/>
          <w:lang w:val="de-DE"/>
        </w:rPr>
        <w:t xml:space="preserve"> K., Poulsen S.O. Übersetzungswissenschaft. -  Arhus: </w:t>
      </w:r>
      <w:r>
        <w:rPr>
          <w:bCs/>
          <w:sz w:val="28"/>
          <w:szCs w:val="28"/>
          <w:lang w:val="de-DE"/>
        </w:rPr>
        <w:t xml:space="preserve">Aarhus Universität, </w:t>
      </w:r>
      <w:r>
        <w:rPr>
          <w:sz w:val="28"/>
          <w:szCs w:val="28"/>
          <w:lang w:val="de-DE"/>
        </w:rPr>
        <w:t>1978. – 310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Grosse</w:t>
      </w:r>
      <w:r>
        <w:rPr>
          <w:sz w:val="28"/>
          <w:szCs w:val="28"/>
          <w:lang w:val="de-DE"/>
        </w:rPr>
        <w:t xml:space="preserve"> E.U. Text und Kommunikation: eine linguistische Einführung in die Funktion der Texte. – Stuttgart: </w:t>
      </w:r>
      <w:r>
        <w:rPr>
          <w:bCs/>
          <w:sz w:val="28"/>
          <w:szCs w:val="28"/>
          <w:lang w:val="de-DE"/>
        </w:rPr>
        <w:t xml:space="preserve">Verlag Kohlhammer Stuttgart, Berlin, Köln, Mainz, </w:t>
      </w:r>
      <w:r>
        <w:rPr>
          <w:sz w:val="28"/>
          <w:szCs w:val="28"/>
          <w:lang w:val="de-DE"/>
        </w:rPr>
        <w:t>1976. – 240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Güttinger</w:t>
      </w:r>
      <w:r>
        <w:rPr>
          <w:sz w:val="28"/>
          <w:szCs w:val="28"/>
          <w:lang w:val="de-DE"/>
        </w:rPr>
        <w:t xml:space="preserve"> E.T. Zielsprache. Theorie und Technik des Übersetzens. – Zürich:: </w:t>
      </w:r>
      <w:r>
        <w:rPr>
          <w:bCs/>
          <w:sz w:val="28"/>
          <w:szCs w:val="28"/>
          <w:lang w:val="de-DE"/>
        </w:rPr>
        <w:t>Manesse Verlag</w:t>
      </w:r>
      <w:r>
        <w:rPr>
          <w:sz w:val="28"/>
          <w:szCs w:val="28"/>
          <w:lang w:val="de-DE"/>
        </w:rPr>
        <w:t>, 1963. – 215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lastRenderedPageBreak/>
        <w:t>Haug</w:t>
      </w:r>
      <w:r>
        <w:rPr>
          <w:sz w:val="28"/>
          <w:szCs w:val="28"/>
          <w:lang w:val="de-DE"/>
        </w:rPr>
        <w:t xml:space="preserve"> U., Rammer G. Sprachpsychologie und Theorie der Verständigung. – </w:t>
      </w:r>
      <w:r>
        <w:rPr>
          <w:bCs/>
          <w:sz w:val="28"/>
          <w:szCs w:val="28"/>
          <w:lang w:val="de-DE"/>
        </w:rPr>
        <w:t>Düsseldorf</w:t>
      </w:r>
      <w:r>
        <w:rPr>
          <w:sz w:val="28"/>
          <w:szCs w:val="28"/>
          <w:lang w:val="de-DE"/>
        </w:rPr>
        <w:t xml:space="preserve"> : </w:t>
      </w:r>
      <w:r>
        <w:rPr>
          <w:bCs/>
          <w:sz w:val="28"/>
          <w:szCs w:val="28"/>
          <w:lang w:val="de-DE"/>
        </w:rPr>
        <w:t xml:space="preserve">Schwann Verlag, </w:t>
      </w:r>
      <w:r>
        <w:rPr>
          <w:sz w:val="28"/>
          <w:szCs w:val="28"/>
          <w:lang w:val="de-DE"/>
        </w:rPr>
        <w:t>1974. – 310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Hehle</w:t>
      </w:r>
      <w:r>
        <w:rPr>
          <w:sz w:val="28"/>
          <w:szCs w:val="28"/>
          <w:lang w:val="de-DE"/>
        </w:rPr>
        <w:t xml:space="preserve"> P. Sprache, Denken, Kultur. – Frankfurt .a.M.: </w:t>
      </w:r>
      <w:r>
        <w:rPr>
          <w:bCs/>
          <w:sz w:val="28"/>
          <w:szCs w:val="28"/>
          <w:lang w:val="de-DE"/>
        </w:rPr>
        <w:t>Suhrkamp Verlag</w:t>
      </w:r>
      <w:r>
        <w:rPr>
          <w:sz w:val="28"/>
          <w:szCs w:val="28"/>
          <w:lang w:val="de-DE"/>
        </w:rPr>
        <w:t>, 1975. – 158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en-GB"/>
        </w:rPr>
        <w:t xml:space="preserve">Heinle Eva-Maria. </w:t>
      </w:r>
      <w:r>
        <w:rPr>
          <w:iCs/>
          <w:sz w:val="28"/>
          <w:szCs w:val="28"/>
          <w:lang w:val="de-DE"/>
        </w:rPr>
        <w:t>Diachronische</w:t>
      </w:r>
      <w:r>
        <w:rPr>
          <w:sz w:val="28"/>
          <w:szCs w:val="28"/>
          <w:lang w:val="de-DE"/>
        </w:rPr>
        <w:t xml:space="preserve"> Wortbildung unter syntaktischem Aspekt. – Göttingen:Verlag: Universitätsverlag, 2004. – 118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 xml:space="preserve">Henschelmann </w:t>
      </w:r>
      <w:r>
        <w:rPr>
          <w:sz w:val="28"/>
          <w:szCs w:val="28"/>
          <w:lang w:val="de-DE"/>
        </w:rPr>
        <w:t xml:space="preserve">K. Texttypologie und Sprachpraxis. – Tübingen: </w:t>
      </w:r>
      <w:r>
        <w:rPr>
          <w:bCs/>
          <w:sz w:val="28"/>
          <w:szCs w:val="28"/>
          <w:lang w:val="de-DE"/>
        </w:rPr>
        <w:t xml:space="preserve">TBL-Verlag Narr, </w:t>
      </w:r>
      <w:r>
        <w:rPr>
          <w:sz w:val="28"/>
          <w:szCs w:val="28"/>
          <w:lang w:val="de-DE"/>
        </w:rPr>
        <w:t>1979. – 408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Hirsch</w:t>
      </w:r>
      <w:r>
        <w:rPr>
          <w:sz w:val="28"/>
          <w:szCs w:val="28"/>
          <w:lang w:val="de-DE"/>
        </w:rPr>
        <w:t xml:space="preserve"> Jr. E.D. Prinzipien der </w:t>
      </w:r>
      <w:r>
        <w:rPr>
          <w:bCs/>
          <w:sz w:val="28"/>
          <w:szCs w:val="28"/>
          <w:lang w:val="de-DE"/>
        </w:rPr>
        <w:t>Interpretation</w:t>
      </w:r>
      <w:r>
        <w:rPr>
          <w:sz w:val="28"/>
          <w:szCs w:val="28"/>
          <w:lang w:val="de-DE"/>
        </w:rPr>
        <w:t xml:space="preserve">. – München: </w:t>
      </w:r>
      <w:r>
        <w:rPr>
          <w:bCs/>
          <w:sz w:val="28"/>
          <w:szCs w:val="28"/>
          <w:lang w:val="de-DE"/>
        </w:rPr>
        <w:t xml:space="preserve">Verlag Fink, </w:t>
      </w:r>
      <w:r>
        <w:rPr>
          <w:sz w:val="28"/>
          <w:szCs w:val="28"/>
          <w:lang w:val="de-DE"/>
        </w:rPr>
        <w:t>1972. – 206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Hochheimer Norbert.</w:t>
      </w:r>
      <w:r>
        <w:rPr>
          <w:sz w:val="28"/>
          <w:szCs w:val="28"/>
          <w:lang w:val="de-DE"/>
        </w:rPr>
        <w:t xml:space="preserve"> Das kleine QM-Lexikon. 999 Begriffe aus GLP, GCP, GMP und ISO 9000. – Berlin: Verlag: Wiley-VCH, 2002. – 250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Höhne-Leska C</w:t>
      </w:r>
      <w:r>
        <w:rPr>
          <w:sz w:val="28"/>
          <w:szCs w:val="28"/>
          <w:lang w:val="de-DE"/>
        </w:rPr>
        <w:t>. Statistische Untersuchungen zur Syntax geschprochner und geschriebener deutscher Gegenwartssprache // Abhandlungen der Sächsichen Akademie der Wissenschaften zu Leipzig. Bd.59. – Berlin: AkademieVerl., 2002. – 133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Hortnung</w:t>
      </w:r>
      <w:r>
        <w:rPr>
          <w:sz w:val="28"/>
          <w:szCs w:val="28"/>
          <w:lang w:val="de-DE"/>
        </w:rPr>
        <w:t xml:space="preserve"> W., Kretselmar E., Ortmann K., Wüsteneck H. Die Übersetzung wissenschaftlicher Literatur aus dem russischen ins Deutsche. Ein Leitfaden. – Leipzig: </w:t>
      </w:r>
      <w:r>
        <w:rPr>
          <w:bCs/>
          <w:sz w:val="28"/>
          <w:szCs w:val="28"/>
          <w:lang w:val="de-DE"/>
        </w:rPr>
        <w:t xml:space="preserve">Verlag Enzyklopädie, </w:t>
      </w:r>
      <w:r>
        <w:rPr>
          <w:sz w:val="28"/>
          <w:szCs w:val="28"/>
          <w:lang w:val="de-DE"/>
        </w:rPr>
        <w:t>1974. – 180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Jäger</w:t>
      </w:r>
      <w:r>
        <w:rPr>
          <w:sz w:val="28"/>
          <w:szCs w:val="28"/>
          <w:lang w:val="de-DE"/>
        </w:rPr>
        <w:t xml:space="preserve"> G. Elemente einer Theorie der bilingualen Translation. In „Grundfragen der Übesetzungswissenschaft“ // Beihefte zur Zeitschrift „Fremdsprachen“– Leipzig: </w:t>
      </w:r>
      <w:r>
        <w:rPr>
          <w:bCs/>
          <w:sz w:val="28"/>
          <w:szCs w:val="28"/>
          <w:lang w:val="de-DE"/>
        </w:rPr>
        <w:t xml:space="preserve">Verlag Enzyklopädie, </w:t>
      </w:r>
      <w:r>
        <w:rPr>
          <w:sz w:val="28"/>
          <w:szCs w:val="28"/>
          <w:lang w:val="de-DE"/>
        </w:rPr>
        <w:t>1968. -  Nr.3. - S. 35-52.</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Jumpelt R.W</w:t>
      </w:r>
      <w:r>
        <w:rPr>
          <w:sz w:val="28"/>
          <w:szCs w:val="28"/>
          <w:lang w:val="de-DE"/>
        </w:rPr>
        <w:t>. Übersetzung naturwissenschaftlicher und technischer Literatur. – Berlin: Schönenberg, 2004. – 235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 xml:space="preserve">Kade </w:t>
      </w:r>
      <w:r>
        <w:rPr>
          <w:sz w:val="28"/>
          <w:szCs w:val="28"/>
          <w:lang w:val="de-DE"/>
        </w:rPr>
        <w:t xml:space="preserve">O. Zufall und Gesetzmäßigkeit in der Übersetzung. – Leipzig: </w:t>
      </w:r>
      <w:r>
        <w:rPr>
          <w:bCs/>
          <w:sz w:val="28"/>
          <w:szCs w:val="28"/>
          <w:lang w:val="de-DE"/>
        </w:rPr>
        <w:t xml:space="preserve">Verlag Enzyklopädie, </w:t>
      </w:r>
      <w:r>
        <w:rPr>
          <w:sz w:val="28"/>
          <w:szCs w:val="28"/>
          <w:lang w:val="de-DE"/>
        </w:rPr>
        <w:t>1968. – 150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Kautz</w:t>
      </w:r>
      <w:r>
        <w:rPr>
          <w:sz w:val="28"/>
          <w:szCs w:val="28"/>
          <w:lang w:val="de-DE"/>
        </w:rPr>
        <w:t xml:space="preserve"> U. Handbuch Didaktik des Übersetzens und Dolmetschens. – München: </w:t>
      </w:r>
      <w:r>
        <w:rPr>
          <w:bCs/>
          <w:sz w:val="28"/>
          <w:szCs w:val="28"/>
          <w:lang w:val="de-DE"/>
        </w:rPr>
        <w:t>Iudicium</w:t>
      </w:r>
      <w:r>
        <w:rPr>
          <w:sz w:val="28"/>
          <w:szCs w:val="28"/>
          <w:lang w:val="de-DE"/>
        </w:rPr>
        <w:t xml:space="preserve"> </w:t>
      </w:r>
      <w:r>
        <w:rPr>
          <w:bCs/>
          <w:sz w:val="28"/>
          <w:szCs w:val="28"/>
          <w:lang w:val="de-DE"/>
        </w:rPr>
        <w:t xml:space="preserve">Verlag, </w:t>
      </w:r>
      <w:r>
        <w:rPr>
          <w:sz w:val="28"/>
          <w:szCs w:val="28"/>
          <w:lang w:val="de-DE"/>
        </w:rPr>
        <w:t>2002. -  643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Klein W</w:t>
      </w:r>
      <w:r>
        <w:rPr>
          <w:sz w:val="28"/>
          <w:szCs w:val="28"/>
          <w:lang w:val="de-DE"/>
        </w:rPr>
        <w:t>. Ellipse, Fokusgliederung und thematischer Stand // H.Rieser (Hrsg.). Ellipsen und fragmentarische Ausdrücke. – Tübingen. – S. 1-12.</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lastRenderedPageBreak/>
        <w:t xml:space="preserve">Koschmieder </w:t>
      </w:r>
      <w:r>
        <w:rPr>
          <w:sz w:val="28"/>
          <w:szCs w:val="28"/>
          <w:lang w:val="de-DE"/>
        </w:rPr>
        <w:t xml:space="preserve">E. Beiträge zur allgemeinen Syntax. – Heidelberg: </w:t>
      </w:r>
      <w:r>
        <w:rPr>
          <w:bCs/>
          <w:sz w:val="28"/>
          <w:szCs w:val="28"/>
          <w:lang w:val="de-DE"/>
        </w:rPr>
        <w:t xml:space="preserve">Verlag C. Winter, </w:t>
      </w:r>
      <w:r>
        <w:rPr>
          <w:sz w:val="28"/>
          <w:szCs w:val="28"/>
          <w:lang w:val="de-DE"/>
        </w:rPr>
        <w:t xml:space="preserve">1965. – 212 S. </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en-GB"/>
        </w:rPr>
        <w:t>Kühlwein</w:t>
      </w:r>
      <w:r>
        <w:rPr>
          <w:sz w:val="28"/>
          <w:szCs w:val="28"/>
          <w:lang w:val="en-GB"/>
        </w:rPr>
        <w:t xml:space="preserve"> W., Thome G., Wills. </w:t>
      </w:r>
      <w:r>
        <w:rPr>
          <w:sz w:val="28"/>
          <w:szCs w:val="28"/>
          <w:lang w:val="de-DE"/>
        </w:rPr>
        <w:t xml:space="preserve">W. Kontrastive Linguistik und Übersetzungswissenschaft. – </w:t>
      </w:r>
      <w:r>
        <w:rPr>
          <w:bCs/>
          <w:sz w:val="28"/>
          <w:szCs w:val="28"/>
          <w:lang w:val="de-DE"/>
        </w:rPr>
        <w:t xml:space="preserve">München: </w:t>
      </w:r>
      <w:r>
        <w:rPr>
          <w:rStyle w:val="af9"/>
          <w:b w:val="0"/>
          <w:bCs w:val="0"/>
          <w:sz w:val="28"/>
          <w:szCs w:val="28"/>
          <w:lang w:val="de-DE"/>
        </w:rPr>
        <w:t>Verleger</w:t>
      </w:r>
      <w:r>
        <w:rPr>
          <w:bCs/>
          <w:sz w:val="28"/>
          <w:szCs w:val="28"/>
          <w:lang w:val="de-DE"/>
        </w:rPr>
        <w:t xml:space="preserve"> Fink, </w:t>
      </w:r>
      <w:r>
        <w:rPr>
          <w:sz w:val="28"/>
          <w:szCs w:val="28"/>
          <w:lang w:val="de-DE"/>
        </w:rPr>
        <w:t>1981. – 310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en-GB"/>
        </w:rPr>
        <w:t>Lee Hae-Yun</w:t>
      </w:r>
      <w:r>
        <w:rPr>
          <w:sz w:val="28"/>
          <w:szCs w:val="28"/>
          <w:lang w:val="en-GB"/>
        </w:rPr>
        <w:t xml:space="preserve">. </w:t>
      </w:r>
      <w:r>
        <w:rPr>
          <w:sz w:val="28"/>
          <w:szCs w:val="28"/>
          <w:lang w:val="de-DE"/>
        </w:rPr>
        <w:t>Ellipsen in Satzkoordinationen. Syntaktische und symantische Untersuchungen in einer unifikationsbasierten Grammatik. – Frabkfurt/M., Berlin, Bern, N.Y., Paris, Wien: Peter Lang, 2004. – 198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 xml:space="preserve">Lüdtke </w:t>
      </w:r>
      <w:r>
        <w:rPr>
          <w:sz w:val="28"/>
          <w:szCs w:val="28"/>
          <w:lang w:val="de-DE"/>
        </w:rPr>
        <w:t xml:space="preserve">H., Kommunikationstheoretische Grundlagen des Sprachwandels. - Berlin – New York: </w:t>
      </w:r>
      <w:r>
        <w:rPr>
          <w:bCs/>
          <w:sz w:val="28"/>
          <w:szCs w:val="28"/>
          <w:lang w:val="de-DE"/>
        </w:rPr>
        <w:t xml:space="preserve">de Gruyter, </w:t>
      </w:r>
      <w:r>
        <w:rPr>
          <w:sz w:val="28"/>
          <w:szCs w:val="28"/>
          <w:lang w:val="de-DE"/>
        </w:rPr>
        <w:t>1980. – 455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 xml:space="preserve">Marten </w:t>
      </w:r>
      <w:r>
        <w:rPr>
          <w:sz w:val="28"/>
          <w:szCs w:val="28"/>
          <w:lang w:val="de-DE"/>
        </w:rPr>
        <w:t xml:space="preserve">R. Existieren, Wahrsein und Verstehen. Untersuchungen zur ontologischen Basis sprachlicher Verständigung. – Berlin – New York: </w:t>
      </w:r>
      <w:r>
        <w:rPr>
          <w:bCs/>
          <w:sz w:val="28"/>
          <w:szCs w:val="28"/>
          <w:lang w:val="de-DE"/>
        </w:rPr>
        <w:t xml:space="preserve">Verlag de Gruyter, </w:t>
      </w:r>
      <w:r>
        <w:rPr>
          <w:sz w:val="28"/>
          <w:szCs w:val="28"/>
          <w:lang w:val="de-DE"/>
        </w:rPr>
        <w:t>1972. – 440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Mounin G.</w:t>
      </w:r>
      <w:r>
        <w:rPr>
          <w:sz w:val="28"/>
          <w:szCs w:val="28"/>
          <w:lang w:val="de-DE"/>
        </w:rPr>
        <w:t xml:space="preserve"> Die Übersetzung, Geschichte, Theorie, Anwendung. – München: Nymphenburger Verlagshandl., 1967. – 180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en-GB"/>
        </w:rPr>
      </w:pPr>
      <w:r>
        <w:rPr>
          <w:i/>
          <w:sz w:val="28"/>
          <w:szCs w:val="28"/>
          <w:lang w:val="de-DE"/>
        </w:rPr>
        <w:t>Nida E</w:t>
      </w:r>
      <w:r>
        <w:rPr>
          <w:sz w:val="28"/>
          <w:szCs w:val="28"/>
          <w:lang w:val="de-DE"/>
        </w:rPr>
        <w:t xml:space="preserve">., Taber Ch. </w:t>
      </w:r>
      <w:r>
        <w:rPr>
          <w:sz w:val="28"/>
          <w:szCs w:val="28"/>
          <w:lang w:val="en-GB"/>
        </w:rPr>
        <w:t>The Theory and Practice of Translation, Leiden. – 1969.</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Paek S</w:t>
      </w:r>
      <w:r>
        <w:rPr>
          <w:sz w:val="28"/>
          <w:szCs w:val="28"/>
          <w:lang w:val="de-DE"/>
        </w:rPr>
        <w:t xml:space="preserve">. </w:t>
      </w:r>
      <w:r>
        <w:rPr>
          <w:iCs/>
          <w:sz w:val="28"/>
          <w:szCs w:val="28"/>
          <w:lang w:val="de-DE"/>
        </w:rPr>
        <w:t>Die sprachliche Form hypotetischen Denkens in der Wissenschaftssprache. – München: Indicium Verlag, 2004. – 193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en-GB"/>
        </w:rPr>
        <w:t>Quine Willard van Orman.</w:t>
      </w:r>
      <w:r>
        <w:rPr>
          <w:sz w:val="28"/>
          <w:szCs w:val="28"/>
          <w:lang w:val="en-GB"/>
        </w:rPr>
        <w:t xml:space="preserve"> </w:t>
      </w:r>
      <w:r>
        <w:rPr>
          <w:sz w:val="28"/>
          <w:szCs w:val="28"/>
          <w:lang w:val="de-DE"/>
        </w:rPr>
        <w:t>Wort und Gegenstand. -  Leipzig: Verlag: Reclam, Ditzingen, 1980. – 235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Reiß</w:t>
      </w:r>
      <w:r>
        <w:rPr>
          <w:sz w:val="28"/>
          <w:szCs w:val="28"/>
          <w:lang w:val="de-DE"/>
        </w:rPr>
        <w:t xml:space="preserve"> K. Grundlegung einer allgemeinen Translationstheorie. - Tübingen: </w:t>
      </w:r>
      <w:r>
        <w:rPr>
          <w:bCs/>
          <w:sz w:val="28"/>
          <w:szCs w:val="28"/>
          <w:lang w:val="de-DE"/>
        </w:rPr>
        <w:t xml:space="preserve">Niemeyer Verlag, </w:t>
      </w:r>
      <w:r>
        <w:rPr>
          <w:sz w:val="28"/>
          <w:szCs w:val="28"/>
          <w:lang w:val="de-DE"/>
        </w:rPr>
        <w:t>1991. – 248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Riel W.K.</w:t>
      </w:r>
      <w:r>
        <w:rPr>
          <w:sz w:val="28"/>
          <w:szCs w:val="28"/>
          <w:lang w:val="de-DE"/>
        </w:rPr>
        <w:t>. Die verbale Explosion wissenschaftlicher Sprachen und einige semantische Probleme der Sprachpräzisierung und Sprachnormung // Muttersprache. – 1999. - H. 5. – S. 144-150.</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Riesel E</w:t>
      </w:r>
      <w:r>
        <w:rPr>
          <w:sz w:val="28"/>
          <w:szCs w:val="28"/>
          <w:lang w:val="de-DE"/>
        </w:rPr>
        <w:t xml:space="preserve">. Der Still der deutschen Alltagsrede. – M., </w:t>
      </w:r>
      <w:r>
        <w:rPr>
          <w:sz w:val="28"/>
          <w:szCs w:val="28"/>
        </w:rPr>
        <w:t>Высшая</w:t>
      </w:r>
      <w:r>
        <w:rPr>
          <w:sz w:val="28"/>
          <w:szCs w:val="28"/>
          <w:lang w:val="de-DE"/>
        </w:rPr>
        <w:t xml:space="preserve"> </w:t>
      </w:r>
      <w:r>
        <w:rPr>
          <w:sz w:val="28"/>
          <w:szCs w:val="28"/>
        </w:rPr>
        <w:t>школа</w:t>
      </w:r>
      <w:r>
        <w:rPr>
          <w:sz w:val="28"/>
          <w:szCs w:val="28"/>
          <w:lang w:val="de-DE"/>
        </w:rPr>
        <w:t xml:space="preserve">, 1964. – 315 </w:t>
      </w:r>
      <w:r>
        <w:rPr>
          <w:sz w:val="28"/>
          <w:szCs w:val="28"/>
        </w:rPr>
        <w:t>с</w:t>
      </w:r>
      <w:r>
        <w:rPr>
          <w:sz w:val="28"/>
          <w:szCs w:val="28"/>
          <w:lang w:val="de-DE"/>
        </w:rPr>
        <w:t>.</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Sandig B.</w:t>
      </w:r>
      <w:r>
        <w:rPr>
          <w:sz w:val="28"/>
          <w:szCs w:val="28"/>
          <w:lang w:val="de-DE"/>
        </w:rPr>
        <w:t>. Syntaktische Typologie der Schlagzeile. Möglichkeiten und Grenzen der Sprachökonomie im Zeitungsdeutsch // Linguistische Reihe. Band 6 – München: Max Hueber, 2001. – S.175.</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Schaarschuh F.J</w:t>
      </w:r>
      <w:r>
        <w:rPr>
          <w:sz w:val="28"/>
          <w:szCs w:val="28"/>
          <w:lang w:val="de-DE"/>
        </w:rPr>
        <w:t>., Schulze H. Verantwortlichkeit und Aufgabe der wissenschaftlichen Übersetzer // Dokumentation. – 2003. – Nr.4. – S 22-24.</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lastRenderedPageBreak/>
        <w:t>Schade G</w:t>
      </w:r>
      <w:r>
        <w:rPr>
          <w:sz w:val="28"/>
          <w:szCs w:val="28"/>
          <w:lang w:val="de-DE"/>
        </w:rPr>
        <w:t>. Einführung in die deutsche Sprache der Wissenschaft: 11. überarbeitete Auflage. – Berlin: Erich Schmidt, 2005. – 320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Schmidt W</w:t>
      </w:r>
      <w:r>
        <w:rPr>
          <w:sz w:val="28"/>
          <w:szCs w:val="28"/>
          <w:lang w:val="de-DE"/>
        </w:rPr>
        <w:t>., Härnisch H. Pragmatische Aspekte der Steuerung von Kommunikationsvorgängen // Textlinguistik. – Dresden: Pädagogische Hochschule, 2004. – Bd. 2. – S. 99-119.</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iCs/>
          <w:sz w:val="28"/>
          <w:szCs w:val="28"/>
          <w:lang w:val="de-DE"/>
        </w:rPr>
        <w:t>Snell</w:t>
      </w:r>
      <w:r>
        <w:rPr>
          <w:sz w:val="28"/>
          <w:szCs w:val="28"/>
          <w:lang w:val="de-DE"/>
        </w:rPr>
        <w:t>-Hornby M., Hönig H.G., Kussmaul P., Schmitt P.A. Handbuch Translation. – Tübingen: Stauffenburg-Verlag, 1998. – 435 S.</w:t>
      </w:r>
    </w:p>
    <w:p w:rsidR="00DE5D7B" w:rsidRDefault="00DE5D7B" w:rsidP="005A6558">
      <w:pPr>
        <w:numPr>
          <w:ilvl w:val="0"/>
          <w:numId w:val="40"/>
        </w:numPr>
        <w:tabs>
          <w:tab w:val="clear" w:pos="720"/>
          <w:tab w:val="num" w:pos="0"/>
        </w:tabs>
        <w:suppressAutoHyphens w:val="0"/>
        <w:spacing w:line="360" w:lineRule="auto"/>
        <w:ind w:left="0" w:firstLine="0"/>
        <w:jc w:val="both"/>
        <w:rPr>
          <w:sz w:val="28"/>
          <w:szCs w:val="28"/>
          <w:lang w:val="de-DE"/>
        </w:rPr>
      </w:pPr>
      <w:r>
        <w:rPr>
          <w:i/>
          <w:sz w:val="28"/>
          <w:szCs w:val="28"/>
          <w:lang w:val="de-DE"/>
        </w:rPr>
        <w:t>Spitzbardt</w:t>
      </w:r>
      <w:r>
        <w:rPr>
          <w:sz w:val="28"/>
          <w:szCs w:val="28"/>
          <w:lang w:val="de-DE"/>
        </w:rPr>
        <w:t xml:space="preserve"> H. Spezialprobleme der wissenschaftlichen und technischen Übersetzung. - Hale (Saale): </w:t>
      </w:r>
      <w:r>
        <w:rPr>
          <w:bCs/>
          <w:sz w:val="28"/>
          <w:szCs w:val="28"/>
          <w:lang w:val="de-DE"/>
        </w:rPr>
        <w:t xml:space="preserve">Verlag Niemeyer, </w:t>
      </w:r>
      <w:r>
        <w:rPr>
          <w:sz w:val="28"/>
          <w:szCs w:val="28"/>
          <w:lang w:val="de-DE"/>
        </w:rPr>
        <w:t>1972. – 235 S.</w:t>
      </w:r>
    </w:p>
    <w:p w:rsidR="00DE5D7B" w:rsidRDefault="00DE5D7B" w:rsidP="005A6558">
      <w:pPr>
        <w:pStyle w:val="afffffff1"/>
        <w:numPr>
          <w:ilvl w:val="0"/>
          <w:numId w:val="40"/>
        </w:numPr>
        <w:tabs>
          <w:tab w:val="clear" w:pos="720"/>
          <w:tab w:val="num" w:pos="0"/>
        </w:tabs>
        <w:suppressAutoHyphens w:val="0"/>
        <w:autoSpaceDE w:val="0"/>
        <w:autoSpaceDN w:val="0"/>
        <w:spacing w:after="0" w:line="360" w:lineRule="auto"/>
        <w:ind w:left="0" w:firstLine="0"/>
        <w:jc w:val="both"/>
        <w:rPr>
          <w:lang w:val="de-DE"/>
        </w:rPr>
      </w:pPr>
      <w:r>
        <w:rPr>
          <w:i/>
          <w:iCs/>
        </w:rPr>
        <w:t>Wüster E</w:t>
      </w:r>
      <w:r>
        <w:t>. Internationale Sprachnormung in der Technik. – Berlin: VDI, 2004. - 145 S.</w:t>
      </w:r>
    </w:p>
    <w:p w:rsidR="00DE5D7B" w:rsidRDefault="00DE5D7B" w:rsidP="00DE5D7B">
      <w:pPr>
        <w:tabs>
          <w:tab w:val="num" w:pos="0"/>
        </w:tabs>
        <w:spacing w:line="360" w:lineRule="auto"/>
        <w:jc w:val="both"/>
        <w:rPr>
          <w:sz w:val="28"/>
          <w:szCs w:val="28"/>
          <w:lang w:val="de-DE"/>
        </w:rPr>
      </w:pPr>
    </w:p>
    <w:p w:rsidR="00DE5D7B" w:rsidRDefault="00DE5D7B" w:rsidP="00DE5D7B">
      <w:pPr>
        <w:tabs>
          <w:tab w:val="num" w:pos="0"/>
        </w:tabs>
        <w:spacing w:line="360" w:lineRule="auto"/>
        <w:jc w:val="both"/>
        <w:rPr>
          <w:sz w:val="28"/>
          <w:szCs w:val="28"/>
          <w:lang w:val="de-DE"/>
        </w:rPr>
      </w:pPr>
    </w:p>
    <w:p w:rsidR="00DE5D7B" w:rsidRDefault="00DE5D7B" w:rsidP="00DE5D7B">
      <w:pPr>
        <w:tabs>
          <w:tab w:val="num" w:pos="0"/>
        </w:tabs>
        <w:spacing w:line="360" w:lineRule="auto"/>
        <w:jc w:val="both"/>
        <w:rPr>
          <w:sz w:val="28"/>
          <w:szCs w:val="28"/>
          <w:lang w:val="de-DE"/>
        </w:rPr>
      </w:pPr>
    </w:p>
    <w:p w:rsidR="00DE5D7B" w:rsidRDefault="00DE5D7B" w:rsidP="00DE5D7B">
      <w:pPr>
        <w:tabs>
          <w:tab w:val="num" w:pos="0"/>
        </w:tabs>
        <w:spacing w:line="360" w:lineRule="auto"/>
        <w:jc w:val="both"/>
        <w:rPr>
          <w:sz w:val="28"/>
          <w:szCs w:val="28"/>
          <w:lang w:val="de-DE"/>
        </w:rPr>
      </w:pPr>
    </w:p>
    <w:p w:rsidR="00DE5D7B" w:rsidRDefault="00DE5D7B" w:rsidP="00DE5D7B">
      <w:pPr>
        <w:tabs>
          <w:tab w:val="num" w:pos="0"/>
        </w:tabs>
        <w:spacing w:line="360" w:lineRule="auto"/>
        <w:jc w:val="both"/>
        <w:rPr>
          <w:sz w:val="28"/>
          <w:szCs w:val="28"/>
          <w:lang w:val="de-DE"/>
        </w:rPr>
      </w:pPr>
    </w:p>
    <w:p w:rsidR="00DE5D7B" w:rsidRDefault="00DE5D7B" w:rsidP="00DE5D7B">
      <w:pPr>
        <w:tabs>
          <w:tab w:val="num" w:pos="0"/>
        </w:tabs>
        <w:spacing w:line="360" w:lineRule="auto"/>
        <w:jc w:val="both"/>
        <w:rPr>
          <w:sz w:val="28"/>
          <w:szCs w:val="28"/>
          <w:lang w:val="de-DE"/>
        </w:rPr>
      </w:pPr>
    </w:p>
    <w:p w:rsidR="00DE5D7B" w:rsidRDefault="00DE5D7B" w:rsidP="00DE5D7B">
      <w:pPr>
        <w:tabs>
          <w:tab w:val="num" w:pos="0"/>
        </w:tabs>
        <w:spacing w:line="360" w:lineRule="auto"/>
        <w:jc w:val="both"/>
        <w:rPr>
          <w:sz w:val="28"/>
          <w:szCs w:val="28"/>
          <w:lang w:val="de-DE"/>
        </w:rPr>
      </w:pPr>
    </w:p>
    <w:p w:rsidR="00DE5D7B" w:rsidRDefault="00DE5D7B" w:rsidP="00DE5D7B">
      <w:pPr>
        <w:pStyle w:val="23"/>
        <w:tabs>
          <w:tab w:val="num" w:pos="0"/>
        </w:tabs>
        <w:ind w:left="0"/>
        <w:jc w:val="center"/>
        <w:rPr>
          <w:b/>
        </w:rPr>
      </w:pPr>
      <w:r>
        <w:rPr>
          <w:b/>
        </w:rPr>
        <w:t>СПИСОК ЛЕКСИКОГРАФІЧНИХ ДЖЕРЕЛ</w:t>
      </w:r>
    </w:p>
    <w:p w:rsidR="00DE5D7B" w:rsidRDefault="00DE5D7B" w:rsidP="005A6558">
      <w:pPr>
        <w:numPr>
          <w:ilvl w:val="0"/>
          <w:numId w:val="42"/>
        </w:numPr>
        <w:suppressAutoHyphens w:val="0"/>
        <w:spacing w:line="360" w:lineRule="auto"/>
        <w:jc w:val="both"/>
        <w:rPr>
          <w:sz w:val="28"/>
          <w:szCs w:val="28"/>
          <w:lang w:val="uk-UA"/>
        </w:rPr>
      </w:pPr>
      <w:r>
        <w:rPr>
          <w:i/>
          <w:sz w:val="28"/>
          <w:szCs w:val="28"/>
        </w:rPr>
        <w:t>Анюшкин Е.С. и др.</w:t>
      </w:r>
      <w:r>
        <w:rPr>
          <w:sz w:val="28"/>
          <w:szCs w:val="28"/>
        </w:rPr>
        <w:t xml:space="preserve"> Русско-немецкий словарь по пищевой промышленности и кулинарной обработке. </w:t>
      </w:r>
      <w:r>
        <w:rPr>
          <w:sz w:val="28"/>
          <w:szCs w:val="28"/>
          <w:lang w:val="uk-UA"/>
        </w:rPr>
        <w:t xml:space="preserve">– </w:t>
      </w:r>
      <w:r>
        <w:rPr>
          <w:sz w:val="28"/>
          <w:szCs w:val="28"/>
        </w:rPr>
        <w:t>М</w:t>
      </w:r>
      <w:r>
        <w:rPr>
          <w:sz w:val="28"/>
          <w:szCs w:val="28"/>
          <w:lang w:val="uk-UA"/>
        </w:rPr>
        <w:t>.:</w:t>
      </w:r>
      <w:r>
        <w:rPr>
          <w:sz w:val="28"/>
          <w:szCs w:val="28"/>
        </w:rPr>
        <w:t xml:space="preserve"> Руссо</w:t>
      </w:r>
      <w:r>
        <w:rPr>
          <w:sz w:val="28"/>
          <w:szCs w:val="28"/>
          <w:lang w:val="uk-UA"/>
        </w:rPr>
        <w:t>,</w:t>
      </w:r>
      <w:r>
        <w:rPr>
          <w:sz w:val="28"/>
          <w:szCs w:val="28"/>
        </w:rPr>
        <w:t xml:space="preserve"> 1999</w:t>
      </w:r>
      <w:r>
        <w:rPr>
          <w:sz w:val="28"/>
          <w:szCs w:val="28"/>
          <w:lang w:val="uk-UA"/>
        </w:rPr>
        <w:t>. –</w:t>
      </w:r>
      <w:r>
        <w:rPr>
          <w:sz w:val="28"/>
          <w:szCs w:val="28"/>
        </w:rPr>
        <w:t xml:space="preserve"> 1032</w:t>
      </w:r>
      <w:r>
        <w:rPr>
          <w:sz w:val="28"/>
          <w:szCs w:val="28"/>
          <w:lang w:val="uk-UA"/>
        </w:rPr>
        <w:t xml:space="preserve"> </w:t>
      </w:r>
      <w:r>
        <w:rPr>
          <w:sz w:val="28"/>
          <w:szCs w:val="28"/>
        </w:rPr>
        <w:t>с</w:t>
      </w:r>
      <w:r>
        <w:rPr>
          <w:sz w:val="28"/>
          <w:szCs w:val="28"/>
          <w:lang w:val="uk-UA"/>
        </w:rPr>
        <w:t>.</w:t>
      </w:r>
    </w:p>
    <w:p w:rsidR="00DE5D7B" w:rsidRDefault="00DE5D7B" w:rsidP="005A6558">
      <w:pPr>
        <w:numPr>
          <w:ilvl w:val="0"/>
          <w:numId w:val="42"/>
        </w:numPr>
        <w:suppressAutoHyphens w:val="0"/>
        <w:spacing w:line="360" w:lineRule="auto"/>
        <w:jc w:val="both"/>
        <w:rPr>
          <w:bCs/>
          <w:sz w:val="28"/>
          <w:szCs w:val="28"/>
          <w:lang w:val="uk-UA"/>
        </w:rPr>
      </w:pPr>
      <w:r>
        <w:rPr>
          <w:i/>
          <w:iCs/>
          <w:sz w:val="28"/>
          <w:szCs w:val="28"/>
          <w:lang w:val="uk-UA"/>
        </w:rPr>
        <w:t>Гнатишина І.М.,</w:t>
      </w:r>
      <w:r>
        <w:rPr>
          <w:sz w:val="28"/>
          <w:szCs w:val="28"/>
          <w:lang w:val="uk-UA"/>
        </w:rPr>
        <w:t xml:space="preserve"> Кияк Т.Р. Словник інтернаціональних терміноелементів грецького та латинського походження в сучасній українській термінології. – К.: КМ </w:t>
      </w:r>
      <w:r>
        <w:rPr>
          <w:sz w:val="28"/>
          <w:szCs w:val="28"/>
          <w:lang w:val="en-US"/>
        </w:rPr>
        <w:t>Academia</w:t>
      </w:r>
      <w:r>
        <w:rPr>
          <w:sz w:val="28"/>
          <w:szCs w:val="28"/>
          <w:lang w:val="uk-UA"/>
        </w:rPr>
        <w:t>, 1996. – 203 с.</w:t>
      </w:r>
      <w:r>
        <w:rPr>
          <w:i/>
          <w:sz w:val="28"/>
          <w:szCs w:val="28"/>
          <w:lang w:val="uk-UA"/>
        </w:rPr>
        <w:t xml:space="preserve"> </w:t>
      </w:r>
    </w:p>
    <w:p w:rsidR="00DE5D7B" w:rsidRDefault="00DE5D7B" w:rsidP="005A6558">
      <w:pPr>
        <w:numPr>
          <w:ilvl w:val="0"/>
          <w:numId w:val="42"/>
        </w:numPr>
        <w:suppressAutoHyphens w:val="0"/>
        <w:spacing w:line="360" w:lineRule="auto"/>
        <w:jc w:val="both"/>
        <w:rPr>
          <w:sz w:val="28"/>
          <w:szCs w:val="28"/>
        </w:rPr>
      </w:pPr>
      <w:r>
        <w:rPr>
          <w:i/>
          <w:sz w:val="28"/>
          <w:szCs w:val="28"/>
        </w:rPr>
        <w:t>Горохов П.К., Царфин Л.Е.</w:t>
      </w:r>
      <w:r>
        <w:rPr>
          <w:sz w:val="28"/>
          <w:szCs w:val="28"/>
        </w:rPr>
        <w:t xml:space="preserve"> Немецко-руссий электротехнический словарь: 5000 терминов. </w:t>
      </w:r>
      <w:r>
        <w:rPr>
          <w:sz w:val="28"/>
          <w:szCs w:val="28"/>
          <w:lang w:val="uk-UA"/>
        </w:rPr>
        <w:t xml:space="preserve">– </w:t>
      </w:r>
      <w:r>
        <w:rPr>
          <w:sz w:val="28"/>
          <w:szCs w:val="28"/>
        </w:rPr>
        <w:t>М</w:t>
      </w:r>
      <w:r>
        <w:rPr>
          <w:sz w:val="28"/>
          <w:szCs w:val="28"/>
          <w:lang w:val="uk-UA"/>
        </w:rPr>
        <w:t>.:</w:t>
      </w:r>
      <w:r>
        <w:rPr>
          <w:sz w:val="28"/>
          <w:szCs w:val="28"/>
        </w:rPr>
        <w:t xml:space="preserve"> Руссо</w:t>
      </w:r>
      <w:r>
        <w:rPr>
          <w:sz w:val="28"/>
          <w:szCs w:val="28"/>
          <w:lang w:val="uk-UA"/>
        </w:rPr>
        <w:t>,</w:t>
      </w:r>
      <w:r>
        <w:rPr>
          <w:sz w:val="28"/>
          <w:szCs w:val="28"/>
        </w:rPr>
        <w:t xml:space="preserve"> 1999</w:t>
      </w:r>
      <w:r>
        <w:rPr>
          <w:sz w:val="28"/>
          <w:szCs w:val="28"/>
          <w:lang w:val="uk-UA"/>
        </w:rPr>
        <w:t>. -</w:t>
      </w:r>
      <w:r>
        <w:rPr>
          <w:sz w:val="28"/>
          <w:szCs w:val="28"/>
        </w:rPr>
        <w:t xml:space="preserve"> 832</w:t>
      </w:r>
      <w:r>
        <w:rPr>
          <w:sz w:val="28"/>
          <w:szCs w:val="28"/>
          <w:lang w:val="uk-UA"/>
        </w:rPr>
        <w:t xml:space="preserve"> </w:t>
      </w:r>
      <w:r>
        <w:rPr>
          <w:sz w:val="28"/>
          <w:szCs w:val="28"/>
        </w:rPr>
        <w:t>с</w:t>
      </w:r>
      <w:r>
        <w:rPr>
          <w:sz w:val="28"/>
          <w:szCs w:val="28"/>
          <w:lang w:val="uk-UA"/>
        </w:rPr>
        <w:t>.</w:t>
      </w:r>
    </w:p>
    <w:p w:rsidR="00DE5D7B" w:rsidRDefault="00DE5D7B" w:rsidP="005A6558">
      <w:pPr>
        <w:numPr>
          <w:ilvl w:val="0"/>
          <w:numId w:val="42"/>
        </w:numPr>
        <w:suppressAutoHyphens w:val="0"/>
        <w:spacing w:line="360" w:lineRule="auto"/>
        <w:jc w:val="both"/>
        <w:rPr>
          <w:sz w:val="28"/>
          <w:szCs w:val="28"/>
          <w:lang w:val="uk-UA"/>
        </w:rPr>
      </w:pPr>
      <w:r>
        <w:rPr>
          <w:i/>
          <w:sz w:val="28"/>
          <w:szCs w:val="28"/>
        </w:rPr>
        <w:t>Гуляницкий Б.С. и др.</w:t>
      </w:r>
      <w:r>
        <w:rPr>
          <w:sz w:val="28"/>
          <w:szCs w:val="28"/>
        </w:rPr>
        <w:t xml:space="preserve"> Немецко-русский металлургический словарь в 2-х томах: 7000 терминов. </w:t>
      </w:r>
      <w:r>
        <w:rPr>
          <w:sz w:val="28"/>
          <w:szCs w:val="28"/>
          <w:lang w:val="uk-UA"/>
        </w:rPr>
        <w:t xml:space="preserve">– </w:t>
      </w:r>
      <w:r>
        <w:rPr>
          <w:sz w:val="28"/>
          <w:szCs w:val="28"/>
        </w:rPr>
        <w:t>М</w:t>
      </w:r>
      <w:r>
        <w:rPr>
          <w:sz w:val="28"/>
          <w:szCs w:val="28"/>
          <w:lang w:val="uk-UA"/>
        </w:rPr>
        <w:t>.:</w:t>
      </w:r>
      <w:r>
        <w:rPr>
          <w:sz w:val="28"/>
          <w:szCs w:val="28"/>
        </w:rPr>
        <w:t xml:space="preserve"> Руссо</w:t>
      </w:r>
      <w:r>
        <w:rPr>
          <w:sz w:val="28"/>
          <w:szCs w:val="28"/>
          <w:lang w:val="uk-UA"/>
        </w:rPr>
        <w:t>,</w:t>
      </w:r>
      <w:r>
        <w:rPr>
          <w:sz w:val="28"/>
          <w:szCs w:val="28"/>
        </w:rPr>
        <w:t xml:space="preserve"> 1999</w:t>
      </w:r>
      <w:r>
        <w:rPr>
          <w:sz w:val="28"/>
          <w:szCs w:val="28"/>
          <w:lang w:val="uk-UA"/>
        </w:rPr>
        <w:t>. –</w:t>
      </w:r>
      <w:r>
        <w:rPr>
          <w:sz w:val="28"/>
          <w:szCs w:val="28"/>
        </w:rPr>
        <w:t xml:space="preserve"> 1012</w:t>
      </w:r>
      <w:r>
        <w:rPr>
          <w:sz w:val="28"/>
          <w:szCs w:val="28"/>
          <w:lang w:val="uk-UA"/>
        </w:rPr>
        <w:t xml:space="preserve"> </w:t>
      </w:r>
      <w:r>
        <w:rPr>
          <w:sz w:val="28"/>
          <w:szCs w:val="28"/>
        </w:rPr>
        <w:t>с.</w:t>
      </w:r>
    </w:p>
    <w:p w:rsidR="00DE5D7B" w:rsidRDefault="00DE5D7B" w:rsidP="005A6558">
      <w:pPr>
        <w:numPr>
          <w:ilvl w:val="0"/>
          <w:numId w:val="42"/>
        </w:numPr>
        <w:suppressAutoHyphens w:val="0"/>
        <w:spacing w:line="360" w:lineRule="auto"/>
        <w:jc w:val="both"/>
        <w:rPr>
          <w:sz w:val="28"/>
          <w:szCs w:val="28"/>
          <w:lang w:val="uk-UA"/>
        </w:rPr>
      </w:pPr>
      <w:r>
        <w:rPr>
          <w:i/>
          <w:sz w:val="28"/>
          <w:szCs w:val="28"/>
        </w:rPr>
        <w:t>Лейн.</w:t>
      </w:r>
      <w:r>
        <w:rPr>
          <w:i/>
          <w:sz w:val="28"/>
          <w:szCs w:val="28"/>
          <w:lang w:val="uk-UA"/>
        </w:rPr>
        <w:t xml:space="preserve"> </w:t>
      </w:r>
      <w:r>
        <w:rPr>
          <w:i/>
          <w:sz w:val="28"/>
          <w:szCs w:val="28"/>
        </w:rPr>
        <w:t xml:space="preserve">К </w:t>
      </w:r>
      <w:r>
        <w:rPr>
          <w:sz w:val="28"/>
          <w:szCs w:val="28"/>
        </w:rPr>
        <w:t xml:space="preserve">Большой немецко-русский словарь. </w:t>
      </w:r>
      <w:r>
        <w:rPr>
          <w:sz w:val="28"/>
          <w:szCs w:val="28"/>
          <w:lang w:val="uk-UA"/>
        </w:rPr>
        <w:t xml:space="preserve">– </w:t>
      </w:r>
      <w:r>
        <w:rPr>
          <w:sz w:val="28"/>
          <w:szCs w:val="28"/>
        </w:rPr>
        <w:t>М</w:t>
      </w:r>
      <w:r>
        <w:rPr>
          <w:sz w:val="28"/>
          <w:szCs w:val="28"/>
          <w:lang w:val="uk-UA"/>
        </w:rPr>
        <w:t>.:</w:t>
      </w:r>
      <w:r>
        <w:rPr>
          <w:sz w:val="28"/>
          <w:szCs w:val="28"/>
        </w:rPr>
        <w:t xml:space="preserve"> Русский язык</w:t>
      </w:r>
      <w:r>
        <w:rPr>
          <w:sz w:val="28"/>
          <w:szCs w:val="28"/>
          <w:lang w:val="uk-UA"/>
        </w:rPr>
        <w:t>,</w:t>
      </w:r>
      <w:r>
        <w:rPr>
          <w:sz w:val="28"/>
          <w:szCs w:val="28"/>
        </w:rPr>
        <w:t xml:space="preserve"> 2001</w:t>
      </w:r>
      <w:r>
        <w:rPr>
          <w:sz w:val="28"/>
          <w:szCs w:val="28"/>
          <w:lang w:val="uk-UA"/>
        </w:rPr>
        <w:t>. –</w:t>
      </w:r>
      <w:r>
        <w:rPr>
          <w:sz w:val="28"/>
          <w:szCs w:val="28"/>
        </w:rPr>
        <w:t xml:space="preserve"> 1040</w:t>
      </w:r>
      <w:r>
        <w:rPr>
          <w:sz w:val="28"/>
          <w:szCs w:val="28"/>
          <w:lang w:val="uk-UA"/>
        </w:rPr>
        <w:t xml:space="preserve"> </w:t>
      </w:r>
      <w:r>
        <w:rPr>
          <w:sz w:val="28"/>
          <w:szCs w:val="28"/>
        </w:rPr>
        <w:t>с</w:t>
      </w:r>
      <w:r>
        <w:rPr>
          <w:sz w:val="28"/>
          <w:szCs w:val="28"/>
          <w:lang w:val="uk-UA"/>
        </w:rPr>
        <w:t>.</w:t>
      </w:r>
    </w:p>
    <w:p w:rsidR="00DE5D7B" w:rsidRDefault="00DE5D7B" w:rsidP="005A6558">
      <w:pPr>
        <w:numPr>
          <w:ilvl w:val="0"/>
          <w:numId w:val="42"/>
        </w:numPr>
        <w:suppressAutoHyphens w:val="0"/>
        <w:spacing w:line="360" w:lineRule="auto"/>
        <w:jc w:val="both"/>
        <w:rPr>
          <w:sz w:val="28"/>
          <w:szCs w:val="28"/>
          <w:lang w:val="uk-UA"/>
        </w:rPr>
      </w:pPr>
      <w:r>
        <w:rPr>
          <w:i/>
          <w:sz w:val="28"/>
          <w:szCs w:val="28"/>
        </w:rPr>
        <w:lastRenderedPageBreak/>
        <w:t>Попов А.А.</w:t>
      </w:r>
      <w:r>
        <w:rPr>
          <w:sz w:val="28"/>
          <w:szCs w:val="28"/>
        </w:rPr>
        <w:t xml:space="preserve"> Немецкие глаголы. 6000. </w:t>
      </w:r>
      <w:r>
        <w:rPr>
          <w:sz w:val="28"/>
          <w:szCs w:val="28"/>
          <w:lang w:val="uk-UA"/>
        </w:rPr>
        <w:t xml:space="preserve">– </w:t>
      </w:r>
      <w:r>
        <w:rPr>
          <w:sz w:val="28"/>
          <w:szCs w:val="28"/>
        </w:rPr>
        <w:t>М</w:t>
      </w:r>
      <w:r>
        <w:rPr>
          <w:sz w:val="28"/>
          <w:szCs w:val="28"/>
          <w:lang w:val="uk-UA"/>
        </w:rPr>
        <w:t>.:</w:t>
      </w:r>
      <w:r>
        <w:rPr>
          <w:sz w:val="28"/>
          <w:szCs w:val="28"/>
        </w:rPr>
        <w:t xml:space="preserve"> Иностранный язык</w:t>
      </w:r>
      <w:r>
        <w:rPr>
          <w:sz w:val="28"/>
          <w:szCs w:val="28"/>
          <w:lang w:val="uk-UA"/>
        </w:rPr>
        <w:t>,</w:t>
      </w:r>
      <w:r>
        <w:rPr>
          <w:sz w:val="28"/>
          <w:szCs w:val="28"/>
        </w:rPr>
        <w:t xml:space="preserve"> 2001</w:t>
      </w:r>
      <w:r>
        <w:rPr>
          <w:sz w:val="28"/>
          <w:szCs w:val="28"/>
          <w:lang w:val="uk-UA"/>
        </w:rPr>
        <w:t>. –</w:t>
      </w:r>
      <w:r>
        <w:rPr>
          <w:sz w:val="28"/>
          <w:szCs w:val="28"/>
        </w:rPr>
        <w:t xml:space="preserve"> 416</w:t>
      </w:r>
      <w:r>
        <w:rPr>
          <w:sz w:val="28"/>
          <w:szCs w:val="28"/>
          <w:lang w:val="uk-UA"/>
        </w:rPr>
        <w:t xml:space="preserve"> </w:t>
      </w:r>
      <w:r>
        <w:rPr>
          <w:sz w:val="28"/>
          <w:szCs w:val="28"/>
        </w:rPr>
        <w:t>с.</w:t>
      </w:r>
      <w:r>
        <w:rPr>
          <w:i/>
          <w:sz w:val="28"/>
          <w:szCs w:val="28"/>
        </w:rPr>
        <w:t xml:space="preserve"> </w:t>
      </w:r>
    </w:p>
    <w:p w:rsidR="00DE5D7B" w:rsidRDefault="00DE5D7B" w:rsidP="005A6558">
      <w:pPr>
        <w:numPr>
          <w:ilvl w:val="0"/>
          <w:numId w:val="42"/>
        </w:numPr>
        <w:suppressAutoHyphens w:val="0"/>
        <w:spacing w:line="360" w:lineRule="auto"/>
        <w:jc w:val="both"/>
        <w:rPr>
          <w:sz w:val="28"/>
          <w:szCs w:val="28"/>
          <w:lang w:val="uk-UA"/>
        </w:rPr>
      </w:pPr>
      <w:r>
        <w:rPr>
          <w:i/>
          <w:sz w:val="28"/>
          <w:szCs w:val="28"/>
          <w:lang w:val="uk-UA"/>
        </w:rPr>
        <w:t>Романов С.Д.</w:t>
      </w:r>
      <w:r>
        <w:rPr>
          <w:sz w:val="28"/>
          <w:szCs w:val="28"/>
          <w:lang w:val="uk-UA"/>
        </w:rPr>
        <w:t xml:space="preserve"> </w:t>
      </w:r>
      <w:r>
        <w:rPr>
          <w:bCs/>
          <w:sz w:val="28"/>
          <w:szCs w:val="28"/>
          <w:lang w:val="uk-UA"/>
        </w:rPr>
        <w:t>Большой современный немецко-русский, р</w:t>
      </w:r>
      <w:r>
        <w:rPr>
          <w:bCs/>
          <w:sz w:val="28"/>
          <w:szCs w:val="28"/>
        </w:rPr>
        <w:t>усско-немецкий словарь: 160000.</w:t>
      </w:r>
      <w:r>
        <w:rPr>
          <w:bCs/>
          <w:sz w:val="28"/>
          <w:szCs w:val="28"/>
          <w:lang w:val="uk-UA"/>
        </w:rPr>
        <w:t xml:space="preserve"> - М.:</w:t>
      </w:r>
      <w:r>
        <w:rPr>
          <w:sz w:val="28"/>
          <w:szCs w:val="28"/>
        </w:rPr>
        <w:t xml:space="preserve"> БАО</w:t>
      </w:r>
      <w:r>
        <w:rPr>
          <w:sz w:val="28"/>
          <w:szCs w:val="28"/>
          <w:lang w:val="uk-UA"/>
        </w:rPr>
        <w:t>,</w:t>
      </w:r>
      <w:r>
        <w:rPr>
          <w:sz w:val="28"/>
          <w:szCs w:val="28"/>
        </w:rPr>
        <w:t>-2003</w:t>
      </w:r>
      <w:r>
        <w:rPr>
          <w:sz w:val="28"/>
          <w:szCs w:val="28"/>
          <w:lang w:val="uk-UA"/>
        </w:rPr>
        <w:t xml:space="preserve">. - </w:t>
      </w:r>
      <w:r>
        <w:rPr>
          <w:sz w:val="28"/>
          <w:szCs w:val="28"/>
        </w:rPr>
        <w:t>639 с.</w:t>
      </w:r>
    </w:p>
    <w:p w:rsidR="00DE5D7B" w:rsidRDefault="00DE5D7B" w:rsidP="005A6558">
      <w:pPr>
        <w:numPr>
          <w:ilvl w:val="0"/>
          <w:numId w:val="42"/>
        </w:numPr>
        <w:suppressAutoHyphens w:val="0"/>
        <w:spacing w:line="360" w:lineRule="auto"/>
        <w:jc w:val="both"/>
        <w:rPr>
          <w:bCs/>
          <w:sz w:val="28"/>
          <w:szCs w:val="28"/>
        </w:rPr>
      </w:pPr>
      <w:r>
        <w:rPr>
          <w:i/>
          <w:sz w:val="28"/>
          <w:szCs w:val="28"/>
          <w:lang w:val="uk-UA"/>
        </w:rPr>
        <w:t>Синев Р.Г.</w:t>
      </w:r>
      <w:r>
        <w:rPr>
          <w:sz w:val="28"/>
          <w:szCs w:val="28"/>
          <w:lang w:val="uk-UA"/>
        </w:rPr>
        <w:t xml:space="preserve"> Словарь-минимум для чтения и перевода научной литературы на немецком языке. – М.: Готика, 2001. – 120 с.</w:t>
      </w:r>
    </w:p>
    <w:p w:rsidR="00DE5D7B" w:rsidRDefault="00DE5D7B" w:rsidP="005A6558">
      <w:pPr>
        <w:numPr>
          <w:ilvl w:val="0"/>
          <w:numId w:val="42"/>
        </w:numPr>
        <w:suppressAutoHyphens w:val="0"/>
        <w:spacing w:line="360" w:lineRule="auto"/>
        <w:jc w:val="both"/>
        <w:rPr>
          <w:sz w:val="28"/>
          <w:szCs w:val="28"/>
          <w:lang w:val="uk-UA"/>
        </w:rPr>
      </w:pPr>
      <w:r>
        <w:rPr>
          <w:i/>
          <w:sz w:val="28"/>
          <w:szCs w:val="28"/>
        </w:rPr>
        <w:t>Толкачев А.И.</w:t>
      </w:r>
      <w:r>
        <w:rPr>
          <w:sz w:val="28"/>
          <w:szCs w:val="28"/>
        </w:rPr>
        <w:t xml:space="preserve"> Толковый немецко-русский словарь: словообразование. – М.: Менеджер, 2002. – 688 с.</w:t>
      </w:r>
      <w:r>
        <w:rPr>
          <w:i/>
          <w:sz w:val="28"/>
          <w:szCs w:val="28"/>
        </w:rPr>
        <w:t xml:space="preserve"> </w:t>
      </w:r>
    </w:p>
    <w:p w:rsidR="00DE5D7B" w:rsidRDefault="00DE5D7B" w:rsidP="005A6558">
      <w:pPr>
        <w:numPr>
          <w:ilvl w:val="0"/>
          <w:numId w:val="42"/>
        </w:numPr>
        <w:suppressAutoHyphens w:val="0"/>
        <w:spacing w:line="360" w:lineRule="auto"/>
        <w:jc w:val="both"/>
        <w:rPr>
          <w:sz w:val="28"/>
          <w:szCs w:val="28"/>
          <w:lang w:val="uk-UA"/>
        </w:rPr>
      </w:pPr>
      <w:r>
        <w:rPr>
          <w:i/>
          <w:iCs/>
          <w:sz w:val="28"/>
          <w:szCs w:val="28"/>
          <w:lang w:val="uk-UA"/>
        </w:rPr>
        <w:t>Українсько</w:t>
      </w:r>
      <w:r>
        <w:rPr>
          <w:sz w:val="28"/>
          <w:szCs w:val="28"/>
          <w:lang w:val="uk-UA"/>
        </w:rPr>
        <w:t>-російсько-англо-німецький тлумачний та перекладний словник термінів ринкової економіки/Т.Р. Кияк (ред.). – К: Обереги, 2003. – 622 с.</w:t>
      </w:r>
    </w:p>
    <w:p w:rsidR="00DE5D7B" w:rsidRDefault="00DE5D7B" w:rsidP="005A6558">
      <w:pPr>
        <w:numPr>
          <w:ilvl w:val="0"/>
          <w:numId w:val="42"/>
        </w:numPr>
        <w:suppressAutoHyphens w:val="0"/>
        <w:spacing w:line="360" w:lineRule="auto"/>
        <w:jc w:val="both"/>
        <w:rPr>
          <w:sz w:val="28"/>
          <w:szCs w:val="28"/>
          <w:lang w:val="uk-UA"/>
        </w:rPr>
      </w:pPr>
      <w:r>
        <w:rPr>
          <w:i/>
          <w:sz w:val="28"/>
          <w:szCs w:val="28"/>
        </w:rPr>
        <w:t>Фагрядянц И.В.</w:t>
      </w:r>
      <w:r>
        <w:rPr>
          <w:sz w:val="28"/>
          <w:szCs w:val="28"/>
        </w:rPr>
        <w:t xml:space="preserve"> Немецко-русский словарь сокращений. </w:t>
      </w:r>
      <w:r>
        <w:rPr>
          <w:sz w:val="28"/>
          <w:szCs w:val="28"/>
          <w:lang w:val="uk-UA"/>
        </w:rPr>
        <w:t xml:space="preserve">– </w:t>
      </w:r>
      <w:r>
        <w:rPr>
          <w:sz w:val="28"/>
          <w:szCs w:val="28"/>
        </w:rPr>
        <w:t>М</w:t>
      </w:r>
      <w:r>
        <w:rPr>
          <w:sz w:val="28"/>
          <w:szCs w:val="28"/>
          <w:lang w:val="uk-UA"/>
        </w:rPr>
        <w:t>.:</w:t>
      </w:r>
      <w:r>
        <w:rPr>
          <w:sz w:val="28"/>
          <w:szCs w:val="28"/>
        </w:rPr>
        <w:t xml:space="preserve"> ЭТС</w:t>
      </w:r>
      <w:r>
        <w:rPr>
          <w:sz w:val="28"/>
          <w:szCs w:val="28"/>
          <w:lang w:val="uk-UA"/>
        </w:rPr>
        <w:t>,</w:t>
      </w:r>
      <w:r>
        <w:rPr>
          <w:sz w:val="28"/>
          <w:szCs w:val="28"/>
        </w:rPr>
        <w:t xml:space="preserve"> 1999</w:t>
      </w:r>
      <w:r>
        <w:rPr>
          <w:sz w:val="28"/>
          <w:szCs w:val="28"/>
          <w:lang w:val="uk-UA"/>
        </w:rPr>
        <w:t>. –</w:t>
      </w:r>
      <w:r>
        <w:rPr>
          <w:sz w:val="28"/>
          <w:szCs w:val="28"/>
        </w:rPr>
        <w:t xml:space="preserve"> 384</w:t>
      </w:r>
      <w:r>
        <w:rPr>
          <w:sz w:val="28"/>
          <w:szCs w:val="28"/>
          <w:lang w:val="uk-UA"/>
        </w:rPr>
        <w:t xml:space="preserve"> </w:t>
      </w:r>
      <w:r>
        <w:rPr>
          <w:sz w:val="28"/>
          <w:szCs w:val="28"/>
        </w:rPr>
        <w:t>с</w:t>
      </w:r>
      <w:r>
        <w:rPr>
          <w:sz w:val="28"/>
          <w:szCs w:val="28"/>
          <w:lang w:val="uk-UA"/>
        </w:rPr>
        <w:t>.</w:t>
      </w:r>
    </w:p>
    <w:p w:rsidR="00DE5D7B" w:rsidRDefault="00DE5D7B" w:rsidP="005A6558">
      <w:pPr>
        <w:numPr>
          <w:ilvl w:val="0"/>
          <w:numId w:val="42"/>
        </w:numPr>
        <w:suppressAutoHyphens w:val="0"/>
        <w:spacing w:line="360" w:lineRule="auto"/>
        <w:jc w:val="both"/>
        <w:rPr>
          <w:sz w:val="28"/>
          <w:szCs w:val="28"/>
          <w:lang w:val="uk-UA"/>
        </w:rPr>
      </w:pPr>
      <w:r>
        <w:rPr>
          <w:i/>
          <w:sz w:val="28"/>
          <w:szCs w:val="28"/>
        </w:rPr>
        <w:t>Фагрядянц И.В.</w:t>
      </w:r>
      <w:r>
        <w:rPr>
          <w:sz w:val="28"/>
          <w:szCs w:val="28"/>
        </w:rPr>
        <w:t xml:space="preserve"> Словарь нового написания слов в немецком языке</w:t>
      </w:r>
      <w:r>
        <w:rPr>
          <w:sz w:val="28"/>
          <w:szCs w:val="28"/>
          <w:lang w:val="uk-UA"/>
        </w:rPr>
        <w:t xml:space="preserve">. – </w:t>
      </w:r>
      <w:r>
        <w:rPr>
          <w:sz w:val="28"/>
          <w:szCs w:val="28"/>
        </w:rPr>
        <w:t>М</w:t>
      </w:r>
      <w:r>
        <w:rPr>
          <w:sz w:val="28"/>
          <w:szCs w:val="28"/>
          <w:lang w:val="uk-UA"/>
        </w:rPr>
        <w:t>.:</w:t>
      </w:r>
      <w:r>
        <w:rPr>
          <w:sz w:val="28"/>
          <w:szCs w:val="28"/>
        </w:rPr>
        <w:t xml:space="preserve"> ЭТС</w:t>
      </w:r>
      <w:r>
        <w:rPr>
          <w:sz w:val="28"/>
          <w:szCs w:val="28"/>
          <w:lang w:val="uk-UA"/>
        </w:rPr>
        <w:t>,</w:t>
      </w:r>
      <w:r>
        <w:rPr>
          <w:sz w:val="28"/>
          <w:szCs w:val="28"/>
        </w:rPr>
        <w:t xml:space="preserve"> 2001</w:t>
      </w:r>
      <w:r>
        <w:rPr>
          <w:sz w:val="28"/>
          <w:szCs w:val="28"/>
          <w:lang w:val="uk-UA"/>
        </w:rPr>
        <w:t>. –</w:t>
      </w:r>
      <w:r>
        <w:rPr>
          <w:sz w:val="28"/>
          <w:szCs w:val="28"/>
        </w:rPr>
        <w:t xml:space="preserve"> 432</w:t>
      </w:r>
      <w:r>
        <w:rPr>
          <w:sz w:val="28"/>
          <w:szCs w:val="28"/>
          <w:lang w:val="uk-UA"/>
        </w:rPr>
        <w:t xml:space="preserve"> </w:t>
      </w:r>
      <w:r>
        <w:rPr>
          <w:sz w:val="28"/>
          <w:szCs w:val="28"/>
        </w:rPr>
        <w:t>с</w:t>
      </w:r>
      <w:r>
        <w:rPr>
          <w:sz w:val="28"/>
          <w:szCs w:val="28"/>
          <w:lang w:val="uk-UA"/>
        </w:rPr>
        <w:t>.</w:t>
      </w:r>
    </w:p>
    <w:p w:rsidR="00DE5D7B" w:rsidRDefault="00DE5D7B" w:rsidP="005A6558">
      <w:pPr>
        <w:numPr>
          <w:ilvl w:val="0"/>
          <w:numId w:val="42"/>
        </w:numPr>
        <w:suppressAutoHyphens w:val="0"/>
        <w:spacing w:line="360" w:lineRule="auto"/>
        <w:jc w:val="both"/>
        <w:rPr>
          <w:sz w:val="28"/>
          <w:szCs w:val="28"/>
        </w:rPr>
      </w:pPr>
      <w:r>
        <w:rPr>
          <w:i/>
          <w:sz w:val="28"/>
          <w:szCs w:val="28"/>
        </w:rPr>
        <w:t>Хорст Г.</w:t>
      </w:r>
      <w:r>
        <w:rPr>
          <w:sz w:val="28"/>
          <w:szCs w:val="28"/>
        </w:rPr>
        <w:t xml:space="preserve"> Русско-немецкий политехнический словарь в 2-х томах. </w:t>
      </w:r>
      <w:r>
        <w:rPr>
          <w:sz w:val="28"/>
          <w:szCs w:val="28"/>
          <w:lang w:val="uk-UA"/>
        </w:rPr>
        <w:t xml:space="preserve">– </w:t>
      </w:r>
      <w:r>
        <w:rPr>
          <w:sz w:val="28"/>
          <w:szCs w:val="28"/>
        </w:rPr>
        <w:t>М</w:t>
      </w:r>
      <w:r>
        <w:rPr>
          <w:sz w:val="28"/>
          <w:szCs w:val="28"/>
          <w:lang w:val="uk-UA"/>
        </w:rPr>
        <w:t>.:</w:t>
      </w:r>
      <w:r>
        <w:rPr>
          <w:sz w:val="28"/>
          <w:szCs w:val="28"/>
        </w:rPr>
        <w:t xml:space="preserve"> Руссо</w:t>
      </w:r>
      <w:r>
        <w:rPr>
          <w:sz w:val="28"/>
          <w:szCs w:val="28"/>
          <w:lang w:val="uk-UA"/>
        </w:rPr>
        <w:t>,</w:t>
      </w:r>
      <w:r>
        <w:rPr>
          <w:sz w:val="28"/>
          <w:szCs w:val="28"/>
        </w:rPr>
        <w:t xml:space="preserve"> 2001</w:t>
      </w:r>
      <w:r>
        <w:rPr>
          <w:sz w:val="28"/>
          <w:szCs w:val="28"/>
          <w:lang w:val="uk-UA"/>
        </w:rPr>
        <w:t>. –</w:t>
      </w:r>
      <w:r>
        <w:rPr>
          <w:sz w:val="28"/>
          <w:szCs w:val="28"/>
        </w:rPr>
        <w:t xml:space="preserve"> 1183</w:t>
      </w:r>
      <w:r>
        <w:rPr>
          <w:sz w:val="28"/>
          <w:szCs w:val="28"/>
          <w:lang w:val="uk-UA"/>
        </w:rPr>
        <w:t xml:space="preserve"> </w:t>
      </w:r>
      <w:r>
        <w:rPr>
          <w:sz w:val="28"/>
          <w:szCs w:val="28"/>
        </w:rPr>
        <w:t>с</w:t>
      </w:r>
      <w:r>
        <w:rPr>
          <w:sz w:val="28"/>
          <w:szCs w:val="28"/>
          <w:lang w:val="uk-UA"/>
        </w:rPr>
        <w:t>.</w:t>
      </w:r>
      <w:r>
        <w:rPr>
          <w:i/>
          <w:sz w:val="28"/>
          <w:szCs w:val="28"/>
        </w:rPr>
        <w:t xml:space="preserve"> </w:t>
      </w:r>
    </w:p>
    <w:p w:rsidR="00DE5D7B" w:rsidRDefault="00DE5D7B" w:rsidP="00DE5D7B">
      <w:pPr>
        <w:tabs>
          <w:tab w:val="num" w:pos="0"/>
        </w:tabs>
        <w:spacing w:line="360" w:lineRule="auto"/>
        <w:jc w:val="center"/>
        <w:rPr>
          <w:sz w:val="28"/>
          <w:szCs w:val="28"/>
          <w:lang w:val="en-US"/>
        </w:rPr>
      </w:pPr>
    </w:p>
    <w:p w:rsidR="00DE5D7B" w:rsidRDefault="00DE5D7B" w:rsidP="00DE5D7B">
      <w:pPr>
        <w:tabs>
          <w:tab w:val="num" w:pos="0"/>
        </w:tabs>
        <w:spacing w:line="360" w:lineRule="auto"/>
        <w:jc w:val="center"/>
        <w:rPr>
          <w:b/>
          <w:sz w:val="28"/>
          <w:szCs w:val="28"/>
        </w:rPr>
      </w:pPr>
      <w:r>
        <w:rPr>
          <w:b/>
          <w:sz w:val="28"/>
          <w:szCs w:val="28"/>
          <w:lang w:val="uk-UA"/>
        </w:rPr>
        <w:t>СПИСОК ДЖЕРЕЛ ДОСЛІДЖЕННЯ</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Aschoff L.,</w:t>
      </w:r>
      <w:r>
        <w:rPr>
          <w:sz w:val="28"/>
          <w:szCs w:val="28"/>
          <w:lang w:val="de-DE"/>
        </w:rPr>
        <w:t xml:space="preserve"> Virchow R. Wissenschaft und Weltgeltung. - Hamburg: Verlag: Hoffmann und Campe, 1946. - 94 S. </w:t>
      </w:r>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i/>
          <w:sz w:val="28"/>
          <w:szCs w:val="28"/>
          <w:lang w:val="de-DE"/>
        </w:rPr>
        <w:t>Athen H.</w:t>
      </w:r>
      <w:r>
        <w:rPr>
          <w:sz w:val="28"/>
          <w:szCs w:val="28"/>
          <w:lang w:val="de-DE"/>
        </w:rPr>
        <w:t xml:space="preserve"> Wahrscheinlichkeitsrechnung und Statistik. Schöningh. – Paderborn: FGV Verlag, 1973. - 149 S.</w:t>
      </w:r>
    </w:p>
    <w:p w:rsidR="00DE5D7B" w:rsidRDefault="00DE5D7B" w:rsidP="005A6558">
      <w:pPr>
        <w:numPr>
          <w:ilvl w:val="1"/>
          <w:numId w:val="41"/>
        </w:numPr>
        <w:tabs>
          <w:tab w:val="num" w:pos="720"/>
        </w:tabs>
        <w:suppressAutoHyphens w:val="0"/>
        <w:spacing w:line="360" w:lineRule="auto"/>
        <w:ind w:left="0" w:firstLine="0"/>
        <w:jc w:val="both"/>
        <w:rPr>
          <w:sz w:val="28"/>
          <w:szCs w:val="28"/>
          <w:lang w:val="de-DE"/>
        </w:rPr>
      </w:pPr>
      <w:r>
        <w:rPr>
          <w:i/>
          <w:sz w:val="28"/>
          <w:szCs w:val="28"/>
          <w:lang w:val="de-DE"/>
        </w:rPr>
        <w:t>Atkins P.W.</w:t>
      </w:r>
      <w:r>
        <w:rPr>
          <w:sz w:val="28"/>
          <w:szCs w:val="28"/>
          <w:lang w:val="de-DE"/>
        </w:rPr>
        <w:t xml:space="preserve"> Arbeitsbuch. Physikalische Chemie. Lösungen zu den Aufgaben. – Berlin: Verlag: Wiley-VCH, 2001. – 120 S.</w:t>
      </w:r>
    </w:p>
    <w:p w:rsidR="00DE5D7B" w:rsidRDefault="00DE5D7B" w:rsidP="005A6558">
      <w:pPr>
        <w:numPr>
          <w:ilvl w:val="1"/>
          <w:numId w:val="41"/>
        </w:numPr>
        <w:tabs>
          <w:tab w:val="num" w:pos="900"/>
        </w:tabs>
        <w:suppressAutoHyphens w:val="0"/>
        <w:spacing w:line="360" w:lineRule="auto"/>
        <w:ind w:left="0" w:firstLine="0"/>
        <w:jc w:val="both"/>
        <w:rPr>
          <w:sz w:val="28"/>
          <w:szCs w:val="28"/>
          <w:lang w:val="de-DE"/>
        </w:rPr>
      </w:pPr>
      <w:r>
        <w:rPr>
          <w:i/>
          <w:sz w:val="28"/>
          <w:szCs w:val="28"/>
          <w:lang w:val="de-DE"/>
        </w:rPr>
        <w:t>Atkins P.W..</w:t>
      </w:r>
      <w:r>
        <w:rPr>
          <w:sz w:val="28"/>
          <w:szCs w:val="28"/>
          <w:lang w:val="de-DE"/>
        </w:rPr>
        <w:t xml:space="preserve"> Physikalische Chemie. – Berlin: Verlag: Wiley-VCH, 2002. – 158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bCs/>
          <w:i/>
          <w:sz w:val="28"/>
          <w:szCs w:val="28"/>
          <w:lang w:val="de-DE"/>
        </w:rPr>
        <w:t>Attenborough D.</w:t>
      </w:r>
      <w:r>
        <w:rPr>
          <w:bCs/>
          <w:sz w:val="28"/>
          <w:szCs w:val="28"/>
          <w:lang w:val="de-DE"/>
        </w:rPr>
        <w:t xml:space="preserve"> Das Leben auf unserer Erde.  Vom Einzeller zum Menschen. Wunder der Evolution. - </w:t>
      </w:r>
      <w:r>
        <w:rPr>
          <w:sz w:val="28"/>
          <w:szCs w:val="28"/>
          <w:lang w:val="de-DE"/>
        </w:rPr>
        <w:t xml:space="preserve">Berlin und Hamburg: Paul Parey, 1979. - 320 S. </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bCs/>
          <w:i/>
          <w:sz w:val="28"/>
          <w:szCs w:val="28"/>
          <w:lang w:val="de-DE"/>
        </w:rPr>
        <w:t>Auerbach C.</w:t>
      </w:r>
      <w:r>
        <w:rPr>
          <w:bCs/>
          <w:sz w:val="28"/>
          <w:szCs w:val="28"/>
          <w:lang w:val="de-DE"/>
        </w:rPr>
        <w:t xml:space="preserve"> Gefährdete Generationen.  Erbgesundheit im Atomzeitalter. – </w:t>
      </w:r>
      <w:r>
        <w:rPr>
          <w:sz w:val="28"/>
          <w:szCs w:val="28"/>
          <w:lang w:val="de-DE"/>
        </w:rPr>
        <w:t>Stuttgart: Franckh., 1957. - 113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Bachor A.</w:t>
      </w:r>
      <w:r>
        <w:rPr>
          <w:sz w:val="28"/>
          <w:szCs w:val="28"/>
          <w:lang w:val="de-DE"/>
        </w:rPr>
        <w:t xml:space="preserve"> Berechnungsabläufe in der Sanitär- und Heizungstechnik. – Stuttgart: Verlag: Gentner, 2001. – 220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lastRenderedPageBreak/>
        <w:t>Bargatzky W.</w:t>
      </w:r>
      <w:r>
        <w:rPr>
          <w:sz w:val="28"/>
          <w:szCs w:val="28"/>
          <w:lang w:val="de-DE"/>
        </w:rPr>
        <w:t xml:space="preserve"> Das Universum lebt.  Die aufsehenerregende Hypothese vom organischen Aufbau des Weltalls. – München: Heyne, 1980. - 267 S.Mikrobiologie und Qualität von Rohwurst und Rohschinken. – Kulmbach:Institut für Mikrobiologie, Toxikologie und Histologie der Bundesanstalt für Fleischforschung, 1985. - 245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Blocher D</w:t>
      </w:r>
      <w:r>
        <w:rPr>
          <w:sz w:val="28"/>
          <w:szCs w:val="28"/>
          <w:lang w:val="de-DE"/>
        </w:rPr>
        <w:t xml:space="preserve">. u.a. </w:t>
      </w:r>
      <w:r>
        <w:rPr>
          <w:bCs/>
          <w:sz w:val="28"/>
          <w:szCs w:val="28"/>
          <w:lang w:val="de-DE"/>
        </w:rPr>
        <w:t xml:space="preserve">Fleisch verarbeiten und verkaufen. – Berlin: </w:t>
      </w:r>
      <w:r>
        <w:rPr>
          <w:sz w:val="28"/>
          <w:szCs w:val="28"/>
          <w:lang w:val="de-DE"/>
        </w:rPr>
        <w:t>Bildungsverl. EINS, 2002. – 425 S.</w:t>
      </w:r>
      <w:r>
        <w:rPr>
          <w:i/>
          <w:color w:val="FF0000"/>
          <w:sz w:val="28"/>
          <w:szCs w:val="28"/>
          <w:lang w:val="de-DE"/>
        </w:rPr>
        <w:t xml:space="preserve"> </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Brohm W.</w:t>
      </w:r>
      <w:r>
        <w:rPr>
          <w:sz w:val="28"/>
          <w:szCs w:val="28"/>
          <w:lang w:val="de-DE"/>
        </w:rPr>
        <w:t xml:space="preserve"> Öffentliches Baurecht. – München: Beck, Juristischer Verlag, 2004. – 115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Büchel K.H.</w:t>
      </w:r>
      <w:r>
        <w:rPr>
          <w:sz w:val="28"/>
          <w:szCs w:val="28"/>
          <w:lang w:val="de-DE"/>
        </w:rPr>
        <w:t xml:space="preserve"> Industrielle Anorganische Chemie. – Berlin: Wiley-VCH Verlag, 1999. – 320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Buss H.</w:t>
      </w:r>
      <w:r>
        <w:rPr>
          <w:sz w:val="28"/>
          <w:szCs w:val="28"/>
          <w:lang w:val="de-DE"/>
        </w:rPr>
        <w:t xml:space="preserve"> Das Tabellenhandbuch zum Wärme- und Feuchteschutz. – Kissing: Verlag: Weka, 2002. – 210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Deters K.</w:t>
      </w:r>
      <w:r>
        <w:rPr>
          <w:sz w:val="28"/>
          <w:szCs w:val="28"/>
          <w:lang w:val="de-DE"/>
        </w:rPr>
        <w:t xml:space="preserve"> Brandschutzkosten im Wohnungsbau. – Stuttgart: Irb-Verlag, 2002. – 230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Dörsch H.P.</w:t>
      </w:r>
      <w:r>
        <w:rPr>
          <w:sz w:val="28"/>
          <w:szCs w:val="28"/>
          <w:lang w:val="de-DE"/>
        </w:rPr>
        <w:t xml:space="preserve"> Städtebauliche Entwicklungsmaßnahmen mit Wohnungsbau. – Berlin: Verlag: Schmidt, 2004. – 240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Eisenschink A.</w:t>
      </w:r>
      <w:r>
        <w:rPr>
          <w:sz w:val="28"/>
          <w:szCs w:val="28"/>
          <w:lang w:val="de-DE"/>
        </w:rPr>
        <w:t xml:space="preserve"> Falsch geheizt ist halb gestorben. – Gräfelfing: Verlag: Resch, 1994. – 112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Erhard G.</w:t>
      </w:r>
      <w:r>
        <w:rPr>
          <w:sz w:val="28"/>
          <w:szCs w:val="28"/>
          <w:lang w:val="de-DE"/>
        </w:rPr>
        <w:t xml:space="preserve"> Konstruieren mit Kunststoffen, m. CD-ROM. – München: Hanser Fachbuchverlag, 2004. – 220 S.</w:t>
      </w:r>
    </w:p>
    <w:p w:rsidR="00DE5D7B" w:rsidRDefault="00DE5D7B" w:rsidP="005A6558">
      <w:pPr>
        <w:numPr>
          <w:ilvl w:val="1"/>
          <w:numId w:val="41"/>
        </w:numPr>
        <w:tabs>
          <w:tab w:val="num" w:pos="0"/>
        </w:tabs>
        <w:suppressAutoHyphens w:val="0"/>
        <w:spacing w:line="360" w:lineRule="auto"/>
        <w:ind w:left="0" w:firstLine="0"/>
        <w:rPr>
          <w:color w:val="FF0000"/>
          <w:sz w:val="28"/>
          <w:szCs w:val="28"/>
          <w:lang w:val="de-DE"/>
        </w:rPr>
      </w:pPr>
      <w:r>
        <w:rPr>
          <w:i/>
          <w:color w:val="FF0000"/>
          <w:sz w:val="28"/>
          <w:szCs w:val="28"/>
          <w:lang w:val="de-DE"/>
        </w:rPr>
        <w:t>Felber</w:t>
      </w:r>
      <w:r>
        <w:rPr>
          <w:bCs/>
          <w:i/>
          <w:color w:val="FF0000"/>
          <w:sz w:val="28"/>
          <w:szCs w:val="28"/>
          <w:lang w:val="de-DE"/>
        </w:rPr>
        <w:t xml:space="preserve"> E.</w:t>
      </w:r>
      <w:r>
        <w:rPr>
          <w:bCs/>
          <w:color w:val="FF0000"/>
          <w:sz w:val="28"/>
          <w:szCs w:val="28"/>
          <w:lang w:val="de-DE"/>
        </w:rPr>
        <w:t xml:space="preserve"> Fleischereiwissen von A-Z.</w:t>
      </w:r>
      <w:r>
        <w:rPr>
          <w:bCs/>
          <w:color w:val="FF0000"/>
          <w:sz w:val="28"/>
          <w:szCs w:val="28"/>
          <w:lang w:val="uk-UA"/>
        </w:rPr>
        <w:t xml:space="preserve"> М</w:t>
      </w:r>
      <w:r>
        <w:rPr>
          <w:bCs/>
          <w:color w:val="FF0000"/>
          <w:sz w:val="28"/>
          <w:szCs w:val="28"/>
          <w:lang w:val="de-DE"/>
        </w:rPr>
        <w:t>’</w:t>
      </w:r>
      <w:r>
        <w:rPr>
          <w:bCs/>
          <w:color w:val="FF0000"/>
          <w:sz w:val="28"/>
          <w:szCs w:val="28"/>
          <w:lang w:val="uk-UA"/>
        </w:rPr>
        <w:t>ясопереробка від А до Я.</w:t>
      </w:r>
      <w:r>
        <w:rPr>
          <w:bCs/>
          <w:color w:val="FF0000"/>
          <w:sz w:val="28"/>
          <w:szCs w:val="28"/>
          <w:lang w:val="de-DE"/>
        </w:rPr>
        <w:t xml:space="preserve"> – Berlin: </w:t>
      </w:r>
      <w:r>
        <w:rPr>
          <w:color w:val="FF0000"/>
          <w:sz w:val="28"/>
          <w:szCs w:val="28"/>
          <w:lang w:val="de-DE"/>
        </w:rPr>
        <w:t>Bildungsverl. EINS, 2002. – 235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Frommhold H.</w:t>
      </w:r>
      <w:r>
        <w:rPr>
          <w:sz w:val="28"/>
          <w:szCs w:val="28"/>
          <w:lang w:val="de-DE"/>
        </w:rPr>
        <w:t xml:space="preserve"> Wohnungsbau-Normen. – Düsseldorf: Verlag: Werner, 2003. – 330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Gunßer Chr</w:t>
      </w:r>
      <w:r>
        <w:rPr>
          <w:sz w:val="28"/>
          <w:szCs w:val="28"/>
          <w:lang w:val="de-DE"/>
        </w:rPr>
        <w:t xml:space="preserve">. Neuer Geschoßwohnungsbau. – </w:t>
      </w:r>
      <w:r>
        <w:rPr>
          <w:iCs/>
          <w:sz w:val="28"/>
          <w:szCs w:val="28"/>
          <w:lang w:val="de-DE"/>
        </w:rPr>
        <w:t>München:</w:t>
      </w:r>
      <w:r>
        <w:rPr>
          <w:sz w:val="28"/>
          <w:szCs w:val="28"/>
          <w:lang w:val="de-DE"/>
        </w:rPr>
        <w:t xml:space="preserve"> Deutsche Verlags-Anstalt, 2000. – 350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Gunßer Chr.</w:t>
      </w:r>
      <w:r>
        <w:rPr>
          <w:sz w:val="28"/>
          <w:szCs w:val="28"/>
          <w:lang w:val="de-DE"/>
        </w:rPr>
        <w:t xml:space="preserve"> Wohnen am Hang. – München: Deutsche Verlags-Anstalt DVA, 2001. – 218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Günter P.</w:t>
      </w:r>
      <w:r>
        <w:rPr>
          <w:sz w:val="28"/>
          <w:szCs w:val="28"/>
          <w:lang w:val="de-DE"/>
        </w:rPr>
        <w:t xml:space="preserve"> </w:t>
      </w:r>
      <w:r>
        <w:rPr>
          <w:i/>
          <w:iCs/>
          <w:sz w:val="28"/>
          <w:szCs w:val="28"/>
          <w:lang w:val="de-DE"/>
        </w:rPr>
        <w:t>Merker.</w:t>
      </w:r>
      <w:r>
        <w:rPr>
          <w:sz w:val="28"/>
          <w:szCs w:val="28"/>
          <w:lang w:val="de-DE"/>
        </w:rPr>
        <w:t xml:space="preserve"> Fluid- und Wärmetransport, Wärmeübertragung. – Wiesbaden: Teubner Verlag, 1999. – 112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Henning O.</w:t>
      </w:r>
      <w:r>
        <w:rPr>
          <w:sz w:val="28"/>
          <w:szCs w:val="28"/>
          <w:lang w:val="de-DE"/>
        </w:rPr>
        <w:t xml:space="preserve"> Baustoffchemie. – Berlin: Verlag Bauwesen, 2002. – 114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lastRenderedPageBreak/>
        <w:t>Hofmann H.</w:t>
      </w:r>
      <w:r>
        <w:rPr>
          <w:sz w:val="28"/>
          <w:szCs w:val="28"/>
          <w:lang w:val="de-DE"/>
        </w:rPr>
        <w:t xml:space="preserve"> Lehrbuch der Technischen Chemie, Bd.1, Chemische Reaktionstechnik. – Berlin: Wiley-VCH Verlag, 1999. – 214 S.</w:t>
      </w:r>
      <w:r>
        <w:rPr>
          <w:color w:val="FF0000"/>
          <w:sz w:val="28"/>
          <w:szCs w:val="28"/>
          <w:lang w:val="de-DE"/>
        </w:rPr>
        <w:t xml:space="preserve"> </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Hopp V.</w:t>
      </w:r>
      <w:r>
        <w:rPr>
          <w:sz w:val="28"/>
          <w:szCs w:val="28"/>
          <w:lang w:val="de-DE"/>
        </w:rPr>
        <w:t xml:space="preserve"> Grundlagen der chemischen Technologie. – Berlin: Wiley-VCH Verlag, 2001. – 113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Isaac A.</w:t>
      </w:r>
      <w:r>
        <w:rPr>
          <w:sz w:val="28"/>
          <w:szCs w:val="28"/>
          <w:lang w:val="de-DE"/>
        </w:rPr>
        <w:t xml:space="preserve"> Weltall ohne Grenzen. Von der flachen Erde zum gekrümmten Raum. - Wiesbaden: F. A. Brockhaus, 1968. -  347 S. </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Jander G.</w:t>
      </w:r>
      <w:r>
        <w:rPr>
          <w:sz w:val="28"/>
          <w:szCs w:val="28"/>
          <w:lang w:val="de-DE"/>
        </w:rPr>
        <w:t xml:space="preserve"> Einführung in das anorganisch-chemische Praktikum. – Stuttgart: Verlag: Hirzel, 1995. – 340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Jander G.</w:t>
      </w:r>
      <w:r>
        <w:rPr>
          <w:sz w:val="28"/>
          <w:szCs w:val="28"/>
          <w:lang w:val="de-DE"/>
        </w:rPr>
        <w:t xml:space="preserve"> Lehrbuch der analytischen und präparativen anorganischen Chemie. – Stuttgart: Verlag: Hirzel, 2002. – 340 S.</w:t>
      </w:r>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i/>
          <w:sz w:val="28"/>
          <w:szCs w:val="28"/>
          <w:lang w:val="de-DE"/>
        </w:rPr>
        <w:t>Koch</w:t>
      </w:r>
      <w:r>
        <w:rPr>
          <w:bCs/>
          <w:i/>
          <w:sz w:val="28"/>
          <w:szCs w:val="28"/>
          <w:lang w:val="de-DE"/>
        </w:rPr>
        <w:t xml:space="preserve"> H.,</w:t>
      </w:r>
      <w:r>
        <w:rPr>
          <w:sz w:val="28"/>
          <w:szCs w:val="28"/>
          <w:lang w:val="de-DE"/>
        </w:rPr>
        <w:t xml:space="preserve"> Fuchs H.</w:t>
      </w:r>
      <w:r>
        <w:rPr>
          <w:bCs/>
          <w:sz w:val="28"/>
          <w:szCs w:val="28"/>
          <w:lang w:val="de-DE"/>
        </w:rPr>
        <w:t xml:space="preserve"> Die Fabrikation feiner Fleisch- und Wurstwaren. –</w:t>
      </w:r>
      <w:r>
        <w:rPr>
          <w:sz w:val="28"/>
          <w:szCs w:val="28"/>
          <w:lang w:val="de-DE"/>
        </w:rPr>
        <w:t xml:space="preserve"> Frankfurt am Main</w:t>
      </w:r>
      <w:r>
        <w:rPr>
          <w:bCs/>
          <w:sz w:val="28"/>
          <w:szCs w:val="28"/>
          <w:lang w:val="de-DE"/>
        </w:rPr>
        <w:t xml:space="preserve">: </w:t>
      </w:r>
      <w:r>
        <w:rPr>
          <w:sz w:val="28"/>
          <w:szCs w:val="28"/>
          <w:lang w:val="de-DE"/>
        </w:rPr>
        <w:t>Deutscher Fachverlag, 2004. - 277 S.</w:t>
      </w:r>
    </w:p>
    <w:p w:rsidR="00DE5D7B" w:rsidRDefault="00DE5D7B" w:rsidP="005A6558">
      <w:pPr>
        <w:numPr>
          <w:ilvl w:val="1"/>
          <w:numId w:val="41"/>
        </w:numPr>
        <w:tabs>
          <w:tab w:val="num" w:pos="0"/>
        </w:tabs>
        <w:suppressAutoHyphens w:val="0"/>
        <w:spacing w:line="360" w:lineRule="auto"/>
        <w:ind w:left="0" w:firstLine="0"/>
        <w:jc w:val="both"/>
        <w:rPr>
          <w:color w:val="FF0000"/>
          <w:sz w:val="28"/>
          <w:szCs w:val="28"/>
          <w:lang w:val="uk-UA"/>
        </w:rPr>
      </w:pPr>
      <w:r>
        <w:rPr>
          <w:i/>
          <w:color w:val="FF0000"/>
          <w:sz w:val="28"/>
          <w:szCs w:val="28"/>
          <w:lang w:val="de-DE"/>
        </w:rPr>
        <w:t xml:space="preserve">Kostengünstiger </w:t>
      </w:r>
      <w:r>
        <w:rPr>
          <w:color w:val="FF0000"/>
          <w:sz w:val="28"/>
          <w:szCs w:val="28"/>
          <w:lang w:val="de-DE"/>
        </w:rPr>
        <w:t>Wohnungsbau.</w:t>
      </w:r>
      <w:r>
        <w:rPr>
          <w:color w:val="FF0000"/>
          <w:sz w:val="28"/>
          <w:szCs w:val="28"/>
          <w:lang w:val="uk-UA"/>
        </w:rPr>
        <w:t xml:space="preserve"> Житлобудування. – </w:t>
      </w:r>
      <w:r>
        <w:rPr>
          <w:color w:val="FF0000"/>
          <w:sz w:val="28"/>
          <w:szCs w:val="28"/>
          <w:lang w:val="de-DE"/>
        </w:rPr>
        <w:t>M</w:t>
      </w:r>
      <w:r>
        <w:rPr>
          <w:color w:val="FF0000"/>
          <w:sz w:val="28"/>
          <w:szCs w:val="28"/>
          <w:lang w:val="uk-UA"/>
        </w:rPr>
        <w:t>ü</w:t>
      </w:r>
      <w:r>
        <w:rPr>
          <w:color w:val="FF0000"/>
          <w:sz w:val="28"/>
          <w:szCs w:val="28"/>
          <w:lang w:val="de-DE"/>
        </w:rPr>
        <w:t>nchen</w:t>
      </w:r>
      <w:r>
        <w:rPr>
          <w:color w:val="FF0000"/>
          <w:sz w:val="28"/>
          <w:szCs w:val="28"/>
          <w:lang w:val="uk-UA"/>
        </w:rPr>
        <w:t xml:space="preserve">: </w:t>
      </w:r>
      <w:r>
        <w:rPr>
          <w:color w:val="FF0000"/>
          <w:sz w:val="28"/>
          <w:szCs w:val="28"/>
          <w:lang w:val="de-DE"/>
        </w:rPr>
        <w:t>Verlag</w:t>
      </w:r>
      <w:r>
        <w:rPr>
          <w:color w:val="FF0000"/>
          <w:sz w:val="28"/>
          <w:szCs w:val="28"/>
          <w:lang w:val="uk-UA"/>
        </w:rPr>
        <w:t xml:space="preserve">: </w:t>
      </w:r>
      <w:r>
        <w:rPr>
          <w:color w:val="FF0000"/>
          <w:sz w:val="28"/>
          <w:szCs w:val="28"/>
          <w:lang w:val="de-DE"/>
        </w:rPr>
        <w:t>Callwey</w:t>
      </w:r>
      <w:r>
        <w:rPr>
          <w:color w:val="FF0000"/>
          <w:sz w:val="28"/>
          <w:szCs w:val="28"/>
          <w:lang w:val="uk-UA"/>
        </w:rPr>
        <w:t xml:space="preserve">, 1999. – 113 </w:t>
      </w:r>
      <w:r>
        <w:rPr>
          <w:color w:val="FF0000"/>
          <w:sz w:val="28"/>
          <w:szCs w:val="28"/>
          <w:lang w:val="de-DE"/>
        </w:rPr>
        <w:t>S</w:t>
      </w:r>
      <w:r>
        <w:rPr>
          <w:color w:val="FF0000"/>
          <w:sz w:val="28"/>
          <w:szCs w:val="28"/>
          <w:lang w:val="uk-UA"/>
        </w:rPr>
        <w:t>.</w:t>
      </w:r>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i/>
          <w:sz w:val="28"/>
          <w:szCs w:val="28"/>
          <w:lang w:val="de-DE"/>
        </w:rPr>
        <w:t>Latz</w:t>
      </w:r>
      <w:r>
        <w:rPr>
          <w:bCs/>
          <w:i/>
          <w:sz w:val="28"/>
          <w:szCs w:val="28"/>
          <w:lang w:val="de-DE"/>
        </w:rPr>
        <w:t xml:space="preserve"> N.</w:t>
      </w:r>
      <w:r>
        <w:rPr>
          <w:bCs/>
          <w:sz w:val="28"/>
          <w:szCs w:val="28"/>
          <w:lang w:val="de-DE"/>
        </w:rPr>
        <w:t>,</w:t>
      </w:r>
      <w:r>
        <w:rPr>
          <w:sz w:val="28"/>
          <w:szCs w:val="28"/>
          <w:lang w:val="de-DE"/>
        </w:rPr>
        <w:t xml:space="preserve"> Klockenhoff H.</w:t>
      </w:r>
      <w:r>
        <w:rPr>
          <w:bCs/>
          <w:sz w:val="28"/>
          <w:szCs w:val="28"/>
          <w:lang w:val="de-DE"/>
        </w:rPr>
        <w:t xml:space="preserve"> Gesetzliche Vorschriften für die Fleischerei. - Hamburg: Verlag: </w:t>
      </w:r>
      <w:r>
        <w:rPr>
          <w:sz w:val="28"/>
          <w:szCs w:val="28"/>
          <w:lang w:val="de-DE"/>
        </w:rPr>
        <w:t>Handwerk und Technik, 2002. – 445 S.</w:t>
      </w:r>
    </w:p>
    <w:p w:rsidR="00DE5D7B" w:rsidRDefault="00DE5D7B" w:rsidP="005A6558">
      <w:pPr>
        <w:numPr>
          <w:ilvl w:val="1"/>
          <w:numId w:val="41"/>
        </w:numPr>
        <w:tabs>
          <w:tab w:val="num" w:pos="0"/>
        </w:tabs>
        <w:suppressAutoHyphens w:val="0"/>
        <w:spacing w:line="360" w:lineRule="auto"/>
        <w:ind w:left="0" w:firstLine="0"/>
        <w:jc w:val="both"/>
        <w:rPr>
          <w:color w:val="FF0000"/>
          <w:sz w:val="28"/>
          <w:szCs w:val="28"/>
          <w:lang w:val="de-DE"/>
        </w:rPr>
      </w:pPr>
      <w:r>
        <w:rPr>
          <w:i/>
          <w:color w:val="FF0000"/>
          <w:sz w:val="28"/>
          <w:szCs w:val="28"/>
          <w:lang w:val="de-DE"/>
        </w:rPr>
        <w:t xml:space="preserve">Leistungsbereich </w:t>
      </w:r>
      <w:r>
        <w:rPr>
          <w:color w:val="FF0000"/>
          <w:sz w:val="28"/>
          <w:szCs w:val="28"/>
          <w:lang w:val="de-DE"/>
        </w:rPr>
        <w:t>680. Heizanlagen und zentrale Wassererwärmungsanlagen.</w:t>
      </w:r>
      <w:r>
        <w:rPr>
          <w:color w:val="FF0000"/>
          <w:sz w:val="28"/>
          <w:szCs w:val="28"/>
          <w:lang w:val="uk-UA"/>
        </w:rPr>
        <w:t xml:space="preserve"> Опалення та центральне гаряче водопостачання.</w:t>
      </w:r>
      <w:r>
        <w:rPr>
          <w:color w:val="FF0000"/>
          <w:sz w:val="28"/>
          <w:szCs w:val="28"/>
          <w:lang w:val="de-DE"/>
        </w:rPr>
        <w:t xml:space="preserve"> – Berlin: Verlag: Beuth, 2000. – 280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iCs/>
          <w:sz w:val="28"/>
          <w:szCs w:val="28"/>
          <w:lang w:val="de-DE"/>
        </w:rPr>
        <w:t>Mädefessel-Herrmann K</w:t>
      </w:r>
      <w:r>
        <w:rPr>
          <w:sz w:val="28"/>
          <w:szCs w:val="28"/>
          <w:lang w:val="de-DE"/>
        </w:rPr>
        <w:t>. Chemie rund um die Uhr. – Berlin: Verlag: Wiley-Vch, 2004. – 268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Marggrander K.</w:t>
      </w:r>
      <w:r>
        <w:rPr>
          <w:sz w:val="28"/>
          <w:szCs w:val="28"/>
          <w:lang w:val="de-DE"/>
        </w:rPr>
        <w:t xml:space="preserve"> Speisegelatine in Fleischerzeugnissen. - Frankfurt-am-Main: Dt. Fachverl., 1991. - 137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Meyer-Meierling P.</w:t>
      </w:r>
      <w:r>
        <w:rPr>
          <w:sz w:val="28"/>
          <w:szCs w:val="28"/>
          <w:lang w:val="de-DE"/>
        </w:rPr>
        <w:t xml:space="preserve"> Wohnqualität, Kosten, Aspekte der Konstruktion und der Energie. – Zürich: vdf Hochschulverlag AG, 2000. – 250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Müller-Erlwein E.</w:t>
      </w:r>
      <w:r>
        <w:rPr>
          <w:sz w:val="28"/>
          <w:szCs w:val="28"/>
          <w:lang w:val="de-DE"/>
        </w:rPr>
        <w:t xml:space="preserve"> Chemische Reaktionstechnik. – Wiesbaden: Teubner Verlag, 1998. – 300 S.</w:t>
      </w:r>
    </w:p>
    <w:p w:rsidR="00DE5D7B" w:rsidRDefault="00DE5D7B" w:rsidP="005A6558">
      <w:pPr>
        <w:numPr>
          <w:ilvl w:val="1"/>
          <w:numId w:val="41"/>
        </w:numPr>
        <w:tabs>
          <w:tab w:val="num" w:pos="0"/>
        </w:tabs>
        <w:suppressAutoHyphens w:val="0"/>
        <w:spacing w:line="360" w:lineRule="auto"/>
        <w:ind w:left="0" w:firstLine="0"/>
        <w:jc w:val="both"/>
        <w:rPr>
          <w:color w:val="FF0000"/>
          <w:sz w:val="28"/>
          <w:szCs w:val="28"/>
          <w:lang w:val="uk-UA"/>
        </w:rPr>
      </w:pPr>
      <w:r>
        <w:rPr>
          <w:i/>
          <w:color w:val="FF0000"/>
          <w:sz w:val="28"/>
          <w:szCs w:val="28"/>
          <w:lang w:val="de-DE"/>
        </w:rPr>
        <w:t>Ochsner K.</w:t>
      </w:r>
      <w:r>
        <w:rPr>
          <w:color w:val="FF0000"/>
          <w:sz w:val="28"/>
          <w:szCs w:val="28"/>
          <w:lang w:val="de-DE"/>
        </w:rPr>
        <w:t xml:space="preserve"> Wärmepumpen in der Heizungstechnik. Praxishandbuch für Installateure und Planer.</w:t>
      </w:r>
      <w:r>
        <w:rPr>
          <w:color w:val="FF0000"/>
          <w:sz w:val="28"/>
          <w:szCs w:val="28"/>
          <w:lang w:val="uk-UA"/>
        </w:rPr>
        <w:t xml:space="preserve"> Теплонасоси в опаленні. Практичний довдник для монтерів та планувальників. – </w:t>
      </w:r>
      <w:r>
        <w:rPr>
          <w:color w:val="FF0000"/>
          <w:sz w:val="28"/>
          <w:szCs w:val="28"/>
          <w:lang w:val="de-DE"/>
        </w:rPr>
        <w:t>Heidelberg</w:t>
      </w:r>
      <w:r>
        <w:rPr>
          <w:color w:val="FF0000"/>
          <w:sz w:val="28"/>
          <w:szCs w:val="28"/>
          <w:lang w:val="uk-UA"/>
        </w:rPr>
        <w:t xml:space="preserve">: </w:t>
      </w:r>
      <w:r>
        <w:rPr>
          <w:color w:val="FF0000"/>
          <w:sz w:val="28"/>
          <w:szCs w:val="28"/>
          <w:lang w:val="de-DE"/>
        </w:rPr>
        <w:t>C</w:t>
      </w:r>
      <w:r>
        <w:rPr>
          <w:color w:val="FF0000"/>
          <w:sz w:val="28"/>
          <w:szCs w:val="28"/>
          <w:lang w:val="uk-UA"/>
        </w:rPr>
        <w:t>.</w:t>
      </w:r>
      <w:r>
        <w:rPr>
          <w:color w:val="FF0000"/>
          <w:sz w:val="28"/>
          <w:szCs w:val="28"/>
          <w:lang w:val="de-DE"/>
        </w:rPr>
        <w:t>F</w:t>
      </w:r>
      <w:r>
        <w:rPr>
          <w:color w:val="FF0000"/>
          <w:sz w:val="28"/>
          <w:szCs w:val="28"/>
          <w:lang w:val="uk-UA"/>
        </w:rPr>
        <w:t xml:space="preserve">. </w:t>
      </w:r>
      <w:r>
        <w:rPr>
          <w:color w:val="FF0000"/>
          <w:sz w:val="28"/>
          <w:szCs w:val="28"/>
          <w:lang w:val="de-DE"/>
        </w:rPr>
        <w:t>M</w:t>
      </w:r>
      <w:r>
        <w:rPr>
          <w:color w:val="FF0000"/>
          <w:sz w:val="28"/>
          <w:szCs w:val="28"/>
          <w:lang w:val="uk-UA"/>
        </w:rPr>
        <w:t>ü</w:t>
      </w:r>
      <w:r>
        <w:rPr>
          <w:color w:val="FF0000"/>
          <w:sz w:val="28"/>
          <w:szCs w:val="28"/>
          <w:lang w:val="de-DE"/>
        </w:rPr>
        <w:t>ller</w:t>
      </w:r>
      <w:r>
        <w:rPr>
          <w:color w:val="FF0000"/>
          <w:sz w:val="28"/>
          <w:szCs w:val="28"/>
          <w:lang w:val="uk-UA"/>
        </w:rPr>
        <w:t xml:space="preserve"> </w:t>
      </w:r>
      <w:r>
        <w:rPr>
          <w:color w:val="FF0000"/>
          <w:sz w:val="28"/>
          <w:szCs w:val="28"/>
          <w:lang w:val="de-DE"/>
        </w:rPr>
        <w:t>Verlag</w:t>
      </w:r>
      <w:r>
        <w:rPr>
          <w:color w:val="FF0000"/>
          <w:sz w:val="28"/>
          <w:szCs w:val="28"/>
          <w:lang w:val="uk-UA"/>
        </w:rPr>
        <w:t xml:space="preserve">, 2001. – 230 </w:t>
      </w:r>
      <w:r>
        <w:rPr>
          <w:color w:val="FF0000"/>
          <w:sz w:val="28"/>
          <w:szCs w:val="28"/>
          <w:lang w:val="de-DE"/>
        </w:rPr>
        <w:t>S</w:t>
      </w:r>
      <w:r>
        <w:rPr>
          <w:color w:val="FF0000"/>
          <w:sz w:val="28"/>
          <w:szCs w:val="28"/>
          <w:lang w:val="uk-UA"/>
        </w:rPr>
        <w:t>.</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lastRenderedPageBreak/>
        <w:t>Pistohl</w:t>
      </w:r>
      <w:r>
        <w:rPr>
          <w:i/>
          <w:sz w:val="28"/>
          <w:szCs w:val="28"/>
          <w:lang w:val="uk-UA"/>
        </w:rPr>
        <w:t xml:space="preserve"> </w:t>
      </w:r>
      <w:r>
        <w:rPr>
          <w:i/>
          <w:sz w:val="28"/>
          <w:szCs w:val="28"/>
          <w:lang w:val="de-DE"/>
        </w:rPr>
        <w:t>W</w:t>
      </w:r>
      <w:r>
        <w:rPr>
          <w:i/>
          <w:sz w:val="28"/>
          <w:szCs w:val="28"/>
          <w:lang w:val="uk-UA"/>
        </w:rPr>
        <w:t>.</w:t>
      </w:r>
      <w:r>
        <w:rPr>
          <w:sz w:val="28"/>
          <w:szCs w:val="28"/>
          <w:lang w:val="uk-UA"/>
        </w:rPr>
        <w:t xml:space="preserve"> </w:t>
      </w:r>
      <w:r>
        <w:rPr>
          <w:sz w:val="28"/>
          <w:szCs w:val="28"/>
          <w:lang w:val="de-DE"/>
        </w:rPr>
        <w:t>Handbuch</w:t>
      </w:r>
      <w:r>
        <w:rPr>
          <w:sz w:val="28"/>
          <w:szCs w:val="28"/>
          <w:lang w:val="uk-UA"/>
        </w:rPr>
        <w:t xml:space="preserve"> </w:t>
      </w:r>
      <w:r>
        <w:rPr>
          <w:sz w:val="28"/>
          <w:szCs w:val="28"/>
          <w:lang w:val="de-DE"/>
        </w:rPr>
        <w:t>der</w:t>
      </w:r>
      <w:r>
        <w:rPr>
          <w:sz w:val="28"/>
          <w:szCs w:val="28"/>
          <w:lang w:val="uk-UA"/>
        </w:rPr>
        <w:t xml:space="preserve"> </w:t>
      </w:r>
      <w:r>
        <w:rPr>
          <w:sz w:val="28"/>
          <w:szCs w:val="28"/>
          <w:lang w:val="de-DE"/>
        </w:rPr>
        <w:t>Geb</w:t>
      </w:r>
      <w:r>
        <w:rPr>
          <w:sz w:val="28"/>
          <w:szCs w:val="28"/>
          <w:lang w:val="uk-UA"/>
        </w:rPr>
        <w:t>ä</w:t>
      </w:r>
      <w:r>
        <w:rPr>
          <w:sz w:val="28"/>
          <w:szCs w:val="28"/>
          <w:lang w:val="de-DE"/>
        </w:rPr>
        <w:t>udetechnik</w:t>
      </w:r>
      <w:r>
        <w:rPr>
          <w:sz w:val="28"/>
          <w:szCs w:val="28"/>
          <w:lang w:val="uk-UA"/>
        </w:rPr>
        <w:t xml:space="preserve">. </w:t>
      </w:r>
      <w:r>
        <w:rPr>
          <w:sz w:val="28"/>
          <w:szCs w:val="28"/>
          <w:lang w:val="de-DE"/>
        </w:rPr>
        <w:t>Planungsgrundlagen und Beispiele. Heizung/Lüftung/Energiesparen. Band 2. – Düsseldorf: Werner Verlag, 2003. – 200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Radeisen M.</w:t>
      </w:r>
      <w:r>
        <w:rPr>
          <w:sz w:val="28"/>
          <w:szCs w:val="28"/>
          <w:lang w:val="de-DE"/>
        </w:rPr>
        <w:t xml:space="preserve"> Bauordnung für Berlin mit Einführung und Ergänzenden Vorschriften. – München: Rehm Verlag, 2002. – 200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Riedel E.</w:t>
      </w:r>
      <w:r>
        <w:rPr>
          <w:sz w:val="28"/>
          <w:szCs w:val="28"/>
          <w:lang w:val="de-DE"/>
        </w:rPr>
        <w:t xml:space="preserve"> Allgemeine und Anorganische Chemie. – Berlin: Verlag: Gruyter, 2004. – 420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Schramek E.R.</w:t>
      </w:r>
      <w:r>
        <w:rPr>
          <w:sz w:val="28"/>
          <w:szCs w:val="28"/>
          <w:lang w:val="de-DE"/>
        </w:rPr>
        <w:t xml:space="preserve"> Taschenbuch für Heizung und Klimatechnik. – München: Verlag: Oldenbourg, 2002 – 113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Schröter W.</w:t>
      </w:r>
      <w:r>
        <w:rPr>
          <w:sz w:val="28"/>
          <w:szCs w:val="28"/>
          <w:lang w:val="de-DE"/>
        </w:rPr>
        <w:t xml:space="preserve"> Taschenbuch der Chemie. - Frankfurt am Main: Verlag: Deutsch (Harri), 2002. – 335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Schulz H.</w:t>
      </w:r>
      <w:r>
        <w:rPr>
          <w:sz w:val="28"/>
          <w:szCs w:val="28"/>
          <w:lang w:val="de-DE"/>
        </w:rPr>
        <w:t xml:space="preserve"> Wärme aus Sonne und Erde. – Staufen: Ökobuch Verlag, 1998. – 118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Schweisfurth K.L.,</w:t>
      </w:r>
      <w:r>
        <w:rPr>
          <w:sz w:val="28"/>
          <w:szCs w:val="28"/>
          <w:lang w:val="de-DE"/>
        </w:rPr>
        <w:t xml:space="preserve"> Baumgartner W. Ökologische Qualität im Fleischerhandwerk. – Frankfurt am Main: DFV Verlag, 2004. – 599 S.</w:t>
      </w:r>
      <w:bookmarkStart w:id="0" w:name="OLE_LINK1"/>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Solaranlagen.</w:t>
      </w:r>
      <w:r>
        <w:rPr>
          <w:iCs/>
          <w:sz w:val="28"/>
          <w:szCs w:val="28"/>
          <w:lang w:val="de-DE"/>
        </w:rPr>
        <w:t xml:space="preserve"> – </w:t>
      </w:r>
      <w:r>
        <w:rPr>
          <w:sz w:val="28"/>
          <w:szCs w:val="28"/>
          <w:lang w:val="de-DE"/>
        </w:rPr>
        <w:t>Staufen:</w:t>
      </w:r>
      <w:r>
        <w:rPr>
          <w:sz w:val="28"/>
          <w:szCs w:val="28"/>
          <w:lang w:val="uk-UA"/>
        </w:rPr>
        <w:t xml:space="preserve"> Ö</w:t>
      </w:r>
      <w:r>
        <w:rPr>
          <w:sz w:val="28"/>
          <w:szCs w:val="28"/>
          <w:lang w:val="de-DE"/>
        </w:rPr>
        <w:t>kobuch</w:t>
      </w:r>
      <w:r>
        <w:rPr>
          <w:sz w:val="28"/>
          <w:szCs w:val="28"/>
          <w:lang w:val="uk-UA"/>
        </w:rPr>
        <w:t xml:space="preserve"> </w:t>
      </w:r>
      <w:r>
        <w:rPr>
          <w:sz w:val="28"/>
          <w:szCs w:val="28"/>
          <w:lang w:val="de-DE"/>
        </w:rPr>
        <w:t>Verlag</w:t>
      </w:r>
      <w:r>
        <w:rPr>
          <w:sz w:val="28"/>
          <w:szCs w:val="28"/>
          <w:lang w:val="uk-UA"/>
        </w:rPr>
        <w:t xml:space="preserve">, 2003. </w:t>
      </w:r>
      <w:r>
        <w:rPr>
          <w:sz w:val="28"/>
          <w:szCs w:val="28"/>
          <w:lang w:val="de-DE"/>
        </w:rPr>
        <w:t>-</w:t>
      </w:r>
      <w:r>
        <w:rPr>
          <w:sz w:val="28"/>
          <w:szCs w:val="28"/>
          <w:lang w:val="uk-UA"/>
        </w:rPr>
        <w:t xml:space="preserve"> 285 </w:t>
      </w:r>
      <w:r>
        <w:rPr>
          <w:sz w:val="28"/>
          <w:szCs w:val="28"/>
          <w:lang w:val="de-DE"/>
        </w:rPr>
        <w:t>S</w:t>
      </w:r>
      <w:r>
        <w:rPr>
          <w:sz w:val="28"/>
          <w:szCs w:val="28"/>
          <w:lang w:val="uk-UA"/>
        </w:rPr>
        <w:t>.</w:t>
      </w:r>
      <w:r>
        <w:rPr>
          <w:i/>
          <w:sz w:val="28"/>
          <w:szCs w:val="28"/>
          <w:lang w:val="de-DE"/>
        </w:rPr>
        <w:t xml:space="preserve"> </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Wagner W.</w:t>
      </w:r>
      <w:r>
        <w:rPr>
          <w:sz w:val="28"/>
          <w:szCs w:val="28"/>
          <w:lang w:val="de-DE"/>
        </w:rPr>
        <w:t xml:space="preserve"> Wärmeübertragung. – München: Verlag: Vogel, 2004. – 80 S.</w:t>
      </w:r>
    </w:p>
    <w:bookmarkEnd w:id="0"/>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Weeber H.</w:t>
      </w:r>
      <w:r>
        <w:rPr>
          <w:sz w:val="28"/>
          <w:szCs w:val="28"/>
          <w:lang w:val="de-DE"/>
        </w:rPr>
        <w:t xml:space="preserve"> Bauqualität. – Stuttgart: Irb-Verlag, 2002. – 210 S.</w:t>
      </w:r>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bCs/>
          <w:i/>
          <w:sz w:val="28"/>
          <w:szCs w:val="28"/>
          <w:lang w:val="de-DE"/>
        </w:rPr>
        <w:t>Wer</w:t>
      </w:r>
      <w:r>
        <w:rPr>
          <w:bCs/>
          <w:sz w:val="28"/>
          <w:szCs w:val="28"/>
          <w:lang w:val="de-DE"/>
        </w:rPr>
        <w:t xml:space="preserve"> und Was: Fleisch-, Fisch- und Feinkost-Industrie. – Hamburg: </w:t>
      </w:r>
      <w:r>
        <w:rPr>
          <w:sz w:val="28"/>
          <w:szCs w:val="28"/>
          <w:lang w:val="de-DE"/>
        </w:rPr>
        <w:t>Verlag: Behr,</w:t>
      </w:r>
      <w:r>
        <w:rPr>
          <w:bCs/>
          <w:sz w:val="28"/>
          <w:szCs w:val="28"/>
          <w:lang w:val="de-DE"/>
        </w:rPr>
        <w:t xml:space="preserve"> 2004. – 113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Wicky G.</w:t>
      </w:r>
      <w:r>
        <w:rPr>
          <w:sz w:val="28"/>
          <w:szCs w:val="28"/>
          <w:lang w:val="de-DE"/>
        </w:rPr>
        <w:t xml:space="preserve"> Neues Wohnen in der Schweiz. – München: Verlag: Dva, 2003. – 130 S.</w:t>
      </w:r>
    </w:p>
    <w:p w:rsidR="00DE5D7B" w:rsidRDefault="00DE5D7B" w:rsidP="005A6558">
      <w:pPr>
        <w:numPr>
          <w:ilvl w:val="1"/>
          <w:numId w:val="41"/>
        </w:numPr>
        <w:tabs>
          <w:tab w:val="num" w:pos="0"/>
        </w:tabs>
        <w:suppressAutoHyphens w:val="0"/>
        <w:spacing w:line="360" w:lineRule="auto"/>
        <w:ind w:left="0" w:firstLine="0"/>
        <w:jc w:val="both"/>
        <w:rPr>
          <w:sz w:val="28"/>
          <w:szCs w:val="28"/>
          <w:lang w:val="de-DE"/>
        </w:rPr>
      </w:pPr>
      <w:r>
        <w:rPr>
          <w:i/>
          <w:sz w:val="28"/>
          <w:szCs w:val="28"/>
          <w:lang w:val="de-DE"/>
        </w:rPr>
        <w:t xml:space="preserve">Wohnbauen </w:t>
      </w:r>
      <w:r>
        <w:rPr>
          <w:sz w:val="28"/>
          <w:szCs w:val="28"/>
          <w:lang w:val="de-DE"/>
        </w:rPr>
        <w:t>in Deutschland. – Stuttgart: Verlag: Krämer, 2002. – 220 S.</w:t>
      </w:r>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sz w:val="28"/>
          <w:szCs w:val="28"/>
          <w:lang w:val="de-DE"/>
        </w:rPr>
        <w:t xml:space="preserve"> </w:t>
      </w:r>
      <w:hyperlink r:id="rId25" w:tgtFrame="_blank" w:history="1">
        <w:r>
          <w:rPr>
            <w:rStyle w:val="ae"/>
            <w:sz w:val="28"/>
            <w:szCs w:val="28"/>
            <w:lang w:val="de-DE"/>
          </w:rPr>
          <w:t>http://www.fleischerhandwerk.de</w:t>
        </w:r>
      </w:hyperlink>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sz w:val="28"/>
          <w:szCs w:val="28"/>
          <w:lang w:val="de-DE"/>
        </w:rPr>
        <w:t xml:space="preserve"> </w:t>
      </w:r>
      <w:hyperlink r:id="rId26" w:tgtFrame="_blank" w:history="1">
        <w:r>
          <w:rPr>
            <w:rStyle w:val="ae"/>
            <w:sz w:val="28"/>
            <w:szCs w:val="28"/>
            <w:lang w:val="de-DE"/>
          </w:rPr>
          <w:t>http://www.bvdf.de/</w:t>
        </w:r>
      </w:hyperlink>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sz w:val="28"/>
          <w:szCs w:val="28"/>
          <w:lang w:val="de-DE"/>
        </w:rPr>
        <w:t xml:space="preserve"> </w:t>
      </w:r>
      <w:hyperlink r:id="rId27" w:tgtFrame="_blank" w:history="1">
        <w:r>
          <w:rPr>
            <w:rStyle w:val="ae"/>
            <w:sz w:val="28"/>
            <w:szCs w:val="28"/>
            <w:lang w:val="de-DE"/>
          </w:rPr>
          <w:t>http://www.v-d-f.de</w:t>
        </w:r>
      </w:hyperlink>
    </w:p>
    <w:p w:rsidR="00DE5D7B" w:rsidRDefault="00DE5D7B" w:rsidP="005A6558">
      <w:pPr>
        <w:numPr>
          <w:ilvl w:val="1"/>
          <w:numId w:val="41"/>
        </w:numPr>
        <w:tabs>
          <w:tab w:val="num" w:pos="0"/>
        </w:tabs>
        <w:suppressAutoHyphens w:val="0"/>
        <w:spacing w:line="360" w:lineRule="auto"/>
        <w:ind w:left="0" w:firstLine="0"/>
        <w:rPr>
          <w:sz w:val="28"/>
          <w:szCs w:val="28"/>
          <w:lang w:val="de-DE"/>
        </w:rPr>
      </w:pPr>
      <w:r>
        <w:rPr>
          <w:sz w:val="28"/>
          <w:szCs w:val="28"/>
          <w:lang w:val="de-DE"/>
        </w:rPr>
        <w:t xml:space="preserve"> </w:t>
      </w:r>
      <w:hyperlink r:id="rId28" w:history="1">
        <w:r>
          <w:rPr>
            <w:rStyle w:val="ae"/>
            <w:sz w:val="28"/>
            <w:szCs w:val="28"/>
            <w:lang w:val="de-DE"/>
          </w:rPr>
          <w:t>http://www.ratge</w:t>
        </w:r>
        <w:r>
          <w:rPr>
            <w:rStyle w:val="ae"/>
            <w:sz w:val="28"/>
            <w:szCs w:val="28"/>
            <w:lang w:val="de-DE"/>
          </w:rPr>
          <w:t>b</w:t>
        </w:r>
        <w:r>
          <w:rPr>
            <w:rStyle w:val="ae"/>
            <w:sz w:val="28"/>
            <w:szCs w:val="28"/>
            <w:lang w:val="de-DE"/>
          </w:rPr>
          <w:t>er-fleisch.de/</w:t>
        </w:r>
      </w:hyperlink>
    </w:p>
    <w:p w:rsidR="00DE5D7B" w:rsidRDefault="00DE5D7B" w:rsidP="005A6558">
      <w:pPr>
        <w:numPr>
          <w:ilvl w:val="1"/>
          <w:numId w:val="41"/>
        </w:numPr>
        <w:tabs>
          <w:tab w:val="num" w:pos="0"/>
        </w:tabs>
        <w:suppressAutoHyphens w:val="0"/>
        <w:spacing w:line="360" w:lineRule="auto"/>
        <w:ind w:left="0" w:firstLine="0"/>
        <w:rPr>
          <w:sz w:val="28"/>
          <w:szCs w:val="28"/>
        </w:rPr>
      </w:pPr>
      <w:r>
        <w:rPr>
          <w:sz w:val="28"/>
          <w:szCs w:val="28"/>
        </w:rPr>
        <w:t xml:space="preserve"> </w:t>
      </w:r>
      <w:hyperlink r:id="rId29" w:history="1">
        <w:r>
          <w:rPr>
            <w:rStyle w:val="ae"/>
            <w:sz w:val="28"/>
            <w:szCs w:val="28"/>
            <w:lang w:val="de-DE"/>
          </w:rPr>
          <w:t>http</w:t>
        </w:r>
        <w:r>
          <w:rPr>
            <w:rStyle w:val="ae"/>
            <w:sz w:val="28"/>
            <w:szCs w:val="28"/>
          </w:rPr>
          <w:t>://</w:t>
        </w:r>
        <w:r>
          <w:rPr>
            <w:rStyle w:val="ae"/>
            <w:sz w:val="28"/>
            <w:szCs w:val="28"/>
            <w:lang w:val="de-DE"/>
          </w:rPr>
          <w:t>www</w:t>
        </w:r>
        <w:r>
          <w:rPr>
            <w:rStyle w:val="ae"/>
            <w:sz w:val="28"/>
            <w:szCs w:val="28"/>
          </w:rPr>
          <w:t>.</w:t>
        </w:r>
        <w:r>
          <w:rPr>
            <w:rStyle w:val="ae"/>
            <w:sz w:val="28"/>
            <w:szCs w:val="28"/>
            <w:lang w:val="de-DE"/>
          </w:rPr>
          <w:t>fleischwirtschaft</w:t>
        </w:r>
        <w:r>
          <w:rPr>
            <w:rStyle w:val="ae"/>
            <w:sz w:val="28"/>
            <w:szCs w:val="28"/>
          </w:rPr>
          <w:t>.</w:t>
        </w:r>
        <w:r>
          <w:rPr>
            <w:rStyle w:val="ae"/>
            <w:sz w:val="28"/>
            <w:szCs w:val="28"/>
            <w:lang w:val="de-DE"/>
          </w:rPr>
          <w:t>de</w:t>
        </w:r>
        <w:r>
          <w:rPr>
            <w:rStyle w:val="ae"/>
            <w:sz w:val="28"/>
            <w:szCs w:val="28"/>
          </w:rPr>
          <w:t>/</w:t>
        </w:r>
      </w:hyperlink>
    </w:p>
    <w:p w:rsidR="00DE5D7B" w:rsidRDefault="00DE5D7B" w:rsidP="005A6558">
      <w:pPr>
        <w:numPr>
          <w:ilvl w:val="1"/>
          <w:numId w:val="41"/>
        </w:numPr>
        <w:tabs>
          <w:tab w:val="num" w:pos="0"/>
        </w:tabs>
        <w:suppressAutoHyphens w:val="0"/>
        <w:spacing w:line="360" w:lineRule="auto"/>
        <w:ind w:left="0" w:firstLine="0"/>
        <w:rPr>
          <w:sz w:val="28"/>
          <w:szCs w:val="28"/>
        </w:rPr>
      </w:pPr>
      <w:r>
        <w:rPr>
          <w:sz w:val="28"/>
          <w:szCs w:val="28"/>
        </w:rPr>
        <w:t xml:space="preserve"> </w:t>
      </w:r>
      <w:r>
        <w:rPr>
          <w:sz w:val="28"/>
          <w:szCs w:val="28"/>
          <w:lang w:val="de-DE"/>
        </w:rPr>
        <w:t>http</w:t>
      </w:r>
      <w:r>
        <w:rPr>
          <w:sz w:val="28"/>
          <w:szCs w:val="28"/>
        </w:rPr>
        <w:t>://</w:t>
      </w:r>
      <w:r>
        <w:rPr>
          <w:sz w:val="28"/>
          <w:szCs w:val="28"/>
          <w:lang w:val="de-DE"/>
        </w:rPr>
        <w:t>www</w:t>
      </w:r>
      <w:r>
        <w:rPr>
          <w:sz w:val="28"/>
          <w:szCs w:val="28"/>
        </w:rPr>
        <w:t>.</w:t>
      </w:r>
      <w:r>
        <w:rPr>
          <w:sz w:val="28"/>
          <w:szCs w:val="28"/>
          <w:lang w:val="de-DE"/>
        </w:rPr>
        <w:t>g</w:t>
      </w:r>
      <w:r>
        <w:rPr>
          <w:sz w:val="28"/>
          <w:szCs w:val="28"/>
        </w:rPr>
        <w:t>-</w:t>
      </w:r>
      <w:r>
        <w:rPr>
          <w:sz w:val="28"/>
          <w:szCs w:val="28"/>
          <w:lang w:val="de-DE"/>
        </w:rPr>
        <w:t>o</w:t>
      </w:r>
      <w:r>
        <w:rPr>
          <w:sz w:val="28"/>
          <w:szCs w:val="28"/>
        </w:rPr>
        <w:t>.</w:t>
      </w:r>
      <w:r>
        <w:rPr>
          <w:sz w:val="28"/>
          <w:szCs w:val="28"/>
          <w:lang w:val="de-DE"/>
        </w:rPr>
        <w:t>de</w:t>
      </w:r>
      <w:r>
        <w:rPr>
          <w:sz w:val="28"/>
          <w:szCs w:val="28"/>
        </w:rPr>
        <w:t>/</w:t>
      </w:r>
    </w:p>
    <w:p w:rsidR="00DE5D7B" w:rsidRDefault="00DE5D7B" w:rsidP="005A6558">
      <w:pPr>
        <w:numPr>
          <w:ilvl w:val="1"/>
          <w:numId w:val="41"/>
        </w:numPr>
        <w:tabs>
          <w:tab w:val="num" w:pos="0"/>
        </w:tabs>
        <w:suppressAutoHyphens w:val="0"/>
        <w:spacing w:line="360" w:lineRule="auto"/>
        <w:ind w:left="0" w:firstLine="0"/>
        <w:rPr>
          <w:sz w:val="28"/>
          <w:szCs w:val="28"/>
        </w:rPr>
      </w:pPr>
      <w:r>
        <w:rPr>
          <w:sz w:val="28"/>
          <w:szCs w:val="28"/>
        </w:rPr>
        <w:t xml:space="preserve"> </w:t>
      </w:r>
      <w:r>
        <w:rPr>
          <w:sz w:val="28"/>
          <w:szCs w:val="28"/>
          <w:lang w:val="de-DE"/>
        </w:rPr>
        <w:t>http</w:t>
      </w:r>
      <w:r>
        <w:rPr>
          <w:sz w:val="28"/>
          <w:szCs w:val="28"/>
        </w:rPr>
        <w:t>://</w:t>
      </w:r>
      <w:r>
        <w:rPr>
          <w:sz w:val="28"/>
          <w:szCs w:val="28"/>
          <w:lang w:val="de-DE"/>
        </w:rPr>
        <w:t>www</w:t>
      </w:r>
      <w:r>
        <w:rPr>
          <w:sz w:val="28"/>
          <w:szCs w:val="28"/>
        </w:rPr>
        <w:t>.</w:t>
      </w:r>
      <w:r>
        <w:rPr>
          <w:sz w:val="28"/>
          <w:szCs w:val="28"/>
          <w:lang w:val="de-DE"/>
        </w:rPr>
        <w:t>wissenschaft</w:t>
      </w:r>
      <w:r>
        <w:rPr>
          <w:sz w:val="28"/>
          <w:szCs w:val="28"/>
        </w:rPr>
        <w:t>-</w:t>
      </w:r>
      <w:r>
        <w:rPr>
          <w:sz w:val="28"/>
          <w:szCs w:val="28"/>
          <w:lang w:val="de-DE"/>
        </w:rPr>
        <w:t>online</w:t>
      </w:r>
      <w:r>
        <w:rPr>
          <w:sz w:val="28"/>
          <w:szCs w:val="28"/>
        </w:rPr>
        <w:t>.</w:t>
      </w:r>
      <w:r>
        <w:rPr>
          <w:sz w:val="28"/>
          <w:szCs w:val="28"/>
          <w:lang w:val="de-DE"/>
        </w:rPr>
        <w:t>de</w:t>
      </w:r>
      <w:r>
        <w:rPr>
          <w:sz w:val="28"/>
          <w:szCs w:val="28"/>
        </w:rPr>
        <w:t>/</w:t>
      </w:r>
    </w:p>
    <w:p w:rsidR="00DE5D7B" w:rsidRDefault="00DE5D7B" w:rsidP="005A6558">
      <w:pPr>
        <w:numPr>
          <w:ilvl w:val="1"/>
          <w:numId w:val="41"/>
        </w:numPr>
        <w:tabs>
          <w:tab w:val="num" w:pos="0"/>
        </w:tabs>
        <w:suppressAutoHyphens w:val="0"/>
        <w:spacing w:line="360" w:lineRule="auto"/>
        <w:ind w:left="0" w:firstLine="0"/>
        <w:rPr>
          <w:sz w:val="28"/>
          <w:szCs w:val="28"/>
        </w:rPr>
      </w:pPr>
      <w:r>
        <w:rPr>
          <w:sz w:val="28"/>
          <w:szCs w:val="28"/>
        </w:rPr>
        <w:t xml:space="preserve"> </w:t>
      </w:r>
      <w:hyperlink r:id="rId30" w:history="1">
        <w:r>
          <w:rPr>
            <w:rStyle w:val="ae"/>
            <w:sz w:val="28"/>
            <w:szCs w:val="28"/>
            <w:lang w:val="de-DE"/>
          </w:rPr>
          <w:t>http</w:t>
        </w:r>
        <w:r>
          <w:rPr>
            <w:rStyle w:val="ae"/>
            <w:sz w:val="28"/>
            <w:szCs w:val="28"/>
          </w:rPr>
          <w:t>://</w:t>
        </w:r>
        <w:r>
          <w:rPr>
            <w:rStyle w:val="ae"/>
            <w:sz w:val="28"/>
            <w:szCs w:val="28"/>
            <w:lang w:val="de-DE"/>
          </w:rPr>
          <w:t>www</w:t>
        </w:r>
        <w:r>
          <w:rPr>
            <w:rStyle w:val="ae"/>
            <w:sz w:val="28"/>
            <w:szCs w:val="28"/>
          </w:rPr>
          <w:t>.</w:t>
        </w:r>
        <w:r>
          <w:rPr>
            <w:rStyle w:val="ae"/>
            <w:bCs/>
            <w:sz w:val="28"/>
            <w:szCs w:val="28"/>
            <w:lang w:val="de-DE"/>
          </w:rPr>
          <w:t>wissenschaft</w:t>
        </w:r>
        <w:r>
          <w:rPr>
            <w:rStyle w:val="ae"/>
            <w:sz w:val="28"/>
            <w:szCs w:val="28"/>
          </w:rPr>
          <w:t>.</w:t>
        </w:r>
        <w:r>
          <w:rPr>
            <w:rStyle w:val="ae"/>
            <w:sz w:val="28"/>
            <w:szCs w:val="28"/>
            <w:lang w:val="de-DE"/>
          </w:rPr>
          <w:t>de</w:t>
        </w:r>
      </w:hyperlink>
    </w:p>
    <w:p w:rsidR="00DE5D7B" w:rsidRDefault="00DE5D7B" w:rsidP="005A6558">
      <w:pPr>
        <w:numPr>
          <w:ilvl w:val="1"/>
          <w:numId w:val="41"/>
        </w:numPr>
        <w:tabs>
          <w:tab w:val="num" w:pos="0"/>
        </w:tabs>
        <w:suppressAutoHyphens w:val="0"/>
        <w:spacing w:line="360" w:lineRule="auto"/>
        <w:ind w:left="0" w:firstLine="0"/>
        <w:rPr>
          <w:sz w:val="28"/>
          <w:szCs w:val="28"/>
        </w:rPr>
      </w:pPr>
      <w:r>
        <w:rPr>
          <w:sz w:val="28"/>
          <w:szCs w:val="28"/>
        </w:rPr>
        <w:t xml:space="preserve"> </w:t>
      </w:r>
      <w:hyperlink r:id="rId31" w:history="1">
        <w:r>
          <w:rPr>
            <w:rStyle w:val="ae"/>
            <w:sz w:val="28"/>
            <w:szCs w:val="28"/>
            <w:lang w:val="de-DE"/>
          </w:rPr>
          <w:t>http</w:t>
        </w:r>
        <w:r>
          <w:rPr>
            <w:rStyle w:val="ae"/>
            <w:sz w:val="28"/>
            <w:szCs w:val="28"/>
          </w:rPr>
          <w:t>://</w:t>
        </w:r>
        <w:r>
          <w:rPr>
            <w:rStyle w:val="ae"/>
            <w:sz w:val="28"/>
            <w:szCs w:val="28"/>
            <w:lang w:val="de-DE"/>
          </w:rPr>
          <w:t>www</w:t>
        </w:r>
        <w:r>
          <w:rPr>
            <w:rStyle w:val="ae"/>
            <w:sz w:val="28"/>
            <w:szCs w:val="28"/>
          </w:rPr>
          <w:t>.</w:t>
        </w:r>
        <w:r>
          <w:rPr>
            <w:rStyle w:val="ae"/>
            <w:sz w:val="28"/>
            <w:szCs w:val="28"/>
            <w:lang w:val="de-DE"/>
          </w:rPr>
          <w:t>innovations</w:t>
        </w:r>
        <w:r>
          <w:rPr>
            <w:rStyle w:val="ae"/>
            <w:sz w:val="28"/>
            <w:szCs w:val="28"/>
          </w:rPr>
          <w:t>-</w:t>
        </w:r>
        <w:r>
          <w:rPr>
            <w:rStyle w:val="ae"/>
            <w:sz w:val="28"/>
            <w:szCs w:val="28"/>
            <w:lang w:val="de-DE"/>
          </w:rPr>
          <w:t>report</w:t>
        </w:r>
        <w:r>
          <w:rPr>
            <w:rStyle w:val="ae"/>
            <w:sz w:val="28"/>
            <w:szCs w:val="28"/>
          </w:rPr>
          <w:t>.</w:t>
        </w:r>
        <w:r>
          <w:rPr>
            <w:rStyle w:val="ae"/>
            <w:sz w:val="28"/>
            <w:szCs w:val="28"/>
            <w:lang w:val="de-DE"/>
          </w:rPr>
          <w:t>de</w:t>
        </w:r>
      </w:hyperlink>
    </w:p>
    <w:p w:rsidR="00DE5D7B" w:rsidRDefault="00DE5D7B" w:rsidP="005A6558">
      <w:pPr>
        <w:numPr>
          <w:ilvl w:val="1"/>
          <w:numId w:val="41"/>
        </w:numPr>
        <w:tabs>
          <w:tab w:val="num" w:pos="0"/>
        </w:tabs>
        <w:suppressAutoHyphens w:val="0"/>
        <w:spacing w:line="360" w:lineRule="auto"/>
        <w:ind w:left="0" w:firstLine="0"/>
        <w:rPr>
          <w:sz w:val="28"/>
          <w:szCs w:val="28"/>
        </w:rPr>
      </w:pPr>
      <w:r>
        <w:rPr>
          <w:sz w:val="28"/>
          <w:szCs w:val="28"/>
        </w:rPr>
        <w:t xml:space="preserve"> </w:t>
      </w:r>
      <w:hyperlink r:id="rId32" w:history="1">
        <w:r>
          <w:rPr>
            <w:rStyle w:val="ae"/>
            <w:sz w:val="28"/>
            <w:szCs w:val="28"/>
            <w:lang w:val="de-DE"/>
          </w:rPr>
          <w:t>http</w:t>
        </w:r>
        <w:r>
          <w:rPr>
            <w:rStyle w:val="ae"/>
            <w:sz w:val="28"/>
            <w:szCs w:val="28"/>
          </w:rPr>
          <w:t>://</w:t>
        </w:r>
        <w:r>
          <w:rPr>
            <w:rStyle w:val="ae"/>
            <w:sz w:val="28"/>
            <w:szCs w:val="28"/>
            <w:lang w:val="de-DE"/>
          </w:rPr>
          <w:t>www</w:t>
        </w:r>
        <w:r>
          <w:rPr>
            <w:rStyle w:val="ae"/>
            <w:sz w:val="28"/>
            <w:szCs w:val="28"/>
          </w:rPr>
          <w:t>.</w:t>
        </w:r>
        <w:r>
          <w:rPr>
            <w:rStyle w:val="ae"/>
            <w:sz w:val="28"/>
            <w:szCs w:val="28"/>
            <w:lang w:val="de-DE"/>
          </w:rPr>
          <w:t>linguatec</w:t>
        </w:r>
        <w:r>
          <w:rPr>
            <w:rStyle w:val="ae"/>
            <w:sz w:val="28"/>
            <w:szCs w:val="28"/>
          </w:rPr>
          <w:t>.</w:t>
        </w:r>
        <w:r>
          <w:rPr>
            <w:rStyle w:val="ae"/>
            <w:sz w:val="28"/>
            <w:szCs w:val="28"/>
            <w:lang w:val="de-DE"/>
          </w:rPr>
          <w:t>de</w:t>
        </w:r>
      </w:hyperlink>
    </w:p>
    <w:p w:rsidR="00DE5D7B" w:rsidRDefault="00DE5D7B" w:rsidP="005A6558">
      <w:pPr>
        <w:numPr>
          <w:ilvl w:val="1"/>
          <w:numId w:val="41"/>
        </w:numPr>
        <w:tabs>
          <w:tab w:val="num" w:pos="0"/>
        </w:tabs>
        <w:suppressAutoHyphens w:val="0"/>
        <w:spacing w:line="360" w:lineRule="auto"/>
        <w:ind w:left="0" w:firstLine="0"/>
        <w:rPr>
          <w:sz w:val="28"/>
          <w:szCs w:val="28"/>
        </w:rPr>
      </w:pPr>
      <w:r>
        <w:rPr>
          <w:sz w:val="28"/>
          <w:szCs w:val="28"/>
        </w:rPr>
        <w:lastRenderedPageBreak/>
        <w:t xml:space="preserve"> </w:t>
      </w:r>
      <w:r>
        <w:rPr>
          <w:sz w:val="28"/>
          <w:szCs w:val="28"/>
          <w:lang w:val="de-DE"/>
        </w:rPr>
        <w:t>http</w:t>
      </w:r>
      <w:r>
        <w:rPr>
          <w:sz w:val="28"/>
          <w:szCs w:val="28"/>
        </w:rPr>
        <w:t>://</w:t>
      </w:r>
      <w:r>
        <w:rPr>
          <w:sz w:val="28"/>
          <w:szCs w:val="28"/>
          <w:lang w:val="de-DE"/>
        </w:rPr>
        <w:t>www</w:t>
      </w:r>
      <w:r>
        <w:rPr>
          <w:sz w:val="28"/>
          <w:szCs w:val="28"/>
        </w:rPr>
        <w:t>.</w:t>
      </w:r>
      <w:r>
        <w:rPr>
          <w:sz w:val="28"/>
          <w:szCs w:val="28"/>
          <w:lang w:val="de-DE"/>
        </w:rPr>
        <w:t>fb</w:t>
      </w:r>
      <w:r>
        <w:rPr>
          <w:sz w:val="28"/>
          <w:szCs w:val="28"/>
        </w:rPr>
        <w:t>10.</w:t>
      </w:r>
      <w:r>
        <w:rPr>
          <w:sz w:val="28"/>
          <w:szCs w:val="28"/>
          <w:lang w:val="de-DE"/>
        </w:rPr>
        <w:t>uni</w:t>
      </w:r>
      <w:r>
        <w:rPr>
          <w:sz w:val="28"/>
          <w:szCs w:val="28"/>
        </w:rPr>
        <w:t>-</w:t>
      </w:r>
      <w:r>
        <w:rPr>
          <w:sz w:val="28"/>
          <w:szCs w:val="28"/>
          <w:lang w:val="de-DE"/>
        </w:rPr>
        <w:t>bremen</w:t>
      </w:r>
      <w:r>
        <w:rPr>
          <w:sz w:val="28"/>
          <w:szCs w:val="28"/>
        </w:rPr>
        <w:t>.</w:t>
      </w:r>
      <w:r>
        <w:rPr>
          <w:sz w:val="28"/>
          <w:szCs w:val="28"/>
          <w:lang w:val="de-DE"/>
        </w:rPr>
        <w:t>de</w:t>
      </w:r>
    </w:p>
    <w:p w:rsidR="00DE5D7B" w:rsidRPr="00AF649C" w:rsidRDefault="00DE5D7B" w:rsidP="00AF649C">
      <w:pPr>
        <w:suppressAutoHyphens w:val="0"/>
        <w:overflowPunct w:val="0"/>
        <w:autoSpaceDE w:val="0"/>
        <w:autoSpaceDN w:val="0"/>
        <w:adjustRightInd w:val="0"/>
        <w:rPr>
          <w:rFonts w:ascii="Times New Roman" w:eastAsia="Times New Roman" w:hAnsi="Times New Roman" w:cs="Times New Roman"/>
          <w:sz w:val="28"/>
          <w:szCs w:val="28"/>
          <w:lang w:val="uk-UA" w:eastAsia="ru-RU"/>
        </w:rPr>
      </w:pPr>
      <w:bookmarkStart w:id="1" w:name="_GoBack"/>
      <w:bookmarkEnd w:id="1"/>
    </w:p>
    <w:p w:rsidR="00AF649C" w:rsidRPr="00DE5D7B" w:rsidRDefault="00AF649C" w:rsidP="00FE1A62"/>
    <w:p w:rsidR="00FE1A62" w:rsidRPr="00FE1A62" w:rsidRDefault="00FE1A62" w:rsidP="00FE1A62">
      <w:pPr>
        <w:rPr>
          <w:lang w:val="uk-UA"/>
        </w:rPr>
      </w:pPr>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33" w:history="1">
        <w:r>
          <w:rPr>
            <w:rStyle w:val="ae"/>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58" w:rsidRDefault="005A6558">
      <w:r>
        <w:separator/>
      </w:r>
    </w:p>
  </w:endnote>
  <w:endnote w:type="continuationSeparator" w:id="0">
    <w:p w:rsidR="005A6558" w:rsidRDefault="005A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58" w:rsidRDefault="005A6558">
      <w:r>
        <w:separator/>
      </w:r>
    </w:p>
  </w:footnote>
  <w:footnote w:type="continuationSeparator" w:id="0">
    <w:p w:rsidR="005A6558" w:rsidRDefault="005A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9"/>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4"/>
                          </w:pPr>
                        </w:p>
                        <w:p w:rsidR="00E8063E" w:rsidRDefault="00E8063E">
                          <w:pPr>
                            <w:pStyle w:val="1fffffc"/>
                          </w:pPr>
                        </w:p>
                        <w:p w:rsidR="00E8063E" w:rsidRDefault="00E8063E">
                          <w:pPr>
                            <w:pStyle w:val="affffffffffffffff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4"/>
                    </w:pPr>
                  </w:p>
                  <w:p w:rsidR="00E8063E" w:rsidRDefault="00E8063E">
                    <w:pPr>
                      <w:pStyle w:val="1fffffc"/>
                    </w:pPr>
                  </w:p>
                  <w:p w:rsidR="00E8063E" w:rsidRDefault="00E8063E">
                    <w:pPr>
                      <w:pStyle w:val="afffffffffffffffff9"/>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7">
    <w:nsid w:val="139733C7"/>
    <w:multiLevelType w:val="hybridMultilevel"/>
    <w:tmpl w:val="0C00D306"/>
    <w:lvl w:ilvl="0" w:tplc="9A6EF652">
      <w:start w:val="1"/>
      <w:numFmt w:val="decimal"/>
      <w:lvlText w:val="%1."/>
      <w:lvlJc w:val="left"/>
      <w:pPr>
        <w:tabs>
          <w:tab w:val="num" w:pos="720"/>
        </w:tabs>
        <w:ind w:left="720" w:hanging="360"/>
      </w:pPr>
      <w:rPr>
        <w:rFonts w:hint="default"/>
        <w:i/>
      </w:rPr>
    </w:lvl>
    <w:lvl w:ilvl="1" w:tplc="0419000F">
      <w:start w:val="1"/>
      <w:numFmt w:val="decimal"/>
      <w:lvlText w:val="%2."/>
      <w:lvlJc w:val="left"/>
      <w:pPr>
        <w:tabs>
          <w:tab w:val="num" w:pos="360"/>
        </w:tabs>
        <w:ind w:left="360" w:hanging="360"/>
      </w:pPr>
      <w:rPr>
        <w:rFonts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1E44520D"/>
    <w:multiLevelType w:val="hybridMultilevel"/>
    <w:tmpl w:val="EA6AAB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1F5243AA"/>
    <w:multiLevelType w:val="hybridMultilevel"/>
    <w:tmpl w:val="1EB20B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53896526"/>
    <w:multiLevelType w:val="multilevel"/>
    <w:tmpl w:val="428C74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6"/>
  </w:num>
  <w:num w:numId="37">
    <w:abstractNumId w:val="35"/>
  </w:num>
  <w:num w:numId="38">
    <w:abstractNumId w:val="40"/>
  </w:num>
  <w:num w:numId="39">
    <w:abstractNumId w:val="41"/>
  </w:num>
  <w:num w:numId="40">
    <w:abstractNumId w:val="38"/>
  </w:num>
  <w:num w:numId="41">
    <w:abstractNumId w:val="37"/>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646"/>
    <w:rsid w:val="0001496C"/>
    <w:rsid w:val="00051685"/>
    <w:rsid w:val="000561E5"/>
    <w:rsid w:val="000A3262"/>
    <w:rsid w:val="000A56E3"/>
    <w:rsid w:val="000A6478"/>
    <w:rsid w:val="000E6014"/>
    <w:rsid w:val="000F5F3A"/>
    <w:rsid w:val="000F672C"/>
    <w:rsid w:val="001407E0"/>
    <w:rsid w:val="00143253"/>
    <w:rsid w:val="00152934"/>
    <w:rsid w:val="00155A25"/>
    <w:rsid w:val="00162A81"/>
    <w:rsid w:val="001A197B"/>
    <w:rsid w:val="001A6FC9"/>
    <w:rsid w:val="001F14AE"/>
    <w:rsid w:val="001F1507"/>
    <w:rsid w:val="00267173"/>
    <w:rsid w:val="0028253D"/>
    <w:rsid w:val="00292B3F"/>
    <w:rsid w:val="002A6528"/>
    <w:rsid w:val="002F1BEC"/>
    <w:rsid w:val="0030185F"/>
    <w:rsid w:val="00311AF5"/>
    <w:rsid w:val="00314A13"/>
    <w:rsid w:val="003723CF"/>
    <w:rsid w:val="00383B3E"/>
    <w:rsid w:val="003A6904"/>
    <w:rsid w:val="003C6BE6"/>
    <w:rsid w:val="003E3271"/>
    <w:rsid w:val="003F1EBF"/>
    <w:rsid w:val="004102F1"/>
    <w:rsid w:val="00411717"/>
    <w:rsid w:val="00414194"/>
    <w:rsid w:val="00453A09"/>
    <w:rsid w:val="00457062"/>
    <w:rsid w:val="004942BD"/>
    <w:rsid w:val="004C647D"/>
    <w:rsid w:val="004F03AF"/>
    <w:rsid w:val="0051645F"/>
    <w:rsid w:val="00524D1A"/>
    <w:rsid w:val="00535170"/>
    <w:rsid w:val="00576C1A"/>
    <w:rsid w:val="005803EE"/>
    <w:rsid w:val="00592471"/>
    <w:rsid w:val="005A2875"/>
    <w:rsid w:val="005A4EFD"/>
    <w:rsid w:val="005A6558"/>
    <w:rsid w:val="00600D4B"/>
    <w:rsid w:val="00700395"/>
    <w:rsid w:val="0071510D"/>
    <w:rsid w:val="00727B28"/>
    <w:rsid w:val="00760C9A"/>
    <w:rsid w:val="007755D7"/>
    <w:rsid w:val="007A3A4A"/>
    <w:rsid w:val="007C548E"/>
    <w:rsid w:val="00802229"/>
    <w:rsid w:val="00803975"/>
    <w:rsid w:val="008373B3"/>
    <w:rsid w:val="00840EC3"/>
    <w:rsid w:val="00854667"/>
    <w:rsid w:val="0087703A"/>
    <w:rsid w:val="00877AA5"/>
    <w:rsid w:val="008A3B27"/>
    <w:rsid w:val="00902A7A"/>
    <w:rsid w:val="00937513"/>
    <w:rsid w:val="00941BB0"/>
    <w:rsid w:val="009F4BD2"/>
    <w:rsid w:val="009F7EAC"/>
    <w:rsid w:val="00A23A7B"/>
    <w:rsid w:val="00A4158A"/>
    <w:rsid w:val="00A41FCB"/>
    <w:rsid w:val="00A521E0"/>
    <w:rsid w:val="00A814A4"/>
    <w:rsid w:val="00A84733"/>
    <w:rsid w:val="00A96C62"/>
    <w:rsid w:val="00AC1CB8"/>
    <w:rsid w:val="00AC5CFA"/>
    <w:rsid w:val="00AF649C"/>
    <w:rsid w:val="00B1230A"/>
    <w:rsid w:val="00B3226C"/>
    <w:rsid w:val="00B46023"/>
    <w:rsid w:val="00B53BD0"/>
    <w:rsid w:val="00B8206A"/>
    <w:rsid w:val="00B84E7D"/>
    <w:rsid w:val="00B90BA3"/>
    <w:rsid w:val="00BE256E"/>
    <w:rsid w:val="00BE2595"/>
    <w:rsid w:val="00C20DA6"/>
    <w:rsid w:val="00C34C20"/>
    <w:rsid w:val="00C50E4C"/>
    <w:rsid w:val="00C53120"/>
    <w:rsid w:val="00C57DC8"/>
    <w:rsid w:val="00C70C58"/>
    <w:rsid w:val="00CB74DD"/>
    <w:rsid w:val="00CC6BB0"/>
    <w:rsid w:val="00D13A16"/>
    <w:rsid w:val="00D347FA"/>
    <w:rsid w:val="00D46BAC"/>
    <w:rsid w:val="00D963CD"/>
    <w:rsid w:val="00D97F12"/>
    <w:rsid w:val="00DB5B53"/>
    <w:rsid w:val="00DD4EAD"/>
    <w:rsid w:val="00DE5D7B"/>
    <w:rsid w:val="00E26F4E"/>
    <w:rsid w:val="00E5494D"/>
    <w:rsid w:val="00E63D91"/>
    <w:rsid w:val="00E8063E"/>
    <w:rsid w:val="00E94606"/>
    <w:rsid w:val="00EC68A6"/>
    <w:rsid w:val="00ED245E"/>
    <w:rsid w:val="00ED2E24"/>
    <w:rsid w:val="00F02799"/>
    <w:rsid w:val="00F864E0"/>
    <w:rsid w:val="00F91991"/>
    <w:rsid w:val="00FB4310"/>
    <w:rsid w:val="00FB5208"/>
    <w:rsid w:val="00FE1A62"/>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pPr>
      <w:widowControl w:val="0"/>
      <w:tabs>
        <w:tab w:val="right" w:leader="dot" w:pos="9061"/>
      </w:tabs>
      <w:spacing w:line="360" w:lineRule="auto"/>
      <w:ind w:left="278" w:firstLine="567"/>
    </w:pPr>
    <w:rPr>
      <w:sz w:val="28"/>
      <w:szCs w:val="20"/>
    </w:rPr>
  </w:style>
  <w:style w:type="paragraph" w:styleId="2fe">
    <w:name w:val="toc 2"/>
    <w:basedOn w:val="a7"/>
    <w:next w:val="a7"/>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pPr>
      <w:spacing w:line="360" w:lineRule="auto"/>
      <w:jc w:val="right"/>
    </w:pPr>
    <w:rPr>
      <w:sz w:val="28"/>
      <w:szCs w:val="20"/>
    </w:rPr>
  </w:style>
  <w:style w:type="paragraph" w:customStyle="1" w:styleId="affffffffffffffff3">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4">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5">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7">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8">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7"/>
    <w:rPr>
      <w:lang w:val="uk-UA"/>
    </w:rPr>
  </w:style>
  <w:style w:type="paragraph" w:customStyle="1" w:styleId="affffffffffffffffb">
    <w:name w:val="Абзац списку"/>
    <w:basedOn w:val="a7"/>
    <w:pPr>
      <w:ind w:left="720"/>
    </w:pPr>
    <w:rPr>
      <w:lang w:val="uk-UA"/>
    </w:rPr>
  </w:style>
  <w:style w:type="paragraph" w:customStyle="1" w:styleId="affffffffffffffffc">
    <w:name w:val="Цитація"/>
    <w:basedOn w:val="a7"/>
    <w:next w:val="a7"/>
    <w:pPr>
      <w:spacing w:before="200"/>
      <w:ind w:left="360" w:right="360"/>
    </w:pPr>
    <w:rPr>
      <w:i/>
      <w:iCs/>
      <w:lang w:val="uk-UA"/>
    </w:rPr>
  </w:style>
  <w:style w:type="paragraph" w:customStyle="1" w:styleId="affffffffffffffffd">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7"/>
    <w:pPr>
      <w:keepNext/>
      <w:keepLines/>
      <w:autoSpaceDE w:val="0"/>
      <w:spacing w:before="240"/>
      <w:jc w:val="center"/>
    </w:pPr>
    <w:rPr>
      <w:caps/>
      <w:sz w:val="28"/>
      <w:szCs w:val="28"/>
    </w:rPr>
  </w:style>
  <w:style w:type="paragraph" w:customStyle="1" w:styleId="afffffffffffffffff0">
    <w:name w:val="текст сноски Знак"/>
    <w:basedOn w:val="a7"/>
    <w:pPr>
      <w:autoSpaceDE w:val="0"/>
      <w:ind w:firstLine="709"/>
      <w:jc w:val="both"/>
    </w:pPr>
    <w:rPr>
      <w:sz w:val="16"/>
      <w:szCs w:val="20"/>
    </w:rPr>
  </w:style>
  <w:style w:type="paragraph" w:customStyle="1" w:styleId="afffffffffffffffff1">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2">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5">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7"/>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a">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b">
    <w:name w:val="Памятник"/>
    <w:basedOn w:val="a7"/>
    <w:next w:val="a7"/>
    <w:pPr>
      <w:spacing w:line="360" w:lineRule="auto"/>
      <w:jc w:val="both"/>
    </w:pPr>
    <w:rPr>
      <w:sz w:val="28"/>
      <w:szCs w:val="20"/>
      <w:lang w:val="uk-UA"/>
    </w:rPr>
  </w:style>
  <w:style w:type="paragraph" w:customStyle="1" w:styleId="affffffffffffffffffc">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d">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3">
    <w:name w:val="Основний А"/>
    <w:basedOn w:val="a7"/>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5">
    <w:name w:val="Дисертация"/>
    <w:basedOn w:val="a7"/>
    <w:pPr>
      <w:spacing w:line="360" w:lineRule="auto"/>
      <w:ind w:firstLine="709"/>
      <w:jc w:val="both"/>
    </w:pPr>
    <w:rPr>
      <w:sz w:val="28"/>
      <w:szCs w:val="28"/>
    </w:rPr>
  </w:style>
  <w:style w:type="paragraph" w:customStyle="1" w:styleId="afffffffffffffffffff6">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8">
    <w:name w:val="Светлана"/>
    <w:basedOn w:val="a7"/>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c">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8"/>
    <w:semiHidden/>
    <w:rsid w:val="00524D1A"/>
    <w:rPr>
      <w:vertAlign w:val="superscript"/>
    </w:rPr>
  </w:style>
  <w:style w:type="character" w:styleId="afffffffffffffffffffe">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0">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1">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2">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3">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3">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e">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e"/>
    <w:rsid w:val="00ED245E"/>
    <w:pPr>
      <w:widowControl/>
      <w:spacing w:line="360" w:lineRule="auto"/>
      <w:ind w:firstLine="709"/>
    </w:pPr>
    <w:rPr>
      <w:snapToGrid/>
      <w:sz w:val="28"/>
      <w:lang w:val="uk-UA"/>
    </w:rPr>
  </w:style>
  <w:style w:type="paragraph" w:customStyle="1" w:styleId="a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semiHidden/>
    <w:unhideWhenUsed/>
    <w:rsid w:val="00A814A4"/>
  </w:style>
  <w:style w:type="paragraph" w:customStyle="1" w:styleId="3ffa">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4">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b">
    <w:name w:val="Нет списка3"/>
    <w:next w:val="aa"/>
    <w:uiPriority w:val="99"/>
    <w:semiHidden/>
    <w:unhideWhenUsed/>
    <w:rsid w:val="00AF649C"/>
  </w:style>
  <w:style w:type="paragraph" w:customStyle="1" w:styleId="Normal0">
    <w:name w:val="Normal"/>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BalloonText">
    <w:name w:val="Balloon Text"/>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5">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fffffff2">
    <w:name w:val=" Знак Знак1"/>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subtitle">
    <w:name w:val="subtitle"/>
    <w:basedOn w:val="a7"/>
    <w:rsid w:val="00DE5D7B"/>
    <w:pPr>
      <w:suppressAutoHyphens w:val="0"/>
      <w:spacing w:line="312" w:lineRule="auto"/>
    </w:pPr>
    <w:rPr>
      <w:rFonts w:ascii="Arial" w:eastAsia="Times New Roman" w:hAnsi="Arial" w:cs="Arial"/>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basedOn w:val="a7"/>
    <w:next w:val="a7"/>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pPr>
      <w:widowControl w:val="0"/>
      <w:tabs>
        <w:tab w:val="right" w:leader="dot" w:pos="9061"/>
      </w:tabs>
      <w:spacing w:line="360" w:lineRule="auto"/>
      <w:ind w:left="278" w:firstLine="567"/>
    </w:pPr>
    <w:rPr>
      <w:sz w:val="28"/>
      <w:szCs w:val="20"/>
    </w:rPr>
  </w:style>
  <w:style w:type="paragraph" w:styleId="2fe">
    <w:name w:val="toc 2"/>
    <w:basedOn w:val="a7"/>
    <w:next w:val="a7"/>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3">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4">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5">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pPr>
      <w:ind w:left="960"/>
    </w:pPr>
    <w:rPr>
      <w:rFonts w:ascii="IzhTitl" w:hAnsi="IzhTitl" w:cs="IzhTitl"/>
      <w:sz w:val="18"/>
      <w:szCs w:val="18"/>
    </w:rPr>
  </w:style>
  <w:style w:type="paragraph" w:styleId="66">
    <w:name w:val="toc 6"/>
    <w:basedOn w:val="a7"/>
    <w:next w:val="a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6">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7">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c">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8">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9">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a">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b">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7">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c">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d">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e">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0">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pPr>
      <w:spacing w:line="360" w:lineRule="auto"/>
      <w:jc w:val="right"/>
    </w:pPr>
    <w:rPr>
      <w:sz w:val="28"/>
      <w:szCs w:val="20"/>
    </w:rPr>
  </w:style>
  <w:style w:type="paragraph" w:customStyle="1" w:styleId="affffffffffffffff3">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4">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5">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6">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7">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1">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8">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9">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a">
    <w:name w:val="Без інтервалів"/>
    <w:basedOn w:val="a7"/>
    <w:rPr>
      <w:lang w:val="uk-UA"/>
    </w:rPr>
  </w:style>
  <w:style w:type="paragraph" w:customStyle="1" w:styleId="affffffffffffffffb">
    <w:name w:val="Абзац списку"/>
    <w:basedOn w:val="a7"/>
    <w:pPr>
      <w:ind w:left="720"/>
    </w:pPr>
    <w:rPr>
      <w:lang w:val="uk-UA"/>
    </w:rPr>
  </w:style>
  <w:style w:type="paragraph" w:customStyle="1" w:styleId="affffffffffffffffc">
    <w:name w:val="Цитація"/>
    <w:basedOn w:val="a7"/>
    <w:next w:val="a7"/>
    <w:pPr>
      <w:spacing w:before="200"/>
      <w:ind w:left="360" w:right="360"/>
    </w:pPr>
    <w:rPr>
      <w:i/>
      <w:iCs/>
      <w:lang w:val="uk-UA"/>
    </w:rPr>
  </w:style>
  <w:style w:type="paragraph" w:customStyle="1" w:styleId="affffffffffffffffd">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e">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
    <w:name w:val="Лит"/>
    <w:basedOn w:val="a7"/>
    <w:pPr>
      <w:keepNext/>
      <w:keepLines/>
      <w:autoSpaceDE w:val="0"/>
      <w:spacing w:before="240"/>
      <w:jc w:val="center"/>
    </w:pPr>
    <w:rPr>
      <w:caps/>
      <w:sz w:val="28"/>
      <w:szCs w:val="28"/>
    </w:rPr>
  </w:style>
  <w:style w:type="paragraph" w:customStyle="1" w:styleId="afffffffffffffffff0">
    <w:name w:val="текст сноски Знак"/>
    <w:basedOn w:val="a7"/>
    <w:pPr>
      <w:autoSpaceDE w:val="0"/>
      <w:ind w:firstLine="709"/>
      <w:jc w:val="both"/>
    </w:pPr>
    <w:rPr>
      <w:sz w:val="16"/>
      <w:szCs w:val="20"/>
    </w:rPr>
  </w:style>
  <w:style w:type="paragraph" w:customStyle="1" w:styleId="afffffffffffffffff1">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2">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5">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6">
    <w:name w:val="Обложка"/>
    <w:basedOn w:val="afffffffffffffffff5"/>
    <w:pPr>
      <w:spacing w:line="288" w:lineRule="auto"/>
      <w:ind w:left="0" w:firstLine="0"/>
      <w:jc w:val="center"/>
    </w:pPr>
    <w:rPr>
      <w:rFonts w:ascii="OpenSymbol" w:hAnsi="OpenSymbol" w:cs="OpenSymbol"/>
      <w:spacing w:val="0"/>
    </w:rPr>
  </w:style>
  <w:style w:type="paragraph" w:customStyle="1" w:styleId="afffffffffffffffff7">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2">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3">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8">
    <w:name w:val="Подпись к картинке"/>
    <w:basedOn w:val="a7"/>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4">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
    <w:name w:val="????????? 5"/>
    <w:basedOn w:val="afffffff1"/>
    <w:next w:val="afffffff1"/>
    <w:pPr>
      <w:keepNext/>
      <w:autoSpaceDE w:val="0"/>
      <w:spacing w:after="0"/>
      <w:jc w:val="both"/>
    </w:pPr>
    <w:rPr>
      <w:szCs w:val="28"/>
    </w:rPr>
  </w:style>
  <w:style w:type="paragraph" w:customStyle="1" w:styleId="6a">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9">
    <w:name w:val="??????? ??????????"/>
    <w:basedOn w:val="afffffff1"/>
    <w:pPr>
      <w:tabs>
        <w:tab w:val="center" w:pos="4536"/>
        <w:tab w:val="right" w:pos="9072"/>
      </w:tabs>
      <w:autoSpaceDE w:val="0"/>
      <w:spacing w:after="0"/>
    </w:pPr>
    <w:rPr>
      <w:szCs w:val="28"/>
    </w:rPr>
  </w:style>
  <w:style w:type="paragraph" w:customStyle="1" w:styleId="afffffffffffffffffa">
    <w:name w:val="????????????"/>
    <w:basedOn w:val="afffffff1"/>
    <w:pPr>
      <w:autoSpaceDE w:val="0"/>
      <w:spacing w:before="240" w:after="0" w:line="480" w:lineRule="auto"/>
      <w:ind w:firstLine="720"/>
      <w:jc w:val="both"/>
    </w:pPr>
    <w:rPr>
      <w:szCs w:val="28"/>
    </w:rPr>
  </w:style>
  <w:style w:type="paragraph" w:customStyle="1" w:styleId="afffffffffffffffffb">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c">
    <w:name w:val="???????? ?????"/>
    <w:basedOn w:val="afffffff1"/>
    <w:pPr>
      <w:autoSpaceDE w:val="0"/>
      <w:spacing w:after="0"/>
    </w:pPr>
    <w:rPr>
      <w:szCs w:val="28"/>
    </w:rPr>
  </w:style>
  <w:style w:type="paragraph" w:customStyle="1" w:styleId="afffffffffffffffffd">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e">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9"/>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0">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1">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2">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2"/>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3">
    <w:name w:val="Розд."/>
    <w:basedOn w:val="a7"/>
    <w:pPr>
      <w:widowControl w:val="0"/>
      <w:spacing w:line="360" w:lineRule="auto"/>
      <w:ind w:firstLine="567"/>
      <w:jc w:val="center"/>
    </w:pPr>
    <w:rPr>
      <w:b/>
      <w:sz w:val="28"/>
      <w:szCs w:val="20"/>
      <w:lang w:val="uk-UA"/>
    </w:rPr>
  </w:style>
  <w:style w:type="paragraph" w:customStyle="1" w:styleId="affffffffffffffffff4">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5">
    <w:name w:val="Чертежный"/>
    <w:pPr>
      <w:suppressAutoHyphens/>
      <w:jc w:val="both"/>
    </w:pPr>
    <w:rPr>
      <w:rFonts w:ascii="Mincho" w:eastAsia="Garamond" w:hAnsi="Mincho" w:cs="Garamond"/>
      <w:i/>
      <w:sz w:val="28"/>
      <w:lang w:val="uk-UA" w:eastAsia="ar-SA"/>
    </w:rPr>
  </w:style>
  <w:style w:type="paragraph" w:customStyle="1" w:styleId="affffffffffffffffff6">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b">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5">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7">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8">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9">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a">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b">
    <w:name w:val="Памятник"/>
    <w:basedOn w:val="a7"/>
    <w:next w:val="a7"/>
    <w:pPr>
      <w:spacing w:line="360" w:lineRule="auto"/>
      <w:jc w:val="both"/>
    </w:pPr>
    <w:rPr>
      <w:sz w:val="28"/>
      <w:szCs w:val="20"/>
      <w:lang w:val="uk-UA"/>
    </w:rPr>
  </w:style>
  <w:style w:type="paragraph" w:customStyle="1" w:styleId="affffffffffffffffffc">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d">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e">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e"/>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0">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1">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2">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6">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7">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2">
    <w:name w:val="Заголовок 5А"/>
    <w:basedOn w:val="a7"/>
    <w:pPr>
      <w:keepNext/>
      <w:spacing w:before="240" w:after="120"/>
      <w:jc w:val="both"/>
    </w:pPr>
    <w:rPr>
      <w:rFonts w:ascii="IzhTitl" w:hAnsi="IzhTitl" w:cs="FreeSetCTT"/>
      <w:b/>
      <w:color w:val="333333"/>
      <w:sz w:val="22"/>
      <w:lang w:val="en-GB"/>
    </w:rPr>
  </w:style>
  <w:style w:type="paragraph" w:customStyle="1" w:styleId="6c">
    <w:name w:val="Заголовок 6А"/>
    <w:basedOn w:val="a7"/>
    <w:pPr>
      <w:keepNext/>
      <w:spacing w:before="240" w:after="120"/>
      <w:jc w:val="both"/>
    </w:pPr>
    <w:rPr>
      <w:rFonts w:cs="FreeSetCTT"/>
      <w:b/>
      <w:color w:val="333333"/>
      <w:sz w:val="22"/>
      <w:lang w:val="en-GB"/>
    </w:rPr>
  </w:style>
  <w:style w:type="paragraph" w:customStyle="1" w:styleId="afffffffffffffffffff3">
    <w:name w:val="Основний А"/>
    <w:basedOn w:val="a7"/>
    <w:pPr>
      <w:jc w:val="both"/>
    </w:pPr>
    <w:rPr>
      <w:sz w:val="22"/>
      <w:lang w:val="en-GB"/>
    </w:rPr>
  </w:style>
  <w:style w:type="paragraph" w:customStyle="1" w:styleId="afffffffffffffffffff4">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5">
    <w:name w:val="Дисертация"/>
    <w:basedOn w:val="a7"/>
    <w:pPr>
      <w:spacing w:line="360" w:lineRule="auto"/>
      <w:ind w:firstLine="709"/>
      <w:jc w:val="both"/>
    </w:pPr>
    <w:rPr>
      <w:sz w:val="28"/>
      <w:szCs w:val="28"/>
    </w:rPr>
  </w:style>
  <w:style w:type="paragraph" w:customStyle="1" w:styleId="afffffffffffffffffff6">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7">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8">
    <w:name w:val="Светлана"/>
    <w:basedOn w:val="a7"/>
    <w:pPr>
      <w:overflowPunct w:val="0"/>
      <w:autoSpaceDE w:val="0"/>
      <w:textAlignment w:val="baseline"/>
    </w:pPr>
    <w:rPr>
      <w:rFonts w:ascii="Alpha000" w:hAnsi="Alpha000" w:cs="Alpha000"/>
      <w:kern w:val="1"/>
      <w:sz w:val="28"/>
    </w:rPr>
  </w:style>
  <w:style w:type="paragraph" w:customStyle="1" w:styleId="afffffffffffffffffff9">
    <w:name w:val="Текст_осн"/>
    <w:pPr>
      <w:widowControl w:val="0"/>
      <w:suppressAutoHyphens/>
      <w:spacing w:line="360" w:lineRule="auto"/>
      <w:ind w:firstLine="567"/>
      <w:jc w:val="both"/>
    </w:pPr>
    <w:rPr>
      <w:sz w:val="28"/>
      <w:szCs w:val="28"/>
      <w:lang w:val="uk-UA" w:eastAsia="ar-SA"/>
    </w:rPr>
  </w:style>
  <w:style w:type="paragraph" w:styleId="afffffffffffffffffffa">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b">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c">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d">
    <w:name w:val="footnote reference"/>
    <w:basedOn w:val="a8"/>
    <w:semiHidden/>
    <w:rsid w:val="00524D1A"/>
    <w:rPr>
      <w:vertAlign w:val="superscript"/>
    </w:rPr>
  </w:style>
  <w:style w:type="character" w:styleId="afffffffffffffffffffe">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8">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9">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0">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1">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2">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3">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3">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e">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e"/>
    <w:rsid w:val="00ED245E"/>
    <w:pPr>
      <w:widowControl/>
      <w:spacing w:line="360" w:lineRule="auto"/>
      <w:ind w:firstLine="709"/>
    </w:pPr>
    <w:rPr>
      <w:snapToGrid/>
      <w:sz w:val="28"/>
      <w:lang w:val="uk-UA"/>
    </w:rPr>
  </w:style>
  <w:style w:type="paragraph" w:customStyle="1" w:styleId="a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semiHidden/>
    <w:unhideWhenUsed/>
    <w:rsid w:val="00A814A4"/>
  </w:style>
  <w:style w:type="paragraph" w:customStyle="1" w:styleId="3ffa">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4">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b">
    <w:name w:val="Нет списка3"/>
    <w:next w:val="aa"/>
    <w:uiPriority w:val="99"/>
    <w:semiHidden/>
    <w:unhideWhenUsed/>
    <w:rsid w:val="00AF649C"/>
  </w:style>
  <w:style w:type="paragraph" w:customStyle="1" w:styleId="Normal0">
    <w:name w:val="Normal"/>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BalloonText">
    <w:name w:val="Balloon Text"/>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5">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fffffff2">
    <w:name w:val=" Знак Знак1"/>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subtitle">
    <w:name w:val="subtitle"/>
    <w:basedOn w:val="a7"/>
    <w:rsid w:val="00DE5D7B"/>
    <w:pPr>
      <w:suppressAutoHyphens w:val="0"/>
      <w:spacing w:line="312" w:lineRule="auto"/>
    </w:pPr>
    <w:rPr>
      <w:rFonts w:ascii="Arial" w:eastAsia="Times New Roman" w:hAnsi="Arial" w:cs="Arial"/>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4488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hyperlink" Target="http://www.biblion.ru/cgi-bin/WebObjects/shop.woa/2/wa/producerLayout?wosid=OCKbZqpSjZWk5jEG0Ti8tg&amp;producerid=18248" TargetMode="External"/><Relationship Id="rId26" Type="http://schemas.openxmlformats.org/officeDocument/2006/relationships/hyperlink" Target="http://berufenet.arbeitsamt.de/cgi-bin/bnet2/verweis.cgi?nexturl=http://www.bvdf.de/" TargetMode="External"/><Relationship Id="rId39"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http://www.biblion.ru/cgi-bin/WebObjects/shop.woa/3/wa/producerLayout?wosid=jP8LHCawWHfQPlPzlbNPv0&amp;producerid=1399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olibri.ru/pubinfo.asp?ch=1&amp;cod=4229" TargetMode="External"/><Relationship Id="rId25" Type="http://schemas.openxmlformats.org/officeDocument/2006/relationships/hyperlink" Target="http://berufenet.arbeitsamt.de/cgi-bin/bnet2/verweis.cgi?nexturl=http://www.fleischerhandwerk.de" TargetMode="External"/><Relationship Id="rId33" Type="http://schemas.openxmlformats.org/officeDocument/2006/relationships/hyperlink" Target="http://www.mydisser.com/search.html" TargetMode="External"/><Relationship Id="rId38"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biblion.ru/cgi-bin/WebObjects/shop.woa/2/wa/authorLayout?wosid=OCKbZqpSjZWk5jEG0Ti8tg&amp;authorid=132722" TargetMode="External"/><Relationship Id="rId20" Type="http://schemas.openxmlformats.org/officeDocument/2006/relationships/hyperlink" Target="http://www.biblion.ru/cgi-bin/WebObjects/shop.woa/3/wa/authorLayout?wosid=jP8LHCawWHfQPlPzlbNPv0&amp;authorid=119281" TargetMode="External"/><Relationship Id="rId29" Type="http://schemas.openxmlformats.org/officeDocument/2006/relationships/hyperlink" Target="http://www.fleischwirtschaft.d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ozon.ru/context/detail/id/859418/" TargetMode="External"/><Relationship Id="rId32" Type="http://schemas.openxmlformats.org/officeDocument/2006/relationships/hyperlink" Target="http://www.linguatec.de"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andex.ru/redir?url=http%3A//www.colibri.ru/binfo.asp%3Fch%3D1%26cod%3D117556%26prt%3D679&amp;uid=948474113886794119&amp;categid=415&amp;price=110&amp;hyper_cat_id=90980&amp;ext=0&amp;pp=7&amp;cp=5&amp;shop_id=89&amp;dtype=market" TargetMode="External"/><Relationship Id="rId23" Type="http://schemas.openxmlformats.org/officeDocument/2006/relationships/hyperlink" Target="http://www.yandex.ru/redir?url=http%3A//www.ozon.ru/%3Ffrom%3Dyandex_market%26context%3Ddetail%26id%3D2407763&amp;uid=948474113886794117&amp;categid=9&amp;price=79&amp;hyper_cat_id=90829&amp;ext=0&amp;pp=7&amp;cp=5&amp;shop_id=155&amp;dtype=market" TargetMode="External"/><Relationship Id="rId28" Type="http://schemas.openxmlformats.org/officeDocument/2006/relationships/hyperlink" Target="http://www.ratgeber-fleisch.de/"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yandex.ru/redir?url=http%3A//www.biblion.ru/cgi-bin/WebObjects/shop.woa/wa/aspurl%3Fpid%3D129%26sku%3D344226&amp;uid=075313113886804624&amp;categid=433&amp;price=169&amp;hyper_cat_id=90998&amp;ext=0&amp;pp=7&amp;cp=5&amp;shop_id=93&amp;dtype=market" TargetMode="External"/><Relationship Id="rId31" Type="http://schemas.openxmlformats.org/officeDocument/2006/relationships/hyperlink" Target="http://www.innovations-report.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libri.ru/pubinfo.asp?ch=1&amp;cod=4229" TargetMode="External"/><Relationship Id="rId22" Type="http://schemas.openxmlformats.org/officeDocument/2006/relationships/hyperlink" Target="http://www.yandex.ru/redir?url=http%3A//www.colibri.ru/binfo.asp%3Fch%3D1%26cod%3D163997%26prt%3D679&amp;uid=948474113886794118&amp;categid=180&amp;price=131&amp;hyper_cat_id=90975&amp;ext=0&amp;pp=7&amp;cp=5&amp;shop_id=89&amp;dtype=market" TargetMode="External"/><Relationship Id="rId27" Type="http://schemas.openxmlformats.org/officeDocument/2006/relationships/hyperlink" Target="http://berufenet.arbeitsamt.de/cgi-bin/bnet2/verweis.cgi?nexturl=http://www.v-d-f.de" TargetMode="External"/><Relationship Id="rId30" Type="http://schemas.openxmlformats.org/officeDocument/2006/relationships/hyperlink" Target="http://www.wissenschaft.de"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40</Pages>
  <Words>10289</Words>
  <Characters>58652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pdmitruk</cp:lastModifiedBy>
  <cp:revision>77</cp:revision>
  <cp:lastPrinted>2009-02-06T08:36:00Z</cp:lastPrinted>
  <dcterms:created xsi:type="dcterms:W3CDTF">2015-03-22T11:10:00Z</dcterms:created>
  <dcterms:modified xsi:type="dcterms:W3CDTF">2015-04-17T08:28:00Z</dcterms:modified>
</cp:coreProperties>
</file>