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D01483" w:rsidRDefault="00D01483" w:rsidP="00A6546F">
      <w:pPr>
        <w:rPr>
          <w:rFonts w:ascii="Verdana" w:hAnsi="Verdana"/>
          <w:color w:val="000000"/>
          <w:sz w:val="18"/>
          <w:szCs w:val="18"/>
        </w:rPr>
      </w:pPr>
      <w:r>
        <w:rPr>
          <w:rFonts w:ascii="Verdana" w:hAnsi="Verdana"/>
          <w:color w:val="000000"/>
          <w:sz w:val="18"/>
          <w:szCs w:val="18"/>
          <w:shd w:val="clear" w:color="auto" w:fill="FFFFFF"/>
        </w:rPr>
        <w:t>Коммерческие организации и предприниматели без образования юридического лица в качестве субъектов трудового права</w:t>
      </w:r>
      <w:r>
        <w:rPr>
          <w:rFonts w:ascii="Verdana" w:hAnsi="Verdana"/>
          <w:color w:val="000000"/>
          <w:sz w:val="18"/>
          <w:szCs w:val="18"/>
        </w:rPr>
        <w:br/>
      </w:r>
      <w:r>
        <w:rPr>
          <w:rFonts w:ascii="Verdana" w:hAnsi="Verdana"/>
          <w:color w:val="000000"/>
          <w:sz w:val="18"/>
          <w:szCs w:val="18"/>
        </w:rPr>
        <w:br/>
      </w:r>
    </w:p>
    <w:p w:rsidR="00D01483" w:rsidRDefault="00D01483" w:rsidP="00A6546F">
      <w:pPr>
        <w:rPr>
          <w:rFonts w:ascii="Verdana" w:hAnsi="Verdana"/>
          <w:color w:val="000000"/>
          <w:sz w:val="18"/>
          <w:szCs w:val="18"/>
        </w:rPr>
      </w:pPr>
    </w:p>
    <w:p w:rsidR="00D01483" w:rsidRDefault="00D01483" w:rsidP="00A6546F">
      <w:pPr>
        <w:rPr>
          <w:rFonts w:ascii="Verdana" w:hAnsi="Verdana"/>
          <w:color w:val="000000"/>
          <w:sz w:val="18"/>
          <w:szCs w:val="18"/>
        </w:rPr>
      </w:pPr>
    </w:p>
    <w:p w:rsidR="00D01483" w:rsidRDefault="00D01483" w:rsidP="00D01483">
      <w:pPr>
        <w:spacing w:line="270" w:lineRule="atLeast"/>
        <w:rPr>
          <w:rFonts w:ascii="Verdana" w:hAnsi="Verdana"/>
          <w:b/>
          <w:bCs/>
          <w:color w:val="000000"/>
          <w:sz w:val="18"/>
          <w:szCs w:val="18"/>
        </w:rPr>
      </w:pPr>
      <w:r>
        <w:rPr>
          <w:rFonts w:ascii="Verdana" w:hAnsi="Verdana"/>
          <w:b/>
          <w:bCs/>
          <w:color w:val="000000"/>
          <w:sz w:val="18"/>
          <w:szCs w:val="18"/>
        </w:rPr>
        <w:t>Год: </w:t>
      </w:r>
    </w:p>
    <w:p w:rsidR="00D01483" w:rsidRDefault="00D01483" w:rsidP="00D01483">
      <w:pPr>
        <w:spacing w:line="270" w:lineRule="atLeast"/>
        <w:rPr>
          <w:rFonts w:ascii="Verdana" w:hAnsi="Verdana"/>
          <w:color w:val="000000"/>
          <w:sz w:val="18"/>
          <w:szCs w:val="18"/>
        </w:rPr>
      </w:pPr>
      <w:r>
        <w:rPr>
          <w:rFonts w:ascii="Verdana" w:hAnsi="Verdana"/>
          <w:color w:val="000000"/>
          <w:sz w:val="18"/>
          <w:szCs w:val="18"/>
        </w:rPr>
        <w:t>2004</w:t>
      </w:r>
    </w:p>
    <w:p w:rsidR="00D01483" w:rsidRDefault="00D01483" w:rsidP="00D01483">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D01483" w:rsidRDefault="00D01483" w:rsidP="00D01483">
      <w:pPr>
        <w:spacing w:line="270" w:lineRule="atLeast"/>
        <w:rPr>
          <w:rFonts w:ascii="Verdana" w:hAnsi="Verdana"/>
          <w:color w:val="000000"/>
          <w:sz w:val="18"/>
          <w:szCs w:val="18"/>
        </w:rPr>
      </w:pPr>
      <w:r>
        <w:rPr>
          <w:rFonts w:ascii="Verdana" w:hAnsi="Verdana"/>
          <w:color w:val="000000"/>
          <w:sz w:val="18"/>
          <w:szCs w:val="18"/>
        </w:rPr>
        <w:t>Бажанова, Полина Борисовна</w:t>
      </w:r>
    </w:p>
    <w:p w:rsidR="00D01483" w:rsidRDefault="00D01483" w:rsidP="00D01483">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D01483" w:rsidRDefault="00D01483" w:rsidP="00D01483">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D01483" w:rsidRDefault="00D01483" w:rsidP="00D01483">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D01483" w:rsidRDefault="00D01483" w:rsidP="00D01483">
      <w:pPr>
        <w:spacing w:line="270" w:lineRule="atLeast"/>
        <w:rPr>
          <w:rFonts w:ascii="Verdana" w:hAnsi="Verdana"/>
          <w:color w:val="000000"/>
          <w:sz w:val="18"/>
          <w:szCs w:val="18"/>
        </w:rPr>
      </w:pPr>
      <w:r>
        <w:rPr>
          <w:rFonts w:ascii="Verdana" w:hAnsi="Verdana"/>
          <w:color w:val="000000"/>
          <w:sz w:val="18"/>
          <w:szCs w:val="18"/>
        </w:rPr>
        <w:t>Москва</w:t>
      </w:r>
    </w:p>
    <w:p w:rsidR="00D01483" w:rsidRDefault="00D01483" w:rsidP="00D01483">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D01483" w:rsidRDefault="00D01483" w:rsidP="00D01483">
      <w:pPr>
        <w:spacing w:line="270" w:lineRule="atLeast"/>
        <w:rPr>
          <w:rFonts w:ascii="Verdana" w:hAnsi="Verdana"/>
          <w:color w:val="000000"/>
          <w:sz w:val="18"/>
          <w:szCs w:val="18"/>
        </w:rPr>
      </w:pPr>
      <w:r>
        <w:rPr>
          <w:rFonts w:ascii="Verdana" w:hAnsi="Verdana"/>
          <w:color w:val="000000"/>
          <w:sz w:val="18"/>
          <w:szCs w:val="18"/>
        </w:rPr>
        <w:t>12.00.05</w:t>
      </w:r>
    </w:p>
    <w:p w:rsidR="00D01483" w:rsidRDefault="00D01483" w:rsidP="00D01483">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D01483" w:rsidRDefault="00D01483" w:rsidP="00D01483">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D01483" w:rsidRDefault="00D01483" w:rsidP="00D01483">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D01483" w:rsidRDefault="00D01483" w:rsidP="00D01483">
      <w:pPr>
        <w:spacing w:line="270" w:lineRule="atLeast"/>
        <w:rPr>
          <w:rFonts w:ascii="Verdana" w:hAnsi="Verdana"/>
          <w:color w:val="000000"/>
          <w:sz w:val="18"/>
          <w:szCs w:val="18"/>
        </w:rPr>
      </w:pPr>
      <w:r>
        <w:rPr>
          <w:rFonts w:ascii="Verdana" w:hAnsi="Verdana"/>
          <w:color w:val="000000"/>
          <w:sz w:val="18"/>
          <w:szCs w:val="18"/>
        </w:rPr>
        <w:t>208</w:t>
      </w:r>
    </w:p>
    <w:p w:rsidR="00D01483" w:rsidRDefault="00D01483" w:rsidP="00D01483">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Бажанова, Полина Борисовна</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Style w:val="WW8Num3z0"/>
          <w:rFonts w:ascii="Verdana" w:hAnsi="Verdana"/>
          <w:color w:val="4682B4"/>
          <w:sz w:val="18"/>
          <w:szCs w:val="18"/>
        </w:rPr>
        <w:t>Коммерческие</w:t>
      </w:r>
      <w:r>
        <w:rPr>
          <w:rStyle w:val="WW8Num4z0"/>
          <w:rFonts w:ascii="Verdana" w:hAnsi="Verdana"/>
          <w:color w:val="000000"/>
          <w:sz w:val="18"/>
          <w:szCs w:val="18"/>
        </w:rPr>
        <w:t> </w:t>
      </w:r>
      <w:r>
        <w:rPr>
          <w:rFonts w:ascii="Verdana" w:hAnsi="Verdana"/>
          <w:color w:val="000000"/>
          <w:sz w:val="18"/>
          <w:szCs w:val="18"/>
        </w:rPr>
        <w:t>организации и предприниматели без</w:t>
      </w:r>
      <w:r>
        <w:rPr>
          <w:rStyle w:val="WW8Num4z0"/>
          <w:rFonts w:ascii="Verdana" w:hAnsi="Verdana"/>
          <w:color w:val="000000"/>
          <w:sz w:val="18"/>
          <w:szCs w:val="18"/>
        </w:rPr>
        <w:t> </w:t>
      </w:r>
      <w:r>
        <w:rPr>
          <w:rStyle w:val="WW8Num3z0"/>
          <w:rFonts w:ascii="Verdana" w:hAnsi="Verdana"/>
          <w:color w:val="4682B4"/>
          <w:sz w:val="18"/>
          <w:szCs w:val="18"/>
        </w:rPr>
        <w:t>образования</w:t>
      </w:r>
      <w:r>
        <w:rPr>
          <w:rStyle w:val="WW8Num4z0"/>
          <w:rFonts w:ascii="Verdana" w:hAnsi="Verdana"/>
          <w:color w:val="000000"/>
          <w:sz w:val="18"/>
          <w:szCs w:val="18"/>
        </w:rPr>
        <w:t> </w:t>
      </w:r>
      <w:r>
        <w:rPr>
          <w:rFonts w:ascii="Verdana" w:hAnsi="Verdana"/>
          <w:color w:val="000000"/>
          <w:sz w:val="18"/>
          <w:szCs w:val="18"/>
        </w:rPr>
        <w:t>юридического лица в системе</w:t>
      </w:r>
      <w:r>
        <w:rPr>
          <w:rStyle w:val="WW8Num4z0"/>
          <w:rFonts w:ascii="Verdana" w:hAnsi="Verdana"/>
          <w:color w:val="000000"/>
          <w:sz w:val="18"/>
          <w:szCs w:val="18"/>
        </w:rPr>
        <w:t> </w:t>
      </w:r>
      <w:r>
        <w:rPr>
          <w:rStyle w:val="WW8Num3z0"/>
          <w:rFonts w:ascii="Verdana" w:hAnsi="Verdana"/>
          <w:color w:val="4682B4"/>
          <w:sz w:val="18"/>
          <w:szCs w:val="18"/>
        </w:rPr>
        <w:t>субъектов</w:t>
      </w:r>
      <w:r>
        <w:rPr>
          <w:rStyle w:val="WW8Num4z0"/>
          <w:rFonts w:ascii="Verdana" w:hAnsi="Verdana"/>
          <w:color w:val="000000"/>
          <w:sz w:val="18"/>
          <w:szCs w:val="18"/>
        </w:rPr>
        <w:t> </w:t>
      </w:r>
      <w:r>
        <w:rPr>
          <w:rFonts w:ascii="Verdana" w:hAnsi="Verdana"/>
          <w:color w:val="000000"/>
          <w:sz w:val="18"/>
          <w:szCs w:val="18"/>
        </w:rPr>
        <w:t>трудового права. ^</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и статус субъектов</w:t>
      </w:r>
      <w:r>
        <w:rPr>
          <w:rStyle w:val="WW8Num4z0"/>
          <w:rFonts w:ascii="Verdana" w:hAnsi="Verdana"/>
          <w:color w:val="000000"/>
          <w:sz w:val="18"/>
          <w:szCs w:val="18"/>
        </w:rPr>
        <w:t> </w:t>
      </w:r>
      <w:r>
        <w:rPr>
          <w:rStyle w:val="WW8Num3z0"/>
          <w:rFonts w:ascii="Verdana" w:hAnsi="Verdana"/>
          <w:color w:val="4682B4"/>
          <w:sz w:val="18"/>
          <w:szCs w:val="18"/>
        </w:rPr>
        <w:t>трудового</w:t>
      </w:r>
      <w:r>
        <w:rPr>
          <w:rStyle w:val="WW8Num4z0"/>
          <w:rFonts w:ascii="Verdana" w:hAnsi="Verdana"/>
          <w:color w:val="000000"/>
          <w:sz w:val="18"/>
          <w:szCs w:val="18"/>
        </w:rPr>
        <w:t> </w:t>
      </w:r>
      <w:r>
        <w:rPr>
          <w:rFonts w:ascii="Verdana" w:hAnsi="Verdana"/>
          <w:color w:val="000000"/>
          <w:sz w:val="18"/>
          <w:szCs w:val="18"/>
        </w:rPr>
        <w:t>права. д</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Характерные особенности коммерческих организаций и предпринимателей без образования</w:t>
      </w:r>
      <w:r>
        <w:rPr>
          <w:rStyle w:val="WW8Num4z0"/>
          <w:rFonts w:ascii="Verdana" w:hAnsi="Verdana"/>
          <w:color w:val="000000"/>
          <w:sz w:val="18"/>
          <w:szCs w:val="18"/>
        </w:rPr>
        <w:t> </w:t>
      </w:r>
      <w:r>
        <w:rPr>
          <w:rStyle w:val="WW8Num3z0"/>
          <w:rFonts w:ascii="Verdana" w:hAnsi="Verdana"/>
          <w:color w:val="4682B4"/>
          <w:sz w:val="18"/>
          <w:szCs w:val="18"/>
        </w:rPr>
        <w:t>юридического</w:t>
      </w:r>
      <w:r>
        <w:rPr>
          <w:rStyle w:val="WW8Num4z0"/>
          <w:rFonts w:ascii="Verdana" w:hAnsi="Verdana"/>
          <w:color w:val="000000"/>
          <w:sz w:val="18"/>
          <w:szCs w:val="18"/>
        </w:rPr>
        <w:t> </w:t>
      </w:r>
      <w:r>
        <w:rPr>
          <w:rFonts w:ascii="Verdana" w:hAnsi="Verdana"/>
          <w:color w:val="000000"/>
          <w:sz w:val="18"/>
          <w:szCs w:val="18"/>
        </w:rPr>
        <w:t>лица как субъектов трудового права-работодателей.</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Правовые основы деятельности коммерческих организаций и предпринимателей без образования юридического лица в сфере трудовых отношений.</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Коммерческие</w:t>
      </w:r>
      <w:r>
        <w:rPr>
          <w:rStyle w:val="WW8Num4z0"/>
          <w:rFonts w:ascii="Verdana" w:hAnsi="Verdana"/>
          <w:color w:val="000000"/>
          <w:sz w:val="18"/>
          <w:szCs w:val="18"/>
        </w:rPr>
        <w:t> </w:t>
      </w:r>
      <w:r>
        <w:rPr>
          <w:rStyle w:val="WW8Num3z0"/>
          <w:rFonts w:ascii="Verdana" w:hAnsi="Verdana"/>
          <w:color w:val="4682B4"/>
          <w:sz w:val="18"/>
          <w:szCs w:val="18"/>
        </w:rPr>
        <w:t>организации</w:t>
      </w:r>
      <w:r>
        <w:rPr>
          <w:rStyle w:val="WW8Num4z0"/>
          <w:rFonts w:ascii="Verdana" w:hAnsi="Verdana"/>
          <w:color w:val="000000"/>
          <w:sz w:val="18"/>
          <w:szCs w:val="18"/>
        </w:rPr>
        <w:t> </w:t>
      </w:r>
      <w:r>
        <w:rPr>
          <w:rFonts w:ascii="Verdana" w:hAnsi="Verdana"/>
          <w:color w:val="000000"/>
          <w:sz w:val="18"/>
          <w:szCs w:val="18"/>
        </w:rPr>
        <w:t>как субъекты трудового права. 5 j</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коммерческой организации и ее трудовая</w:t>
      </w:r>
      <w:r>
        <w:rPr>
          <w:rStyle w:val="WW8Num4z0"/>
          <w:rFonts w:ascii="Verdana" w:hAnsi="Verdana"/>
          <w:color w:val="000000"/>
          <w:sz w:val="18"/>
          <w:szCs w:val="18"/>
        </w:rPr>
        <w:t> </w:t>
      </w:r>
      <w:r>
        <w:rPr>
          <w:rStyle w:val="WW8Num3z0"/>
          <w:rFonts w:ascii="Verdana" w:hAnsi="Verdana"/>
          <w:color w:val="4682B4"/>
          <w:sz w:val="18"/>
          <w:szCs w:val="18"/>
        </w:rPr>
        <w:t>правосубъектность</w:t>
      </w:r>
      <w:r>
        <w:rPr>
          <w:rFonts w:ascii="Verdana" w:hAnsi="Verdana"/>
          <w:color w:val="000000"/>
          <w:sz w:val="18"/>
          <w:szCs w:val="18"/>
        </w:rPr>
        <w:t>.</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Трудовые отношения и реализация</w:t>
      </w:r>
      <w:r>
        <w:rPr>
          <w:rStyle w:val="WW8Num4z0"/>
          <w:rFonts w:ascii="Verdana" w:hAnsi="Verdana"/>
          <w:color w:val="000000"/>
          <w:sz w:val="18"/>
          <w:szCs w:val="18"/>
        </w:rPr>
        <w:t> </w:t>
      </w:r>
      <w:r>
        <w:rPr>
          <w:rStyle w:val="WW8Num3z0"/>
          <w:rFonts w:ascii="Verdana" w:hAnsi="Verdana"/>
          <w:color w:val="4682B4"/>
          <w:sz w:val="18"/>
          <w:szCs w:val="18"/>
        </w:rPr>
        <w:t>работодательских</w:t>
      </w:r>
      <w:r>
        <w:rPr>
          <w:rStyle w:val="WW8Num4z0"/>
          <w:rFonts w:ascii="Verdana" w:hAnsi="Verdana"/>
          <w:color w:val="000000"/>
          <w:sz w:val="18"/>
          <w:szCs w:val="18"/>
        </w:rPr>
        <w:t> </w:t>
      </w:r>
      <w:r>
        <w:rPr>
          <w:rFonts w:ascii="Verdana" w:hAnsi="Verdana"/>
          <w:color w:val="000000"/>
          <w:sz w:val="18"/>
          <w:szCs w:val="18"/>
        </w:rPr>
        <w:t>полномочий в коммерческих организациях различных организационно-правовых форм. ^</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Общества.</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Народные предприятия.</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.Товарищества.</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Производственные кооперативы.</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Унитарные предприятия.</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w:t>
      </w:r>
      <w:r>
        <w:rPr>
          <w:rStyle w:val="WW8Num4z0"/>
          <w:rFonts w:ascii="Verdana" w:hAnsi="Verdana"/>
          <w:color w:val="000000"/>
          <w:sz w:val="18"/>
          <w:szCs w:val="18"/>
        </w:rPr>
        <w:t> </w:t>
      </w:r>
      <w:r>
        <w:rPr>
          <w:rStyle w:val="WW8Num3z0"/>
          <w:rFonts w:ascii="Verdana" w:hAnsi="Verdana"/>
          <w:color w:val="4682B4"/>
          <w:sz w:val="18"/>
          <w:szCs w:val="18"/>
        </w:rPr>
        <w:t>Предприниматели</w:t>
      </w:r>
      <w:r>
        <w:rPr>
          <w:rStyle w:val="WW8Num4z0"/>
          <w:rFonts w:ascii="Verdana" w:hAnsi="Verdana"/>
          <w:color w:val="000000"/>
          <w:sz w:val="18"/>
          <w:szCs w:val="18"/>
        </w:rPr>
        <w:t> </w:t>
      </w:r>
      <w:r>
        <w:rPr>
          <w:rFonts w:ascii="Verdana" w:hAnsi="Verdana"/>
          <w:color w:val="000000"/>
          <w:sz w:val="18"/>
          <w:szCs w:val="18"/>
        </w:rPr>
        <w:t>без образования юридического лица как субъекты 158 трудового</w:t>
      </w:r>
      <w:r>
        <w:rPr>
          <w:rStyle w:val="WW8Num4z0"/>
          <w:rFonts w:ascii="Verdana" w:hAnsi="Verdana"/>
          <w:color w:val="000000"/>
          <w:sz w:val="18"/>
          <w:szCs w:val="18"/>
        </w:rPr>
        <w:t> </w:t>
      </w:r>
      <w:r>
        <w:rPr>
          <w:rStyle w:val="WW8Num3z0"/>
          <w:rFonts w:ascii="Verdana" w:hAnsi="Verdana"/>
          <w:color w:val="4682B4"/>
          <w:sz w:val="18"/>
          <w:szCs w:val="18"/>
        </w:rPr>
        <w:t>права</w:t>
      </w:r>
      <w:r>
        <w:rPr>
          <w:rFonts w:ascii="Verdana" w:hAnsi="Verdana"/>
          <w:color w:val="000000"/>
          <w:sz w:val="18"/>
          <w:szCs w:val="18"/>
        </w:rPr>
        <w:t>.</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предпринимателя без образования юридического лица и его трудовая j ^g правосубъектность.</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Трудовые отношения предпринимателя без образования юридического лица с работниками. jуq</w:t>
      </w:r>
    </w:p>
    <w:p w:rsidR="00D01483" w:rsidRDefault="00D01483" w:rsidP="00D01483">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"Коммерческие организации и предприниматели без образования юридического лица в качестве субъектов трудового права"</w:t>
      </w:r>
    </w:p>
    <w:p w:rsidR="00D01483" w:rsidRDefault="00D01483" w:rsidP="00D014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w:t>
      </w:r>
    </w:p>
    <w:p w:rsidR="00D01483" w:rsidRDefault="00D01483" w:rsidP="00D014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В настоящее время в условиях перехода к рыночной экономике значительно увеличилось число работодателей и предпринимателей различных правовых форм, связанных с функционированием индивидуальной и кооперативной частной собственности. Это естественно потребовало более дифференцированного подхода к правовому регулированию трудовых </w:t>
      </w:r>
      <w:r>
        <w:rPr>
          <w:rFonts w:ascii="Verdana" w:hAnsi="Verdana"/>
          <w:color w:val="000000"/>
          <w:sz w:val="18"/>
          <w:szCs w:val="18"/>
        </w:rPr>
        <w:lastRenderedPageBreak/>
        <w:t>отношений с учетом различных организационных форм работодателя и особенностей его правового статуса1. В большинстве своем вновь создаваемые предприятия являются коммерческими, то есть создаются с целью получения прибыли. Также большое распространение получили предприниматели без образования юридического лица. Как показала практика, работодатели, занятые в частном секторе экономики, зачастую полагают, что трудовые отношения на их предприятиях являются внутренним</w:t>
      </w:r>
      <w:r>
        <w:rPr>
          <w:rStyle w:val="WW8Num4z0"/>
          <w:rFonts w:ascii="Verdana" w:hAnsi="Verdana"/>
          <w:color w:val="000000"/>
          <w:sz w:val="18"/>
          <w:szCs w:val="18"/>
        </w:rPr>
        <w:t> </w:t>
      </w:r>
      <w:r>
        <w:rPr>
          <w:rStyle w:val="WW8Num3z0"/>
          <w:rFonts w:ascii="Verdana" w:hAnsi="Verdana"/>
          <w:color w:val="4682B4"/>
          <w:sz w:val="18"/>
          <w:szCs w:val="18"/>
        </w:rPr>
        <w:t>делом</w:t>
      </w:r>
      <w:r>
        <w:rPr>
          <w:rStyle w:val="WW8Num4z0"/>
          <w:rFonts w:ascii="Verdana" w:hAnsi="Verdana"/>
          <w:color w:val="000000"/>
          <w:sz w:val="18"/>
          <w:szCs w:val="18"/>
        </w:rPr>
        <w:t> </w:t>
      </w:r>
      <w:r>
        <w:rPr>
          <w:rFonts w:ascii="Verdana" w:hAnsi="Verdana"/>
          <w:color w:val="000000"/>
          <w:sz w:val="18"/>
          <w:szCs w:val="18"/>
        </w:rPr>
        <w:t>самого предприятия и не регулируются действующим трудовым законодательством.</w:t>
      </w:r>
    </w:p>
    <w:p w:rsidR="00D01483" w:rsidRDefault="00D01483" w:rsidP="00D014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связи с этим на практике возникает множество вопросов в части применения и соблюдения трудового законодательства именно в коммерческих организациях и у предпринимателей без образования юридического лица.</w:t>
      </w:r>
    </w:p>
    <w:p w:rsidR="00D01483" w:rsidRDefault="00D01483" w:rsidP="00D014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Предварительный анализ правовой литературы показал недостаточную разработку выбранной темы. До настоящего времени изучению правового положения коммерческих организаций и предпринимателей без образования юридического лица с позиций трудового права не посвящено специальных монографических и диссертационных исследований.</w:t>
      </w:r>
    </w:p>
    <w:p w:rsidR="00D01483" w:rsidRDefault="00D01483" w:rsidP="00D014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определяется и тем, что в действующем законодательстве пока еще не решена в достаточной мере проблема правового положения работодателя именно с позиций трудового права. В результате нередко возникают конфликты с применением норм трудового См.:</w:t>
      </w:r>
      <w:r>
        <w:rPr>
          <w:rStyle w:val="WW8Num4z0"/>
          <w:rFonts w:ascii="Verdana" w:hAnsi="Verdana"/>
          <w:color w:val="000000"/>
          <w:sz w:val="18"/>
          <w:szCs w:val="18"/>
        </w:rPr>
        <w:t> </w:t>
      </w:r>
      <w:r>
        <w:rPr>
          <w:rStyle w:val="WW8Num3z0"/>
          <w:rFonts w:ascii="Verdana" w:hAnsi="Verdana"/>
          <w:color w:val="4682B4"/>
          <w:sz w:val="18"/>
          <w:szCs w:val="18"/>
        </w:rPr>
        <w:t>Скачкова</w:t>
      </w:r>
      <w:r>
        <w:rPr>
          <w:rStyle w:val="WW8Num4z0"/>
          <w:rFonts w:ascii="Verdana" w:hAnsi="Verdana"/>
          <w:color w:val="000000"/>
          <w:sz w:val="18"/>
          <w:szCs w:val="18"/>
        </w:rPr>
        <w:t> </w:t>
      </w:r>
      <w:r>
        <w:rPr>
          <w:rFonts w:ascii="Verdana" w:hAnsi="Verdana"/>
          <w:color w:val="000000"/>
          <w:sz w:val="18"/>
          <w:szCs w:val="18"/>
        </w:rPr>
        <w:t>Г.С. Расширение сферы действия трудового права и дифференциации его норм. М., 2003. С. 324-325. и корпоративного законодательства. Неясно правовое положение отдельных субъектов, занятых в деятельности коммерческих организаций. Определенным своеобразием обладает и</w:t>
      </w:r>
      <w:r>
        <w:rPr>
          <w:rStyle w:val="WW8Num4z0"/>
          <w:rFonts w:ascii="Verdana" w:hAnsi="Verdana"/>
          <w:color w:val="000000"/>
          <w:sz w:val="18"/>
          <w:szCs w:val="18"/>
        </w:rPr>
        <w:t> </w:t>
      </w:r>
      <w:r>
        <w:rPr>
          <w:rStyle w:val="WW8Num3z0"/>
          <w:rFonts w:ascii="Verdana" w:hAnsi="Verdana"/>
          <w:color w:val="4682B4"/>
          <w:sz w:val="18"/>
          <w:szCs w:val="18"/>
        </w:rPr>
        <w:t>трудоправовой</w:t>
      </w:r>
      <w:r>
        <w:rPr>
          <w:rStyle w:val="WW8Num4z0"/>
          <w:rFonts w:ascii="Verdana" w:hAnsi="Verdana"/>
          <w:color w:val="000000"/>
          <w:sz w:val="18"/>
          <w:szCs w:val="18"/>
        </w:rPr>
        <w:t> </w:t>
      </w:r>
      <w:r>
        <w:rPr>
          <w:rFonts w:ascii="Verdana" w:hAnsi="Verdana"/>
          <w:color w:val="000000"/>
          <w:sz w:val="18"/>
          <w:szCs w:val="18"/>
        </w:rPr>
        <w:t>статус предпринимателя без образования юридического лица.</w:t>
      </w:r>
    </w:p>
    <w:p w:rsidR="00D01483" w:rsidRDefault="00D01483" w:rsidP="00D014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исследования состоит в анализе норм действующего законодательства, регулирующих правовое положение коммерческих организаций и предпринимателей без образования юридического лица, в выявлении противоречий и</w:t>
      </w:r>
      <w:r>
        <w:rPr>
          <w:rStyle w:val="WW8Num4z0"/>
          <w:rFonts w:ascii="Verdana" w:hAnsi="Verdana"/>
          <w:color w:val="000000"/>
          <w:sz w:val="18"/>
          <w:szCs w:val="18"/>
        </w:rPr>
        <w:t> </w:t>
      </w:r>
      <w:r>
        <w:rPr>
          <w:rStyle w:val="WW8Num3z0"/>
          <w:rFonts w:ascii="Verdana" w:hAnsi="Verdana"/>
          <w:color w:val="4682B4"/>
          <w:sz w:val="18"/>
          <w:szCs w:val="18"/>
        </w:rPr>
        <w:t>пробелов</w:t>
      </w:r>
      <w:r>
        <w:rPr>
          <w:rFonts w:ascii="Verdana" w:hAnsi="Verdana"/>
          <w:color w:val="000000"/>
          <w:sz w:val="18"/>
          <w:szCs w:val="18"/>
        </w:rPr>
        <w:t>, требующих устранения, для внесения предложений о дальнейшем реформировании законодательства.</w:t>
      </w:r>
    </w:p>
    <w:p w:rsidR="00D01483" w:rsidRDefault="00D01483" w:rsidP="00D014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исследования являются различные методы научного познания: сравнительно-правовой, исторический, анализ и синтез.</w:t>
      </w:r>
    </w:p>
    <w:p w:rsidR="00D01483" w:rsidRDefault="00D01483" w:rsidP="00D014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базой исследования послужили работы ученых-правоведов:</w:t>
      </w:r>
      <w:r>
        <w:rPr>
          <w:rStyle w:val="WW8Num4z0"/>
          <w:rFonts w:ascii="Verdana" w:hAnsi="Verdana"/>
          <w:color w:val="000000"/>
          <w:sz w:val="18"/>
          <w:szCs w:val="18"/>
        </w:rPr>
        <w:t> </w:t>
      </w:r>
      <w:r>
        <w:rPr>
          <w:rStyle w:val="WW8Num3z0"/>
          <w:rFonts w:ascii="Verdana" w:hAnsi="Verdana"/>
          <w:color w:val="4682B4"/>
          <w:sz w:val="18"/>
          <w:szCs w:val="18"/>
        </w:rPr>
        <w:t>Алексеева</w:t>
      </w:r>
      <w:r>
        <w:rPr>
          <w:rStyle w:val="WW8Num4z0"/>
          <w:rFonts w:ascii="Verdana" w:hAnsi="Verdana"/>
          <w:color w:val="000000"/>
          <w:sz w:val="18"/>
          <w:szCs w:val="18"/>
        </w:rPr>
        <w:t> </w:t>
      </w:r>
      <w:r>
        <w:rPr>
          <w:rFonts w:ascii="Verdana" w:hAnsi="Verdana"/>
          <w:color w:val="000000"/>
          <w:sz w:val="18"/>
          <w:szCs w:val="18"/>
        </w:rPr>
        <w:t>С.С., Бенедиктова А.В., Войтинского И.С.,</w:t>
      </w:r>
      <w:r>
        <w:rPr>
          <w:rStyle w:val="WW8Num4z0"/>
          <w:rFonts w:ascii="Verdana" w:hAnsi="Verdana"/>
          <w:color w:val="000000"/>
          <w:sz w:val="18"/>
          <w:szCs w:val="18"/>
        </w:rPr>
        <w:t> </w:t>
      </w:r>
      <w:r>
        <w:rPr>
          <w:rStyle w:val="WW8Num3z0"/>
          <w:rFonts w:ascii="Verdana" w:hAnsi="Verdana"/>
          <w:color w:val="4682B4"/>
          <w:sz w:val="18"/>
          <w:szCs w:val="18"/>
        </w:rPr>
        <w:t>Генкина</w:t>
      </w:r>
      <w:r>
        <w:rPr>
          <w:rStyle w:val="WW8Num4z0"/>
          <w:rFonts w:ascii="Verdana" w:hAnsi="Verdana"/>
          <w:color w:val="000000"/>
          <w:sz w:val="18"/>
          <w:szCs w:val="18"/>
        </w:rPr>
        <w:t> </w:t>
      </w:r>
      <w:r>
        <w:rPr>
          <w:rFonts w:ascii="Verdana" w:hAnsi="Verdana"/>
          <w:color w:val="000000"/>
          <w:sz w:val="18"/>
          <w:szCs w:val="18"/>
        </w:rPr>
        <w:t>Б.М., Гинцбурга Л.Я., Головиной С.Ю.,</w:t>
      </w:r>
      <w:r>
        <w:rPr>
          <w:rStyle w:val="WW8Num4z0"/>
          <w:rFonts w:ascii="Verdana" w:hAnsi="Verdana"/>
          <w:color w:val="000000"/>
          <w:sz w:val="18"/>
          <w:szCs w:val="18"/>
        </w:rPr>
        <w:t> </w:t>
      </w:r>
      <w:r>
        <w:rPr>
          <w:rStyle w:val="WW8Num3z0"/>
          <w:rFonts w:ascii="Verdana" w:hAnsi="Verdana"/>
          <w:color w:val="4682B4"/>
          <w:sz w:val="18"/>
          <w:szCs w:val="18"/>
        </w:rPr>
        <w:t>Гусова</w:t>
      </w:r>
      <w:r>
        <w:rPr>
          <w:rStyle w:val="WW8Num4z0"/>
          <w:rFonts w:ascii="Verdana" w:hAnsi="Verdana"/>
          <w:color w:val="000000"/>
          <w:sz w:val="18"/>
          <w:szCs w:val="18"/>
        </w:rPr>
        <w:t> </w:t>
      </w:r>
      <w:r>
        <w:rPr>
          <w:rFonts w:ascii="Verdana" w:hAnsi="Verdana"/>
          <w:color w:val="000000"/>
          <w:sz w:val="18"/>
          <w:szCs w:val="18"/>
        </w:rPr>
        <w:t>К.Н., Иванова С.А., Иосифиди Д.Г.,</w:t>
      </w:r>
      <w:r>
        <w:rPr>
          <w:rStyle w:val="WW8Num4z0"/>
          <w:rFonts w:ascii="Verdana" w:hAnsi="Verdana"/>
          <w:color w:val="000000"/>
          <w:sz w:val="18"/>
          <w:szCs w:val="18"/>
        </w:rPr>
        <w:t> </w:t>
      </w:r>
      <w:r>
        <w:rPr>
          <w:rStyle w:val="WW8Num3z0"/>
          <w:rFonts w:ascii="Verdana" w:hAnsi="Verdana"/>
          <w:color w:val="4682B4"/>
          <w:sz w:val="18"/>
          <w:szCs w:val="18"/>
        </w:rPr>
        <w:t>Кашаниной</w:t>
      </w:r>
      <w:r>
        <w:rPr>
          <w:rStyle w:val="WW8Num4z0"/>
          <w:rFonts w:ascii="Verdana" w:hAnsi="Verdana"/>
          <w:color w:val="000000"/>
          <w:sz w:val="18"/>
          <w:szCs w:val="18"/>
        </w:rPr>
        <w:t> </w:t>
      </w:r>
      <w:r>
        <w:rPr>
          <w:rFonts w:ascii="Verdana" w:hAnsi="Verdana"/>
          <w:color w:val="000000"/>
          <w:sz w:val="18"/>
          <w:szCs w:val="18"/>
        </w:rPr>
        <w:t>Т.В., Киселева И .Я.,</w:t>
      </w:r>
      <w:r>
        <w:rPr>
          <w:rStyle w:val="WW8Num4z0"/>
          <w:rFonts w:ascii="Verdana" w:hAnsi="Verdana"/>
          <w:color w:val="000000"/>
          <w:sz w:val="18"/>
          <w:szCs w:val="18"/>
        </w:rPr>
        <w:t> </w:t>
      </w:r>
      <w:r>
        <w:rPr>
          <w:rStyle w:val="WW8Num3z0"/>
          <w:rFonts w:ascii="Verdana" w:hAnsi="Verdana"/>
          <w:color w:val="4682B4"/>
          <w:sz w:val="18"/>
          <w:szCs w:val="18"/>
        </w:rPr>
        <w:t>Коршунова</w:t>
      </w:r>
      <w:r>
        <w:rPr>
          <w:rStyle w:val="WW8Num4z0"/>
          <w:rFonts w:ascii="Verdana" w:hAnsi="Verdana"/>
          <w:color w:val="000000"/>
          <w:sz w:val="18"/>
          <w:szCs w:val="18"/>
        </w:rPr>
        <w:t> </w:t>
      </w:r>
      <w:r>
        <w:rPr>
          <w:rFonts w:ascii="Verdana" w:hAnsi="Verdana"/>
          <w:color w:val="000000"/>
          <w:sz w:val="18"/>
          <w:szCs w:val="18"/>
        </w:rPr>
        <w:t>Ю.Н., Куренного A.M., Кучма М.И.,</w:t>
      </w:r>
      <w:r>
        <w:rPr>
          <w:rStyle w:val="WW8Num4z0"/>
          <w:rFonts w:ascii="Verdana" w:hAnsi="Verdana"/>
          <w:color w:val="000000"/>
          <w:sz w:val="18"/>
          <w:szCs w:val="18"/>
        </w:rPr>
        <w:t> </w:t>
      </w:r>
      <w:r>
        <w:rPr>
          <w:rStyle w:val="WW8Num3z0"/>
          <w:rFonts w:ascii="Verdana" w:hAnsi="Verdana"/>
          <w:color w:val="4682B4"/>
          <w:sz w:val="18"/>
          <w:szCs w:val="18"/>
        </w:rPr>
        <w:t>Леонова</w:t>
      </w:r>
      <w:r>
        <w:rPr>
          <w:rStyle w:val="WW8Num4z0"/>
          <w:rFonts w:ascii="Verdana" w:hAnsi="Verdana"/>
          <w:color w:val="000000"/>
          <w:sz w:val="18"/>
          <w:szCs w:val="18"/>
        </w:rPr>
        <w:t> </w:t>
      </w:r>
      <w:r>
        <w:rPr>
          <w:rFonts w:ascii="Verdana" w:hAnsi="Verdana"/>
          <w:color w:val="000000"/>
          <w:sz w:val="18"/>
          <w:szCs w:val="18"/>
        </w:rPr>
        <w:t>А.С., Лившица Р.З., Лушниковых A.M. и М.В.,</w:t>
      </w:r>
      <w:r>
        <w:rPr>
          <w:rStyle w:val="WW8Num4z0"/>
          <w:rFonts w:ascii="Verdana" w:hAnsi="Verdana"/>
          <w:color w:val="000000"/>
          <w:sz w:val="18"/>
          <w:szCs w:val="18"/>
        </w:rPr>
        <w:t> </w:t>
      </w:r>
      <w:r>
        <w:rPr>
          <w:rStyle w:val="WW8Num3z0"/>
          <w:rFonts w:ascii="Verdana" w:hAnsi="Verdana"/>
          <w:color w:val="4682B4"/>
          <w:sz w:val="18"/>
          <w:szCs w:val="18"/>
        </w:rPr>
        <w:t>Маврина</w:t>
      </w:r>
      <w:r>
        <w:rPr>
          <w:rFonts w:ascii="Verdana" w:hAnsi="Verdana"/>
          <w:color w:val="000000"/>
          <w:sz w:val="18"/>
          <w:szCs w:val="18"/>
        </w:rPr>
        <w:t>С.П., Могилевского С.Д., Орловского Ю.П.,</w:t>
      </w:r>
      <w:r>
        <w:rPr>
          <w:rStyle w:val="WW8Num4z0"/>
          <w:rFonts w:ascii="Verdana" w:hAnsi="Verdana"/>
          <w:color w:val="000000"/>
          <w:sz w:val="18"/>
          <w:szCs w:val="18"/>
        </w:rPr>
        <w:t> </w:t>
      </w:r>
      <w:r>
        <w:rPr>
          <w:rStyle w:val="WW8Num3z0"/>
          <w:rFonts w:ascii="Verdana" w:hAnsi="Verdana"/>
          <w:color w:val="4682B4"/>
          <w:sz w:val="18"/>
          <w:szCs w:val="18"/>
        </w:rPr>
        <w:t>Покровского</w:t>
      </w:r>
      <w:r>
        <w:rPr>
          <w:rStyle w:val="WW8Num4z0"/>
          <w:rFonts w:ascii="Verdana" w:hAnsi="Verdana"/>
          <w:color w:val="000000"/>
          <w:sz w:val="18"/>
          <w:szCs w:val="18"/>
        </w:rPr>
        <w:t> </w:t>
      </w:r>
      <w:r>
        <w:rPr>
          <w:rFonts w:ascii="Verdana" w:hAnsi="Verdana"/>
          <w:color w:val="000000"/>
          <w:sz w:val="18"/>
          <w:szCs w:val="18"/>
        </w:rPr>
        <w:t>И.А., Санниковой Л.В., Скачковой Г.С.,</w:t>
      </w:r>
      <w:r>
        <w:rPr>
          <w:rStyle w:val="WW8Num4z0"/>
          <w:rFonts w:ascii="Verdana" w:hAnsi="Verdana"/>
          <w:color w:val="000000"/>
          <w:sz w:val="18"/>
          <w:szCs w:val="18"/>
        </w:rPr>
        <w:t> </w:t>
      </w:r>
      <w:r>
        <w:rPr>
          <w:rStyle w:val="WW8Num3z0"/>
          <w:rFonts w:ascii="Verdana" w:hAnsi="Verdana"/>
          <w:color w:val="4682B4"/>
          <w:sz w:val="18"/>
          <w:szCs w:val="18"/>
        </w:rPr>
        <w:t>Скобелкина</w:t>
      </w:r>
      <w:r>
        <w:rPr>
          <w:rStyle w:val="WW8Num4z0"/>
          <w:rFonts w:ascii="Verdana" w:hAnsi="Verdana"/>
          <w:color w:val="000000"/>
          <w:sz w:val="18"/>
          <w:szCs w:val="18"/>
        </w:rPr>
        <w:t> </w:t>
      </w:r>
      <w:r>
        <w:rPr>
          <w:rFonts w:ascii="Verdana" w:hAnsi="Verdana"/>
          <w:color w:val="000000"/>
          <w:sz w:val="18"/>
          <w:szCs w:val="18"/>
        </w:rPr>
        <w:t>В.Н., Смирнова О.В., Сыроватской Л.А.,</w:t>
      </w:r>
      <w:r>
        <w:rPr>
          <w:rStyle w:val="WW8Num4z0"/>
          <w:rFonts w:ascii="Verdana" w:hAnsi="Verdana"/>
          <w:color w:val="000000"/>
          <w:sz w:val="18"/>
          <w:szCs w:val="18"/>
        </w:rPr>
        <w:t> </w:t>
      </w:r>
      <w:r>
        <w:rPr>
          <w:rStyle w:val="WW8Num3z0"/>
          <w:rFonts w:ascii="Verdana" w:hAnsi="Verdana"/>
          <w:color w:val="4682B4"/>
          <w:sz w:val="18"/>
          <w:szCs w:val="18"/>
        </w:rPr>
        <w:t>Таля</w:t>
      </w:r>
      <w:r>
        <w:rPr>
          <w:rStyle w:val="WW8Num4z0"/>
          <w:rFonts w:ascii="Verdana" w:hAnsi="Verdana"/>
          <w:color w:val="000000"/>
          <w:sz w:val="18"/>
          <w:szCs w:val="18"/>
        </w:rPr>
        <w:t> </w:t>
      </w:r>
      <w:r>
        <w:rPr>
          <w:rFonts w:ascii="Verdana" w:hAnsi="Verdana"/>
          <w:color w:val="000000"/>
          <w:sz w:val="18"/>
          <w:szCs w:val="18"/>
        </w:rPr>
        <w:t>Л.С., Тихомирова М.Ю., Толкуновой В.Н.,</w:t>
      </w:r>
      <w:r>
        <w:rPr>
          <w:rStyle w:val="WW8Num4z0"/>
          <w:rFonts w:ascii="Verdana" w:hAnsi="Verdana"/>
          <w:color w:val="000000"/>
          <w:sz w:val="18"/>
          <w:szCs w:val="18"/>
        </w:rPr>
        <w:t> </w:t>
      </w:r>
      <w:r>
        <w:rPr>
          <w:rStyle w:val="WW8Num3z0"/>
          <w:rFonts w:ascii="Verdana" w:hAnsi="Verdana"/>
          <w:color w:val="4682B4"/>
          <w:sz w:val="18"/>
          <w:szCs w:val="18"/>
        </w:rPr>
        <w:t>Трубецкого</w:t>
      </w:r>
      <w:r>
        <w:rPr>
          <w:rStyle w:val="WW8Num4z0"/>
          <w:rFonts w:ascii="Verdana" w:hAnsi="Verdana"/>
          <w:color w:val="000000"/>
          <w:sz w:val="18"/>
          <w:szCs w:val="18"/>
        </w:rPr>
        <w:t> </w:t>
      </w:r>
      <w:r>
        <w:rPr>
          <w:rFonts w:ascii="Verdana" w:hAnsi="Verdana"/>
          <w:color w:val="000000"/>
          <w:sz w:val="18"/>
          <w:szCs w:val="18"/>
        </w:rPr>
        <w:t>Е.Н., Хохлова Е.Б., Хрусталева Б.Ф.,</w:t>
      </w:r>
      <w:r>
        <w:rPr>
          <w:rStyle w:val="WW8Num4z0"/>
          <w:rFonts w:ascii="Verdana" w:hAnsi="Verdana"/>
          <w:color w:val="000000"/>
          <w:sz w:val="18"/>
          <w:szCs w:val="18"/>
        </w:rPr>
        <w:t> </w:t>
      </w:r>
      <w:r>
        <w:rPr>
          <w:rStyle w:val="WW8Num3z0"/>
          <w:rFonts w:ascii="Verdana" w:hAnsi="Verdana"/>
          <w:color w:val="4682B4"/>
          <w:sz w:val="18"/>
          <w:szCs w:val="18"/>
        </w:rPr>
        <w:t>Шершеневича</w:t>
      </w:r>
      <w:r>
        <w:rPr>
          <w:rStyle w:val="WW8Num4z0"/>
          <w:rFonts w:ascii="Verdana" w:hAnsi="Verdana"/>
          <w:color w:val="000000"/>
          <w:sz w:val="18"/>
          <w:szCs w:val="18"/>
        </w:rPr>
        <w:t> </w:t>
      </w:r>
      <w:r>
        <w:rPr>
          <w:rFonts w:ascii="Verdana" w:hAnsi="Verdana"/>
          <w:color w:val="000000"/>
          <w:sz w:val="18"/>
          <w:szCs w:val="18"/>
        </w:rPr>
        <w:t>Г.Ф., Шеломова Б.А. и др.; диссертационные исследования</w:t>
      </w:r>
      <w:r>
        <w:rPr>
          <w:rStyle w:val="WW8Num4z0"/>
          <w:rFonts w:ascii="Verdana" w:hAnsi="Verdana"/>
          <w:color w:val="000000"/>
          <w:sz w:val="18"/>
          <w:szCs w:val="18"/>
        </w:rPr>
        <w:t> </w:t>
      </w:r>
      <w:r>
        <w:rPr>
          <w:rStyle w:val="WW8Num3z0"/>
          <w:rFonts w:ascii="Verdana" w:hAnsi="Verdana"/>
          <w:color w:val="4682B4"/>
          <w:sz w:val="18"/>
          <w:szCs w:val="18"/>
        </w:rPr>
        <w:t>Жильцова</w:t>
      </w:r>
      <w:r>
        <w:rPr>
          <w:rStyle w:val="WW8Num4z0"/>
          <w:rFonts w:ascii="Verdana" w:hAnsi="Verdana"/>
          <w:color w:val="000000"/>
          <w:sz w:val="18"/>
          <w:szCs w:val="18"/>
        </w:rPr>
        <w:t> </w:t>
      </w:r>
      <w:r>
        <w:rPr>
          <w:rFonts w:ascii="Verdana" w:hAnsi="Verdana"/>
          <w:color w:val="000000"/>
          <w:sz w:val="18"/>
          <w:szCs w:val="18"/>
        </w:rPr>
        <w:t>М.А., Зайцевой О.Б., Михайленко Ю.А.,</w:t>
      </w:r>
      <w:r>
        <w:rPr>
          <w:rStyle w:val="WW8Num3z0"/>
          <w:rFonts w:ascii="Verdana" w:hAnsi="Verdana"/>
          <w:color w:val="4682B4"/>
          <w:sz w:val="18"/>
          <w:szCs w:val="18"/>
        </w:rPr>
        <w:t>Романковой</w:t>
      </w:r>
      <w:r>
        <w:rPr>
          <w:rStyle w:val="WW8Num4z0"/>
          <w:rFonts w:ascii="Verdana" w:hAnsi="Verdana"/>
          <w:color w:val="000000"/>
          <w:sz w:val="18"/>
          <w:szCs w:val="18"/>
        </w:rPr>
        <w:t> </w:t>
      </w:r>
      <w:r>
        <w:rPr>
          <w:rFonts w:ascii="Verdana" w:hAnsi="Verdana"/>
          <w:color w:val="000000"/>
          <w:sz w:val="18"/>
          <w:szCs w:val="18"/>
        </w:rPr>
        <w:t>В.А. и др.</w:t>
      </w:r>
    </w:p>
    <w:p w:rsidR="00D01483" w:rsidRDefault="00D01483" w:rsidP="00D014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заключается в том, что она является первым комплексным исследованием деятельности коммерческих организаций и предпринимателей без образования юридического лица в качестве субъектов трудового права. В исследовании дан критический анализ действующего законодательства в этом направлении и сформулированы конкретные предложения по его изменению и дополнению с целью наиболее эффективного урегулирования различных организационно-правовых форм предпринимательства и работода-тельской деятельности.</w:t>
      </w:r>
    </w:p>
    <w:p w:rsidR="00D01483" w:rsidRDefault="00D01483" w:rsidP="00D014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положения, отражающие ее новизну:</w:t>
      </w:r>
    </w:p>
    <w:p w:rsidR="00D01483" w:rsidRDefault="00D01483" w:rsidP="00D014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Автором выявлены и сформулированы характерные особенности коммерческих организаций и предпринимателей без образования юридического лица как субъектов трудового права — работодателей. При этом описаны как общие, так и специфические черты каждой группы субъектов.</w:t>
      </w:r>
    </w:p>
    <w:p w:rsidR="00D01483" w:rsidRDefault="00D01483" w:rsidP="00D014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Систематизированы существенные</w:t>
      </w:r>
      <w:r>
        <w:rPr>
          <w:rStyle w:val="WW8Num4z0"/>
          <w:rFonts w:ascii="Verdana" w:hAnsi="Verdana"/>
          <w:color w:val="000000"/>
          <w:sz w:val="18"/>
          <w:szCs w:val="18"/>
        </w:rPr>
        <w:t> </w:t>
      </w:r>
      <w:r>
        <w:rPr>
          <w:rStyle w:val="WW8Num3z0"/>
          <w:rFonts w:ascii="Verdana" w:hAnsi="Verdana"/>
          <w:color w:val="4682B4"/>
          <w:sz w:val="18"/>
          <w:szCs w:val="18"/>
        </w:rPr>
        <w:t>трудоправовые</w:t>
      </w:r>
      <w:r>
        <w:rPr>
          <w:rStyle w:val="WW8Num4z0"/>
          <w:rFonts w:ascii="Verdana" w:hAnsi="Verdana"/>
          <w:color w:val="000000"/>
          <w:sz w:val="18"/>
          <w:szCs w:val="18"/>
        </w:rPr>
        <w:t> </w:t>
      </w:r>
      <w:r>
        <w:rPr>
          <w:rFonts w:ascii="Verdana" w:hAnsi="Verdana"/>
          <w:color w:val="000000"/>
          <w:sz w:val="18"/>
          <w:szCs w:val="18"/>
        </w:rPr>
        <w:t>признаки коммерческих организаций, дано определение коммерческой организации как работодателя, ее трудовой</w:t>
      </w:r>
      <w:r>
        <w:rPr>
          <w:rStyle w:val="WW8Num4z0"/>
          <w:rFonts w:ascii="Verdana" w:hAnsi="Verdana"/>
          <w:color w:val="000000"/>
          <w:sz w:val="18"/>
          <w:szCs w:val="18"/>
        </w:rPr>
        <w:t> </w:t>
      </w:r>
      <w:r>
        <w:rPr>
          <w:rStyle w:val="WW8Num3z0"/>
          <w:rFonts w:ascii="Verdana" w:hAnsi="Verdana"/>
          <w:color w:val="4682B4"/>
          <w:sz w:val="18"/>
          <w:szCs w:val="18"/>
        </w:rPr>
        <w:t>правоспособности</w:t>
      </w:r>
      <w:r>
        <w:rPr>
          <w:rStyle w:val="WW8Num4z0"/>
          <w:rFonts w:ascii="Verdana" w:hAnsi="Verdana"/>
          <w:color w:val="000000"/>
          <w:sz w:val="18"/>
          <w:szCs w:val="18"/>
        </w:rPr>
        <w:t> </w:t>
      </w:r>
      <w:r>
        <w:rPr>
          <w:rFonts w:ascii="Verdana" w:hAnsi="Verdana"/>
          <w:color w:val="000000"/>
          <w:sz w:val="18"/>
          <w:szCs w:val="18"/>
        </w:rPr>
        <w:t>и дееспособности. Определены моменты их возникновения и</w:t>
      </w:r>
      <w:r>
        <w:rPr>
          <w:rStyle w:val="WW8Num4z0"/>
          <w:rFonts w:ascii="Verdana" w:hAnsi="Verdana"/>
          <w:color w:val="000000"/>
          <w:sz w:val="18"/>
          <w:szCs w:val="18"/>
        </w:rPr>
        <w:t> </w:t>
      </w:r>
      <w:r>
        <w:rPr>
          <w:rStyle w:val="WW8Num3z0"/>
          <w:rFonts w:ascii="Verdana" w:hAnsi="Verdana"/>
          <w:color w:val="4682B4"/>
          <w:sz w:val="18"/>
          <w:szCs w:val="18"/>
        </w:rPr>
        <w:t>прекращения</w:t>
      </w:r>
      <w:r>
        <w:rPr>
          <w:rFonts w:ascii="Verdana" w:hAnsi="Verdana"/>
          <w:color w:val="000000"/>
          <w:sz w:val="18"/>
          <w:szCs w:val="18"/>
        </w:rPr>
        <w:t>.</w:t>
      </w:r>
    </w:p>
    <w:p w:rsidR="00D01483" w:rsidRDefault="00D01483" w:rsidP="00D014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Проанализированы и соотнесены понятия «</w:t>
      </w:r>
      <w:r>
        <w:rPr>
          <w:rStyle w:val="WW8Num3z0"/>
          <w:rFonts w:ascii="Verdana" w:hAnsi="Verdana"/>
          <w:color w:val="4682B4"/>
          <w:sz w:val="18"/>
          <w:szCs w:val="18"/>
        </w:rPr>
        <w:t>органы управления юридического лица</w:t>
      </w:r>
      <w:r>
        <w:rPr>
          <w:rFonts w:ascii="Verdana" w:hAnsi="Verdana"/>
          <w:color w:val="000000"/>
          <w:sz w:val="18"/>
          <w:szCs w:val="18"/>
        </w:rPr>
        <w:t>», применяемое трудовым законодательством, и «</w:t>
      </w:r>
      <w:r>
        <w:rPr>
          <w:rStyle w:val="WW8Num3z0"/>
          <w:rFonts w:ascii="Verdana" w:hAnsi="Verdana"/>
          <w:color w:val="4682B4"/>
          <w:sz w:val="18"/>
          <w:szCs w:val="18"/>
        </w:rPr>
        <w:t>органы общества</w:t>
      </w:r>
      <w:r>
        <w:rPr>
          <w:rFonts w:ascii="Verdana" w:hAnsi="Verdana"/>
          <w:color w:val="000000"/>
          <w:sz w:val="18"/>
          <w:szCs w:val="18"/>
        </w:rPr>
        <w:t>», применяемое гражданским и корпоративным законодательством.</w:t>
      </w:r>
    </w:p>
    <w:p w:rsidR="00D01483" w:rsidRDefault="00D01483" w:rsidP="00D014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4. Рассмотрены и определены различные виды трудовых отношений, складывающихся в коммерческих организациях. Их анализ позволил сделать выводы о необходимости изменений и дополнений действующего законодательства.</w:t>
      </w:r>
    </w:p>
    <w:p w:rsidR="00D01483" w:rsidRDefault="00D01483" w:rsidP="00D014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Отмечена особенность</w:t>
      </w:r>
      <w:r>
        <w:rPr>
          <w:rStyle w:val="WW8Num4z0"/>
          <w:rFonts w:ascii="Verdana" w:hAnsi="Verdana"/>
          <w:color w:val="000000"/>
          <w:sz w:val="18"/>
          <w:szCs w:val="18"/>
        </w:rPr>
        <w:t> </w:t>
      </w:r>
      <w:r>
        <w:rPr>
          <w:rStyle w:val="WW8Num3z0"/>
          <w:rFonts w:ascii="Verdana" w:hAnsi="Verdana"/>
          <w:color w:val="4682B4"/>
          <w:sz w:val="18"/>
          <w:szCs w:val="18"/>
        </w:rPr>
        <w:t>трудоправового</w:t>
      </w:r>
      <w:r>
        <w:rPr>
          <w:rStyle w:val="WW8Num4z0"/>
          <w:rFonts w:ascii="Verdana" w:hAnsi="Verdana"/>
          <w:color w:val="000000"/>
          <w:sz w:val="18"/>
          <w:szCs w:val="18"/>
        </w:rPr>
        <w:t> </w:t>
      </w:r>
      <w:r>
        <w:rPr>
          <w:rFonts w:ascii="Verdana" w:hAnsi="Verdana"/>
          <w:color w:val="000000"/>
          <w:sz w:val="18"/>
          <w:szCs w:val="18"/>
        </w:rPr>
        <w:t>положения единоличного исполнительного органа общества - руководителя общества. Проанализированы противоречия положений трудового законодательства и положений специализированного корпоративного законодательства в части оснований увольнения и пределов ответственности руководителя.</w:t>
      </w:r>
    </w:p>
    <w:p w:rsidR="00D01483" w:rsidRDefault="00D01483" w:rsidP="00D014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Предпринята попытка доказать</w:t>
      </w:r>
      <w:r>
        <w:rPr>
          <w:rStyle w:val="WW8Num4z0"/>
          <w:rFonts w:ascii="Verdana" w:hAnsi="Verdana"/>
          <w:color w:val="000000"/>
          <w:sz w:val="18"/>
          <w:szCs w:val="18"/>
        </w:rPr>
        <w:t> </w:t>
      </w:r>
      <w:r>
        <w:rPr>
          <w:rStyle w:val="WW8Num3z0"/>
          <w:rFonts w:ascii="Verdana" w:hAnsi="Verdana"/>
          <w:color w:val="4682B4"/>
          <w:sz w:val="18"/>
          <w:szCs w:val="18"/>
        </w:rPr>
        <w:t>необоснованность</w:t>
      </w:r>
      <w:r>
        <w:rPr>
          <w:rStyle w:val="WW8Num4z0"/>
          <w:rFonts w:ascii="Verdana" w:hAnsi="Verdana"/>
          <w:color w:val="000000"/>
          <w:sz w:val="18"/>
          <w:szCs w:val="18"/>
        </w:rPr>
        <w:t> </w:t>
      </w:r>
      <w:r>
        <w:rPr>
          <w:rFonts w:ascii="Verdana" w:hAnsi="Verdana"/>
          <w:color w:val="000000"/>
          <w:sz w:val="18"/>
          <w:szCs w:val="18"/>
        </w:rPr>
        <w:t>включения товарищества и производственного кооператива наряду с другими юридическими лицами в перечень субъектов-работодателей.</w:t>
      </w:r>
    </w:p>
    <w:p w:rsidR="00D01483" w:rsidRDefault="00D01483" w:rsidP="00D014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Установлено, что унитарное предприятие — коммерческая организация, действующая исключительно благодаря использованию наемного труда. Определен двойственный правовой статус руководителя унитарного предприятия.</w:t>
      </w:r>
    </w:p>
    <w:p w:rsidR="00D01483" w:rsidRDefault="00D01483" w:rsidP="00D014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Проанализированы понятия трудовой право- и</w:t>
      </w:r>
      <w:r>
        <w:rPr>
          <w:rStyle w:val="WW8Num4z0"/>
          <w:rFonts w:ascii="Verdana" w:hAnsi="Verdana"/>
          <w:color w:val="000000"/>
          <w:sz w:val="18"/>
          <w:szCs w:val="18"/>
        </w:rPr>
        <w:t> </w:t>
      </w:r>
      <w:r>
        <w:rPr>
          <w:rStyle w:val="WW8Num3z0"/>
          <w:rFonts w:ascii="Verdana" w:hAnsi="Verdana"/>
          <w:color w:val="4682B4"/>
          <w:sz w:val="18"/>
          <w:szCs w:val="18"/>
        </w:rPr>
        <w:t>дееспособности</w:t>
      </w:r>
      <w:r>
        <w:rPr>
          <w:rStyle w:val="WW8Num4z0"/>
          <w:rFonts w:ascii="Verdana" w:hAnsi="Verdana"/>
          <w:color w:val="000000"/>
          <w:sz w:val="18"/>
          <w:szCs w:val="18"/>
        </w:rPr>
        <w:t> </w:t>
      </w:r>
      <w:r>
        <w:rPr>
          <w:rFonts w:ascii="Verdana" w:hAnsi="Verdana"/>
          <w:color w:val="000000"/>
          <w:sz w:val="18"/>
          <w:szCs w:val="18"/>
        </w:rPr>
        <w:t>предпринимателя без образования юридического лица. Определены моменты их возникновения и прекращения. Поскольку анализ норм законодательства показал, что пока еще недостаточно</w:t>
      </w:r>
      <w:r>
        <w:rPr>
          <w:rStyle w:val="WW8Num4z0"/>
          <w:rFonts w:ascii="Verdana" w:hAnsi="Verdana"/>
          <w:color w:val="000000"/>
          <w:sz w:val="18"/>
          <w:szCs w:val="18"/>
        </w:rPr>
        <w:t> </w:t>
      </w:r>
      <w:r>
        <w:rPr>
          <w:rStyle w:val="WW8Num3z0"/>
          <w:rFonts w:ascii="Verdana" w:hAnsi="Verdana"/>
          <w:color w:val="4682B4"/>
          <w:sz w:val="18"/>
          <w:szCs w:val="18"/>
        </w:rPr>
        <w:t>урегулированы</w:t>
      </w:r>
      <w:r>
        <w:rPr>
          <w:rStyle w:val="WW8Num4z0"/>
          <w:rFonts w:ascii="Verdana" w:hAnsi="Verdana"/>
          <w:color w:val="000000"/>
          <w:sz w:val="18"/>
          <w:szCs w:val="18"/>
        </w:rPr>
        <w:t> </w:t>
      </w:r>
      <w:r>
        <w:rPr>
          <w:rFonts w:ascii="Verdana" w:hAnsi="Verdana"/>
          <w:color w:val="000000"/>
          <w:sz w:val="18"/>
          <w:szCs w:val="18"/>
        </w:rPr>
        <w:t>последствия объявления предпринимателя недееспособным, предложен конкретный выход из сложившейся ситуации. Отмечена необходимость специального закрепления в законе статуса предпринимателя как стороны трудовых отношений и урегулирования труда лиц, работающих у предпринимателей.</w:t>
      </w:r>
    </w:p>
    <w:p w:rsidR="00D01483" w:rsidRDefault="00D01483" w:rsidP="00D014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Сделан вывод о том, что предпринимательство по своей сути не является трудовой деятельностью и регулируется исключительно нормами гражданского законодательства, если оно не связано с осуществлением</w:t>
      </w:r>
      <w:r>
        <w:rPr>
          <w:rStyle w:val="WW8Num4z0"/>
          <w:rFonts w:ascii="Verdana" w:hAnsi="Verdana"/>
          <w:color w:val="000000"/>
          <w:sz w:val="18"/>
          <w:szCs w:val="18"/>
        </w:rPr>
        <w:t> </w:t>
      </w:r>
      <w:r>
        <w:rPr>
          <w:rStyle w:val="WW8Num3z0"/>
          <w:rFonts w:ascii="Verdana" w:hAnsi="Verdana"/>
          <w:color w:val="4682B4"/>
          <w:sz w:val="18"/>
          <w:szCs w:val="18"/>
        </w:rPr>
        <w:t>работодательских</w:t>
      </w:r>
      <w:r>
        <w:rPr>
          <w:rStyle w:val="WW8Num4z0"/>
          <w:rFonts w:ascii="Verdana" w:hAnsi="Verdana"/>
          <w:color w:val="000000"/>
          <w:sz w:val="18"/>
          <w:szCs w:val="18"/>
        </w:rPr>
        <w:t> </w:t>
      </w:r>
      <w:r>
        <w:rPr>
          <w:rFonts w:ascii="Verdana" w:hAnsi="Verdana"/>
          <w:color w:val="000000"/>
          <w:sz w:val="18"/>
          <w:szCs w:val="18"/>
        </w:rPr>
        <w:t>полномочий.</w:t>
      </w:r>
    </w:p>
    <w:p w:rsidR="00D01483" w:rsidRDefault="00D01483" w:rsidP="00D014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Научно-практическая значимость исследования состоит в выводах и предложениях, которые сделаны в работе и могут быть использованы для дальнейшего совершенствования норм законодательства о труде и практики их применения.</w:t>
      </w:r>
    </w:p>
    <w:p w:rsidR="00D01483" w:rsidRDefault="00D01483" w:rsidP="00D014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Кроме того, положения диссертации могут быть использованы в преподавании курса трудового права, а также в деятельности коммерческих организаций и предпринимателей.</w:t>
      </w:r>
    </w:p>
    <w:p w:rsidR="00D01483" w:rsidRDefault="00D01483" w:rsidP="00D0148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проведена в форме обсуждения диссертации на кафедре трудового права Академии труда и социальных отношений. Опубликованы две</w:t>
      </w:r>
      <w:r>
        <w:rPr>
          <w:rStyle w:val="WW8Num4z0"/>
          <w:rFonts w:ascii="Verdana" w:hAnsi="Verdana"/>
          <w:color w:val="000000"/>
          <w:sz w:val="18"/>
          <w:szCs w:val="18"/>
        </w:rPr>
        <w:t> </w:t>
      </w:r>
      <w:r>
        <w:rPr>
          <w:rStyle w:val="WW8Num3z0"/>
          <w:rFonts w:ascii="Verdana" w:hAnsi="Verdana"/>
          <w:color w:val="4682B4"/>
          <w:sz w:val="18"/>
          <w:szCs w:val="18"/>
        </w:rPr>
        <w:t>статьи</w:t>
      </w:r>
      <w:r>
        <w:rPr>
          <w:rStyle w:val="WW8Num4z0"/>
          <w:rFonts w:ascii="Verdana" w:hAnsi="Verdana"/>
          <w:color w:val="000000"/>
          <w:sz w:val="18"/>
          <w:szCs w:val="18"/>
        </w:rPr>
        <w:t> </w:t>
      </w:r>
      <w:r>
        <w:rPr>
          <w:rFonts w:ascii="Verdana" w:hAnsi="Verdana"/>
          <w:color w:val="000000"/>
          <w:sz w:val="18"/>
          <w:szCs w:val="18"/>
        </w:rPr>
        <w:t>по теме диссертации в журнале «</w:t>
      </w:r>
      <w:r>
        <w:rPr>
          <w:rStyle w:val="WW8Num3z0"/>
          <w:rFonts w:ascii="Verdana" w:hAnsi="Verdana"/>
          <w:color w:val="4682B4"/>
          <w:sz w:val="18"/>
          <w:szCs w:val="18"/>
        </w:rPr>
        <w:t>Труд и социальные отношения</w:t>
      </w:r>
      <w:r>
        <w:rPr>
          <w:rFonts w:ascii="Verdana" w:hAnsi="Verdana"/>
          <w:color w:val="000000"/>
          <w:sz w:val="18"/>
          <w:szCs w:val="18"/>
        </w:rPr>
        <w:t>».</w:t>
      </w:r>
    </w:p>
    <w:p w:rsidR="00D01483" w:rsidRDefault="00D01483" w:rsidP="00D0148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определена целью исследования. Диссертация состоит из трех глав, которые включают в себя семь параграфов; заключения; списка нормативных материалов и библиографии.</w:t>
      </w:r>
    </w:p>
    <w:p w:rsidR="00D01483" w:rsidRDefault="00D01483" w:rsidP="00D01483">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Бажанова, Полина Борисовна, 2004 год</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Р'</w:t>
      </w:r>
      <w:r>
        <w:rPr>
          <w:rStyle w:val="WW8Num4z0"/>
          <w:rFonts w:ascii="Verdana" w:hAnsi="Verdana"/>
          <w:color w:val="000000"/>
          <w:sz w:val="18"/>
          <w:szCs w:val="18"/>
        </w:rPr>
        <w:t> </w:t>
      </w:r>
      <w:r>
        <w:rPr>
          <w:rStyle w:val="WW8Num3z0"/>
          <w:rFonts w:ascii="Verdana" w:hAnsi="Verdana"/>
          <w:color w:val="4682B4"/>
          <w:sz w:val="18"/>
          <w:szCs w:val="18"/>
        </w:rPr>
        <w:t>Акопов</w:t>
      </w:r>
      <w:r>
        <w:rPr>
          <w:rStyle w:val="WW8Num4z0"/>
          <w:rFonts w:ascii="Verdana" w:hAnsi="Verdana"/>
          <w:color w:val="000000"/>
          <w:sz w:val="18"/>
          <w:szCs w:val="18"/>
        </w:rPr>
        <w:t> </w:t>
      </w:r>
      <w:r>
        <w:rPr>
          <w:rFonts w:ascii="Verdana" w:hAnsi="Verdana"/>
          <w:color w:val="000000"/>
          <w:sz w:val="18"/>
          <w:szCs w:val="18"/>
        </w:rPr>
        <w:t>Д.Р. Правовое регулирование труда руководителей организаций:</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Дисс... канд.</w:t>
      </w:r>
      <w:r>
        <w:rPr>
          <w:rStyle w:val="WW8Num4z0"/>
          <w:rFonts w:ascii="Verdana" w:hAnsi="Verdana"/>
          <w:color w:val="000000"/>
          <w:sz w:val="18"/>
          <w:szCs w:val="18"/>
        </w:rPr>
        <w:t> </w:t>
      </w:r>
      <w:r>
        <w:rPr>
          <w:rStyle w:val="WW8Num3z0"/>
          <w:rFonts w:ascii="Verdana" w:hAnsi="Verdana"/>
          <w:color w:val="4682B4"/>
          <w:sz w:val="18"/>
          <w:szCs w:val="18"/>
        </w:rPr>
        <w:t>юрид</w:t>
      </w:r>
      <w:r>
        <w:rPr>
          <w:rFonts w:ascii="Verdana" w:hAnsi="Verdana"/>
          <w:color w:val="000000"/>
          <w:sz w:val="18"/>
          <w:szCs w:val="18"/>
        </w:rPr>
        <w:t>. наук. М., 1999.</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Алексеев С. Общая теория социалистического права. Вып. 1. Свердловск,1964.</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Алексеев С. Право. Опыт комплексного исследования. М.:</w:t>
      </w:r>
      <w:r>
        <w:rPr>
          <w:rStyle w:val="WW8Num4z0"/>
          <w:rFonts w:ascii="Verdana" w:hAnsi="Verdana"/>
          <w:color w:val="000000"/>
          <w:sz w:val="18"/>
          <w:szCs w:val="18"/>
        </w:rPr>
        <w:t> </w:t>
      </w:r>
      <w:r>
        <w:rPr>
          <w:rStyle w:val="WW8Num3z0"/>
          <w:rFonts w:ascii="Verdana" w:hAnsi="Verdana"/>
          <w:color w:val="4682B4"/>
          <w:sz w:val="18"/>
          <w:szCs w:val="18"/>
        </w:rPr>
        <w:t>Статут</w:t>
      </w:r>
      <w:r>
        <w:rPr>
          <w:rFonts w:ascii="Verdana" w:hAnsi="Verdana"/>
          <w:color w:val="000000"/>
          <w:sz w:val="18"/>
          <w:szCs w:val="18"/>
        </w:rPr>
        <w:t>, 1999.</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4z0"/>
          <w:rFonts w:ascii="Verdana" w:hAnsi="Verdana"/>
          <w:color w:val="000000"/>
          <w:sz w:val="18"/>
          <w:szCs w:val="18"/>
        </w:rPr>
        <w:t> </w:t>
      </w:r>
      <w:r>
        <w:rPr>
          <w:rStyle w:val="WW8Num3z0"/>
          <w:rFonts w:ascii="Verdana" w:hAnsi="Verdana"/>
          <w:color w:val="4682B4"/>
          <w:sz w:val="18"/>
          <w:szCs w:val="18"/>
        </w:rPr>
        <w:t>Аленина</w:t>
      </w:r>
      <w:r>
        <w:rPr>
          <w:rStyle w:val="WW8Num4z0"/>
          <w:rFonts w:ascii="Verdana" w:hAnsi="Verdana"/>
          <w:color w:val="000000"/>
          <w:sz w:val="18"/>
          <w:szCs w:val="18"/>
        </w:rPr>
        <w:t> </w:t>
      </w:r>
      <w:r>
        <w:rPr>
          <w:rFonts w:ascii="Verdana" w:hAnsi="Verdana"/>
          <w:color w:val="000000"/>
          <w:sz w:val="18"/>
          <w:szCs w:val="18"/>
        </w:rPr>
        <w:t>И.В. Коллизии в трудовом праве: Автореф. дисс... канд. юрид. наук.1. Томск, 2000.</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Ф</w:t>
      </w:r>
      <w:r>
        <w:rPr>
          <w:rStyle w:val="WW8Num4z0"/>
          <w:rFonts w:ascii="Verdana" w:hAnsi="Verdana"/>
          <w:color w:val="000000"/>
          <w:sz w:val="18"/>
          <w:szCs w:val="18"/>
        </w:rPr>
        <w:t> </w:t>
      </w:r>
      <w:r>
        <w:rPr>
          <w:rStyle w:val="WW8Num3z0"/>
          <w:rFonts w:ascii="Verdana" w:hAnsi="Verdana"/>
          <w:color w:val="4682B4"/>
          <w:sz w:val="18"/>
          <w:szCs w:val="18"/>
        </w:rPr>
        <w:t>Андреева</w:t>
      </w:r>
      <w:r>
        <w:rPr>
          <w:rStyle w:val="WW8Num4z0"/>
          <w:rFonts w:ascii="Verdana" w:hAnsi="Verdana"/>
          <w:color w:val="000000"/>
          <w:sz w:val="18"/>
          <w:szCs w:val="18"/>
        </w:rPr>
        <w:t> </w:t>
      </w:r>
      <w:r>
        <w:rPr>
          <w:rFonts w:ascii="Verdana" w:hAnsi="Verdana"/>
          <w:color w:val="000000"/>
          <w:sz w:val="18"/>
          <w:szCs w:val="18"/>
        </w:rPr>
        <w:t>Л.А., Медведев О.М. Правовое регулирование обеспечения занятостив России / Под общ. ред.</w:t>
      </w:r>
      <w:r>
        <w:rPr>
          <w:rStyle w:val="WW8Num4z0"/>
          <w:rFonts w:ascii="Verdana" w:hAnsi="Verdana"/>
          <w:color w:val="000000"/>
          <w:sz w:val="18"/>
          <w:szCs w:val="18"/>
        </w:rPr>
        <w:t> </w:t>
      </w:r>
      <w:r>
        <w:rPr>
          <w:rStyle w:val="WW8Num3z0"/>
          <w:rFonts w:ascii="Verdana" w:hAnsi="Verdana"/>
          <w:color w:val="4682B4"/>
          <w:sz w:val="18"/>
          <w:szCs w:val="18"/>
        </w:rPr>
        <w:t>Медведева</w:t>
      </w:r>
      <w:r>
        <w:rPr>
          <w:rStyle w:val="WW8Num4z0"/>
          <w:rFonts w:ascii="Verdana" w:hAnsi="Verdana"/>
          <w:color w:val="000000"/>
          <w:sz w:val="18"/>
          <w:szCs w:val="18"/>
        </w:rPr>
        <w:t> </w:t>
      </w:r>
      <w:r>
        <w:rPr>
          <w:rFonts w:ascii="Verdana" w:hAnsi="Verdana"/>
          <w:color w:val="000000"/>
          <w:sz w:val="18"/>
          <w:szCs w:val="18"/>
        </w:rPr>
        <w:t>О.М.: Учебник. М.: МГИУ, 1997.</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Астрахан Е., Карчинский С,</w:t>
      </w:r>
      <w:r>
        <w:rPr>
          <w:rStyle w:val="WW8Num4z0"/>
          <w:rFonts w:ascii="Verdana" w:hAnsi="Verdana"/>
          <w:color w:val="000000"/>
          <w:sz w:val="18"/>
          <w:szCs w:val="18"/>
        </w:rPr>
        <w:t> </w:t>
      </w:r>
      <w:r>
        <w:rPr>
          <w:rStyle w:val="WW8Num3z0"/>
          <w:rFonts w:ascii="Verdana" w:hAnsi="Verdana"/>
          <w:color w:val="4682B4"/>
          <w:sz w:val="18"/>
          <w:szCs w:val="18"/>
        </w:rPr>
        <w:t>Ставцева</w:t>
      </w:r>
      <w:r>
        <w:rPr>
          <w:rStyle w:val="WW8Num4z0"/>
          <w:rFonts w:ascii="Verdana" w:hAnsi="Verdana"/>
          <w:color w:val="000000"/>
          <w:sz w:val="18"/>
          <w:szCs w:val="18"/>
        </w:rPr>
        <w:t> </w:t>
      </w:r>
      <w:r>
        <w:rPr>
          <w:rFonts w:ascii="Verdana" w:hAnsi="Verdana"/>
          <w:color w:val="000000"/>
          <w:sz w:val="18"/>
          <w:szCs w:val="18"/>
        </w:rPr>
        <w:t>А. Роль советского трудового права вплановом обеспечении народного хозяйства кадрами. М.: Госуд. изд-во юрид. лит., 1955.</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4z0"/>
          <w:rFonts w:ascii="Verdana" w:hAnsi="Verdana"/>
          <w:color w:val="000000"/>
          <w:sz w:val="18"/>
          <w:szCs w:val="18"/>
        </w:rPr>
        <w:t> </w:t>
      </w:r>
      <w:r>
        <w:rPr>
          <w:rStyle w:val="WW8Num3z0"/>
          <w:rFonts w:ascii="Verdana" w:hAnsi="Verdana"/>
          <w:color w:val="4682B4"/>
          <w:sz w:val="18"/>
          <w:szCs w:val="18"/>
        </w:rPr>
        <w:t>Бойченко</w:t>
      </w:r>
      <w:r>
        <w:rPr>
          <w:rStyle w:val="WW8Num4z0"/>
          <w:rFonts w:ascii="Verdana" w:hAnsi="Verdana"/>
          <w:color w:val="000000"/>
          <w:sz w:val="18"/>
          <w:szCs w:val="18"/>
        </w:rPr>
        <w:t> </w:t>
      </w:r>
      <w:r>
        <w:rPr>
          <w:rFonts w:ascii="Verdana" w:hAnsi="Verdana"/>
          <w:color w:val="000000"/>
          <w:sz w:val="18"/>
          <w:szCs w:val="18"/>
        </w:rPr>
        <w:t>Т.А. Права и обязанности работодателя: особенности // Справочниккадровика. 2001. № 8.</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Большой юридический словарь / Под ред.</w:t>
      </w:r>
      <w:r>
        <w:rPr>
          <w:rStyle w:val="WW8Num4z0"/>
          <w:rFonts w:ascii="Verdana" w:hAnsi="Verdana"/>
          <w:color w:val="000000"/>
          <w:sz w:val="18"/>
          <w:szCs w:val="18"/>
        </w:rPr>
        <w:t> </w:t>
      </w:r>
      <w:r>
        <w:rPr>
          <w:rStyle w:val="WW8Num3z0"/>
          <w:rFonts w:ascii="Verdana" w:hAnsi="Verdana"/>
          <w:color w:val="4682B4"/>
          <w:sz w:val="18"/>
          <w:szCs w:val="18"/>
        </w:rPr>
        <w:t>Сухарева</w:t>
      </w:r>
      <w:r>
        <w:rPr>
          <w:rStyle w:val="WW8Num4z0"/>
          <w:rFonts w:ascii="Verdana" w:hAnsi="Verdana"/>
          <w:color w:val="000000"/>
          <w:sz w:val="18"/>
          <w:szCs w:val="18"/>
        </w:rPr>
        <w:t> </w:t>
      </w:r>
      <w:r>
        <w:rPr>
          <w:rFonts w:ascii="Verdana" w:hAnsi="Verdana"/>
          <w:color w:val="000000"/>
          <w:sz w:val="18"/>
          <w:szCs w:val="18"/>
        </w:rPr>
        <w:t>А.Я., Зорькина В.Д.,</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4z0"/>
          <w:rFonts w:ascii="Verdana" w:hAnsi="Verdana"/>
          <w:color w:val="000000"/>
          <w:sz w:val="18"/>
          <w:szCs w:val="18"/>
        </w:rPr>
        <w:t> </w:t>
      </w:r>
      <w:r>
        <w:rPr>
          <w:rStyle w:val="WW8Num3z0"/>
          <w:rFonts w:ascii="Verdana" w:hAnsi="Verdana"/>
          <w:color w:val="4682B4"/>
          <w:sz w:val="18"/>
          <w:szCs w:val="18"/>
        </w:rPr>
        <w:t>Крутских</w:t>
      </w:r>
      <w:r>
        <w:rPr>
          <w:rStyle w:val="WW8Num4z0"/>
          <w:rFonts w:ascii="Verdana" w:hAnsi="Verdana"/>
          <w:color w:val="000000"/>
          <w:sz w:val="18"/>
          <w:szCs w:val="18"/>
        </w:rPr>
        <w:t> </w:t>
      </w:r>
      <w:r>
        <w:rPr>
          <w:rFonts w:ascii="Verdana" w:hAnsi="Verdana"/>
          <w:color w:val="000000"/>
          <w:sz w:val="18"/>
          <w:szCs w:val="18"/>
        </w:rPr>
        <w:t>В.Е. М.: Инфра-М, 1998.</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4z0"/>
          <w:rFonts w:ascii="Verdana" w:hAnsi="Verdana"/>
          <w:color w:val="000000"/>
          <w:sz w:val="18"/>
          <w:szCs w:val="18"/>
        </w:rPr>
        <w:t> </w:t>
      </w:r>
      <w:r>
        <w:rPr>
          <w:rStyle w:val="WW8Num3z0"/>
          <w:rFonts w:ascii="Verdana" w:hAnsi="Verdana"/>
          <w:color w:val="4682B4"/>
          <w:sz w:val="18"/>
          <w:szCs w:val="18"/>
        </w:rPr>
        <w:t>Брагинский</w:t>
      </w:r>
      <w:r>
        <w:rPr>
          <w:rStyle w:val="WW8Num4z0"/>
          <w:rFonts w:ascii="Verdana" w:hAnsi="Verdana"/>
          <w:color w:val="000000"/>
          <w:sz w:val="18"/>
          <w:szCs w:val="18"/>
        </w:rPr>
        <w:t> </w:t>
      </w:r>
      <w:r>
        <w:rPr>
          <w:rFonts w:ascii="Verdana" w:hAnsi="Verdana"/>
          <w:color w:val="000000"/>
          <w:sz w:val="18"/>
          <w:szCs w:val="18"/>
        </w:rPr>
        <w:t>М.И. Договор подряда и подобные ему договоры. М.: Статут, 1999.</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4z0"/>
          <w:rFonts w:ascii="Verdana" w:hAnsi="Verdana"/>
          <w:color w:val="000000"/>
          <w:sz w:val="18"/>
          <w:szCs w:val="18"/>
        </w:rPr>
        <w:t> </w:t>
      </w:r>
      <w:r>
        <w:rPr>
          <w:rStyle w:val="WW8Num3z0"/>
          <w:rFonts w:ascii="Verdana" w:hAnsi="Verdana"/>
          <w:color w:val="4682B4"/>
          <w:sz w:val="18"/>
          <w:szCs w:val="18"/>
        </w:rPr>
        <w:t>Венедиктов</w:t>
      </w:r>
      <w:r>
        <w:rPr>
          <w:rStyle w:val="WW8Num4z0"/>
          <w:rFonts w:ascii="Verdana" w:hAnsi="Verdana"/>
          <w:color w:val="000000"/>
          <w:sz w:val="18"/>
          <w:szCs w:val="18"/>
        </w:rPr>
        <w:t> </w:t>
      </w:r>
      <w:r>
        <w:rPr>
          <w:rFonts w:ascii="Verdana" w:hAnsi="Verdana"/>
          <w:color w:val="000000"/>
          <w:sz w:val="18"/>
          <w:szCs w:val="18"/>
        </w:rPr>
        <w:t>А.В. Государственная социалистическая собственность. М., 1948.</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4z0"/>
          <w:rFonts w:ascii="Verdana" w:hAnsi="Verdana"/>
          <w:color w:val="000000"/>
          <w:sz w:val="18"/>
          <w:szCs w:val="18"/>
        </w:rPr>
        <w:t> </w:t>
      </w:r>
      <w:r>
        <w:rPr>
          <w:rStyle w:val="WW8Num3z0"/>
          <w:rFonts w:ascii="Verdana" w:hAnsi="Verdana"/>
          <w:color w:val="4682B4"/>
          <w:sz w:val="18"/>
          <w:szCs w:val="18"/>
        </w:rPr>
        <w:t>Войтинский</w:t>
      </w:r>
      <w:r>
        <w:rPr>
          <w:rStyle w:val="WW8Num4z0"/>
          <w:rFonts w:ascii="Verdana" w:hAnsi="Verdana"/>
          <w:color w:val="000000"/>
          <w:sz w:val="18"/>
          <w:szCs w:val="18"/>
        </w:rPr>
        <w:t> </w:t>
      </w:r>
      <w:r>
        <w:rPr>
          <w:rFonts w:ascii="Verdana" w:hAnsi="Verdana"/>
          <w:color w:val="000000"/>
          <w:sz w:val="18"/>
          <w:szCs w:val="18"/>
        </w:rPr>
        <w:t>И.С. Трудовое право СССР. М., 1925.</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4z0"/>
          <w:rFonts w:ascii="Verdana" w:hAnsi="Verdana"/>
          <w:color w:val="000000"/>
          <w:sz w:val="18"/>
          <w:szCs w:val="18"/>
        </w:rPr>
        <w:t> </w:t>
      </w:r>
      <w:r>
        <w:rPr>
          <w:rStyle w:val="WW8Num3z0"/>
          <w:rFonts w:ascii="Verdana" w:hAnsi="Verdana"/>
          <w:color w:val="4682B4"/>
          <w:sz w:val="18"/>
          <w:szCs w:val="18"/>
        </w:rPr>
        <w:t>Волкова</w:t>
      </w:r>
      <w:r>
        <w:rPr>
          <w:rStyle w:val="WW8Num4z0"/>
          <w:rFonts w:ascii="Verdana" w:hAnsi="Verdana"/>
          <w:color w:val="000000"/>
          <w:sz w:val="18"/>
          <w:szCs w:val="18"/>
        </w:rPr>
        <w:t> </w:t>
      </w:r>
      <w:r>
        <w:rPr>
          <w:rFonts w:ascii="Verdana" w:hAnsi="Verdana"/>
          <w:color w:val="000000"/>
          <w:sz w:val="18"/>
          <w:szCs w:val="18"/>
        </w:rPr>
        <w:t>О.Н. История развития советского трудового законодательства. М.,1986.</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w:t>
      </w:r>
      <w:r>
        <w:rPr>
          <w:rStyle w:val="WW8Num4z0"/>
          <w:rFonts w:ascii="Verdana" w:hAnsi="Verdana"/>
          <w:color w:val="000000"/>
          <w:sz w:val="18"/>
          <w:szCs w:val="18"/>
        </w:rPr>
        <w:t> </w:t>
      </w:r>
      <w:r>
        <w:rPr>
          <w:rStyle w:val="WW8Num3z0"/>
          <w:rFonts w:ascii="Verdana" w:hAnsi="Verdana"/>
          <w:color w:val="4682B4"/>
          <w:sz w:val="18"/>
          <w:szCs w:val="18"/>
        </w:rPr>
        <w:t>Гейц</w:t>
      </w:r>
      <w:r>
        <w:rPr>
          <w:rStyle w:val="WW8Num4z0"/>
          <w:rFonts w:ascii="Verdana" w:hAnsi="Verdana"/>
          <w:color w:val="000000"/>
          <w:sz w:val="18"/>
          <w:szCs w:val="18"/>
        </w:rPr>
        <w:t> </w:t>
      </w:r>
      <w:r>
        <w:rPr>
          <w:rFonts w:ascii="Verdana" w:hAnsi="Verdana"/>
          <w:color w:val="000000"/>
          <w:sz w:val="18"/>
          <w:szCs w:val="18"/>
        </w:rPr>
        <w:t>И.В. Сравнительная характеристика положений нового ТК РФ с ранеедействующей нормативной базой по вопросам труда и его оплаты //</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Консультант Бухгалтера. 2002. № 3.</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4z0"/>
          <w:rFonts w:ascii="Verdana" w:hAnsi="Verdana"/>
          <w:color w:val="000000"/>
          <w:sz w:val="18"/>
          <w:szCs w:val="18"/>
        </w:rPr>
        <w:t> </w:t>
      </w:r>
      <w:r>
        <w:rPr>
          <w:rStyle w:val="WW8Num3z0"/>
          <w:rFonts w:ascii="Verdana" w:hAnsi="Verdana"/>
          <w:color w:val="4682B4"/>
          <w:sz w:val="18"/>
          <w:szCs w:val="18"/>
        </w:rPr>
        <w:t>Генкин</w:t>
      </w:r>
      <w:r>
        <w:rPr>
          <w:rStyle w:val="WW8Num4z0"/>
          <w:rFonts w:ascii="Verdana" w:hAnsi="Verdana"/>
          <w:color w:val="000000"/>
          <w:sz w:val="18"/>
          <w:szCs w:val="18"/>
        </w:rPr>
        <w:t> </w:t>
      </w:r>
      <w:r>
        <w:rPr>
          <w:rFonts w:ascii="Verdana" w:hAnsi="Verdana"/>
          <w:color w:val="000000"/>
          <w:sz w:val="18"/>
          <w:szCs w:val="18"/>
        </w:rPr>
        <w:t>Б.М. Экономика и социология труда: Учебник для вузов. М.: Норма,2002.</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4z0"/>
          <w:rFonts w:ascii="Verdana" w:hAnsi="Verdana"/>
          <w:color w:val="000000"/>
          <w:sz w:val="18"/>
          <w:szCs w:val="18"/>
        </w:rPr>
        <w:t> </w:t>
      </w:r>
      <w:r>
        <w:rPr>
          <w:rStyle w:val="WW8Num3z0"/>
          <w:rFonts w:ascii="Verdana" w:hAnsi="Verdana"/>
          <w:color w:val="4682B4"/>
          <w:sz w:val="18"/>
          <w:szCs w:val="18"/>
        </w:rPr>
        <w:t>Гинцбург</w:t>
      </w:r>
      <w:r>
        <w:rPr>
          <w:rStyle w:val="WW8Num4z0"/>
          <w:rFonts w:ascii="Verdana" w:hAnsi="Verdana"/>
          <w:color w:val="000000"/>
          <w:sz w:val="18"/>
          <w:szCs w:val="18"/>
        </w:rPr>
        <w:t> </w:t>
      </w:r>
      <w:r>
        <w:rPr>
          <w:rFonts w:ascii="Verdana" w:hAnsi="Verdana"/>
          <w:color w:val="000000"/>
          <w:sz w:val="18"/>
          <w:szCs w:val="18"/>
        </w:rPr>
        <w:t>Л.Я. Социалистическое трудовое правоотношение. М.: Наука, 1977.</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Головина СЮ. Эволюция терминологии трудового права от первого</w:t>
      </w:r>
      <w:r>
        <w:rPr>
          <w:rStyle w:val="WW8Num4z0"/>
          <w:rFonts w:ascii="Verdana" w:hAnsi="Verdana"/>
          <w:color w:val="000000"/>
          <w:sz w:val="18"/>
          <w:szCs w:val="18"/>
        </w:rPr>
        <w:t> </w:t>
      </w:r>
      <w:r>
        <w:rPr>
          <w:rStyle w:val="WW8Num3z0"/>
          <w:rFonts w:ascii="Verdana" w:hAnsi="Verdana"/>
          <w:color w:val="4682B4"/>
          <w:sz w:val="18"/>
          <w:szCs w:val="18"/>
        </w:rPr>
        <w:t>кодекса</w:t>
      </w:r>
      <w:r>
        <w:rPr>
          <w:rStyle w:val="WW8Num4z0"/>
          <w:rFonts w:ascii="Verdana" w:hAnsi="Verdana"/>
          <w:color w:val="000000"/>
          <w:sz w:val="18"/>
          <w:szCs w:val="18"/>
        </w:rPr>
        <w:t> </w:t>
      </w:r>
      <w:r>
        <w:rPr>
          <w:rFonts w:ascii="Verdana" w:hAnsi="Verdana"/>
          <w:color w:val="000000"/>
          <w:sz w:val="18"/>
          <w:szCs w:val="18"/>
        </w:rPr>
        <w:t>донаших дней // Трудовое право и право социального обеспечения: актуальные проблемы. М.: Проспект. 2000.</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4z0"/>
          <w:rFonts w:ascii="Verdana" w:hAnsi="Verdana"/>
          <w:color w:val="000000"/>
          <w:sz w:val="18"/>
          <w:szCs w:val="18"/>
        </w:rPr>
        <w:t> </w:t>
      </w:r>
      <w:r>
        <w:rPr>
          <w:rStyle w:val="WW8Num3z0"/>
          <w:rFonts w:ascii="Verdana" w:hAnsi="Verdana"/>
          <w:color w:val="4682B4"/>
          <w:sz w:val="18"/>
          <w:szCs w:val="18"/>
        </w:rPr>
        <w:t>Гусов</w:t>
      </w:r>
      <w:r>
        <w:rPr>
          <w:rStyle w:val="WW8Num4z0"/>
          <w:rFonts w:ascii="Verdana" w:hAnsi="Verdana"/>
          <w:color w:val="000000"/>
          <w:sz w:val="18"/>
          <w:szCs w:val="18"/>
        </w:rPr>
        <w:t> </w:t>
      </w:r>
      <w:r>
        <w:rPr>
          <w:rFonts w:ascii="Verdana" w:hAnsi="Verdana"/>
          <w:color w:val="000000"/>
          <w:sz w:val="18"/>
          <w:szCs w:val="18"/>
        </w:rPr>
        <w:t>К.Н. Договоры о труде в трудовом праве при формировании рыночнойэкономики: Автореф. дисс... докт. юрид. наук. М., 1993.</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4z0"/>
          <w:rFonts w:ascii="Verdana" w:hAnsi="Verdana"/>
          <w:color w:val="000000"/>
          <w:sz w:val="18"/>
          <w:szCs w:val="18"/>
        </w:rPr>
        <w:t> </w:t>
      </w:r>
      <w:r>
        <w:rPr>
          <w:rStyle w:val="WW8Num3z0"/>
          <w:rFonts w:ascii="Verdana" w:hAnsi="Verdana"/>
          <w:color w:val="4682B4"/>
          <w:sz w:val="18"/>
          <w:szCs w:val="18"/>
        </w:rPr>
        <w:t>Гусов</w:t>
      </w:r>
      <w:r>
        <w:rPr>
          <w:rStyle w:val="WW8Num4z0"/>
          <w:rFonts w:ascii="Verdana" w:hAnsi="Verdana"/>
          <w:color w:val="000000"/>
          <w:sz w:val="18"/>
          <w:szCs w:val="18"/>
        </w:rPr>
        <w:t> </w:t>
      </w:r>
      <w:r>
        <w:rPr>
          <w:rFonts w:ascii="Verdana" w:hAnsi="Verdana"/>
          <w:color w:val="000000"/>
          <w:sz w:val="18"/>
          <w:szCs w:val="18"/>
        </w:rPr>
        <w:t>К.Н., Толкунова В.Н. Трудовое право России: Учебное пособие / Подред.</w:t>
      </w:r>
      <w:r>
        <w:rPr>
          <w:rStyle w:val="WW8Num4z0"/>
          <w:rFonts w:ascii="Verdana" w:hAnsi="Verdana"/>
          <w:color w:val="000000"/>
          <w:sz w:val="18"/>
          <w:szCs w:val="18"/>
        </w:rPr>
        <w:t> </w:t>
      </w:r>
      <w:r>
        <w:rPr>
          <w:rStyle w:val="WW8Num3z0"/>
          <w:rFonts w:ascii="Verdana" w:hAnsi="Verdana"/>
          <w:color w:val="4682B4"/>
          <w:sz w:val="18"/>
          <w:szCs w:val="18"/>
        </w:rPr>
        <w:t>Толкуновой</w:t>
      </w:r>
      <w:r>
        <w:rPr>
          <w:rStyle w:val="WW8Num4z0"/>
          <w:rFonts w:ascii="Verdana" w:hAnsi="Verdana"/>
          <w:color w:val="000000"/>
          <w:sz w:val="18"/>
          <w:szCs w:val="18"/>
        </w:rPr>
        <w:t> </w:t>
      </w:r>
      <w:r>
        <w:rPr>
          <w:rFonts w:ascii="Verdana" w:hAnsi="Verdana"/>
          <w:color w:val="000000"/>
          <w:sz w:val="18"/>
          <w:szCs w:val="18"/>
        </w:rPr>
        <w:t>В.Н. М.: Юристъ, 1995.</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Даль В. Толковый словарь живого великорусского языка. Т. 3. М., 1990.</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4z0"/>
          <w:rFonts w:ascii="Verdana" w:hAnsi="Verdana"/>
          <w:color w:val="000000"/>
          <w:sz w:val="18"/>
          <w:szCs w:val="18"/>
        </w:rPr>
        <w:t> </w:t>
      </w:r>
      <w:r>
        <w:rPr>
          <w:rStyle w:val="WW8Num3z0"/>
          <w:rFonts w:ascii="Verdana" w:hAnsi="Verdana"/>
          <w:color w:val="4682B4"/>
          <w:sz w:val="18"/>
          <w:szCs w:val="18"/>
        </w:rPr>
        <w:t>Дивеева</w:t>
      </w:r>
      <w:r>
        <w:rPr>
          <w:rStyle w:val="WW8Num4z0"/>
          <w:rFonts w:ascii="Verdana" w:hAnsi="Verdana"/>
          <w:color w:val="000000"/>
          <w:sz w:val="18"/>
          <w:szCs w:val="18"/>
        </w:rPr>
        <w:t> </w:t>
      </w:r>
      <w:r>
        <w:rPr>
          <w:rFonts w:ascii="Verdana" w:hAnsi="Verdana"/>
          <w:color w:val="000000"/>
          <w:sz w:val="18"/>
          <w:szCs w:val="18"/>
        </w:rPr>
        <w:t>Н.И. Роль договора в трудовом праве (теоретические аспекты):</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Автореф. дисс... канд. юрид, наук. Екатеринбург, 1998.</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4z0"/>
          <w:rFonts w:ascii="Verdana" w:hAnsi="Verdana"/>
          <w:color w:val="000000"/>
          <w:sz w:val="18"/>
          <w:szCs w:val="18"/>
        </w:rPr>
        <w:t> </w:t>
      </w:r>
      <w:r>
        <w:rPr>
          <w:rStyle w:val="WW8Num3z0"/>
          <w:rFonts w:ascii="Verdana" w:hAnsi="Verdana"/>
          <w:color w:val="4682B4"/>
          <w:sz w:val="18"/>
          <w:szCs w:val="18"/>
        </w:rPr>
        <w:t>Ершов</w:t>
      </w:r>
      <w:r>
        <w:rPr>
          <w:rStyle w:val="WW8Num4z0"/>
          <w:rFonts w:ascii="Verdana" w:hAnsi="Verdana"/>
          <w:color w:val="000000"/>
          <w:sz w:val="18"/>
          <w:szCs w:val="18"/>
        </w:rPr>
        <w:t> </w:t>
      </w:r>
      <w:r>
        <w:rPr>
          <w:rFonts w:ascii="Verdana" w:hAnsi="Verdana"/>
          <w:color w:val="000000"/>
          <w:sz w:val="18"/>
          <w:szCs w:val="18"/>
        </w:rPr>
        <w:t>В.В., Ершова Е.А. Трудовой договор. Серия «</w:t>
      </w:r>
      <w:r>
        <w:rPr>
          <w:rStyle w:val="WW8Num3z0"/>
          <w:rFonts w:ascii="Verdana" w:hAnsi="Verdana"/>
          <w:color w:val="4682B4"/>
          <w:sz w:val="18"/>
          <w:szCs w:val="18"/>
        </w:rPr>
        <w:t>Российское право: теорияи практика</w:t>
      </w:r>
      <w:r>
        <w:rPr>
          <w:rFonts w:ascii="Verdana" w:hAnsi="Verdana"/>
          <w:color w:val="000000"/>
          <w:sz w:val="18"/>
          <w:szCs w:val="18"/>
        </w:rPr>
        <w:t>»: Учебно-практическое пособие. М.: Дело, 1999.</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4z0"/>
          <w:rFonts w:ascii="Verdana" w:hAnsi="Verdana"/>
          <w:color w:val="000000"/>
          <w:sz w:val="18"/>
          <w:szCs w:val="18"/>
        </w:rPr>
        <w:t> </w:t>
      </w:r>
      <w:r>
        <w:rPr>
          <w:rStyle w:val="WW8Num3z0"/>
          <w:rFonts w:ascii="Verdana" w:hAnsi="Verdana"/>
          <w:color w:val="4682B4"/>
          <w:sz w:val="18"/>
          <w:szCs w:val="18"/>
        </w:rPr>
        <w:t>Жильцов</w:t>
      </w:r>
      <w:r>
        <w:rPr>
          <w:rStyle w:val="WW8Num4z0"/>
          <w:rFonts w:ascii="Verdana" w:hAnsi="Verdana"/>
          <w:color w:val="000000"/>
          <w:sz w:val="18"/>
          <w:szCs w:val="18"/>
        </w:rPr>
        <w:t> </w:t>
      </w:r>
      <w:r>
        <w:rPr>
          <w:rFonts w:ascii="Verdana" w:hAnsi="Verdana"/>
          <w:color w:val="000000"/>
          <w:sz w:val="18"/>
          <w:szCs w:val="18"/>
        </w:rPr>
        <w:t>М.А. Правосубъектность организации как работодателя: Автореф.дисс... канд. юрид. наук. Екатеринбург, 2002.</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4z0"/>
          <w:rFonts w:ascii="Verdana" w:hAnsi="Verdana"/>
          <w:color w:val="000000"/>
          <w:sz w:val="18"/>
          <w:szCs w:val="18"/>
        </w:rPr>
        <w:t> </w:t>
      </w:r>
      <w:r>
        <w:rPr>
          <w:rStyle w:val="WW8Num3z0"/>
          <w:rFonts w:ascii="Verdana" w:hAnsi="Verdana"/>
          <w:color w:val="4682B4"/>
          <w:sz w:val="18"/>
          <w:szCs w:val="18"/>
        </w:rPr>
        <w:t>Зайцева</w:t>
      </w:r>
      <w:r>
        <w:rPr>
          <w:rStyle w:val="WW8Num4z0"/>
          <w:rFonts w:ascii="Verdana" w:hAnsi="Verdana"/>
          <w:color w:val="000000"/>
          <w:sz w:val="18"/>
          <w:szCs w:val="18"/>
        </w:rPr>
        <w:t> </w:t>
      </w:r>
      <w:r>
        <w:rPr>
          <w:rFonts w:ascii="Verdana" w:hAnsi="Verdana"/>
          <w:color w:val="000000"/>
          <w:sz w:val="18"/>
          <w:szCs w:val="18"/>
        </w:rPr>
        <w:t>О.Б. Правовое регулирование трудовых отношений в АО: Дисс... канд.юрид. наук. М., 1999.</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4z0"/>
          <w:rFonts w:ascii="Verdana" w:hAnsi="Verdana"/>
          <w:color w:val="000000"/>
          <w:sz w:val="18"/>
          <w:szCs w:val="18"/>
        </w:rPr>
        <w:t> </w:t>
      </w:r>
      <w:r>
        <w:rPr>
          <w:rStyle w:val="WW8Num3z0"/>
          <w:rFonts w:ascii="Verdana" w:hAnsi="Verdana"/>
          <w:color w:val="4682B4"/>
          <w:sz w:val="18"/>
          <w:szCs w:val="18"/>
        </w:rPr>
        <w:t>Захаров</w:t>
      </w:r>
      <w:r>
        <w:rPr>
          <w:rStyle w:val="WW8Num4z0"/>
          <w:rFonts w:ascii="Verdana" w:hAnsi="Verdana"/>
          <w:color w:val="000000"/>
          <w:sz w:val="18"/>
          <w:szCs w:val="18"/>
        </w:rPr>
        <w:t> </w:t>
      </w:r>
      <w:r>
        <w:rPr>
          <w:rFonts w:ascii="Verdana" w:hAnsi="Verdana"/>
          <w:color w:val="000000"/>
          <w:sz w:val="18"/>
          <w:szCs w:val="18"/>
        </w:rPr>
        <w:t>М.Л., Тучкова Э.Г. Право социального обеспечения: Учебник. М.: БЭК,2001. '</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4z0"/>
          <w:rFonts w:ascii="Verdana" w:hAnsi="Verdana"/>
          <w:color w:val="000000"/>
          <w:sz w:val="18"/>
          <w:szCs w:val="18"/>
        </w:rPr>
        <w:t> </w:t>
      </w:r>
      <w:r>
        <w:rPr>
          <w:rStyle w:val="WW8Num3z0"/>
          <w:rFonts w:ascii="Verdana" w:hAnsi="Verdana"/>
          <w:color w:val="4682B4"/>
          <w:sz w:val="18"/>
          <w:szCs w:val="18"/>
        </w:rPr>
        <w:t>Зоткина</w:t>
      </w:r>
      <w:r>
        <w:rPr>
          <w:rStyle w:val="WW8Num4z0"/>
          <w:rFonts w:ascii="Verdana" w:hAnsi="Verdana"/>
          <w:color w:val="000000"/>
          <w:sz w:val="18"/>
          <w:szCs w:val="18"/>
        </w:rPr>
        <w:t> </w:t>
      </w:r>
      <w:r>
        <w:rPr>
          <w:rFonts w:ascii="Verdana" w:hAnsi="Verdana"/>
          <w:color w:val="000000"/>
          <w:sz w:val="18"/>
          <w:szCs w:val="18"/>
        </w:rPr>
        <w:t>Н.С. Экономика и социология труда: Учебное пособие. СПб, 2001.</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4z0"/>
          <w:rFonts w:ascii="Verdana" w:hAnsi="Verdana"/>
          <w:color w:val="000000"/>
          <w:sz w:val="18"/>
          <w:szCs w:val="18"/>
        </w:rPr>
        <w:t> </w:t>
      </w:r>
      <w:r>
        <w:rPr>
          <w:rStyle w:val="WW8Num3z0"/>
          <w:rFonts w:ascii="Verdana" w:hAnsi="Verdana"/>
          <w:color w:val="4682B4"/>
          <w:sz w:val="18"/>
          <w:szCs w:val="18"/>
        </w:rPr>
        <w:t>Иванов</w:t>
      </w:r>
      <w:r>
        <w:rPr>
          <w:rStyle w:val="WW8Num4z0"/>
          <w:rFonts w:ascii="Verdana" w:hAnsi="Verdana"/>
          <w:color w:val="000000"/>
          <w:sz w:val="18"/>
          <w:szCs w:val="18"/>
        </w:rPr>
        <w:t> </w:t>
      </w:r>
      <w:r>
        <w:rPr>
          <w:rFonts w:ascii="Verdana" w:hAnsi="Verdana"/>
          <w:color w:val="000000"/>
          <w:sz w:val="18"/>
          <w:szCs w:val="18"/>
        </w:rPr>
        <w:t>В.А.. Лившиц Р.З. Личность в</w:t>
      </w:r>
      <w:r>
        <w:rPr>
          <w:rStyle w:val="WW8Num4z0"/>
          <w:rFonts w:ascii="Verdana" w:hAnsi="Verdana"/>
          <w:color w:val="000000"/>
          <w:sz w:val="18"/>
          <w:szCs w:val="18"/>
        </w:rPr>
        <w:t> </w:t>
      </w:r>
      <w:r>
        <w:rPr>
          <w:rStyle w:val="WW8Num3z0"/>
          <w:rFonts w:ascii="Verdana" w:hAnsi="Verdana"/>
          <w:color w:val="4682B4"/>
          <w:sz w:val="18"/>
          <w:szCs w:val="18"/>
        </w:rPr>
        <w:t>советском</w:t>
      </w:r>
      <w:r>
        <w:rPr>
          <w:rStyle w:val="WW8Num4z0"/>
          <w:rFonts w:ascii="Verdana" w:hAnsi="Verdana"/>
          <w:color w:val="000000"/>
          <w:sz w:val="18"/>
          <w:szCs w:val="18"/>
        </w:rPr>
        <w:t> </w:t>
      </w:r>
      <w:r>
        <w:rPr>
          <w:rFonts w:ascii="Verdana" w:hAnsi="Verdana"/>
          <w:color w:val="000000"/>
          <w:sz w:val="18"/>
          <w:szCs w:val="18"/>
        </w:rPr>
        <w:t>трудовом праве. М.: Наука,1982.</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Иванов А. Применение</w:t>
      </w:r>
      <w:r>
        <w:rPr>
          <w:rStyle w:val="WW8Num4z0"/>
          <w:rFonts w:ascii="Verdana" w:hAnsi="Verdana"/>
          <w:color w:val="000000"/>
          <w:sz w:val="18"/>
          <w:szCs w:val="18"/>
        </w:rPr>
        <w:t> </w:t>
      </w:r>
      <w:r>
        <w:rPr>
          <w:rStyle w:val="WW8Num3z0"/>
          <w:rFonts w:ascii="Verdana" w:hAnsi="Verdana"/>
          <w:color w:val="4682B4"/>
          <w:sz w:val="18"/>
          <w:szCs w:val="18"/>
        </w:rPr>
        <w:t>конвенций</w:t>
      </w:r>
      <w:r>
        <w:rPr>
          <w:rStyle w:val="WW8Num4z0"/>
          <w:rFonts w:ascii="Verdana" w:hAnsi="Verdana"/>
          <w:color w:val="000000"/>
          <w:sz w:val="18"/>
          <w:szCs w:val="18"/>
        </w:rPr>
        <w:t> </w:t>
      </w:r>
      <w:r>
        <w:rPr>
          <w:rFonts w:ascii="Verdana" w:hAnsi="Verdana"/>
          <w:color w:val="000000"/>
          <w:sz w:val="18"/>
          <w:szCs w:val="18"/>
        </w:rPr>
        <w:t>МОТ в России в переходный период.</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Некоторые проблемы // Государство и право. 1994. № 8-9.</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Иванов А. Российское трудовое право: история и современность //</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Государство и право. 1999. № 5.</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Иванов А. Трудовое право переходного периода: некоторые проблемы //</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Государство и право. 1994. № 4.</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Иванов А.,</w:t>
      </w:r>
      <w:r>
        <w:rPr>
          <w:rStyle w:val="WW8Num4z0"/>
          <w:rFonts w:ascii="Verdana" w:hAnsi="Verdana"/>
          <w:color w:val="000000"/>
          <w:sz w:val="18"/>
          <w:szCs w:val="18"/>
        </w:rPr>
        <w:t> </w:t>
      </w:r>
      <w:r>
        <w:rPr>
          <w:rStyle w:val="WW8Num3z0"/>
          <w:rFonts w:ascii="Verdana" w:hAnsi="Verdana"/>
          <w:color w:val="4682B4"/>
          <w:sz w:val="18"/>
          <w:szCs w:val="18"/>
        </w:rPr>
        <w:t>Лившиц</w:t>
      </w:r>
      <w:r>
        <w:rPr>
          <w:rStyle w:val="WW8Num4z0"/>
          <w:rFonts w:ascii="Verdana" w:hAnsi="Verdana"/>
          <w:color w:val="000000"/>
          <w:sz w:val="18"/>
          <w:szCs w:val="18"/>
        </w:rPr>
        <w:t> </w:t>
      </w:r>
      <w:r>
        <w:rPr>
          <w:rFonts w:ascii="Verdana" w:hAnsi="Verdana"/>
          <w:color w:val="000000"/>
          <w:sz w:val="18"/>
          <w:szCs w:val="18"/>
        </w:rPr>
        <w:t>Р.З., Орловский Ю.П. Советское трудовое право:вопросы теории. М.: Наука, 1978. #</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Иглин в.А. Проблемы обеспечения качества рабочей силы и их влияние наконкурентоспособность российских предприятий // Трудовое право. 2002. № 5.</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4z0"/>
          <w:rFonts w:ascii="Verdana" w:hAnsi="Verdana"/>
          <w:color w:val="000000"/>
          <w:sz w:val="18"/>
          <w:szCs w:val="18"/>
        </w:rPr>
        <w:t> </w:t>
      </w:r>
      <w:r>
        <w:rPr>
          <w:rStyle w:val="WW8Num3z0"/>
          <w:rFonts w:ascii="Verdana" w:hAnsi="Verdana"/>
          <w:color w:val="4682B4"/>
          <w:sz w:val="18"/>
          <w:szCs w:val="18"/>
        </w:rPr>
        <w:t>Иосифиди</w:t>
      </w:r>
      <w:r>
        <w:rPr>
          <w:rStyle w:val="WW8Num4z0"/>
          <w:rFonts w:ascii="Verdana" w:hAnsi="Verdana"/>
          <w:color w:val="000000"/>
          <w:sz w:val="18"/>
          <w:szCs w:val="18"/>
        </w:rPr>
        <w:t> </w:t>
      </w:r>
      <w:r>
        <w:rPr>
          <w:rFonts w:ascii="Verdana" w:hAnsi="Verdana"/>
          <w:color w:val="000000"/>
          <w:sz w:val="18"/>
          <w:szCs w:val="18"/>
        </w:rPr>
        <w:t>Д.Г^ . Виды труда и проблемы их правового регулирования: Автореф.дисс... докт. юрид. наук. СПб, 2001.</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Кабарельников Б.Р. Трудовые отношения в акционерных обществах //</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Электронная правовая база «Консультант Плюс 3000».</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КашанинаТ.В. Корпоративное право. М.: НОРМА-ИНФРА-М, 1999.</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4z0"/>
          <w:rFonts w:ascii="Verdana" w:hAnsi="Verdana"/>
          <w:color w:val="000000"/>
          <w:sz w:val="18"/>
          <w:szCs w:val="18"/>
        </w:rPr>
        <w:t> </w:t>
      </w:r>
      <w:r>
        <w:rPr>
          <w:rStyle w:val="WW8Num3z0"/>
          <w:rFonts w:ascii="Verdana" w:hAnsi="Verdana"/>
          <w:color w:val="4682B4"/>
          <w:sz w:val="18"/>
          <w:szCs w:val="18"/>
        </w:rPr>
        <w:t>Кильдеев</w:t>
      </w:r>
      <w:r>
        <w:rPr>
          <w:rStyle w:val="WW8Num4z0"/>
          <w:rFonts w:ascii="Verdana" w:hAnsi="Verdana"/>
          <w:color w:val="000000"/>
          <w:sz w:val="18"/>
          <w:szCs w:val="18"/>
        </w:rPr>
        <w:t> </w:t>
      </w:r>
      <w:r>
        <w:rPr>
          <w:rFonts w:ascii="Verdana" w:hAnsi="Verdana"/>
          <w:color w:val="000000"/>
          <w:sz w:val="18"/>
          <w:szCs w:val="18"/>
        </w:rPr>
        <w:t>А.Х. Договоры о труде по российскому праву: Автореф. дисс... канд.юрид. наук. СПб, 1996.</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4z0"/>
          <w:rFonts w:ascii="Verdana" w:hAnsi="Verdana"/>
          <w:color w:val="000000"/>
          <w:sz w:val="18"/>
          <w:szCs w:val="18"/>
        </w:rPr>
        <w:t> </w:t>
      </w:r>
      <w:r>
        <w:rPr>
          <w:rStyle w:val="WW8Num3z0"/>
          <w:rFonts w:ascii="Verdana" w:hAnsi="Verdana"/>
          <w:color w:val="4682B4"/>
          <w:sz w:val="18"/>
          <w:szCs w:val="18"/>
        </w:rPr>
        <w:t>Киселев</w:t>
      </w:r>
      <w:r>
        <w:rPr>
          <w:rStyle w:val="WW8Num4z0"/>
          <w:rFonts w:ascii="Verdana" w:hAnsi="Verdana"/>
          <w:color w:val="000000"/>
          <w:sz w:val="18"/>
          <w:szCs w:val="18"/>
        </w:rPr>
        <w:t> </w:t>
      </w:r>
      <w:r>
        <w:rPr>
          <w:rFonts w:ascii="Verdana" w:hAnsi="Verdana"/>
          <w:color w:val="000000"/>
          <w:sz w:val="18"/>
          <w:szCs w:val="18"/>
        </w:rPr>
        <w:t>И.Я. Зарубежное трудовое право: Учебник для вузов. М.: НОРМА1. ИНФРА-М, 1998.</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4z0"/>
          <w:rFonts w:ascii="Verdana" w:hAnsi="Verdana"/>
          <w:color w:val="000000"/>
          <w:sz w:val="18"/>
          <w:szCs w:val="18"/>
        </w:rPr>
        <w:t> </w:t>
      </w:r>
      <w:r>
        <w:rPr>
          <w:rStyle w:val="WW8Num3z0"/>
          <w:rFonts w:ascii="Verdana" w:hAnsi="Verdana"/>
          <w:color w:val="4682B4"/>
          <w:sz w:val="18"/>
          <w:szCs w:val="18"/>
        </w:rPr>
        <w:t>Киселев</w:t>
      </w:r>
      <w:r>
        <w:rPr>
          <w:rStyle w:val="WW8Num4z0"/>
          <w:rFonts w:ascii="Verdana" w:hAnsi="Verdana"/>
          <w:color w:val="000000"/>
          <w:sz w:val="18"/>
          <w:szCs w:val="18"/>
        </w:rPr>
        <w:t> </w:t>
      </w:r>
      <w:r>
        <w:rPr>
          <w:rFonts w:ascii="Verdana" w:hAnsi="Verdana"/>
          <w:color w:val="000000"/>
          <w:sz w:val="18"/>
          <w:szCs w:val="18"/>
        </w:rPr>
        <w:t>И.Я. Международный труд: Практическое пособие. М.:</w:t>
      </w:r>
      <w:r>
        <w:rPr>
          <w:rStyle w:val="WW8Num4z0"/>
          <w:rFonts w:ascii="Verdana" w:hAnsi="Verdana"/>
          <w:color w:val="000000"/>
          <w:sz w:val="18"/>
          <w:szCs w:val="18"/>
        </w:rPr>
        <w:t> </w:t>
      </w:r>
      <w:r>
        <w:rPr>
          <w:rStyle w:val="WW8Num3z0"/>
          <w:rFonts w:ascii="Verdana" w:hAnsi="Verdana"/>
          <w:color w:val="4682B4"/>
          <w:sz w:val="18"/>
          <w:szCs w:val="18"/>
        </w:rPr>
        <w:t>Юристъ</w:t>
      </w:r>
      <w:r>
        <w:rPr>
          <w:rFonts w:ascii="Verdana" w:hAnsi="Verdana"/>
          <w:color w:val="000000"/>
          <w:sz w:val="18"/>
          <w:szCs w:val="18"/>
        </w:rPr>
        <w:t>, 1997.</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4z0"/>
          <w:rFonts w:ascii="Verdana" w:hAnsi="Verdana"/>
          <w:color w:val="000000"/>
          <w:sz w:val="18"/>
          <w:szCs w:val="18"/>
        </w:rPr>
        <w:t> </w:t>
      </w:r>
      <w:r>
        <w:rPr>
          <w:rStyle w:val="WW8Num3z0"/>
          <w:rFonts w:ascii="Verdana" w:hAnsi="Verdana"/>
          <w:color w:val="4682B4"/>
          <w:sz w:val="18"/>
          <w:szCs w:val="18"/>
        </w:rPr>
        <w:t>Киселев</w:t>
      </w:r>
      <w:r>
        <w:rPr>
          <w:rStyle w:val="WW8Num4z0"/>
          <w:rFonts w:ascii="Verdana" w:hAnsi="Verdana"/>
          <w:color w:val="000000"/>
          <w:sz w:val="18"/>
          <w:szCs w:val="18"/>
        </w:rPr>
        <w:t> </w:t>
      </w:r>
      <w:r>
        <w:rPr>
          <w:rFonts w:ascii="Verdana" w:hAnsi="Verdana"/>
          <w:color w:val="000000"/>
          <w:sz w:val="18"/>
          <w:szCs w:val="18"/>
        </w:rPr>
        <w:t>И.Я. Сравнительное и международное трудовое право: Учебник длявузов. М.: Дело, 1999.</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4z0"/>
          <w:rFonts w:ascii="Verdana" w:hAnsi="Verdana"/>
          <w:color w:val="000000"/>
          <w:sz w:val="18"/>
          <w:szCs w:val="18"/>
        </w:rPr>
        <w:t> </w:t>
      </w:r>
      <w:r>
        <w:rPr>
          <w:rStyle w:val="WW8Num3z0"/>
          <w:rFonts w:ascii="Verdana" w:hAnsi="Verdana"/>
          <w:color w:val="4682B4"/>
          <w:sz w:val="18"/>
          <w:szCs w:val="18"/>
        </w:rPr>
        <w:t>Киселев</w:t>
      </w:r>
      <w:r>
        <w:rPr>
          <w:rStyle w:val="WW8Num4z0"/>
          <w:rFonts w:ascii="Verdana" w:hAnsi="Verdana"/>
          <w:color w:val="000000"/>
          <w:sz w:val="18"/>
          <w:szCs w:val="18"/>
        </w:rPr>
        <w:t> </w:t>
      </w:r>
      <w:r>
        <w:rPr>
          <w:rFonts w:ascii="Verdana" w:hAnsi="Verdana"/>
          <w:color w:val="000000"/>
          <w:sz w:val="18"/>
          <w:szCs w:val="18"/>
        </w:rPr>
        <w:t>И.Я. Трудовое право России. Историко-правовое исследование:</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Учебное пособие. М.: Изд-во НОРМА, 2001.</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4z0"/>
          <w:rFonts w:ascii="Verdana" w:hAnsi="Verdana"/>
          <w:color w:val="000000"/>
          <w:sz w:val="18"/>
          <w:szCs w:val="18"/>
        </w:rPr>
        <w:t> </w:t>
      </w:r>
      <w:r>
        <w:rPr>
          <w:rStyle w:val="WW8Num3z0"/>
          <w:rFonts w:ascii="Verdana" w:hAnsi="Verdana"/>
          <w:color w:val="4682B4"/>
          <w:sz w:val="18"/>
          <w:szCs w:val="18"/>
        </w:rPr>
        <w:t>Комментарий</w:t>
      </w:r>
      <w:r>
        <w:rPr>
          <w:rStyle w:val="WW8Num4z0"/>
          <w:rFonts w:ascii="Verdana" w:hAnsi="Verdana"/>
          <w:color w:val="000000"/>
          <w:sz w:val="18"/>
          <w:szCs w:val="18"/>
        </w:rPr>
        <w:t> </w:t>
      </w:r>
      <w:r>
        <w:rPr>
          <w:rFonts w:ascii="Verdana" w:hAnsi="Verdana"/>
          <w:color w:val="000000"/>
          <w:sz w:val="18"/>
          <w:szCs w:val="18"/>
        </w:rPr>
        <w:t>к Трудовому кодексу РФ / Под ред.</w:t>
      </w:r>
      <w:r>
        <w:rPr>
          <w:rStyle w:val="WW8Num4z0"/>
          <w:rFonts w:ascii="Verdana" w:hAnsi="Verdana"/>
          <w:color w:val="000000"/>
          <w:sz w:val="18"/>
          <w:szCs w:val="18"/>
        </w:rPr>
        <w:t> </w:t>
      </w:r>
      <w:r>
        <w:rPr>
          <w:rStyle w:val="WW8Num3z0"/>
          <w:rFonts w:ascii="Verdana" w:hAnsi="Verdana"/>
          <w:color w:val="4682B4"/>
          <w:sz w:val="18"/>
          <w:szCs w:val="18"/>
        </w:rPr>
        <w:t>Гусова</w:t>
      </w:r>
      <w:r>
        <w:rPr>
          <w:rStyle w:val="WW8Num4z0"/>
          <w:rFonts w:ascii="Verdana" w:hAnsi="Verdana"/>
          <w:color w:val="000000"/>
          <w:sz w:val="18"/>
          <w:szCs w:val="18"/>
        </w:rPr>
        <w:t> </w:t>
      </w:r>
      <w:r>
        <w:rPr>
          <w:rFonts w:ascii="Verdana" w:hAnsi="Verdana"/>
          <w:color w:val="000000"/>
          <w:sz w:val="18"/>
          <w:szCs w:val="18"/>
        </w:rPr>
        <w:t>К.Н. М.: ООО «ТК1.</w:t>
      </w:r>
      <w:r>
        <w:rPr>
          <w:rStyle w:val="WW8Num4z0"/>
          <w:rFonts w:ascii="Verdana" w:hAnsi="Verdana"/>
          <w:color w:val="000000"/>
          <w:sz w:val="18"/>
          <w:szCs w:val="18"/>
        </w:rPr>
        <w:t> </w:t>
      </w:r>
      <w:r>
        <w:rPr>
          <w:rStyle w:val="WW8Num3z0"/>
          <w:rFonts w:ascii="Verdana" w:hAnsi="Verdana"/>
          <w:color w:val="4682B4"/>
          <w:sz w:val="18"/>
          <w:szCs w:val="18"/>
        </w:rPr>
        <w:t>Велби</w:t>
      </w:r>
      <w:r>
        <w:rPr>
          <w:rFonts w:ascii="Verdana" w:hAnsi="Verdana"/>
          <w:color w:val="000000"/>
          <w:sz w:val="18"/>
          <w:szCs w:val="18"/>
        </w:rPr>
        <w:t>», 2002.</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Комментарий к Гражданскому</w:t>
      </w:r>
      <w:r>
        <w:rPr>
          <w:rStyle w:val="WW8Num4z0"/>
          <w:rFonts w:ascii="Verdana" w:hAnsi="Verdana"/>
          <w:color w:val="000000"/>
          <w:sz w:val="18"/>
          <w:szCs w:val="18"/>
        </w:rPr>
        <w:t> </w:t>
      </w:r>
      <w:r>
        <w:rPr>
          <w:rStyle w:val="WW8Num3z0"/>
          <w:rFonts w:ascii="Verdana" w:hAnsi="Verdana"/>
          <w:color w:val="4682B4"/>
          <w:sz w:val="18"/>
          <w:szCs w:val="18"/>
        </w:rPr>
        <w:t>кодексу</w:t>
      </w:r>
      <w:r>
        <w:rPr>
          <w:rStyle w:val="WW8Num4z0"/>
          <w:rFonts w:ascii="Verdana" w:hAnsi="Verdana"/>
          <w:color w:val="000000"/>
          <w:sz w:val="18"/>
          <w:szCs w:val="18"/>
        </w:rPr>
        <w:t> </w:t>
      </w:r>
      <w:r>
        <w:rPr>
          <w:rFonts w:ascii="Verdana" w:hAnsi="Verdana"/>
          <w:color w:val="000000"/>
          <w:sz w:val="18"/>
          <w:szCs w:val="18"/>
        </w:rPr>
        <w:t>РФ, части второй (постатейный) / Рук.авт. колл. и отв. ред.</w:t>
      </w:r>
      <w:r>
        <w:rPr>
          <w:rStyle w:val="WW8Num4z0"/>
          <w:rFonts w:ascii="Verdana" w:hAnsi="Verdana"/>
          <w:color w:val="000000"/>
          <w:sz w:val="18"/>
          <w:szCs w:val="18"/>
        </w:rPr>
        <w:t> </w:t>
      </w:r>
      <w:r>
        <w:rPr>
          <w:rStyle w:val="WW8Num3z0"/>
          <w:rFonts w:ascii="Verdana" w:hAnsi="Verdana"/>
          <w:color w:val="4682B4"/>
          <w:sz w:val="18"/>
          <w:szCs w:val="18"/>
        </w:rPr>
        <w:t>Садиков</w:t>
      </w:r>
      <w:r>
        <w:rPr>
          <w:rStyle w:val="WW8Num4z0"/>
          <w:rFonts w:ascii="Verdana" w:hAnsi="Verdana"/>
          <w:color w:val="000000"/>
          <w:sz w:val="18"/>
          <w:szCs w:val="18"/>
        </w:rPr>
        <w:t> </w:t>
      </w:r>
      <w:r>
        <w:rPr>
          <w:rFonts w:ascii="Verdana" w:hAnsi="Verdana"/>
          <w:color w:val="000000"/>
          <w:sz w:val="18"/>
          <w:szCs w:val="18"/>
        </w:rPr>
        <w:t>О.Н. М., Юридическая фирма КОНТРАКТ, 1996.</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Комментарий к Кодексу законов о труде РФ / Под ред.</w:t>
      </w:r>
      <w:r>
        <w:rPr>
          <w:rStyle w:val="WW8Num4z0"/>
          <w:rFonts w:ascii="Verdana" w:hAnsi="Verdana"/>
          <w:color w:val="000000"/>
          <w:sz w:val="18"/>
          <w:szCs w:val="18"/>
        </w:rPr>
        <w:t> </w:t>
      </w:r>
      <w:r>
        <w:rPr>
          <w:rStyle w:val="WW8Num3z0"/>
          <w:rFonts w:ascii="Verdana" w:hAnsi="Verdana"/>
          <w:color w:val="4682B4"/>
          <w:sz w:val="18"/>
          <w:szCs w:val="18"/>
        </w:rPr>
        <w:t>Гусова</w:t>
      </w:r>
      <w:r>
        <w:rPr>
          <w:rStyle w:val="WW8Num4z0"/>
          <w:rFonts w:ascii="Verdana" w:hAnsi="Verdana"/>
          <w:color w:val="000000"/>
          <w:sz w:val="18"/>
          <w:szCs w:val="18"/>
        </w:rPr>
        <w:t> </w:t>
      </w:r>
      <w:r>
        <w:rPr>
          <w:rFonts w:ascii="Verdana" w:hAnsi="Verdana"/>
          <w:color w:val="000000"/>
          <w:sz w:val="18"/>
          <w:szCs w:val="18"/>
        </w:rPr>
        <w:t>К.Н. М.: ИТД1. Грачев СМ., 1996.</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Комментарий к Трудовому кодексу РФ /</w:t>
      </w:r>
      <w:r>
        <w:rPr>
          <w:rStyle w:val="WW8Num4z0"/>
          <w:rFonts w:ascii="Verdana" w:hAnsi="Verdana"/>
          <w:color w:val="000000"/>
          <w:sz w:val="18"/>
          <w:szCs w:val="18"/>
        </w:rPr>
        <w:t> </w:t>
      </w:r>
      <w:r>
        <w:rPr>
          <w:rStyle w:val="WW8Num3z0"/>
          <w:rFonts w:ascii="Verdana" w:hAnsi="Verdana"/>
          <w:color w:val="4682B4"/>
          <w:sz w:val="18"/>
          <w:szCs w:val="18"/>
        </w:rPr>
        <w:t>Киселев</w:t>
      </w:r>
      <w:r>
        <w:rPr>
          <w:rStyle w:val="WW8Num4z0"/>
          <w:rFonts w:ascii="Verdana" w:hAnsi="Verdana"/>
          <w:color w:val="000000"/>
          <w:sz w:val="18"/>
          <w:szCs w:val="18"/>
        </w:rPr>
        <w:t> </w:t>
      </w:r>
      <w:r>
        <w:rPr>
          <w:rFonts w:ascii="Verdana" w:hAnsi="Verdana"/>
          <w:color w:val="000000"/>
          <w:sz w:val="18"/>
          <w:szCs w:val="18"/>
        </w:rPr>
        <w:t>И.Я., Леонов А.С. М.: Дело,2003.</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Комментарий к Трудовому кодексу РФ /</w:t>
      </w:r>
      <w:r>
        <w:rPr>
          <w:rStyle w:val="WW8Num4z0"/>
          <w:rFonts w:ascii="Verdana" w:hAnsi="Verdana"/>
          <w:color w:val="000000"/>
          <w:sz w:val="18"/>
          <w:szCs w:val="18"/>
        </w:rPr>
        <w:t> </w:t>
      </w:r>
      <w:r>
        <w:rPr>
          <w:rStyle w:val="WW8Num3z0"/>
          <w:rFonts w:ascii="Verdana" w:hAnsi="Verdana"/>
          <w:color w:val="4682B4"/>
          <w:sz w:val="18"/>
          <w:szCs w:val="18"/>
        </w:rPr>
        <w:t>Коршунов</w:t>
      </w:r>
      <w:r>
        <w:rPr>
          <w:rStyle w:val="WW8Num4z0"/>
          <w:rFonts w:ascii="Verdana" w:hAnsi="Verdana"/>
          <w:color w:val="000000"/>
          <w:sz w:val="18"/>
          <w:szCs w:val="18"/>
        </w:rPr>
        <w:t> </w:t>
      </w:r>
      <w:r>
        <w:rPr>
          <w:rFonts w:ascii="Verdana" w:hAnsi="Verdana"/>
          <w:color w:val="000000"/>
          <w:sz w:val="18"/>
          <w:szCs w:val="18"/>
        </w:rPr>
        <w:t>Ю.Н., Кучма М.И.,</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4z0"/>
          <w:rFonts w:ascii="Verdana" w:hAnsi="Verdana"/>
          <w:color w:val="000000"/>
          <w:sz w:val="18"/>
          <w:szCs w:val="18"/>
        </w:rPr>
        <w:t> </w:t>
      </w:r>
      <w:r>
        <w:rPr>
          <w:rStyle w:val="WW8Num3z0"/>
          <w:rFonts w:ascii="Verdana" w:hAnsi="Verdana"/>
          <w:color w:val="4682B4"/>
          <w:sz w:val="18"/>
          <w:szCs w:val="18"/>
        </w:rPr>
        <w:t>Шеломов</w:t>
      </w:r>
      <w:r>
        <w:rPr>
          <w:rStyle w:val="WW8Num4z0"/>
          <w:rFonts w:ascii="Verdana" w:hAnsi="Verdana"/>
          <w:color w:val="000000"/>
          <w:sz w:val="18"/>
          <w:szCs w:val="18"/>
        </w:rPr>
        <w:t> </w:t>
      </w:r>
      <w:r>
        <w:rPr>
          <w:rFonts w:ascii="Verdana" w:hAnsi="Verdana"/>
          <w:color w:val="000000"/>
          <w:sz w:val="18"/>
          <w:szCs w:val="18"/>
        </w:rPr>
        <w:t>Б,А. М.: Экзамен, 2002.</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55. Комментарий к Трудовому кодексу РФ / Отв. ред.</w:t>
      </w:r>
      <w:r>
        <w:rPr>
          <w:rStyle w:val="WW8Num4z0"/>
          <w:rFonts w:ascii="Verdana" w:hAnsi="Verdana"/>
          <w:color w:val="000000"/>
          <w:sz w:val="18"/>
          <w:szCs w:val="18"/>
        </w:rPr>
        <w:t> </w:t>
      </w:r>
      <w:r>
        <w:rPr>
          <w:rStyle w:val="WW8Num3z0"/>
          <w:rFonts w:ascii="Verdana" w:hAnsi="Verdana"/>
          <w:color w:val="4682B4"/>
          <w:sz w:val="18"/>
          <w:szCs w:val="18"/>
        </w:rPr>
        <w:t>Орловский</w:t>
      </w:r>
      <w:r>
        <w:rPr>
          <w:rStyle w:val="WW8Num4z0"/>
          <w:rFonts w:ascii="Verdana" w:hAnsi="Verdana"/>
          <w:color w:val="000000"/>
          <w:sz w:val="18"/>
          <w:szCs w:val="18"/>
        </w:rPr>
        <w:t> </w:t>
      </w:r>
      <w:r>
        <w:rPr>
          <w:rFonts w:ascii="Verdana" w:hAnsi="Verdana"/>
          <w:color w:val="000000"/>
          <w:sz w:val="18"/>
          <w:szCs w:val="18"/>
        </w:rPr>
        <w:t>Ю.П. М.:1. Р1НФРА-М, 2002.</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Комментарий к Трудовому кодексу РФ / Под. ред.</w:t>
      </w:r>
      <w:r>
        <w:rPr>
          <w:rStyle w:val="WW8Num4z0"/>
          <w:rFonts w:ascii="Verdana" w:hAnsi="Verdana"/>
          <w:color w:val="000000"/>
          <w:sz w:val="18"/>
          <w:szCs w:val="18"/>
        </w:rPr>
        <w:t> </w:t>
      </w:r>
      <w:r>
        <w:rPr>
          <w:rStyle w:val="WW8Num3z0"/>
          <w:rFonts w:ascii="Verdana" w:hAnsi="Verdana"/>
          <w:color w:val="4682B4"/>
          <w:sz w:val="18"/>
          <w:szCs w:val="18"/>
        </w:rPr>
        <w:t>Смирнов</w:t>
      </w:r>
      <w:r>
        <w:rPr>
          <w:rStyle w:val="WW8Num4z0"/>
          <w:rFonts w:ascii="Verdana" w:hAnsi="Verdana"/>
          <w:color w:val="000000"/>
          <w:sz w:val="18"/>
          <w:szCs w:val="18"/>
        </w:rPr>
        <w:t> </w:t>
      </w:r>
      <w:r>
        <w:rPr>
          <w:rFonts w:ascii="Verdana" w:hAnsi="Verdana"/>
          <w:color w:val="000000"/>
          <w:sz w:val="18"/>
          <w:szCs w:val="18"/>
        </w:rPr>
        <w:t>О.В. М,: Кнорус,2002.</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Комментарий к Трудовому кодексу РФ / Под общ. ред.</w:t>
      </w:r>
      <w:r>
        <w:rPr>
          <w:rStyle w:val="WW8Num4z0"/>
          <w:rFonts w:ascii="Verdana" w:hAnsi="Verdana"/>
          <w:color w:val="000000"/>
          <w:sz w:val="18"/>
          <w:szCs w:val="18"/>
        </w:rPr>
        <w:t> </w:t>
      </w:r>
      <w:r>
        <w:rPr>
          <w:rStyle w:val="WW8Num3z0"/>
          <w:rFonts w:ascii="Verdana" w:hAnsi="Verdana"/>
          <w:color w:val="4682B4"/>
          <w:sz w:val="18"/>
          <w:szCs w:val="18"/>
        </w:rPr>
        <w:t>Тихомирова</w:t>
      </w:r>
      <w:r>
        <w:rPr>
          <w:rStyle w:val="WW8Num4z0"/>
          <w:rFonts w:ascii="Verdana" w:hAnsi="Verdana"/>
          <w:color w:val="000000"/>
          <w:sz w:val="18"/>
          <w:szCs w:val="18"/>
        </w:rPr>
        <w:t> </w:t>
      </w:r>
      <w:r>
        <w:rPr>
          <w:rFonts w:ascii="Verdana" w:hAnsi="Verdana"/>
          <w:color w:val="000000"/>
          <w:sz w:val="18"/>
          <w:szCs w:val="18"/>
        </w:rPr>
        <w:t>М.Ю. М.,2002.</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W Комментарий к Федеральному закону «</w:t>
      </w:r>
      <w:r>
        <w:rPr>
          <w:rStyle w:val="WW8Num3z0"/>
          <w:rFonts w:ascii="Verdana" w:hAnsi="Verdana"/>
          <w:color w:val="4682B4"/>
          <w:sz w:val="18"/>
          <w:szCs w:val="18"/>
        </w:rPr>
        <w:t>Об акционерных обществах</w:t>
      </w:r>
      <w:r>
        <w:rPr>
          <w:rFonts w:ascii="Verdana" w:hAnsi="Verdana"/>
          <w:color w:val="000000"/>
          <w:sz w:val="18"/>
          <w:szCs w:val="18"/>
        </w:rPr>
        <w:t>» / Под ред.1.</w:t>
      </w:r>
      <w:r>
        <w:rPr>
          <w:rStyle w:val="WW8Num4z0"/>
          <w:rFonts w:ascii="Verdana" w:hAnsi="Verdana"/>
          <w:color w:val="000000"/>
          <w:sz w:val="18"/>
          <w:szCs w:val="18"/>
        </w:rPr>
        <w:t> </w:t>
      </w:r>
      <w:r>
        <w:rPr>
          <w:rStyle w:val="WW8Num3z0"/>
          <w:rFonts w:ascii="Verdana" w:hAnsi="Verdana"/>
          <w:color w:val="4682B4"/>
          <w:sz w:val="18"/>
          <w:szCs w:val="18"/>
        </w:rPr>
        <w:t>Тихомирова</w:t>
      </w:r>
      <w:r>
        <w:rPr>
          <w:rStyle w:val="WW8Num4z0"/>
          <w:rFonts w:ascii="Verdana" w:hAnsi="Verdana"/>
          <w:color w:val="000000"/>
          <w:sz w:val="18"/>
          <w:szCs w:val="18"/>
        </w:rPr>
        <w:t> </w:t>
      </w:r>
      <w:r>
        <w:rPr>
          <w:rFonts w:ascii="Verdana" w:hAnsi="Verdana"/>
          <w:color w:val="000000"/>
          <w:sz w:val="18"/>
          <w:szCs w:val="18"/>
        </w:rPr>
        <w:t>М.Ю. М., 1996.</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4z0"/>
          <w:rFonts w:ascii="Verdana" w:hAnsi="Verdana"/>
          <w:color w:val="000000"/>
          <w:sz w:val="18"/>
          <w:szCs w:val="18"/>
        </w:rPr>
        <w:t> </w:t>
      </w:r>
      <w:r>
        <w:rPr>
          <w:rStyle w:val="WW8Num3z0"/>
          <w:rFonts w:ascii="Verdana" w:hAnsi="Verdana"/>
          <w:color w:val="4682B4"/>
          <w:sz w:val="18"/>
          <w:szCs w:val="18"/>
        </w:rPr>
        <w:t>Конвенции</w:t>
      </w:r>
      <w:r>
        <w:rPr>
          <w:rStyle w:val="WW8Num4z0"/>
          <w:rFonts w:ascii="Verdana" w:hAnsi="Verdana"/>
          <w:color w:val="000000"/>
          <w:sz w:val="18"/>
          <w:szCs w:val="18"/>
        </w:rPr>
        <w:t> </w:t>
      </w:r>
      <w:r>
        <w:rPr>
          <w:rFonts w:ascii="Verdana" w:hAnsi="Verdana"/>
          <w:color w:val="000000"/>
          <w:sz w:val="18"/>
          <w:szCs w:val="18"/>
        </w:rPr>
        <w:t>и рекомендации, принятые Международной организацией труда(1919-1956). Т.1.</w:t>
      </w:r>
      <w:r>
        <w:rPr>
          <w:rStyle w:val="WW8Num4z0"/>
          <w:rFonts w:ascii="Verdana" w:hAnsi="Verdana"/>
          <w:color w:val="000000"/>
          <w:sz w:val="18"/>
          <w:szCs w:val="18"/>
        </w:rPr>
        <w:t> </w:t>
      </w:r>
      <w:r>
        <w:rPr>
          <w:rStyle w:val="WW8Num3z0"/>
          <w:rFonts w:ascii="Verdana" w:hAnsi="Verdana"/>
          <w:color w:val="4682B4"/>
          <w:sz w:val="18"/>
          <w:szCs w:val="18"/>
        </w:rPr>
        <w:t>МБТ</w:t>
      </w:r>
      <w:r>
        <w:rPr>
          <w:rFonts w:ascii="Verdana" w:hAnsi="Verdana"/>
          <w:color w:val="000000"/>
          <w:sz w:val="18"/>
          <w:szCs w:val="18"/>
        </w:rPr>
        <w:t>. Женева, 1991.</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4z0"/>
          <w:rFonts w:ascii="Verdana" w:hAnsi="Verdana"/>
          <w:color w:val="000000"/>
          <w:sz w:val="18"/>
          <w:szCs w:val="18"/>
        </w:rPr>
        <w:t> </w:t>
      </w:r>
      <w:r>
        <w:rPr>
          <w:rStyle w:val="WW8Num3z0"/>
          <w:rFonts w:ascii="Verdana" w:hAnsi="Verdana"/>
          <w:color w:val="4682B4"/>
          <w:sz w:val="18"/>
          <w:szCs w:val="18"/>
        </w:rPr>
        <w:t>Крутова</w:t>
      </w:r>
      <w:r>
        <w:rPr>
          <w:rStyle w:val="WW8Num4z0"/>
          <w:rFonts w:ascii="Verdana" w:hAnsi="Verdana"/>
          <w:color w:val="000000"/>
          <w:sz w:val="18"/>
          <w:szCs w:val="18"/>
        </w:rPr>
        <w:t> </w:t>
      </w:r>
      <w:r>
        <w:rPr>
          <w:rFonts w:ascii="Verdana" w:hAnsi="Verdana"/>
          <w:color w:val="000000"/>
          <w:sz w:val="18"/>
          <w:szCs w:val="18"/>
        </w:rPr>
        <w:t>Л.А. Работодатель как субъект трудового права: Дисс... канд. юрид.наук. М., 2000.</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4z0"/>
          <w:rFonts w:ascii="Verdana" w:hAnsi="Verdana"/>
          <w:color w:val="000000"/>
          <w:sz w:val="18"/>
          <w:szCs w:val="18"/>
        </w:rPr>
        <w:t> </w:t>
      </w:r>
      <w:r>
        <w:rPr>
          <w:rStyle w:val="WW8Num3z0"/>
          <w:rFonts w:ascii="Verdana" w:hAnsi="Verdana"/>
          <w:color w:val="4682B4"/>
          <w:sz w:val="18"/>
          <w:szCs w:val="18"/>
        </w:rPr>
        <w:t>Куренной</w:t>
      </w:r>
      <w:r>
        <w:rPr>
          <w:rStyle w:val="WW8Num4z0"/>
          <w:rFonts w:ascii="Verdana" w:hAnsi="Verdana"/>
          <w:color w:val="000000"/>
          <w:sz w:val="18"/>
          <w:szCs w:val="18"/>
        </w:rPr>
        <w:t> </w:t>
      </w:r>
      <w:r>
        <w:rPr>
          <w:rFonts w:ascii="Verdana" w:hAnsi="Verdana"/>
          <w:color w:val="000000"/>
          <w:sz w:val="18"/>
          <w:szCs w:val="18"/>
        </w:rPr>
        <w:t>A.M. Трудовое право на пути к рынку. М.: ДЕЛО ЛТД, 1995.1^</w:t>
      </w:r>
      <w:r>
        <w:rPr>
          <w:rStyle w:val="WW8Num4z0"/>
          <w:rFonts w:ascii="Verdana" w:hAnsi="Verdana"/>
          <w:color w:val="000000"/>
          <w:sz w:val="18"/>
          <w:szCs w:val="18"/>
        </w:rPr>
        <w:t> </w:t>
      </w:r>
      <w:r>
        <w:rPr>
          <w:rStyle w:val="WW8Num3z0"/>
          <w:rFonts w:ascii="Verdana" w:hAnsi="Verdana"/>
          <w:color w:val="4682B4"/>
          <w:sz w:val="18"/>
          <w:szCs w:val="18"/>
        </w:rPr>
        <w:t>Куренной</w:t>
      </w:r>
      <w:r>
        <w:rPr>
          <w:rStyle w:val="WW8Num4z0"/>
          <w:rFonts w:ascii="Verdana" w:hAnsi="Verdana"/>
          <w:color w:val="000000"/>
          <w:sz w:val="18"/>
          <w:szCs w:val="18"/>
        </w:rPr>
        <w:t> </w:t>
      </w:r>
      <w:r>
        <w:rPr>
          <w:rFonts w:ascii="Verdana" w:hAnsi="Verdana"/>
          <w:color w:val="000000"/>
          <w:sz w:val="18"/>
          <w:szCs w:val="18"/>
        </w:rPr>
        <w:t>A.M. Трудовой кодекс РФ: преемственность и новизна //</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Законодательство, 2002. № 2.</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Бугров Л.Ю, Кооперативы в</w:t>
      </w:r>
      <w:r>
        <w:rPr>
          <w:rStyle w:val="WW8Num4z0"/>
          <w:rFonts w:ascii="Verdana" w:hAnsi="Verdana"/>
          <w:color w:val="000000"/>
          <w:sz w:val="18"/>
          <w:szCs w:val="18"/>
        </w:rPr>
        <w:t> </w:t>
      </w:r>
      <w:r>
        <w:rPr>
          <w:rStyle w:val="WW8Num3z0"/>
          <w:rFonts w:ascii="Verdana" w:hAnsi="Verdana"/>
          <w:color w:val="4682B4"/>
          <w:sz w:val="18"/>
          <w:szCs w:val="18"/>
        </w:rPr>
        <w:t>СССР</w:t>
      </w:r>
      <w:r>
        <w:rPr>
          <w:rFonts w:ascii="Verdana" w:hAnsi="Verdana"/>
          <w:color w:val="000000"/>
          <w:sz w:val="18"/>
          <w:szCs w:val="18"/>
        </w:rPr>
        <w:t>: теория трудо-правового аспекта //</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Организация и деятельность кооперативов: правовой аспект.</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Курс российского трудового права. В 3-х томах, Т. 1: Общая часть / Под ред.1. ХохловаЕ.Б. СПб, 1996.</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Курс российского трудового права. Т. 2: Рынок труда и обеспечение занятости(правовые вопросы) / Под ред,</w:t>
      </w:r>
      <w:r>
        <w:rPr>
          <w:rStyle w:val="WW8Num4z0"/>
          <w:rFonts w:ascii="Verdana" w:hAnsi="Verdana"/>
          <w:color w:val="000000"/>
          <w:sz w:val="18"/>
          <w:szCs w:val="18"/>
        </w:rPr>
        <w:t> </w:t>
      </w:r>
      <w:r>
        <w:rPr>
          <w:rStyle w:val="WW8Num3z0"/>
          <w:rFonts w:ascii="Verdana" w:hAnsi="Verdana"/>
          <w:color w:val="4682B4"/>
          <w:sz w:val="18"/>
          <w:szCs w:val="18"/>
        </w:rPr>
        <w:t>Маврина</w:t>
      </w:r>
      <w:r>
        <w:rPr>
          <w:rStyle w:val="WW8Num4z0"/>
          <w:rFonts w:ascii="Verdana" w:hAnsi="Verdana"/>
          <w:color w:val="000000"/>
          <w:sz w:val="18"/>
          <w:szCs w:val="18"/>
        </w:rPr>
        <w:t> </w:t>
      </w:r>
      <w:r>
        <w:rPr>
          <w:rFonts w:ascii="Verdana" w:hAnsi="Verdana"/>
          <w:color w:val="000000"/>
          <w:sz w:val="18"/>
          <w:szCs w:val="18"/>
        </w:rPr>
        <w:t>СП,, Пашкова А.С., Хохлова Е.Б. М.: 1. Юристъ. 2001,</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Лазарев В,В.,</w:t>
      </w:r>
      <w:r>
        <w:rPr>
          <w:rStyle w:val="WW8Num4z0"/>
          <w:rFonts w:ascii="Verdana" w:hAnsi="Verdana"/>
          <w:color w:val="000000"/>
          <w:sz w:val="18"/>
          <w:szCs w:val="18"/>
        </w:rPr>
        <w:t> </w:t>
      </w:r>
      <w:r>
        <w:rPr>
          <w:rStyle w:val="WW8Num3z0"/>
          <w:rFonts w:ascii="Verdana" w:hAnsi="Verdana"/>
          <w:color w:val="4682B4"/>
          <w:sz w:val="18"/>
          <w:szCs w:val="18"/>
        </w:rPr>
        <w:t>Липень</w:t>
      </w:r>
      <w:r>
        <w:rPr>
          <w:rStyle w:val="WW8Num4z0"/>
          <w:rFonts w:ascii="Verdana" w:hAnsi="Verdana"/>
          <w:color w:val="000000"/>
          <w:sz w:val="18"/>
          <w:szCs w:val="18"/>
        </w:rPr>
        <w:t> </w:t>
      </w:r>
      <w:r>
        <w:rPr>
          <w:rFonts w:ascii="Verdana" w:hAnsi="Verdana"/>
          <w:color w:val="000000"/>
          <w:sz w:val="18"/>
          <w:szCs w:val="18"/>
        </w:rPr>
        <w:t>СВ. Теория государства и права: Учебник. М: Спарк,1998.</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4z0"/>
          <w:rFonts w:ascii="Verdana" w:hAnsi="Verdana"/>
          <w:color w:val="000000"/>
          <w:sz w:val="18"/>
          <w:szCs w:val="18"/>
        </w:rPr>
        <w:t> </w:t>
      </w:r>
      <w:r>
        <w:rPr>
          <w:rStyle w:val="WW8Num3z0"/>
          <w:rFonts w:ascii="Verdana" w:hAnsi="Verdana"/>
          <w:color w:val="4682B4"/>
          <w:sz w:val="18"/>
          <w:szCs w:val="18"/>
        </w:rPr>
        <w:t>Левиант</w:t>
      </w:r>
      <w:r>
        <w:rPr>
          <w:rStyle w:val="WW8Num4z0"/>
          <w:rFonts w:ascii="Verdana" w:hAnsi="Verdana"/>
          <w:color w:val="000000"/>
          <w:sz w:val="18"/>
          <w:szCs w:val="18"/>
        </w:rPr>
        <w:t> </w:t>
      </w:r>
      <w:r>
        <w:rPr>
          <w:rFonts w:ascii="Verdana" w:hAnsi="Verdana"/>
          <w:color w:val="000000"/>
          <w:sz w:val="18"/>
          <w:szCs w:val="18"/>
        </w:rPr>
        <w:t>Ф.М, Виды трудового договора, М,: Юрид. лит., 1966.</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4z0"/>
          <w:rFonts w:ascii="Verdana" w:hAnsi="Verdana"/>
          <w:color w:val="000000"/>
          <w:sz w:val="18"/>
          <w:szCs w:val="18"/>
        </w:rPr>
        <w:t> </w:t>
      </w:r>
      <w:r>
        <w:rPr>
          <w:rStyle w:val="WW8Num3z0"/>
          <w:rFonts w:ascii="Verdana" w:hAnsi="Verdana"/>
          <w:color w:val="4682B4"/>
          <w:sz w:val="18"/>
          <w:szCs w:val="18"/>
        </w:rPr>
        <w:t>Лившиц</w:t>
      </w:r>
      <w:r>
        <w:rPr>
          <w:rStyle w:val="WW8Num4z0"/>
          <w:rFonts w:ascii="Verdana" w:hAnsi="Verdana"/>
          <w:color w:val="000000"/>
          <w:sz w:val="18"/>
          <w:szCs w:val="18"/>
        </w:rPr>
        <w:t> </w:t>
      </w:r>
      <w:r>
        <w:rPr>
          <w:rFonts w:ascii="Verdana" w:hAnsi="Verdana"/>
          <w:color w:val="000000"/>
          <w:sz w:val="18"/>
          <w:szCs w:val="18"/>
        </w:rPr>
        <w:t>Р.З. Заработная плата в СССР: Правовое исследование, М.: Наука,1972.</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4z0"/>
          <w:rFonts w:ascii="Verdana" w:hAnsi="Verdana"/>
          <w:color w:val="000000"/>
          <w:sz w:val="18"/>
          <w:szCs w:val="18"/>
        </w:rPr>
        <w:t> </w:t>
      </w:r>
      <w:r>
        <w:rPr>
          <w:rStyle w:val="WW8Num3z0"/>
          <w:rFonts w:ascii="Verdana" w:hAnsi="Verdana"/>
          <w:color w:val="4682B4"/>
          <w:sz w:val="18"/>
          <w:szCs w:val="18"/>
        </w:rPr>
        <w:t>Лившиц</w:t>
      </w:r>
      <w:r>
        <w:rPr>
          <w:rStyle w:val="WW8Num4z0"/>
          <w:rFonts w:ascii="Verdana" w:hAnsi="Verdana"/>
          <w:color w:val="000000"/>
          <w:sz w:val="18"/>
          <w:szCs w:val="18"/>
        </w:rPr>
        <w:t> </w:t>
      </w:r>
      <w:r>
        <w:rPr>
          <w:rFonts w:ascii="Verdana" w:hAnsi="Verdana"/>
          <w:color w:val="000000"/>
          <w:sz w:val="18"/>
          <w:szCs w:val="18"/>
        </w:rPr>
        <w:t>Р.З. Теория права: Учебник. М.: БЭК, 1994.</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4z0"/>
          <w:rFonts w:ascii="Verdana" w:hAnsi="Verdana"/>
          <w:color w:val="000000"/>
          <w:sz w:val="18"/>
          <w:szCs w:val="18"/>
        </w:rPr>
        <w:t> </w:t>
      </w:r>
      <w:r>
        <w:rPr>
          <w:rStyle w:val="WW8Num3z0"/>
          <w:rFonts w:ascii="Verdana" w:hAnsi="Verdana"/>
          <w:color w:val="4682B4"/>
          <w:sz w:val="18"/>
          <w:szCs w:val="18"/>
        </w:rPr>
        <w:t>Луганцев</w:t>
      </w:r>
      <w:r>
        <w:rPr>
          <w:rStyle w:val="WW8Num4z0"/>
          <w:rFonts w:ascii="Verdana" w:hAnsi="Verdana"/>
          <w:color w:val="000000"/>
          <w:sz w:val="18"/>
          <w:szCs w:val="18"/>
        </w:rPr>
        <w:t> </w:t>
      </w:r>
      <w:r>
        <w:rPr>
          <w:rFonts w:ascii="Verdana" w:hAnsi="Verdana"/>
          <w:color w:val="000000"/>
          <w:sz w:val="18"/>
          <w:szCs w:val="18"/>
        </w:rPr>
        <w:t>В.М. Сфера действия современного российского трудового права (наоснове Трудового кодекса РФ от 30.12,2001 г.): Учебное пособие для студентов всех форм обучения,,, Волгоград: Изд-во ВолГУ, 2002,</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4z0"/>
          <w:rFonts w:ascii="Verdana" w:hAnsi="Verdana"/>
          <w:color w:val="000000"/>
          <w:sz w:val="18"/>
          <w:szCs w:val="18"/>
        </w:rPr>
        <w:t> </w:t>
      </w:r>
      <w:r>
        <w:rPr>
          <w:rStyle w:val="WW8Num3z0"/>
          <w:rFonts w:ascii="Verdana" w:hAnsi="Verdana"/>
          <w:color w:val="4682B4"/>
          <w:sz w:val="18"/>
          <w:szCs w:val="18"/>
        </w:rPr>
        <w:t>Лушников</w:t>
      </w:r>
      <w:r>
        <w:rPr>
          <w:rStyle w:val="WW8Num4z0"/>
          <w:rFonts w:ascii="Verdana" w:hAnsi="Verdana"/>
          <w:color w:val="000000"/>
          <w:sz w:val="18"/>
          <w:szCs w:val="18"/>
        </w:rPr>
        <w:t> </w:t>
      </w:r>
      <w:r>
        <w:rPr>
          <w:rFonts w:ascii="Verdana" w:hAnsi="Verdana"/>
          <w:color w:val="000000"/>
          <w:sz w:val="18"/>
          <w:szCs w:val="18"/>
        </w:rPr>
        <w:t>А,М,, Лушникова М.В, Курс трудового права, В 2-х т,: Учебник. М.:1. Проспект, 2003. # # лицах и событиях. Монография. М.: Проспект, 2003.</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4z0"/>
          <w:rFonts w:ascii="Verdana" w:hAnsi="Verdana"/>
          <w:color w:val="000000"/>
          <w:sz w:val="18"/>
          <w:szCs w:val="18"/>
        </w:rPr>
        <w:t> </w:t>
      </w:r>
      <w:r>
        <w:rPr>
          <w:rStyle w:val="WW8Num3z0"/>
          <w:rFonts w:ascii="Verdana" w:hAnsi="Verdana"/>
          <w:color w:val="4682B4"/>
          <w:sz w:val="18"/>
          <w:szCs w:val="18"/>
        </w:rPr>
        <w:t>Маврин</w:t>
      </w:r>
      <w:r>
        <w:rPr>
          <w:rStyle w:val="WW8Num4z0"/>
          <w:rFonts w:ascii="Verdana" w:hAnsi="Verdana"/>
          <w:color w:val="000000"/>
          <w:sz w:val="18"/>
          <w:szCs w:val="18"/>
        </w:rPr>
        <w:t> </w:t>
      </w:r>
      <w:r>
        <w:rPr>
          <w:rFonts w:ascii="Verdana" w:hAnsi="Verdana"/>
          <w:color w:val="000000"/>
          <w:sz w:val="18"/>
          <w:szCs w:val="18"/>
        </w:rPr>
        <w:t>СП., Хохлов Е.Б. О</w:t>
      </w:r>
      <w:r>
        <w:rPr>
          <w:rStyle w:val="WW8Num4z0"/>
          <w:rFonts w:ascii="Verdana" w:hAnsi="Verdana"/>
          <w:color w:val="000000"/>
          <w:sz w:val="18"/>
          <w:szCs w:val="18"/>
        </w:rPr>
        <w:t> </w:t>
      </w:r>
      <w:r>
        <w:rPr>
          <w:rStyle w:val="WW8Num3z0"/>
          <w:rFonts w:ascii="Verdana" w:hAnsi="Verdana"/>
          <w:color w:val="4682B4"/>
          <w:sz w:val="18"/>
          <w:szCs w:val="18"/>
        </w:rPr>
        <w:t>кодификации</w:t>
      </w:r>
      <w:r>
        <w:rPr>
          <w:rStyle w:val="WW8Num4z0"/>
          <w:rFonts w:ascii="Verdana" w:hAnsi="Verdana"/>
          <w:color w:val="000000"/>
          <w:sz w:val="18"/>
          <w:szCs w:val="18"/>
        </w:rPr>
        <w:t> </w:t>
      </w:r>
      <w:r>
        <w:rPr>
          <w:rFonts w:ascii="Verdana" w:hAnsi="Verdana"/>
          <w:color w:val="000000"/>
          <w:sz w:val="18"/>
          <w:szCs w:val="18"/>
        </w:rPr>
        <w:t>трудового законодательства //</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Государство и право. 1996. № 6.</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4z0"/>
          <w:rFonts w:ascii="Verdana" w:hAnsi="Verdana"/>
          <w:color w:val="000000"/>
          <w:sz w:val="18"/>
          <w:szCs w:val="18"/>
        </w:rPr>
        <w:t> </w:t>
      </w:r>
      <w:r>
        <w:rPr>
          <w:rStyle w:val="WW8Num3z0"/>
          <w:rFonts w:ascii="Verdana" w:hAnsi="Verdana"/>
          <w:color w:val="4682B4"/>
          <w:sz w:val="18"/>
          <w:szCs w:val="18"/>
        </w:rPr>
        <w:t>Маслов</w:t>
      </w:r>
      <w:r>
        <w:rPr>
          <w:rStyle w:val="WW8Num4z0"/>
          <w:rFonts w:ascii="Verdana" w:hAnsi="Verdana"/>
          <w:color w:val="000000"/>
          <w:sz w:val="18"/>
          <w:szCs w:val="18"/>
        </w:rPr>
        <w:t> </w:t>
      </w:r>
      <w:r>
        <w:rPr>
          <w:rFonts w:ascii="Verdana" w:hAnsi="Verdana"/>
          <w:color w:val="000000"/>
          <w:sz w:val="18"/>
          <w:szCs w:val="18"/>
        </w:rPr>
        <w:t>Е.В. Управление персоналом предприятия: Учебное пособие / Под ред.</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4z0"/>
          <w:rFonts w:ascii="Verdana" w:hAnsi="Verdana"/>
          <w:color w:val="000000"/>
          <w:sz w:val="18"/>
          <w:szCs w:val="18"/>
        </w:rPr>
        <w:t> </w:t>
      </w:r>
      <w:r>
        <w:rPr>
          <w:rStyle w:val="WW8Num3z0"/>
          <w:rFonts w:ascii="Verdana" w:hAnsi="Verdana"/>
          <w:color w:val="4682B4"/>
          <w:sz w:val="18"/>
          <w:szCs w:val="18"/>
        </w:rPr>
        <w:t>Шеметова</w:t>
      </w:r>
      <w:r>
        <w:rPr>
          <w:rStyle w:val="WW8Num4z0"/>
          <w:rFonts w:ascii="Verdana" w:hAnsi="Verdana"/>
          <w:color w:val="000000"/>
          <w:sz w:val="18"/>
          <w:szCs w:val="18"/>
        </w:rPr>
        <w:t> </w:t>
      </w:r>
      <w:r>
        <w:rPr>
          <w:rFonts w:ascii="Verdana" w:hAnsi="Verdana"/>
          <w:color w:val="000000"/>
          <w:sz w:val="18"/>
          <w:szCs w:val="18"/>
        </w:rPr>
        <w:t>П.В. М.: ИНФРА-М.</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4z0"/>
          <w:rFonts w:ascii="Verdana" w:hAnsi="Verdana"/>
          <w:color w:val="000000"/>
          <w:sz w:val="18"/>
          <w:szCs w:val="18"/>
        </w:rPr>
        <w:t> </w:t>
      </w:r>
      <w:r>
        <w:rPr>
          <w:rStyle w:val="WW8Num3z0"/>
          <w:rFonts w:ascii="Verdana" w:hAnsi="Verdana"/>
          <w:color w:val="4682B4"/>
          <w:sz w:val="18"/>
          <w:szCs w:val="18"/>
        </w:rPr>
        <w:t>Мейер</w:t>
      </w:r>
      <w:r>
        <w:rPr>
          <w:rStyle w:val="WW8Num4z0"/>
          <w:rFonts w:ascii="Verdana" w:hAnsi="Verdana"/>
          <w:color w:val="000000"/>
          <w:sz w:val="18"/>
          <w:szCs w:val="18"/>
        </w:rPr>
        <w:t> </w:t>
      </w:r>
      <w:r>
        <w:rPr>
          <w:rFonts w:ascii="Verdana" w:hAnsi="Verdana"/>
          <w:color w:val="000000"/>
          <w:sz w:val="18"/>
          <w:szCs w:val="18"/>
        </w:rPr>
        <w:t>Д.И. Русское гражданское право. М., 1997.</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4z0"/>
          <w:rFonts w:ascii="Verdana" w:hAnsi="Verdana"/>
          <w:color w:val="000000"/>
          <w:sz w:val="18"/>
          <w:szCs w:val="18"/>
        </w:rPr>
        <w:t> </w:t>
      </w:r>
      <w:r>
        <w:rPr>
          <w:rStyle w:val="WW8Num3z0"/>
          <w:rFonts w:ascii="Verdana" w:hAnsi="Verdana"/>
          <w:color w:val="4682B4"/>
          <w:sz w:val="18"/>
          <w:szCs w:val="18"/>
        </w:rPr>
        <w:t>Михайленко</w:t>
      </w:r>
      <w:r>
        <w:rPr>
          <w:rStyle w:val="WW8Num4z0"/>
          <w:rFonts w:ascii="Verdana" w:hAnsi="Verdana"/>
          <w:color w:val="000000"/>
          <w:sz w:val="18"/>
          <w:szCs w:val="18"/>
        </w:rPr>
        <w:t> </w:t>
      </w:r>
      <w:r>
        <w:rPr>
          <w:rFonts w:ascii="Verdana" w:hAnsi="Verdana"/>
          <w:color w:val="000000"/>
          <w:sz w:val="18"/>
          <w:szCs w:val="18"/>
        </w:rPr>
        <w:t>Ю.А. Некоторые проблемы регулирования труда руководителяакционерного общества // Электронная правовая база «Консультант Плюс 3000».</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4z0"/>
          <w:rFonts w:ascii="Verdana" w:hAnsi="Verdana"/>
          <w:color w:val="000000"/>
          <w:sz w:val="18"/>
          <w:szCs w:val="18"/>
        </w:rPr>
        <w:t> </w:t>
      </w:r>
      <w:r>
        <w:rPr>
          <w:rStyle w:val="WW8Num3z0"/>
          <w:rFonts w:ascii="Verdana" w:hAnsi="Verdana"/>
          <w:color w:val="4682B4"/>
          <w:sz w:val="18"/>
          <w:szCs w:val="18"/>
        </w:rPr>
        <w:t>Михайленко</w:t>
      </w:r>
      <w:r>
        <w:rPr>
          <w:rStyle w:val="WW8Num4z0"/>
          <w:rFonts w:ascii="Verdana" w:hAnsi="Verdana"/>
          <w:color w:val="000000"/>
          <w:sz w:val="18"/>
          <w:szCs w:val="18"/>
        </w:rPr>
        <w:t> </w:t>
      </w:r>
      <w:r>
        <w:rPr>
          <w:rFonts w:ascii="Verdana" w:hAnsi="Verdana"/>
          <w:color w:val="000000"/>
          <w:sz w:val="18"/>
          <w:szCs w:val="18"/>
        </w:rPr>
        <w:t>Ю.А. Трудовое правоотношение руководителя АО: Дисс. канд.юрид. наук. Барнаул, 2001.</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Могилевский Д. Органы управления хозяйственными обществами: правовойаспект. М.: Дело, 2001.</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4z0"/>
          <w:rFonts w:ascii="Verdana" w:hAnsi="Verdana"/>
          <w:color w:val="000000"/>
          <w:sz w:val="18"/>
          <w:szCs w:val="18"/>
        </w:rPr>
        <w:t> </w:t>
      </w:r>
      <w:r>
        <w:rPr>
          <w:rStyle w:val="WW8Num3z0"/>
          <w:rFonts w:ascii="Verdana" w:hAnsi="Verdana"/>
          <w:color w:val="4682B4"/>
          <w:sz w:val="18"/>
          <w:szCs w:val="18"/>
        </w:rPr>
        <w:t>Нуртдинова</w:t>
      </w:r>
      <w:r>
        <w:rPr>
          <w:rStyle w:val="WW8Num4z0"/>
          <w:rFonts w:ascii="Verdana" w:hAnsi="Verdana"/>
          <w:color w:val="000000"/>
          <w:sz w:val="18"/>
          <w:szCs w:val="18"/>
        </w:rPr>
        <w:t> </w:t>
      </w:r>
      <w:r>
        <w:rPr>
          <w:rFonts w:ascii="Verdana" w:hAnsi="Verdana"/>
          <w:color w:val="000000"/>
          <w:sz w:val="18"/>
          <w:szCs w:val="18"/>
        </w:rPr>
        <w:t>А. Реформа трудового законодательства: основные направления //</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Российская</w:t>
      </w:r>
      <w:r>
        <w:rPr>
          <w:rStyle w:val="WW8Num4z0"/>
          <w:rFonts w:ascii="Verdana" w:hAnsi="Verdana"/>
          <w:color w:val="000000"/>
          <w:sz w:val="18"/>
          <w:szCs w:val="18"/>
        </w:rPr>
        <w:t> </w:t>
      </w:r>
      <w:r>
        <w:rPr>
          <w:rStyle w:val="WW8Num3z0"/>
          <w:rFonts w:ascii="Verdana" w:hAnsi="Verdana"/>
          <w:color w:val="4682B4"/>
          <w:sz w:val="18"/>
          <w:szCs w:val="18"/>
        </w:rPr>
        <w:t>юстиция</w:t>
      </w:r>
      <w:r>
        <w:rPr>
          <w:rFonts w:ascii="Verdana" w:hAnsi="Verdana"/>
          <w:color w:val="000000"/>
          <w:sz w:val="18"/>
          <w:szCs w:val="18"/>
        </w:rPr>
        <w:t>. 1996. № 2.</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Общая теория государства и права: Академический курс в 2-х томах. Т. 2.:</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Теория права / Отв. ред.</w:t>
      </w:r>
      <w:r>
        <w:rPr>
          <w:rStyle w:val="WW8Num4z0"/>
          <w:rFonts w:ascii="Verdana" w:hAnsi="Verdana"/>
          <w:color w:val="000000"/>
          <w:sz w:val="18"/>
          <w:szCs w:val="18"/>
        </w:rPr>
        <w:t> </w:t>
      </w:r>
      <w:r>
        <w:rPr>
          <w:rStyle w:val="WW8Num3z0"/>
          <w:rFonts w:ascii="Verdana" w:hAnsi="Verdana"/>
          <w:color w:val="4682B4"/>
          <w:sz w:val="18"/>
          <w:szCs w:val="18"/>
        </w:rPr>
        <w:t>Марченко</w:t>
      </w:r>
      <w:r>
        <w:rPr>
          <w:rStyle w:val="WW8Num4z0"/>
          <w:rFonts w:ascii="Verdana" w:hAnsi="Verdana"/>
          <w:color w:val="000000"/>
          <w:sz w:val="18"/>
          <w:szCs w:val="18"/>
        </w:rPr>
        <w:t> </w:t>
      </w:r>
      <w:r>
        <w:rPr>
          <w:rFonts w:ascii="Verdana" w:hAnsi="Verdana"/>
          <w:color w:val="000000"/>
          <w:sz w:val="18"/>
          <w:szCs w:val="18"/>
        </w:rPr>
        <w:t>М.Н. М.: ЗЕРЦАЛО, 1998.</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Общая теория права. Учебное пособие для юрид. вузов / Под. ред.</w:t>
      </w:r>
      <w:r>
        <w:rPr>
          <w:rStyle w:val="WW8Num4z0"/>
          <w:rFonts w:ascii="Verdana" w:hAnsi="Verdana"/>
          <w:color w:val="000000"/>
          <w:sz w:val="18"/>
          <w:szCs w:val="18"/>
        </w:rPr>
        <w:t> </w:t>
      </w:r>
      <w:r>
        <w:rPr>
          <w:rStyle w:val="WW8Num3z0"/>
          <w:rFonts w:ascii="Verdana" w:hAnsi="Verdana"/>
          <w:color w:val="4682B4"/>
          <w:sz w:val="18"/>
          <w:szCs w:val="18"/>
        </w:rPr>
        <w:t>Пиголкина</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А.С. М.: Манускрипт, 1994.</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4z0"/>
          <w:rFonts w:ascii="Verdana" w:hAnsi="Verdana"/>
          <w:color w:val="000000"/>
          <w:sz w:val="18"/>
          <w:szCs w:val="18"/>
        </w:rPr>
        <w:t> </w:t>
      </w:r>
      <w:r>
        <w:rPr>
          <w:rStyle w:val="WW8Num3z0"/>
          <w:rFonts w:ascii="Verdana" w:hAnsi="Verdana"/>
          <w:color w:val="4682B4"/>
          <w:sz w:val="18"/>
          <w:szCs w:val="18"/>
        </w:rPr>
        <w:t>Остапенко</w:t>
      </w:r>
      <w:r>
        <w:rPr>
          <w:rStyle w:val="WW8Num4z0"/>
          <w:rFonts w:ascii="Verdana" w:hAnsi="Verdana"/>
          <w:color w:val="000000"/>
          <w:sz w:val="18"/>
          <w:szCs w:val="18"/>
        </w:rPr>
        <w:t> </w:t>
      </w:r>
      <w:r>
        <w:rPr>
          <w:rFonts w:ascii="Verdana" w:hAnsi="Verdana"/>
          <w:color w:val="000000"/>
          <w:sz w:val="18"/>
          <w:szCs w:val="18"/>
        </w:rPr>
        <w:t>Ю.М. Экономика и социология труда в вопросах и ответах: Учебноепособие. М.: ИНФР А-М., 2001.</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4z0"/>
          <w:rFonts w:ascii="Verdana" w:hAnsi="Verdana"/>
          <w:color w:val="000000"/>
          <w:sz w:val="18"/>
          <w:szCs w:val="18"/>
        </w:rPr>
        <w:t> </w:t>
      </w:r>
      <w:r>
        <w:rPr>
          <w:rStyle w:val="WW8Num3z0"/>
          <w:rFonts w:ascii="Verdana" w:hAnsi="Verdana"/>
          <w:color w:val="4682B4"/>
          <w:sz w:val="18"/>
          <w:szCs w:val="18"/>
        </w:rPr>
        <w:t>Остапенко</w:t>
      </w:r>
      <w:r>
        <w:rPr>
          <w:rStyle w:val="WW8Num4z0"/>
          <w:rFonts w:ascii="Verdana" w:hAnsi="Verdana"/>
          <w:color w:val="000000"/>
          <w:sz w:val="18"/>
          <w:szCs w:val="18"/>
        </w:rPr>
        <w:t> </w:t>
      </w:r>
      <w:r>
        <w:rPr>
          <w:rFonts w:ascii="Verdana" w:hAnsi="Verdana"/>
          <w:color w:val="000000"/>
          <w:sz w:val="18"/>
          <w:szCs w:val="18"/>
        </w:rPr>
        <w:t>Ю.М. Экономика и социология труда: Учебно-практическоепособие. М., 2001.</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4z0"/>
          <w:rFonts w:ascii="Verdana" w:hAnsi="Verdana"/>
          <w:color w:val="000000"/>
          <w:sz w:val="18"/>
          <w:szCs w:val="18"/>
        </w:rPr>
        <w:t> </w:t>
      </w:r>
      <w:r>
        <w:rPr>
          <w:rStyle w:val="WW8Num3z0"/>
          <w:rFonts w:ascii="Verdana" w:hAnsi="Verdana"/>
          <w:color w:val="4682B4"/>
          <w:sz w:val="18"/>
          <w:szCs w:val="18"/>
        </w:rPr>
        <w:t>Пашерстник</w:t>
      </w:r>
      <w:r>
        <w:rPr>
          <w:rStyle w:val="WW8Num4z0"/>
          <w:rFonts w:ascii="Verdana" w:hAnsi="Verdana"/>
          <w:color w:val="000000"/>
          <w:sz w:val="18"/>
          <w:szCs w:val="18"/>
        </w:rPr>
        <w:t> </w:t>
      </w:r>
      <w:r>
        <w:rPr>
          <w:rFonts w:ascii="Verdana" w:hAnsi="Verdana"/>
          <w:color w:val="000000"/>
          <w:sz w:val="18"/>
          <w:szCs w:val="18"/>
        </w:rPr>
        <w:t>А.Е. Правовые вопросы вознаграждения за труд рабочих ислужащих. М., 1949.</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4z0"/>
          <w:rFonts w:ascii="Verdana" w:hAnsi="Verdana"/>
          <w:color w:val="000000"/>
          <w:sz w:val="18"/>
          <w:szCs w:val="18"/>
        </w:rPr>
        <w:t> </w:t>
      </w:r>
      <w:r>
        <w:rPr>
          <w:rStyle w:val="WW8Num3z0"/>
          <w:rFonts w:ascii="Verdana" w:hAnsi="Verdana"/>
          <w:color w:val="4682B4"/>
          <w:sz w:val="18"/>
          <w:szCs w:val="18"/>
        </w:rPr>
        <w:t>Петренко</w:t>
      </w:r>
      <w:r>
        <w:rPr>
          <w:rStyle w:val="WW8Num4z0"/>
          <w:rFonts w:ascii="Verdana" w:hAnsi="Verdana"/>
          <w:color w:val="000000"/>
          <w:sz w:val="18"/>
          <w:szCs w:val="18"/>
        </w:rPr>
        <w:t> </w:t>
      </w:r>
      <w:r>
        <w:rPr>
          <w:rFonts w:ascii="Verdana" w:hAnsi="Verdana"/>
          <w:color w:val="000000"/>
          <w:sz w:val="18"/>
          <w:szCs w:val="18"/>
        </w:rPr>
        <w:t>Л.Ф. Законодательство о труде научных работников. М.: Наука, 1988.</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4z0"/>
          <w:rFonts w:ascii="Verdana" w:hAnsi="Verdana"/>
          <w:color w:val="000000"/>
          <w:sz w:val="18"/>
          <w:szCs w:val="18"/>
        </w:rPr>
        <w:t> </w:t>
      </w:r>
      <w:r>
        <w:rPr>
          <w:rStyle w:val="WW8Num3z0"/>
          <w:rFonts w:ascii="Verdana" w:hAnsi="Verdana"/>
          <w:color w:val="4682B4"/>
          <w:sz w:val="18"/>
          <w:szCs w:val="18"/>
        </w:rPr>
        <w:t>Петров</w:t>
      </w:r>
      <w:r>
        <w:rPr>
          <w:rStyle w:val="WW8Num4z0"/>
          <w:rFonts w:ascii="Verdana" w:hAnsi="Verdana"/>
          <w:color w:val="000000"/>
          <w:sz w:val="18"/>
          <w:szCs w:val="18"/>
        </w:rPr>
        <w:t> </w:t>
      </w:r>
      <w:r>
        <w:rPr>
          <w:rFonts w:ascii="Verdana" w:hAnsi="Verdana"/>
          <w:color w:val="000000"/>
          <w:sz w:val="18"/>
          <w:szCs w:val="18"/>
        </w:rPr>
        <w:t>М.В. Обеспечение интересов работников акционерных обществ и'•^ акционеров средствами трудового и гражданского права: Автореф. дисс... канд. юрид. наук. Пермь, 2002.</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4z0"/>
          <w:rFonts w:ascii="Verdana" w:hAnsi="Verdana"/>
          <w:color w:val="000000"/>
          <w:sz w:val="18"/>
          <w:szCs w:val="18"/>
        </w:rPr>
        <w:t> </w:t>
      </w:r>
      <w:r>
        <w:rPr>
          <w:rStyle w:val="WW8Num3z0"/>
          <w:rFonts w:ascii="Verdana" w:hAnsi="Verdana"/>
          <w:color w:val="4682B4"/>
          <w:sz w:val="18"/>
          <w:szCs w:val="18"/>
        </w:rPr>
        <w:t>Петров</w:t>
      </w:r>
      <w:r>
        <w:rPr>
          <w:rStyle w:val="WW8Num4z0"/>
          <w:rFonts w:ascii="Verdana" w:hAnsi="Verdana"/>
          <w:color w:val="000000"/>
          <w:sz w:val="18"/>
          <w:szCs w:val="18"/>
        </w:rPr>
        <w:t> </w:t>
      </w:r>
      <w:r>
        <w:rPr>
          <w:rFonts w:ascii="Verdana" w:hAnsi="Verdana"/>
          <w:color w:val="000000"/>
          <w:sz w:val="18"/>
          <w:szCs w:val="18"/>
        </w:rPr>
        <w:t>М.В. Обеспечение интересов работников АО и акционеров средствамитрудового и гражданского права: Автореф. дисс. канд. юрид. наук. Пермь, 2002.</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93. Петрушина Н. особенности правового регулирования труда в организацияхлегкой промышленности на современном этапе: Автореф. дисс... канд. юрид. наук. М., 1998. ^</w:t>
      </w:r>
      <w:r>
        <w:rPr>
          <w:rStyle w:val="WW8Num4z0"/>
          <w:rFonts w:ascii="Verdana" w:hAnsi="Verdana"/>
          <w:color w:val="000000"/>
          <w:sz w:val="18"/>
          <w:szCs w:val="18"/>
        </w:rPr>
        <w:t> </w:t>
      </w:r>
      <w:r>
        <w:rPr>
          <w:rStyle w:val="WW8Num3z0"/>
          <w:rFonts w:ascii="Verdana" w:hAnsi="Verdana"/>
          <w:color w:val="4682B4"/>
          <w:sz w:val="18"/>
          <w:szCs w:val="18"/>
        </w:rPr>
        <w:t>Покровский</w:t>
      </w:r>
      <w:r>
        <w:rPr>
          <w:rStyle w:val="WW8Num4z0"/>
          <w:rFonts w:ascii="Verdana" w:hAnsi="Verdana"/>
          <w:color w:val="000000"/>
          <w:sz w:val="18"/>
          <w:szCs w:val="18"/>
        </w:rPr>
        <w:t> </w:t>
      </w:r>
      <w:r>
        <w:rPr>
          <w:rFonts w:ascii="Verdana" w:hAnsi="Verdana"/>
          <w:color w:val="000000"/>
          <w:sz w:val="18"/>
          <w:szCs w:val="18"/>
        </w:rPr>
        <w:t>И.А. Основные проблемы гражданского права. М., 1998.</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Правовая система Нидерландов / Под ред.</w:t>
      </w:r>
      <w:r>
        <w:rPr>
          <w:rStyle w:val="WW8Num4z0"/>
          <w:rFonts w:ascii="Verdana" w:hAnsi="Verdana"/>
          <w:color w:val="000000"/>
          <w:sz w:val="18"/>
          <w:szCs w:val="18"/>
        </w:rPr>
        <w:t> </w:t>
      </w:r>
      <w:r>
        <w:rPr>
          <w:rStyle w:val="WW8Num3z0"/>
          <w:rFonts w:ascii="Verdana" w:hAnsi="Verdana"/>
          <w:color w:val="4682B4"/>
          <w:sz w:val="18"/>
          <w:szCs w:val="18"/>
        </w:rPr>
        <w:t>Бойцовых</w:t>
      </w:r>
      <w:r>
        <w:rPr>
          <w:rStyle w:val="WW8Num4z0"/>
          <w:rFonts w:ascii="Verdana" w:hAnsi="Verdana"/>
          <w:color w:val="000000"/>
          <w:sz w:val="18"/>
          <w:szCs w:val="18"/>
        </w:rPr>
        <w:t> </w:t>
      </w:r>
      <w:r>
        <w:rPr>
          <w:rFonts w:ascii="Verdana" w:hAnsi="Verdana"/>
          <w:color w:val="000000"/>
          <w:sz w:val="18"/>
          <w:szCs w:val="18"/>
        </w:rPr>
        <w:t>В.В. и Л.В. М.: Зерцало,1998.</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4z0"/>
          <w:rFonts w:ascii="Verdana" w:hAnsi="Verdana"/>
          <w:color w:val="000000"/>
          <w:sz w:val="18"/>
          <w:szCs w:val="18"/>
        </w:rPr>
        <w:t> </w:t>
      </w:r>
      <w:r>
        <w:rPr>
          <w:rStyle w:val="WW8Num3z0"/>
          <w:rFonts w:ascii="Verdana" w:hAnsi="Verdana"/>
          <w:color w:val="4682B4"/>
          <w:sz w:val="18"/>
          <w:szCs w:val="18"/>
        </w:rPr>
        <w:t>Рожников</w:t>
      </w:r>
      <w:r>
        <w:rPr>
          <w:rStyle w:val="WW8Num4z0"/>
          <w:rFonts w:ascii="Verdana" w:hAnsi="Verdana"/>
          <w:color w:val="000000"/>
          <w:sz w:val="18"/>
          <w:szCs w:val="18"/>
        </w:rPr>
        <w:t> </w:t>
      </w:r>
      <w:r>
        <w:rPr>
          <w:rFonts w:ascii="Verdana" w:hAnsi="Verdana"/>
          <w:color w:val="000000"/>
          <w:sz w:val="18"/>
          <w:szCs w:val="18"/>
        </w:rPr>
        <w:t>Л.Ю. Трудовые договоры специальных субъектов трудового права:</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Автореф. д и с с . канд. юрид. наук. М., 1999.</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4z0"/>
          <w:rFonts w:ascii="Verdana" w:hAnsi="Verdana"/>
          <w:color w:val="000000"/>
          <w:sz w:val="18"/>
          <w:szCs w:val="18"/>
        </w:rPr>
        <w:t> </w:t>
      </w:r>
      <w:r>
        <w:rPr>
          <w:rStyle w:val="WW8Num3z0"/>
          <w:rFonts w:ascii="Verdana" w:hAnsi="Verdana"/>
          <w:color w:val="4682B4"/>
          <w:sz w:val="18"/>
          <w:szCs w:val="18"/>
        </w:rPr>
        <w:t>Романкова</w:t>
      </w:r>
      <w:r>
        <w:rPr>
          <w:rStyle w:val="WW8Num4z0"/>
          <w:rFonts w:ascii="Verdana" w:hAnsi="Verdana"/>
          <w:color w:val="000000"/>
          <w:sz w:val="18"/>
          <w:szCs w:val="18"/>
        </w:rPr>
        <w:t> </w:t>
      </w:r>
      <w:r>
        <w:rPr>
          <w:rFonts w:ascii="Verdana" w:hAnsi="Verdana"/>
          <w:color w:val="000000"/>
          <w:sz w:val="18"/>
          <w:szCs w:val="18"/>
        </w:rPr>
        <w:t>В.А. Правовое регулирования использования труда наемныхработников в сфере индивидуального предпринимательства: Автореф. дисс... канд. юрид. наук. Республика Казахстан. Астана., 2000.</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Российская юридическая энциклопедия / Гл. ред.</w:t>
      </w:r>
      <w:r>
        <w:rPr>
          <w:rStyle w:val="WW8Num4z0"/>
          <w:rFonts w:ascii="Verdana" w:hAnsi="Verdana"/>
          <w:color w:val="000000"/>
          <w:sz w:val="18"/>
          <w:szCs w:val="18"/>
        </w:rPr>
        <w:t> </w:t>
      </w:r>
      <w:r>
        <w:rPr>
          <w:rStyle w:val="WW8Num3z0"/>
          <w:rFonts w:ascii="Verdana" w:hAnsi="Verdana"/>
          <w:color w:val="4682B4"/>
          <w:sz w:val="18"/>
          <w:szCs w:val="18"/>
        </w:rPr>
        <w:t>Сухарев</w:t>
      </w:r>
      <w:r>
        <w:rPr>
          <w:rStyle w:val="WW8Num4z0"/>
          <w:rFonts w:ascii="Verdana" w:hAnsi="Verdana"/>
          <w:color w:val="000000"/>
          <w:sz w:val="18"/>
          <w:szCs w:val="18"/>
        </w:rPr>
        <w:t> </w:t>
      </w:r>
      <w:r>
        <w:rPr>
          <w:rFonts w:ascii="Verdana" w:hAnsi="Verdana"/>
          <w:color w:val="000000"/>
          <w:sz w:val="18"/>
          <w:szCs w:val="18"/>
        </w:rPr>
        <w:t>А.Я. М: ИНФРА.М' НОРМА, 1999.</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Российское трудовое право: Учебник для вузов / Отв. ред.</w:t>
      </w:r>
      <w:r>
        <w:rPr>
          <w:rStyle w:val="WW8Num4z0"/>
          <w:rFonts w:ascii="Verdana" w:hAnsi="Verdana"/>
          <w:color w:val="000000"/>
          <w:sz w:val="18"/>
          <w:szCs w:val="18"/>
        </w:rPr>
        <w:t> </w:t>
      </w:r>
      <w:r>
        <w:rPr>
          <w:rStyle w:val="WW8Num3z0"/>
          <w:rFonts w:ascii="Verdana" w:hAnsi="Verdana"/>
          <w:color w:val="4682B4"/>
          <w:sz w:val="18"/>
          <w:szCs w:val="18"/>
        </w:rPr>
        <w:t>Зайкин</w:t>
      </w:r>
      <w:r>
        <w:rPr>
          <w:rStyle w:val="WW8Num4z0"/>
          <w:rFonts w:ascii="Verdana" w:hAnsi="Verdana"/>
          <w:color w:val="000000"/>
          <w:sz w:val="18"/>
          <w:szCs w:val="18"/>
        </w:rPr>
        <w:t> </w:t>
      </w:r>
      <w:r>
        <w:rPr>
          <w:rFonts w:ascii="Verdana" w:hAnsi="Verdana"/>
          <w:color w:val="000000"/>
          <w:sz w:val="18"/>
          <w:szCs w:val="18"/>
        </w:rPr>
        <w:t>А.Д. М.:1. ИНФРА.М-НОРМА, 1997.</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4z0"/>
          <w:rFonts w:ascii="Verdana" w:hAnsi="Verdana"/>
          <w:color w:val="000000"/>
          <w:sz w:val="18"/>
          <w:szCs w:val="18"/>
        </w:rPr>
        <w:t> </w:t>
      </w:r>
      <w:r>
        <w:rPr>
          <w:rStyle w:val="WW8Num3z0"/>
          <w:rFonts w:ascii="Verdana" w:hAnsi="Verdana"/>
          <w:color w:val="4682B4"/>
          <w:sz w:val="18"/>
          <w:szCs w:val="18"/>
        </w:rPr>
        <w:t>Санникова</w:t>
      </w:r>
      <w:r>
        <w:rPr>
          <w:rStyle w:val="WW8Num4z0"/>
          <w:rFonts w:ascii="Verdana" w:hAnsi="Verdana"/>
          <w:color w:val="000000"/>
          <w:sz w:val="18"/>
          <w:szCs w:val="18"/>
        </w:rPr>
        <w:t> </w:t>
      </w:r>
      <w:r>
        <w:rPr>
          <w:rFonts w:ascii="Verdana" w:hAnsi="Verdana"/>
          <w:color w:val="000000"/>
          <w:sz w:val="18"/>
          <w:szCs w:val="18"/>
        </w:rPr>
        <w:t>Л.В. Договор найма труда в России. М.: МТ-Пресс, 1999.</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4z0"/>
          <w:rFonts w:ascii="Verdana" w:hAnsi="Verdana"/>
          <w:color w:val="000000"/>
          <w:sz w:val="18"/>
          <w:szCs w:val="18"/>
        </w:rPr>
        <w:t> </w:t>
      </w:r>
      <w:r>
        <w:rPr>
          <w:rStyle w:val="WW8Num3z0"/>
          <w:rFonts w:ascii="Verdana" w:hAnsi="Verdana"/>
          <w:color w:val="4682B4"/>
          <w:sz w:val="18"/>
          <w:szCs w:val="18"/>
        </w:rPr>
        <w:t>Скачкова</w:t>
      </w:r>
      <w:r>
        <w:rPr>
          <w:rStyle w:val="WW8Num4z0"/>
          <w:rFonts w:ascii="Verdana" w:hAnsi="Verdana"/>
          <w:color w:val="000000"/>
          <w:sz w:val="18"/>
          <w:szCs w:val="18"/>
        </w:rPr>
        <w:t> </w:t>
      </w:r>
      <w:r>
        <w:rPr>
          <w:rFonts w:ascii="Verdana" w:hAnsi="Verdana"/>
          <w:color w:val="000000"/>
          <w:sz w:val="18"/>
          <w:szCs w:val="18"/>
        </w:rPr>
        <w:t>Г.С. Расширение сферы действия трудового права и дифференциацииего норм: Монография. М., 2003.</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4z0"/>
          <w:rFonts w:ascii="Verdana" w:hAnsi="Verdana"/>
          <w:color w:val="000000"/>
          <w:sz w:val="18"/>
          <w:szCs w:val="18"/>
        </w:rPr>
        <w:t> </w:t>
      </w:r>
      <w:r>
        <w:rPr>
          <w:rStyle w:val="WW8Num3z0"/>
          <w:rFonts w:ascii="Verdana" w:hAnsi="Verdana"/>
          <w:color w:val="4682B4"/>
          <w:sz w:val="18"/>
          <w:szCs w:val="18"/>
        </w:rPr>
        <w:t>Скачкова</w:t>
      </w:r>
      <w:r>
        <w:rPr>
          <w:rStyle w:val="WW8Num4z0"/>
          <w:rFonts w:ascii="Verdana" w:hAnsi="Verdana"/>
          <w:color w:val="000000"/>
          <w:sz w:val="18"/>
          <w:szCs w:val="18"/>
        </w:rPr>
        <w:t> </w:t>
      </w:r>
      <w:r>
        <w:rPr>
          <w:rFonts w:ascii="Verdana" w:hAnsi="Verdana"/>
          <w:color w:val="000000"/>
          <w:sz w:val="18"/>
          <w:szCs w:val="18"/>
        </w:rPr>
        <w:t>Г.С. Договоры (контракты) о труде в различных сферах деятельности.1. М.: Проспект, 2001.</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4z0"/>
          <w:rFonts w:ascii="Verdana" w:hAnsi="Verdana"/>
          <w:color w:val="000000"/>
          <w:sz w:val="18"/>
          <w:szCs w:val="18"/>
        </w:rPr>
        <w:t> </w:t>
      </w:r>
      <w:r>
        <w:rPr>
          <w:rStyle w:val="WW8Num3z0"/>
          <w:rFonts w:ascii="Verdana" w:hAnsi="Verdana"/>
          <w:color w:val="4682B4"/>
          <w:sz w:val="18"/>
          <w:szCs w:val="18"/>
        </w:rPr>
        <w:t>Скачкова</w:t>
      </w:r>
      <w:r>
        <w:rPr>
          <w:rStyle w:val="WW8Num4z0"/>
          <w:rFonts w:ascii="Verdana" w:hAnsi="Verdana"/>
          <w:color w:val="000000"/>
          <w:sz w:val="18"/>
          <w:szCs w:val="18"/>
        </w:rPr>
        <w:t> </w:t>
      </w:r>
      <w:r>
        <w:rPr>
          <w:rFonts w:ascii="Verdana" w:hAnsi="Verdana"/>
          <w:color w:val="000000"/>
          <w:sz w:val="18"/>
          <w:szCs w:val="18"/>
        </w:rPr>
        <w:t>Г.С. Договоры о труде в сфере кооперации: Учебное пособие. М.,2003.</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4z0"/>
          <w:rFonts w:ascii="Verdana" w:hAnsi="Verdana"/>
          <w:color w:val="000000"/>
          <w:sz w:val="18"/>
          <w:szCs w:val="18"/>
        </w:rPr>
        <w:t> </w:t>
      </w:r>
      <w:r>
        <w:rPr>
          <w:rStyle w:val="WW8Num3z0"/>
          <w:rFonts w:ascii="Verdana" w:hAnsi="Verdana"/>
          <w:color w:val="4682B4"/>
          <w:sz w:val="18"/>
          <w:szCs w:val="18"/>
        </w:rPr>
        <w:t>Скобелкин</w:t>
      </w:r>
      <w:r>
        <w:rPr>
          <w:rStyle w:val="WW8Num4z0"/>
          <w:rFonts w:ascii="Verdana" w:hAnsi="Verdana"/>
          <w:color w:val="000000"/>
          <w:sz w:val="18"/>
          <w:szCs w:val="18"/>
        </w:rPr>
        <w:t> </w:t>
      </w:r>
      <w:r>
        <w:rPr>
          <w:rFonts w:ascii="Verdana" w:hAnsi="Verdana"/>
          <w:color w:val="000000"/>
          <w:sz w:val="18"/>
          <w:szCs w:val="18"/>
        </w:rPr>
        <w:t>В.Н. Трудовые правоотношения. М.: Вердикт-1М, 1999.</w:t>
      </w:r>
    </w:p>
    <w:p w:rsidR="00D01483" w:rsidRDefault="00D01483" w:rsidP="00D0148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Словарь иностранных слов. М.: Рус. яз., 2001.т ^w</w:t>
      </w:r>
    </w:p>
    <w:p w:rsidR="00D01483" w:rsidRDefault="00D01483" w:rsidP="00D01483">
      <w:pPr>
        <w:rPr>
          <w:rFonts w:ascii="Verdana" w:hAnsi="Verdana"/>
          <w:color w:val="FF0000"/>
          <w:sz w:val="18"/>
          <w:szCs w:val="18"/>
        </w:rPr>
      </w:pPr>
      <w:r>
        <w:rPr>
          <w:rFonts w:ascii="Verdana" w:hAnsi="Verdana"/>
          <w:color w:val="000000"/>
          <w:sz w:val="18"/>
          <w:szCs w:val="18"/>
        </w:rPr>
        <w:br/>
      </w:r>
      <w:bookmarkStart w:id="0" w:name="_GoBack"/>
      <w:bookmarkEnd w:id="0"/>
    </w:p>
    <w:p w:rsidR="0068362D" w:rsidRPr="00031E5A" w:rsidRDefault="005C5090" w:rsidP="00A6546F">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29A" w:rsidRDefault="00DD529A">
      <w:r>
        <w:separator/>
      </w:r>
    </w:p>
  </w:endnote>
  <w:endnote w:type="continuationSeparator" w:id="0">
    <w:p w:rsidR="00DD529A" w:rsidRDefault="00DD5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29A" w:rsidRDefault="00DD529A">
      <w:r>
        <w:separator/>
      </w:r>
    </w:p>
  </w:footnote>
  <w:footnote w:type="continuationSeparator" w:id="0">
    <w:p w:rsidR="00DD529A" w:rsidRDefault="00DD52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29A"/>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16848-7A56-4E18-A426-32445C02F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65376</TotalTime>
  <Pages>6</Pages>
  <Words>2777</Words>
  <Characters>15830</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18570</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417</cp:revision>
  <cp:lastPrinted>2009-02-06T08:36:00Z</cp:lastPrinted>
  <dcterms:created xsi:type="dcterms:W3CDTF">2015-03-22T11:10:00Z</dcterms:created>
  <dcterms:modified xsi:type="dcterms:W3CDTF">2016-01-19T11:18:00Z</dcterms:modified>
</cp:coreProperties>
</file>