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4096"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Терентьев, Александр Александрович.</w:t>
      </w:r>
    </w:p>
    <w:p w14:paraId="189B92AF"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Новые тенденции во взаимоотношениях внутри треугольника США-Европа-</w:t>
      </w:r>
      <w:proofErr w:type="gramStart"/>
      <w:r w:rsidRPr="009151F7">
        <w:rPr>
          <w:rFonts w:ascii="Helvetica" w:eastAsia="Symbol" w:hAnsi="Helvetica" w:cs="Helvetica"/>
          <w:b/>
          <w:bCs/>
          <w:color w:val="222222"/>
          <w:kern w:val="0"/>
          <w:sz w:val="21"/>
          <w:szCs w:val="21"/>
          <w:lang w:eastAsia="ru-RU"/>
        </w:rPr>
        <w:t>Россия :</w:t>
      </w:r>
      <w:proofErr w:type="gramEnd"/>
      <w:r w:rsidRPr="009151F7">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- 175 с.</w:t>
      </w:r>
    </w:p>
    <w:p w14:paraId="23571566"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 xml:space="preserve">Введение диссертации (часть </w:t>
      </w:r>
      <w:proofErr w:type="gramStart"/>
      <w:r w:rsidRPr="009151F7">
        <w:rPr>
          <w:rFonts w:ascii="Helvetica" w:eastAsia="Symbol" w:hAnsi="Helvetica" w:cs="Helvetica"/>
          <w:b/>
          <w:bCs/>
          <w:color w:val="222222"/>
          <w:kern w:val="0"/>
          <w:sz w:val="21"/>
          <w:szCs w:val="21"/>
          <w:lang w:eastAsia="ru-RU"/>
        </w:rPr>
        <w:t>автореферата)на</w:t>
      </w:r>
      <w:proofErr w:type="gramEnd"/>
      <w:r w:rsidRPr="009151F7">
        <w:rPr>
          <w:rFonts w:ascii="Helvetica" w:eastAsia="Symbol" w:hAnsi="Helvetica" w:cs="Helvetica"/>
          <w:b/>
          <w:bCs/>
          <w:color w:val="222222"/>
          <w:kern w:val="0"/>
          <w:sz w:val="21"/>
          <w:szCs w:val="21"/>
          <w:lang w:eastAsia="ru-RU"/>
        </w:rPr>
        <w:t xml:space="preserve"> тему «Новые тенденции во взаимоотношениях внутри треугольника США-Европа-Россия»</w:t>
      </w:r>
    </w:p>
    <w:p w14:paraId="5EDCAB04"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Степень научной разработанности проблемы.7</w:t>
      </w:r>
    </w:p>
    <w:p w14:paraId="5299A4CC"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Глава 1. «Новый мировой порядок» США или европейское мироустройство</w:t>
      </w:r>
    </w:p>
    <w:p w14:paraId="6B5418F9"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1.1. Новое понимание суверенитета по разные стороны Атлантики.40</w:t>
      </w:r>
    </w:p>
    <w:p w14:paraId="144EF3C2"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1. 2. Идеологическая основа «нового мирового порядка» США и республиканская администрация.48</w:t>
      </w:r>
    </w:p>
    <w:p w14:paraId="33EA1126"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1.3. Хроника американо-европейских противоречий в период президентства Дж. Буша-младшего.53</w:t>
      </w:r>
    </w:p>
    <w:p w14:paraId="35A0B712"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1. 4. Международные институты и соглашения как камень преткновения между США и Европой.58</w:t>
      </w:r>
    </w:p>
    <w:p w14:paraId="719C0654"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1. 5. Англо-американский альянс и франко-германская ось.66</w:t>
      </w:r>
    </w:p>
    <w:p w14:paraId="09ABA7B9"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1. 6. «Бесконечное правосудие» США и борьба с международным терроризмом.79</w:t>
      </w:r>
    </w:p>
    <w:p w14:paraId="194E2A91"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Глава 2. Россия и США - временный тактический альянс</w:t>
      </w:r>
    </w:p>
    <w:p w14:paraId="66C3C5A7"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2. 1. Прагматическая политика сторон и сходные угрозы безопасности.93</w:t>
      </w:r>
    </w:p>
    <w:p w14:paraId="7F8294B8"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2. 2. Отношение элит к идее временного альянса.100</w:t>
      </w:r>
    </w:p>
    <w:p w14:paraId="4F905D1D"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2. 3. Россия в новой оси Вашингтона и «чечено-иракская» сделка.109</w:t>
      </w:r>
    </w:p>
    <w:p w14:paraId="70510E8E"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2. 4. Хроника российско-американских отношений в период президентства Буша младшего.117</w:t>
      </w:r>
    </w:p>
    <w:p w14:paraId="70A84270"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Глава 3. Россия и Европа - преграды на пути к сближению</w:t>
      </w:r>
    </w:p>
    <w:p w14:paraId="0209AF6A"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3.1. Основные тенденции в отношениях России и Европы.127</w:t>
      </w:r>
    </w:p>
    <w:p w14:paraId="489B1833"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3. 2. Отношение европейского мейнстрима к проблеме прав человека в современной России.136</w:t>
      </w:r>
    </w:p>
    <w:p w14:paraId="00FC3A32"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3.3. Чеченский вопрос и проблема Калининграда.141</w:t>
      </w:r>
    </w:p>
    <w:p w14:paraId="6751363A"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3.4. Перспективы сближения и дальнейшей интеграции России и Европейского союза.151</w:t>
      </w:r>
    </w:p>
    <w:p w14:paraId="319A3367"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Заключение.159</w:t>
      </w:r>
    </w:p>
    <w:p w14:paraId="03B2BDAE" w14:textId="77777777" w:rsidR="009151F7" w:rsidRPr="009151F7" w:rsidRDefault="009151F7" w:rsidP="009151F7">
      <w:pPr>
        <w:rPr>
          <w:rFonts w:ascii="Helvetica" w:eastAsia="Symbol" w:hAnsi="Helvetica" w:cs="Helvetica"/>
          <w:b/>
          <w:bCs/>
          <w:color w:val="222222"/>
          <w:kern w:val="0"/>
          <w:sz w:val="21"/>
          <w:szCs w:val="21"/>
          <w:lang w:eastAsia="ru-RU"/>
        </w:rPr>
      </w:pPr>
      <w:r w:rsidRPr="009151F7">
        <w:rPr>
          <w:rFonts w:ascii="Helvetica" w:eastAsia="Symbol" w:hAnsi="Helvetica" w:cs="Helvetica"/>
          <w:b/>
          <w:bCs/>
          <w:color w:val="222222"/>
          <w:kern w:val="0"/>
          <w:sz w:val="21"/>
          <w:szCs w:val="21"/>
          <w:lang w:eastAsia="ru-RU"/>
        </w:rPr>
        <w:t>Библиография.170</w:t>
      </w:r>
    </w:p>
    <w:p w14:paraId="4FDAD129" w14:textId="74BA4CFE" w:rsidR="00BD642D" w:rsidRPr="009151F7" w:rsidRDefault="00BD642D" w:rsidP="009151F7"/>
    <w:sectPr w:rsidR="00BD642D" w:rsidRPr="009151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BB99" w14:textId="77777777" w:rsidR="00292919" w:rsidRDefault="00292919">
      <w:pPr>
        <w:spacing w:after="0" w:line="240" w:lineRule="auto"/>
      </w:pPr>
      <w:r>
        <w:separator/>
      </w:r>
    </w:p>
  </w:endnote>
  <w:endnote w:type="continuationSeparator" w:id="0">
    <w:p w14:paraId="34FBFBAD" w14:textId="77777777" w:rsidR="00292919" w:rsidRDefault="0029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8719" w14:textId="77777777" w:rsidR="00292919" w:rsidRDefault="00292919"/>
    <w:p w14:paraId="1C0BBED3" w14:textId="77777777" w:rsidR="00292919" w:rsidRDefault="00292919"/>
    <w:p w14:paraId="09A457FB" w14:textId="77777777" w:rsidR="00292919" w:rsidRDefault="00292919"/>
    <w:p w14:paraId="00CFFBEC" w14:textId="77777777" w:rsidR="00292919" w:rsidRDefault="00292919"/>
    <w:p w14:paraId="46004801" w14:textId="77777777" w:rsidR="00292919" w:rsidRDefault="00292919"/>
    <w:p w14:paraId="13D71BD8" w14:textId="77777777" w:rsidR="00292919" w:rsidRDefault="00292919"/>
    <w:p w14:paraId="3E53E55E" w14:textId="77777777" w:rsidR="00292919" w:rsidRDefault="002929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2262C5" wp14:editId="7033DA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AB1D" w14:textId="77777777" w:rsidR="00292919" w:rsidRDefault="002929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2262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F3AB1D" w14:textId="77777777" w:rsidR="00292919" w:rsidRDefault="002929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930DF5" w14:textId="77777777" w:rsidR="00292919" w:rsidRDefault="00292919"/>
    <w:p w14:paraId="2B8B3C6F" w14:textId="77777777" w:rsidR="00292919" w:rsidRDefault="00292919"/>
    <w:p w14:paraId="179A2C4B" w14:textId="77777777" w:rsidR="00292919" w:rsidRDefault="002929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5C315A" wp14:editId="3BDDFA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8D988" w14:textId="77777777" w:rsidR="00292919" w:rsidRDefault="00292919"/>
                          <w:p w14:paraId="798DF677" w14:textId="77777777" w:rsidR="00292919" w:rsidRDefault="002929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5C31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08D988" w14:textId="77777777" w:rsidR="00292919" w:rsidRDefault="00292919"/>
                    <w:p w14:paraId="798DF677" w14:textId="77777777" w:rsidR="00292919" w:rsidRDefault="002929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A1F50B" w14:textId="77777777" w:rsidR="00292919" w:rsidRDefault="00292919"/>
    <w:p w14:paraId="30425886" w14:textId="77777777" w:rsidR="00292919" w:rsidRDefault="00292919">
      <w:pPr>
        <w:rPr>
          <w:sz w:val="2"/>
          <w:szCs w:val="2"/>
        </w:rPr>
      </w:pPr>
    </w:p>
    <w:p w14:paraId="7C4AE8FD" w14:textId="77777777" w:rsidR="00292919" w:rsidRDefault="00292919"/>
    <w:p w14:paraId="60D929B8" w14:textId="77777777" w:rsidR="00292919" w:rsidRDefault="00292919">
      <w:pPr>
        <w:spacing w:after="0" w:line="240" w:lineRule="auto"/>
      </w:pPr>
    </w:p>
  </w:footnote>
  <w:footnote w:type="continuationSeparator" w:id="0">
    <w:p w14:paraId="1C6A1894" w14:textId="77777777" w:rsidR="00292919" w:rsidRDefault="00292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19"/>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91578</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3569</cp:revision>
  <cp:lastPrinted>2009-02-06T05:36:00Z</cp:lastPrinted>
  <dcterms:created xsi:type="dcterms:W3CDTF">2024-01-07T13:43:00Z</dcterms:created>
  <dcterms:modified xsi:type="dcterms:W3CDTF">2025-05-08T10:19:00Z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