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24BC8"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hint="eastAsia"/>
          <w:b/>
          <w:bCs/>
          <w:color w:val="222222"/>
          <w:sz w:val="21"/>
          <w:szCs w:val="21"/>
        </w:rPr>
        <w:t>Шевченко</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Оксана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Владимировна</w:t>
      </w:r>
      <w:r w:rsidRPr="00AC20C5">
        <w:rPr>
          <w:rFonts w:ascii="Helvetica" w:hAnsi="Helvetica" w:cs="Helvetica"/>
          <w:b/>
          <w:bCs/>
          <w:color w:val="222222"/>
          <w:sz w:val="21"/>
          <w:szCs w:val="21"/>
        </w:rPr>
        <w:t>.</w:t>
      </w:r>
    </w:p>
    <w:p w14:paraId="10220A01"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hint="eastAsia"/>
          <w:b/>
          <w:bCs/>
          <w:color w:val="222222"/>
          <w:sz w:val="21"/>
          <w:szCs w:val="21"/>
        </w:rPr>
        <w:t>Протеолитическая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активность</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возбудителя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сибирской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язвы</w:t>
      </w:r>
      <w:r w:rsidRPr="00AC20C5">
        <w:rPr>
          <w:rFonts w:ascii="Helvetica" w:hAnsi="Helvetica" w:cs="Helvetica"/>
          <w:b/>
          <w:bCs/>
          <w:color w:val="222222"/>
          <w:sz w:val="21"/>
          <w:szCs w:val="21"/>
        </w:rPr>
        <w:t xml:space="preserve"> : </w:t>
      </w:r>
      <w:r w:rsidRPr="00AC20C5">
        <w:rPr>
          <w:rFonts w:ascii="Helvetica" w:hAnsi="Helvetica" w:cs="Helvetica" w:hint="eastAsia"/>
          <w:b/>
          <w:bCs/>
          <w:color w:val="222222"/>
          <w:sz w:val="21"/>
          <w:szCs w:val="21"/>
        </w:rPr>
        <w:t>диссертация</w:t>
      </w:r>
      <w:r w:rsidRPr="00AC20C5">
        <w:rPr>
          <w:rFonts w:ascii="Helvetica" w:hAnsi="Helvetica" w:cs="Helvetica"/>
          <w:b/>
          <w:bCs/>
          <w:color w:val="222222"/>
          <w:sz w:val="21"/>
          <w:szCs w:val="21"/>
        </w:rPr>
        <w:t xml:space="preserve"> ... </w:t>
      </w:r>
      <w:r w:rsidRPr="00AC20C5">
        <w:rPr>
          <w:rFonts w:ascii="Helvetica" w:hAnsi="Helvetica" w:cs="Helvetica" w:hint="eastAsia"/>
          <w:b/>
          <w:bCs/>
          <w:color w:val="222222"/>
          <w:sz w:val="21"/>
          <w:szCs w:val="21"/>
        </w:rPr>
        <w:t>кандидата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биологических</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наук</w:t>
      </w:r>
      <w:r w:rsidRPr="00AC20C5">
        <w:rPr>
          <w:rFonts w:ascii="Helvetica" w:hAnsi="Helvetica" w:cs="Helvetica"/>
          <w:b/>
          <w:bCs/>
          <w:color w:val="222222"/>
          <w:sz w:val="21"/>
          <w:szCs w:val="21"/>
        </w:rPr>
        <w:t xml:space="preserve"> : 03.00.07. - </w:t>
      </w:r>
      <w:r w:rsidRPr="00AC20C5">
        <w:rPr>
          <w:rFonts w:ascii="Helvetica" w:hAnsi="Helvetica" w:cs="Helvetica" w:hint="eastAsia"/>
          <w:b/>
          <w:bCs/>
          <w:color w:val="222222"/>
          <w:sz w:val="21"/>
          <w:szCs w:val="21"/>
        </w:rPr>
        <w:t>Саратов</w:t>
      </w:r>
      <w:r w:rsidRPr="00AC20C5">
        <w:rPr>
          <w:rFonts w:ascii="Helvetica" w:hAnsi="Helvetica" w:cs="Helvetica"/>
          <w:b/>
          <w:bCs/>
          <w:color w:val="222222"/>
          <w:sz w:val="21"/>
          <w:szCs w:val="21"/>
        </w:rPr>
        <w:t xml:space="preserve">, 1999. - 99 </w:t>
      </w:r>
      <w:r w:rsidRPr="00AC20C5">
        <w:rPr>
          <w:rFonts w:ascii="Helvetica" w:hAnsi="Helvetica" w:cs="Helvetica" w:hint="eastAsia"/>
          <w:b/>
          <w:bCs/>
          <w:color w:val="222222"/>
          <w:sz w:val="21"/>
          <w:szCs w:val="21"/>
        </w:rPr>
        <w:t>с</w:t>
      </w:r>
      <w:r w:rsidRPr="00AC20C5">
        <w:rPr>
          <w:rFonts w:ascii="Helvetica" w:hAnsi="Helvetica" w:cs="Helvetica"/>
          <w:b/>
          <w:bCs/>
          <w:color w:val="222222"/>
          <w:sz w:val="21"/>
          <w:szCs w:val="21"/>
        </w:rPr>
        <w:t xml:space="preserve">. : </w:t>
      </w:r>
      <w:r w:rsidRPr="00AC20C5">
        <w:rPr>
          <w:rFonts w:ascii="Helvetica" w:hAnsi="Helvetica" w:cs="Helvetica" w:hint="eastAsia"/>
          <w:b/>
          <w:bCs/>
          <w:color w:val="222222"/>
          <w:sz w:val="21"/>
          <w:szCs w:val="21"/>
        </w:rPr>
        <w:t>ил</w:t>
      </w:r>
      <w:r w:rsidRPr="00AC20C5">
        <w:rPr>
          <w:rFonts w:ascii="Helvetica" w:hAnsi="Helvetica" w:cs="Helvetica"/>
          <w:b/>
          <w:bCs/>
          <w:color w:val="222222"/>
          <w:sz w:val="21"/>
          <w:szCs w:val="21"/>
        </w:rPr>
        <w:t>.</w:t>
      </w:r>
    </w:p>
    <w:p w14:paraId="04E693BF"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hint="eastAsia"/>
          <w:b/>
          <w:bCs/>
          <w:color w:val="222222"/>
          <w:sz w:val="21"/>
          <w:szCs w:val="21"/>
        </w:rPr>
        <w:t>больше</w:t>
      </w:r>
    </w:p>
    <w:p w14:paraId="1CBEAF86"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hint="eastAsia"/>
          <w:b/>
          <w:bCs/>
          <w:color w:val="222222"/>
          <w:sz w:val="21"/>
          <w:szCs w:val="21"/>
        </w:rPr>
        <w:t>Цитаты</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из</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текста</w:t>
      </w:r>
      <w:r w:rsidRPr="00AC20C5">
        <w:rPr>
          <w:rFonts w:ascii="Helvetica" w:hAnsi="Helvetica" w:cs="Helvetica"/>
          <w:b/>
          <w:bCs/>
          <w:color w:val="222222"/>
          <w:sz w:val="21"/>
          <w:szCs w:val="21"/>
        </w:rPr>
        <w:t>:</w:t>
      </w:r>
    </w:p>
    <w:p w14:paraId="5A6076CD"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hint="eastAsia"/>
          <w:b/>
          <w:bCs/>
          <w:color w:val="222222"/>
          <w:sz w:val="21"/>
          <w:szCs w:val="21"/>
        </w:rPr>
        <w:t>стр</w:t>
      </w:r>
      <w:r w:rsidRPr="00AC20C5">
        <w:rPr>
          <w:rFonts w:ascii="Helvetica" w:hAnsi="Helvetica" w:cs="Helvetica"/>
          <w:b/>
          <w:bCs/>
          <w:color w:val="222222"/>
          <w:sz w:val="21"/>
          <w:szCs w:val="21"/>
        </w:rPr>
        <w:t>. 1</w:t>
      </w:r>
    </w:p>
    <w:p w14:paraId="41BA8F7B"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hint="eastAsia"/>
          <w:b/>
          <w:bCs/>
          <w:color w:val="222222"/>
          <w:sz w:val="21"/>
          <w:szCs w:val="21"/>
        </w:rPr>
        <w:t>Федеральное</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государственное</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учреждение</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Российский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научно</w:t>
      </w:r>
      <w:r w:rsidRPr="00AC20C5">
        <w:rPr>
          <w:rFonts w:ascii="Helvetica" w:hAnsi="Helvetica" w:cs="Helvetica"/>
          <w:b/>
          <w:bCs/>
          <w:color w:val="222222"/>
          <w:sz w:val="21"/>
          <w:szCs w:val="21"/>
        </w:rPr>
        <w:t xml:space="preserve"> - </w:t>
      </w:r>
      <w:r w:rsidRPr="00AC20C5">
        <w:rPr>
          <w:rFonts w:ascii="Helvetica" w:hAnsi="Helvetica" w:cs="Helvetica" w:hint="eastAsia"/>
          <w:b/>
          <w:bCs/>
          <w:color w:val="222222"/>
          <w:sz w:val="21"/>
          <w:szCs w:val="21"/>
        </w:rPr>
        <w:t>исследовательский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противочумный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институт</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Микроб</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МЗ</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РФ</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На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правах</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рукописи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ШЕВЧЕНКО</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Оксана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Владимировна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ПРОТЕОЛИТИЧЕСКАЯ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АКТИВНОСТЬ</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ВОЗБУДИТЕЛЯ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СИБИРСКОЙ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ЯЗВЫ</w:t>
      </w:r>
      <w:r w:rsidRPr="00AC20C5">
        <w:rPr>
          <w:rFonts w:ascii="Helvetica" w:hAnsi="Helvetica" w:cs="Helvetica"/>
          <w:b/>
          <w:bCs/>
          <w:color w:val="222222"/>
          <w:sz w:val="21"/>
          <w:szCs w:val="21"/>
        </w:rPr>
        <w:t xml:space="preserve"> 03.00.07 - </w:t>
      </w:r>
      <w:r w:rsidRPr="00AC20C5">
        <w:rPr>
          <w:rFonts w:ascii="Helvetica" w:hAnsi="Helvetica" w:cs="Helvetica" w:hint="eastAsia"/>
          <w:b/>
          <w:bCs/>
          <w:color w:val="222222"/>
          <w:sz w:val="21"/>
          <w:szCs w:val="21"/>
        </w:rPr>
        <w:t>микробиология</w:t>
      </w:r>
      <w:r w:rsidRPr="00AC20C5">
        <w:rPr>
          <w:rFonts w:ascii="Helvetica" w:hAnsi="Helvetica" w:cs="Helvetica"/>
          <w:b/>
          <w:bCs/>
          <w:color w:val="222222"/>
          <w:sz w:val="21"/>
          <w:szCs w:val="21"/>
        </w:rPr>
        <w:t xml:space="preserve"> 03.00.04-</w:t>
      </w:r>
      <w:r w:rsidRPr="00AC20C5">
        <w:rPr>
          <w:rFonts w:ascii="Helvetica" w:hAnsi="Helvetica" w:cs="Helvetica" w:hint="eastAsia"/>
          <w:b/>
          <w:bCs/>
          <w:color w:val="222222"/>
          <w:sz w:val="21"/>
          <w:szCs w:val="21"/>
        </w:rPr>
        <w:t>биохимия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Диссертация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на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соискание</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ученой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степени</w:t>
      </w:r>
    </w:p>
    <w:p w14:paraId="2D1F48F0"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hint="eastAsia"/>
          <w:b/>
          <w:bCs/>
          <w:color w:val="222222"/>
          <w:sz w:val="21"/>
          <w:szCs w:val="21"/>
        </w:rPr>
        <w:t>стр</w:t>
      </w:r>
      <w:r w:rsidRPr="00AC20C5">
        <w:rPr>
          <w:rFonts w:ascii="Helvetica" w:hAnsi="Helvetica" w:cs="Helvetica"/>
          <w:b/>
          <w:bCs/>
          <w:color w:val="222222"/>
          <w:sz w:val="21"/>
          <w:szCs w:val="21"/>
        </w:rPr>
        <w:t>. 2</w:t>
      </w:r>
    </w:p>
    <w:p w14:paraId="243DDE34"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b/>
          <w:bCs/>
          <w:color w:val="222222"/>
          <w:sz w:val="21"/>
          <w:szCs w:val="21"/>
        </w:rPr>
        <w:t xml:space="preserve">anthracis 3.4. </w:t>
      </w:r>
      <w:r w:rsidRPr="00AC20C5">
        <w:rPr>
          <w:rFonts w:ascii="Helvetica" w:hAnsi="Helvetica" w:cs="Helvetica" w:hint="eastAsia"/>
          <w:b/>
          <w:bCs/>
          <w:color w:val="222222"/>
          <w:sz w:val="21"/>
          <w:szCs w:val="21"/>
        </w:rPr>
        <w:t>Статистическая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обработка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данных</w:t>
      </w:r>
      <w:r w:rsidRPr="00AC20C5">
        <w:rPr>
          <w:rFonts w:ascii="Helvetica" w:hAnsi="Helvetica" w:cs="Helvetica"/>
          <w:b/>
          <w:bCs/>
          <w:color w:val="222222"/>
          <w:sz w:val="21"/>
          <w:szCs w:val="21"/>
        </w:rPr>
        <w:t xml:space="preserve"> 29 29 29 33 36 </w:t>
      </w:r>
      <w:r w:rsidRPr="00AC20C5">
        <w:rPr>
          <w:rFonts w:ascii="Helvetica" w:hAnsi="Helvetica" w:cs="Helvetica" w:hint="eastAsia"/>
          <w:b/>
          <w:bCs/>
          <w:color w:val="222222"/>
          <w:sz w:val="21"/>
          <w:szCs w:val="21"/>
        </w:rPr>
        <w:t>Глава</w:t>
      </w:r>
      <w:r w:rsidRPr="00AC20C5">
        <w:rPr>
          <w:rFonts w:ascii="Helvetica" w:hAnsi="Helvetica" w:cs="Helvetica"/>
          <w:b/>
          <w:bCs/>
          <w:color w:val="222222"/>
          <w:sz w:val="21"/>
          <w:szCs w:val="21"/>
        </w:rPr>
        <w:t xml:space="preserve"> 4. </w:t>
      </w:r>
      <w:r w:rsidRPr="00AC20C5">
        <w:rPr>
          <w:rFonts w:ascii="Helvetica" w:hAnsi="Helvetica" w:cs="Helvetica" w:hint="eastAsia"/>
          <w:b/>
          <w:bCs/>
          <w:color w:val="222222"/>
          <w:sz w:val="21"/>
          <w:szCs w:val="21"/>
        </w:rPr>
        <w:t>Разработка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сред</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для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определения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протеолитической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гемолитической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активности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пигментсинтеза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пигментсорбции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возбудителя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сибир­</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язвы</w:t>
      </w:r>
      <w:r w:rsidRPr="00AC20C5">
        <w:rPr>
          <w:rFonts w:ascii="Helvetica" w:hAnsi="Helvetica" w:cs="Helvetica"/>
          <w:b/>
          <w:bCs/>
          <w:color w:val="222222"/>
          <w:sz w:val="21"/>
          <w:szCs w:val="21"/>
        </w:rPr>
        <w:t xml:space="preserve"> 4.1. </w:t>
      </w:r>
      <w:r w:rsidRPr="00AC20C5">
        <w:rPr>
          <w:rFonts w:ascii="Helvetica" w:hAnsi="Helvetica" w:cs="Helvetica" w:hint="eastAsia"/>
          <w:b/>
          <w:bCs/>
          <w:color w:val="222222"/>
          <w:sz w:val="21"/>
          <w:szCs w:val="21"/>
        </w:rPr>
        <w:t>Среда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для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определения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протеолитической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активности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способно­</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сти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к</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синтезу</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желтого</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диффузного</w:t>
      </w:r>
    </w:p>
    <w:p w14:paraId="74824183"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hint="eastAsia"/>
          <w:b/>
          <w:bCs/>
          <w:color w:val="222222"/>
          <w:sz w:val="21"/>
          <w:szCs w:val="21"/>
        </w:rPr>
        <w:t>стр</w:t>
      </w:r>
      <w:r w:rsidRPr="00AC20C5">
        <w:rPr>
          <w:rFonts w:ascii="Helvetica" w:hAnsi="Helvetica" w:cs="Helvetica"/>
          <w:b/>
          <w:bCs/>
          <w:color w:val="222222"/>
          <w:sz w:val="21"/>
          <w:szCs w:val="21"/>
        </w:rPr>
        <w:t>. 71</w:t>
      </w:r>
    </w:p>
    <w:p w14:paraId="44182983"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hint="eastAsia"/>
          <w:b/>
          <w:bCs/>
          <w:color w:val="222222"/>
          <w:sz w:val="21"/>
          <w:szCs w:val="21"/>
        </w:rPr>
        <w:t>клональный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анализ</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популяций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штаммов</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возбудителя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сибирской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язвы</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по</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признаку</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протеолитической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активности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Помимо</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протеолитической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активности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на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разработанной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нами</w:t>
      </w:r>
    </w:p>
    <w:p w14:paraId="6DFD6838" w14:textId="77777777" w:rsidR="00AC20C5" w:rsidRPr="00AC20C5" w:rsidRDefault="00AC20C5" w:rsidP="00AC20C5">
      <w:pPr>
        <w:rPr>
          <w:rFonts w:ascii="Helvetica" w:hAnsi="Helvetica" w:cs="Helvetica"/>
          <w:b/>
          <w:bCs/>
          <w:color w:val="222222"/>
          <w:sz w:val="21"/>
          <w:szCs w:val="21"/>
        </w:rPr>
      </w:pPr>
    </w:p>
    <w:p w14:paraId="2D94202F"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hint="eastAsia"/>
          <w:b/>
          <w:bCs/>
          <w:color w:val="222222"/>
          <w:sz w:val="21"/>
          <w:szCs w:val="21"/>
        </w:rPr>
        <w:t>Оглавление</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диссертации</w:t>
      </w:r>
    </w:p>
    <w:p w14:paraId="26A37E06"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hint="eastAsia"/>
          <w:b/>
          <w:bCs/>
          <w:color w:val="222222"/>
          <w:sz w:val="21"/>
          <w:szCs w:val="21"/>
        </w:rPr>
        <w:t>кандидат</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биологических</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наук</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Шевченко</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Оксана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Владимировна</w:t>
      </w:r>
    </w:p>
    <w:p w14:paraId="69266293"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hint="eastAsia"/>
          <w:b/>
          <w:bCs/>
          <w:color w:val="222222"/>
          <w:sz w:val="21"/>
          <w:szCs w:val="21"/>
        </w:rPr>
        <w:t>ВВЕДЕНИЕ</w:t>
      </w:r>
    </w:p>
    <w:p w14:paraId="00A09CAA" w14:textId="77777777" w:rsidR="00AC20C5" w:rsidRPr="00AC20C5" w:rsidRDefault="00AC20C5" w:rsidP="00AC20C5">
      <w:pPr>
        <w:rPr>
          <w:rFonts w:ascii="Helvetica" w:hAnsi="Helvetica" w:cs="Helvetica"/>
          <w:b/>
          <w:bCs/>
          <w:color w:val="222222"/>
          <w:sz w:val="21"/>
          <w:szCs w:val="21"/>
        </w:rPr>
      </w:pPr>
    </w:p>
    <w:p w14:paraId="2CA6D184"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hint="eastAsia"/>
          <w:b/>
          <w:bCs/>
          <w:color w:val="222222"/>
          <w:sz w:val="21"/>
          <w:szCs w:val="21"/>
        </w:rPr>
        <w:lastRenderedPageBreak/>
        <w:t>ОБЗОР</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ЛИТЕРАТУРЫ</w:t>
      </w:r>
    </w:p>
    <w:p w14:paraId="16C091CB" w14:textId="77777777" w:rsidR="00AC20C5" w:rsidRPr="00AC20C5" w:rsidRDefault="00AC20C5" w:rsidP="00AC20C5">
      <w:pPr>
        <w:rPr>
          <w:rFonts w:ascii="Helvetica" w:hAnsi="Helvetica" w:cs="Helvetica"/>
          <w:b/>
          <w:bCs/>
          <w:color w:val="222222"/>
          <w:sz w:val="21"/>
          <w:szCs w:val="21"/>
        </w:rPr>
      </w:pPr>
    </w:p>
    <w:p w14:paraId="74A5D9BE"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hint="eastAsia"/>
          <w:b/>
          <w:bCs/>
          <w:color w:val="222222"/>
          <w:sz w:val="21"/>
          <w:szCs w:val="21"/>
        </w:rPr>
        <w:t>Глава</w:t>
      </w:r>
      <w:r w:rsidRPr="00AC20C5">
        <w:rPr>
          <w:rFonts w:ascii="Helvetica" w:hAnsi="Helvetica" w:cs="Helvetica"/>
          <w:b/>
          <w:bCs/>
          <w:color w:val="222222"/>
          <w:sz w:val="21"/>
          <w:szCs w:val="21"/>
        </w:rPr>
        <w:t xml:space="preserve"> 1. </w:t>
      </w:r>
      <w:r w:rsidRPr="00AC20C5">
        <w:rPr>
          <w:rFonts w:ascii="Helvetica" w:hAnsi="Helvetica" w:cs="Helvetica" w:hint="eastAsia"/>
          <w:b/>
          <w:bCs/>
          <w:color w:val="222222"/>
          <w:sz w:val="21"/>
          <w:szCs w:val="21"/>
        </w:rPr>
        <w:t>Современные</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представления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о</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молекулярных</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основах</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патогенности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возбудителя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сибирской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язвы</w:t>
      </w:r>
    </w:p>
    <w:p w14:paraId="199F510A" w14:textId="77777777" w:rsidR="00AC20C5" w:rsidRPr="00AC20C5" w:rsidRDefault="00AC20C5" w:rsidP="00AC20C5">
      <w:pPr>
        <w:rPr>
          <w:rFonts w:ascii="Helvetica" w:hAnsi="Helvetica" w:cs="Helvetica"/>
          <w:b/>
          <w:bCs/>
          <w:color w:val="222222"/>
          <w:sz w:val="21"/>
          <w:szCs w:val="21"/>
        </w:rPr>
      </w:pPr>
    </w:p>
    <w:p w14:paraId="0FF4A402"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b/>
          <w:bCs/>
          <w:color w:val="222222"/>
          <w:sz w:val="21"/>
          <w:szCs w:val="21"/>
        </w:rPr>
        <w:t xml:space="preserve">1.1. </w:t>
      </w:r>
      <w:r w:rsidRPr="00AC20C5">
        <w:rPr>
          <w:rFonts w:ascii="Helvetica" w:hAnsi="Helvetica" w:cs="Helvetica" w:hint="eastAsia"/>
          <w:b/>
          <w:bCs/>
          <w:color w:val="222222"/>
          <w:sz w:val="21"/>
          <w:szCs w:val="21"/>
        </w:rPr>
        <w:t>Факторы</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вирулентности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апЖгаЫя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кодируемые</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генами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плазмидной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локализации</w:t>
      </w:r>
    </w:p>
    <w:p w14:paraId="37449D1F" w14:textId="77777777" w:rsidR="00AC20C5" w:rsidRPr="00AC20C5" w:rsidRDefault="00AC20C5" w:rsidP="00AC20C5">
      <w:pPr>
        <w:rPr>
          <w:rFonts w:ascii="Helvetica" w:hAnsi="Helvetica" w:cs="Helvetica"/>
          <w:b/>
          <w:bCs/>
          <w:color w:val="222222"/>
          <w:sz w:val="21"/>
          <w:szCs w:val="21"/>
        </w:rPr>
      </w:pPr>
    </w:p>
    <w:p w14:paraId="5E4C712C"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b/>
          <w:bCs/>
          <w:color w:val="222222"/>
          <w:sz w:val="21"/>
          <w:szCs w:val="21"/>
        </w:rPr>
        <w:t xml:space="preserve">1.2. </w:t>
      </w:r>
      <w:r w:rsidRPr="00AC20C5">
        <w:rPr>
          <w:rFonts w:ascii="Helvetica" w:hAnsi="Helvetica" w:cs="Helvetica" w:hint="eastAsia"/>
          <w:b/>
          <w:bCs/>
          <w:color w:val="222222"/>
          <w:sz w:val="21"/>
          <w:szCs w:val="21"/>
        </w:rPr>
        <w:t>Факторы</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вирулентности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кодируемые</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хромосомой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сибиреязвенного</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микроба</w:t>
      </w:r>
    </w:p>
    <w:p w14:paraId="359E86B1" w14:textId="77777777" w:rsidR="00AC20C5" w:rsidRPr="00AC20C5" w:rsidRDefault="00AC20C5" w:rsidP="00AC20C5">
      <w:pPr>
        <w:rPr>
          <w:rFonts w:ascii="Helvetica" w:hAnsi="Helvetica" w:cs="Helvetica"/>
          <w:b/>
          <w:bCs/>
          <w:color w:val="222222"/>
          <w:sz w:val="21"/>
          <w:szCs w:val="21"/>
        </w:rPr>
      </w:pPr>
    </w:p>
    <w:p w14:paraId="1DA208BF"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hint="eastAsia"/>
          <w:b/>
          <w:bCs/>
          <w:color w:val="222222"/>
          <w:sz w:val="21"/>
          <w:szCs w:val="21"/>
        </w:rPr>
        <w:t>Глава</w:t>
      </w:r>
      <w:r w:rsidRPr="00AC20C5">
        <w:rPr>
          <w:rFonts w:ascii="Helvetica" w:hAnsi="Helvetica" w:cs="Helvetica"/>
          <w:b/>
          <w:bCs/>
          <w:color w:val="222222"/>
          <w:sz w:val="21"/>
          <w:szCs w:val="21"/>
        </w:rPr>
        <w:t xml:space="preserve"> 2. </w:t>
      </w:r>
      <w:r w:rsidRPr="00AC20C5">
        <w:rPr>
          <w:rFonts w:ascii="Helvetica" w:hAnsi="Helvetica" w:cs="Helvetica" w:hint="eastAsia"/>
          <w:b/>
          <w:bCs/>
          <w:color w:val="222222"/>
          <w:sz w:val="21"/>
          <w:szCs w:val="21"/>
        </w:rPr>
        <w:t>Значение</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протеолитических</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ферментов</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вирулентности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микроорганизмов</w:t>
      </w:r>
    </w:p>
    <w:p w14:paraId="6C36560F" w14:textId="77777777" w:rsidR="00AC20C5" w:rsidRPr="00AC20C5" w:rsidRDefault="00AC20C5" w:rsidP="00AC20C5">
      <w:pPr>
        <w:rPr>
          <w:rFonts w:ascii="Helvetica" w:hAnsi="Helvetica" w:cs="Helvetica"/>
          <w:b/>
          <w:bCs/>
          <w:color w:val="222222"/>
          <w:sz w:val="21"/>
          <w:szCs w:val="21"/>
        </w:rPr>
      </w:pPr>
    </w:p>
    <w:p w14:paraId="7B907302"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hint="eastAsia"/>
          <w:b/>
          <w:bCs/>
          <w:color w:val="222222"/>
          <w:sz w:val="21"/>
          <w:szCs w:val="21"/>
        </w:rPr>
        <w:t>СОБСТВЕННЫЕ</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ИССЛЕДОВАНИЯ</w:t>
      </w:r>
    </w:p>
    <w:p w14:paraId="6F9913C7" w14:textId="77777777" w:rsidR="00AC20C5" w:rsidRPr="00AC20C5" w:rsidRDefault="00AC20C5" w:rsidP="00AC20C5">
      <w:pPr>
        <w:rPr>
          <w:rFonts w:ascii="Helvetica" w:hAnsi="Helvetica" w:cs="Helvetica"/>
          <w:b/>
          <w:bCs/>
          <w:color w:val="222222"/>
          <w:sz w:val="21"/>
          <w:szCs w:val="21"/>
        </w:rPr>
      </w:pPr>
    </w:p>
    <w:p w14:paraId="5E98A377"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hint="eastAsia"/>
          <w:b/>
          <w:bCs/>
          <w:color w:val="222222"/>
          <w:sz w:val="21"/>
          <w:szCs w:val="21"/>
        </w:rPr>
        <w:t>Глава</w:t>
      </w:r>
      <w:r w:rsidRPr="00AC20C5">
        <w:rPr>
          <w:rFonts w:ascii="Helvetica" w:hAnsi="Helvetica" w:cs="Helvetica"/>
          <w:b/>
          <w:bCs/>
          <w:color w:val="222222"/>
          <w:sz w:val="21"/>
          <w:szCs w:val="21"/>
        </w:rPr>
        <w:t xml:space="preserve"> 3. </w:t>
      </w:r>
      <w:r w:rsidRPr="00AC20C5">
        <w:rPr>
          <w:rFonts w:ascii="Helvetica" w:hAnsi="Helvetica" w:cs="Helvetica" w:hint="eastAsia"/>
          <w:b/>
          <w:bCs/>
          <w:color w:val="222222"/>
          <w:sz w:val="21"/>
          <w:szCs w:val="21"/>
        </w:rPr>
        <w:t>Материалы</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методы</w:t>
      </w:r>
    </w:p>
    <w:p w14:paraId="20C3F4E8" w14:textId="77777777" w:rsidR="00AC20C5" w:rsidRPr="00AC20C5" w:rsidRDefault="00AC20C5" w:rsidP="00AC20C5">
      <w:pPr>
        <w:rPr>
          <w:rFonts w:ascii="Helvetica" w:hAnsi="Helvetica" w:cs="Helvetica"/>
          <w:b/>
          <w:bCs/>
          <w:color w:val="222222"/>
          <w:sz w:val="21"/>
          <w:szCs w:val="21"/>
        </w:rPr>
      </w:pPr>
    </w:p>
    <w:p w14:paraId="1897389B"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b/>
          <w:bCs/>
          <w:color w:val="222222"/>
          <w:sz w:val="21"/>
          <w:szCs w:val="21"/>
        </w:rPr>
        <w:t xml:space="preserve">3.1. </w:t>
      </w:r>
      <w:r w:rsidRPr="00AC20C5">
        <w:rPr>
          <w:rFonts w:ascii="Helvetica" w:hAnsi="Helvetica" w:cs="Helvetica" w:hint="eastAsia"/>
          <w:b/>
          <w:bCs/>
          <w:color w:val="222222"/>
          <w:sz w:val="21"/>
          <w:szCs w:val="21"/>
        </w:rPr>
        <w:t>Штаммы</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бактерий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питательные</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среды</w:t>
      </w:r>
    </w:p>
    <w:p w14:paraId="7C63615B" w14:textId="77777777" w:rsidR="00AC20C5" w:rsidRPr="00AC20C5" w:rsidRDefault="00AC20C5" w:rsidP="00AC20C5">
      <w:pPr>
        <w:rPr>
          <w:rFonts w:ascii="Helvetica" w:hAnsi="Helvetica" w:cs="Helvetica"/>
          <w:b/>
          <w:bCs/>
          <w:color w:val="222222"/>
          <w:sz w:val="21"/>
          <w:szCs w:val="21"/>
        </w:rPr>
      </w:pPr>
    </w:p>
    <w:p w14:paraId="0B9AD21A"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b/>
          <w:bCs/>
          <w:color w:val="222222"/>
          <w:sz w:val="21"/>
          <w:szCs w:val="21"/>
        </w:rPr>
        <w:t xml:space="preserve">3.2. </w:t>
      </w:r>
      <w:r w:rsidRPr="00AC20C5">
        <w:rPr>
          <w:rFonts w:ascii="Helvetica" w:hAnsi="Helvetica" w:cs="Helvetica" w:hint="eastAsia"/>
          <w:b/>
          <w:bCs/>
          <w:color w:val="222222"/>
          <w:sz w:val="21"/>
          <w:szCs w:val="21"/>
        </w:rPr>
        <w:t>Тестирование</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протеолитической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активности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штаммов</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апЖгаЫя</w:t>
      </w:r>
    </w:p>
    <w:p w14:paraId="4D7AF49B" w14:textId="77777777" w:rsidR="00AC20C5" w:rsidRPr="00AC20C5" w:rsidRDefault="00AC20C5" w:rsidP="00AC20C5">
      <w:pPr>
        <w:rPr>
          <w:rFonts w:ascii="Helvetica" w:hAnsi="Helvetica" w:cs="Helvetica"/>
          <w:b/>
          <w:bCs/>
          <w:color w:val="222222"/>
          <w:sz w:val="21"/>
          <w:szCs w:val="21"/>
        </w:rPr>
      </w:pPr>
    </w:p>
    <w:p w14:paraId="0106AAE4"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b/>
          <w:bCs/>
          <w:color w:val="222222"/>
          <w:sz w:val="21"/>
          <w:szCs w:val="21"/>
        </w:rPr>
        <w:t xml:space="preserve">3.3. </w:t>
      </w:r>
      <w:r w:rsidRPr="00AC20C5">
        <w:rPr>
          <w:rFonts w:ascii="Helvetica" w:hAnsi="Helvetica" w:cs="Helvetica" w:hint="eastAsia"/>
          <w:b/>
          <w:bCs/>
          <w:color w:val="222222"/>
          <w:sz w:val="21"/>
          <w:szCs w:val="21"/>
        </w:rPr>
        <w:t>Методы</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использованные</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изучении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Срг</w:t>
      </w:r>
      <w:r w:rsidRPr="00AC20C5">
        <w:rPr>
          <w:rFonts w:ascii="Helvetica" w:hAnsi="Helvetica" w:cs="Helvetica"/>
          <w:b/>
          <w:bCs/>
          <w:color w:val="222222"/>
          <w:sz w:val="21"/>
          <w:szCs w:val="21"/>
        </w:rPr>
        <w:t xml:space="preserve"> - </w:t>
      </w:r>
      <w:r w:rsidRPr="00AC20C5">
        <w:rPr>
          <w:rFonts w:ascii="Helvetica" w:hAnsi="Helvetica" w:cs="Helvetica" w:hint="eastAsia"/>
          <w:b/>
          <w:bCs/>
          <w:color w:val="222222"/>
          <w:sz w:val="21"/>
          <w:szCs w:val="21"/>
        </w:rPr>
        <w:t>мутантов</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апЖгаЫз</w:t>
      </w:r>
    </w:p>
    <w:p w14:paraId="77D6925D" w14:textId="77777777" w:rsidR="00AC20C5" w:rsidRPr="00AC20C5" w:rsidRDefault="00AC20C5" w:rsidP="00AC20C5">
      <w:pPr>
        <w:rPr>
          <w:rFonts w:ascii="Helvetica" w:hAnsi="Helvetica" w:cs="Helvetica"/>
          <w:b/>
          <w:bCs/>
          <w:color w:val="222222"/>
          <w:sz w:val="21"/>
          <w:szCs w:val="21"/>
        </w:rPr>
      </w:pPr>
    </w:p>
    <w:p w14:paraId="7DB9FA0F"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b/>
          <w:bCs/>
          <w:color w:val="222222"/>
          <w:sz w:val="21"/>
          <w:szCs w:val="21"/>
        </w:rPr>
        <w:t xml:space="preserve">3.4. </w:t>
      </w:r>
      <w:r w:rsidRPr="00AC20C5">
        <w:rPr>
          <w:rFonts w:ascii="Helvetica" w:hAnsi="Helvetica" w:cs="Helvetica" w:hint="eastAsia"/>
          <w:b/>
          <w:bCs/>
          <w:color w:val="222222"/>
          <w:sz w:val="21"/>
          <w:szCs w:val="21"/>
        </w:rPr>
        <w:t>Статистическая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обработка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данных</w:t>
      </w:r>
    </w:p>
    <w:p w14:paraId="62BB1BFD" w14:textId="77777777" w:rsidR="00AC20C5" w:rsidRPr="00AC20C5" w:rsidRDefault="00AC20C5" w:rsidP="00AC20C5">
      <w:pPr>
        <w:rPr>
          <w:rFonts w:ascii="Helvetica" w:hAnsi="Helvetica" w:cs="Helvetica"/>
          <w:b/>
          <w:bCs/>
          <w:color w:val="222222"/>
          <w:sz w:val="21"/>
          <w:szCs w:val="21"/>
        </w:rPr>
      </w:pPr>
    </w:p>
    <w:p w14:paraId="3F2DB391"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hint="eastAsia"/>
          <w:b/>
          <w:bCs/>
          <w:color w:val="222222"/>
          <w:sz w:val="21"/>
          <w:szCs w:val="21"/>
        </w:rPr>
        <w:t>Глава</w:t>
      </w:r>
      <w:r w:rsidRPr="00AC20C5">
        <w:rPr>
          <w:rFonts w:ascii="Helvetica" w:hAnsi="Helvetica" w:cs="Helvetica"/>
          <w:b/>
          <w:bCs/>
          <w:color w:val="222222"/>
          <w:sz w:val="21"/>
          <w:szCs w:val="21"/>
        </w:rPr>
        <w:t xml:space="preserve"> 4. </w:t>
      </w:r>
      <w:r w:rsidRPr="00AC20C5">
        <w:rPr>
          <w:rFonts w:ascii="Helvetica" w:hAnsi="Helvetica" w:cs="Helvetica" w:hint="eastAsia"/>
          <w:b/>
          <w:bCs/>
          <w:color w:val="222222"/>
          <w:sz w:val="21"/>
          <w:szCs w:val="21"/>
        </w:rPr>
        <w:t>Разработка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сред</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для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определения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протеолитической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гемолитической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активности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пигментси</w:t>
      </w:r>
      <w:r w:rsidRPr="00AC20C5">
        <w:rPr>
          <w:rFonts w:ascii="Helvetica" w:hAnsi="Helvetica" w:cs="Helvetica" w:hint="eastAsia"/>
          <w:b/>
          <w:bCs/>
          <w:color w:val="222222"/>
          <w:sz w:val="21"/>
          <w:szCs w:val="21"/>
        </w:rPr>
        <w:lastRenderedPageBreak/>
        <w:t>нтеза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пигментсорбции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возбудителя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сибирской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язвы</w:t>
      </w:r>
    </w:p>
    <w:p w14:paraId="574EA8C7" w14:textId="77777777" w:rsidR="00AC20C5" w:rsidRPr="00AC20C5" w:rsidRDefault="00AC20C5" w:rsidP="00AC20C5">
      <w:pPr>
        <w:rPr>
          <w:rFonts w:ascii="Helvetica" w:hAnsi="Helvetica" w:cs="Helvetica"/>
          <w:b/>
          <w:bCs/>
          <w:color w:val="222222"/>
          <w:sz w:val="21"/>
          <w:szCs w:val="21"/>
        </w:rPr>
      </w:pPr>
    </w:p>
    <w:p w14:paraId="7FADB1BB"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b/>
          <w:bCs/>
          <w:color w:val="222222"/>
          <w:sz w:val="21"/>
          <w:szCs w:val="21"/>
        </w:rPr>
        <w:t xml:space="preserve">4.1. </w:t>
      </w:r>
      <w:r w:rsidRPr="00AC20C5">
        <w:rPr>
          <w:rFonts w:ascii="Helvetica" w:hAnsi="Helvetica" w:cs="Helvetica" w:hint="eastAsia"/>
          <w:b/>
          <w:bCs/>
          <w:color w:val="222222"/>
          <w:sz w:val="21"/>
          <w:szCs w:val="21"/>
        </w:rPr>
        <w:t>Среда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для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определения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протеолитической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активности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способности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к</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синтезу</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желтого</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диффузного</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пигмента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возбудителем</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сибирской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язвы</w:t>
      </w:r>
    </w:p>
    <w:p w14:paraId="45885229" w14:textId="77777777" w:rsidR="00AC20C5" w:rsidRPr="00AC20C5" w:rsidRDefault="00AC20C5" w:rsidP="00AC20C5">
      <w:pPr>
        <w:rPr>
          <w:rFonts w:ascii="Helvetica" w:hAnsi="Helvetica" w:cs="Helvetica"/>
          <w:b/>
          <w:bCs/>
          <w:color w:val="222222"/>
          <w:sz w:val="21"/>
          <w:szCs w:val="21"/>
        </w:rPr>
      </w:pPr>
    </w:p>
    <w:p w14:paraId="19C4D938"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b/>
          <w:bCs/>
          <w:color w:val="222222"/>
          <w:sz w:val="21"/>
          <w:szCs w:val="21"/>
        </w:rPr>
        <w:t xml:space="preserve">4.2. </w:t>
      </w:r>
      <w:r w:rsidRPr="00AC20C5">
        <w:rPr>
          <w:rFonts w:ascii="Helvetica" w:hAnsi="Helvetica" w:cs="Helvetica" w:hint="eastAsia"/>
          <w:b/>
          <w:bCs/>
          <w:color w:val="222222"/>
          <w:sz w:val="21"/>
          <w:szCs w:val="21"/>
        </w:rPr>
        <w:t>Среда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для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регистрации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гемолитической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активности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аШкгасгя</w:t>
      </w:r>
    </w:p>
    <w:p w14:paraId="2FCE0985" w14:textId="77777777" w:rsidR="00AC20C5" w:rsidRPr="00AC20C5" w:rsidRDefault="00AC20C5" w:rsidP="00AC20C5">
      <w:pPr>
        <w:rPr>
          <w:rFonts w:ascii="Helvetica" w:hAnsi="Helvetica" w:cs="Helvetica"/>
          <w:b/>
          <w:bCs/>
          <w:color w:val="222222"/>
          <w:sz w:val="21"/>
          <w:szCs w:val="21"/>
        </w:rPr>
      </w:pPr>
    </w:p>
    <w:p w14:paraId="0E4FF46F"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b/>
          <w:bCs/>
          <w:color w:val="222222"/>
          <w:sz w:val="21"/>
          <w:szCs w:val="21"/>
        </w:rPr>
        <w:t xml:space="preserve">4.3. </w:t>
      </w:r>
      <w:r w:rsidRPr="00AC20C5">
        <w:rPr>
          <w:rFonts w:ascii="Helvetica" w:hAnsi="Helvetica" w:cs="Helvetica" w:hint="eastAsia"/>
          <w:b/>
          <w:bCs/>
          <w:color w:val="222222"/>
          <w:sz w:val="21"/>
          <w:szCs w:val="21"/>
        </w:rPr>
        <w:t>Среда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для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детекции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пигментсорбции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возбудителя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сибирской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язвы</w:t>
      </w:r>
    </w:p>
    <w:p w14:paraId="2C60F3E2" w14:textId="77777777" w:rsidR="00AC20C5" w:rsidRPr="00AC20C5" w:rsidRDefault="00AC20C5" w:rsidP="00AC20C5">
      <w:pPr>
        <w:rPr>
          <w:rFonts w:ascii="Helvetica" w:hAnsi="Helvetica" w:cs="Helvetica"/>
          <w:b/>
          <w:bCs/>
          <w:color w:val="222222"/>
          <w:sz w:val="21"/>
          <w:szCs w:val="21"/>
        </w:rPr>
      </w:pPr>
    </w:p>
    <w:p w14:paraId="1E78E95D"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hint="eastAsia"/>
          <w:b/>
          <w:bCs/>
          <w:color w:val="222222"/>
          <w:sz w:val="21"/>
          <w:szCs w:val="21"/>
        </w:rPr>
        <w:t>Глава</w:t>
      </w:r>
      <w:r w:rsidRPr="00AC20C5">
        <w:rPr>
          <w:rFonts w:ascii="Helvetica" w:hAnsi="Helvetica" w:cs="Helvetica"/>
          <w:b/>
          <w:bCs/>
          <w:color w:val="222222"/>
          <w:sz w:val="21"/>
          <w:szCs w:val="21"/>
        </w:rPr>
        <w:t xml:space="preserve"> 5. </w:t>
      </w:r>
      <w:r w:rsidRPr="00AC20C5">
        <w:rPr>
          <w:rFonts w:ascii="Helvetica" w:hAnsi="Helvetica" w:cs="Helvetica" w:hint="eastAsia"/>
          <w:b/>
          <w:bCs/>
          <w:color w:val="222222"/>
          <w:sz w:val="21"/>
          <w:szCs w:val="21"/>
        </w:rPr>
        <w:t>Изучение</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популяционной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изменчивости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сибиреязвенного</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микроба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по</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протеолитической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активности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другим</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признакам</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кодируемым</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генами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хромосомной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локализации</w:t>
      </w:r>
    </w:p>
    <w:p w14:paraId="1F9D5A79" w14:textId="77777777" w:rsidR="00AC20C5" w:rsidRPr="00AC20C5" w:rsidRDefault="00AC20C5" w:rsidP="00AC20C5">
      <w:pPr>
        <w:rPr>
          <w:rFonts w:ascii="Helvetica" w:hAnsi="Helvetica" w:cs="Helvetica"/>
          <w:b/>
          <w:bCs/>
          <w:color w:val="222222"/>
          <w:sz w:val="21"/>
          <w:szCs w:val="21"/>
        </w:rPr>
      </w:pPr>
    </w:p>
    <w:p w14:paraId="72A48495"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b/>
          <w:bCs/>
          <w:color w:val="222222"/>
          <w:sz w:val="21"/>
          <w:szCs w:val="21"/>
        </w:rPr>
        <w:t xml:space="preserve">5.1. </w:t>
      </w:r>
      <w:r w:rsidRPr="00AC20C5">
        <w:rPr>
          <w:rFonts w:ascii="Helvetica" w:hAnsi="Helvetica" w:cs="Helvetica" w:hint="eastAsia"/>
          <w:b/>
          <w:bCs/>
          <w:color w:val="222222"/>
          <w:sz w:val="21"/>
          <w:szCs w:val="21"/>
        </w:rPr>
        <w:t>Выделение</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характеристика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спонтанных</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мутантов</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агйкгаых</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изменением</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протеолитической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активности</w:t>
      </w:r>
    </w:p>
    <w:p w14:paraId="2C7F43E9" w14:textId="77777777" w:rsidR="00AC20C5" w:rsidRPr="00AC20C5" w:rsidRDefault="00AC20C5" w:rsidP="00AC20C5">
      <w:pPr>
        <w:rPr>
          <w:rFonts w:ascii="Helvetica" w:hAnsi="Helvetica" w:cs="Helvetica"/>
          <w:b/>
          <w:bCs/>
          <w:color w:val="222222"/>
          <w:sz w:val="21"/>
          <w:szCs w:val="21"/>
        </w:rPr>
      </w:pPr>
    </w:p>
    <w:p w14:paraId="295D1E2F"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b/>
          <w:bCs/>
          <w:color w:val="222222"/>
          <w:sz w:val="21"/>
          <w:szCs w:val="21"/>
        </w:rPr>
        <w:t xml:space="preserve">5.2. </w:t>
      </w:r>
      <w:r w:rsidRPr="00AC20C5">
        <w:rPr>
          <w:rFonts w:ascii="Helvetica" w:hAnsi="Helvetica" w:cs="Helvetica" w:hint="eastAsia"/>
          <w:b/>
          <w:bCs/>
          <w:color w:val="222222"/>
          <w:sz w:val="21"/>
          <w:szCs w:val="21"/>
        </w:rPr>
        <w:t>Корреляционная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взаимосвязь</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между</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изменением</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уровня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протеолитической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активности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выражением</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гемолитической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активности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пигментсинтеза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пигментсорбции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спорообразования</w:t>
      </w:r>
    </w:p>
    <w:p w14:paraId="745BB10F" w14:textId="77777777" w:rsidR="00AC20C5" w:rsidRPr="00AC20C5" w:rsidRDefault="00AC20C5" w:rsidP="00AC20C5">
      <w:pPr>
        <w:rPr>
          <w:rFonts w:ascii="Helvetica" w:hAnsi="Helvetica" w:cs="Helvetica"/>
          <w:b/>
          <w:bCs/>
          <w:color w:val="222222"/>
          <w:sz w:val="21"/>
          <w:szCs w:val="21"/>
        </w:rPr>
      </w:pPr>
    </w:p>
    <w:p w14:paraId="7CA4914B"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b/>
          <w:bCs/>
          <w:color w:val="222222"/>
          <w:sz w:val="21"/>
          <w:szCs w:val="21"/>
        </w:rPr>
        <w:t xml:space="preserve">5.3. </w:t>
      </w:r>
      <w:r w:rsidRPr="00AC20C5">
        <w:rPr>
          <w:rFonts w:ascii="Helvetica" w:hAnsi="Helvetica" w:cs="Helvetica" w:hint="eastAsia"/>
          <w:b/>
          <w:bCs/>
          <w:color w:val="222222"/>
          <w:sz w:val="21"/>
          <w:szCs w:val="21"/>
        </w:rPr>
        <w:t>Влияние</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собственных</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плазмид</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возбудителя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сибирской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язвы</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рХ</w:t>
      </w:r>
      <w:r w:rsidRPr="00AC20C5">
        <w:rPr>
          <w:rFonts w:ascii="Helvetica" w:hAnsi="Helvetica" w:cs="Helvetica"/>
          <w:b/>
          <w:bCs/>
          <w:color w:val="222222"/>
          <w:sz w:val="21"/>
          <w:szCs w:val="21"/>
        </w:rPr>
        <w:t xml:space="preserve">01 </w:t>
      </w:r>
      <w:r w:rsidRPr="00AC20C5">
        <w:rPr>
          <w:rFonts w:ascii="Helvetica" w:hAnsi="Helvetica" w:cs="Helvetica" w:hint="eastAsia"/>
          <w:b/>
          <w:bCs/>
          <w:color w:val="222222"/>
          <w:sz w:val="21"/>
          <w:szCs w:val="21"/>
        </w:rPr>
        <w:t>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рХ</w:t>
      </w:r>
      <w:r w:rsidRPr="00AC20C5">
        <w:rPr>
          <w:rFonts w:ascii="Helvetica" w:hAnsi="Helvetica" w:cs="Helvetica"/>
          <w:b/>
          <w:bCs/>
          <w:color w:val="222222"/>
          <w:sz w:val="21"/>
          <w:szCs w:val="21"/>
        </w:rPr>
        <w:t xml:space="preserve">02 </w:t>
      </w:r>
      <w:r w:rsidRPr="00AC20C5">
        <w:rPr>
          <w:rFonts w:ascii="Helvetica" w:hAnsi="Helvetica" w:cs="Helvetica" w:hint="eastAsia"/>
          <w:b/>
          <w:bCs/>
          <w:color w:val="222222"/>
          <w:sz w:val="21"/>
          <w:szCs w:val="21"/>
        </w:rPr>
        <w:t>на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частоту</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образования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спонтанных</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мутантов</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измененной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способностью</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к</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деградации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казеина</w:t>
      </w:r>
    </w:p>
    <w:p w14:paraId="5066EC65" w14:textId="77777777" w:rsidR="00AC20C5" w:rsidRPr="00AC20C5" w:rsidRDefault="00AC20C5" w:rsidP="00AC20C5">
      <w:pPr>
        <w:rPr>
          <w:rFonts w:ascii="Helvetica" w:hAnsi="Helvetica" w:cs="Helvetica"/>
          <w:b/>
          <w:bCs/>
          <w:color w:val="222222"/>
          <w:sz w:val="21"/>
          <w:szCs w:val="21"/>
        </w:rPr>
      </w:pPr>
    </w:p>
    <w:p w14:paraId="1787CC2A" w14:textId="77777777" w:rsidR="00AC20C5" w:rsidRPr="00AC20C5" w:rsidRDefault="00AC20C5" w:rsidP="00AC20C5">
      <w:pPr>
        <w:rPr>
          <w:rFonts w:ascii="Helvetica" w:hAnsi="Helvetica" w:cs="Helvetica"/>
          <w:b/>
          <w:bCs/>
          <w:color w:val="222222"/>
          <w:sz w:val="21"/>
          <w:szCs w:val="21"/>
        </w:rPr>
      </w:pPr>
      <w:r w:rsidRPr="00AC20C5">
        <w:rPr>
          <w:rFonts w:ascii="Helvetica" w:hAnsi="Helvetica" w:cs="Helvetica"/>
          <w:b/>
          <w:bCs/>
          <w:color w:val="222222"/>
          <w:sz w:val="21"/>
          <w:szCs w:val="21"/>
        </w:rPr>
        <w:t xml:space="preserve">5.4. </w:t>
      </w:r>
      <w:r w:rsidRPr="00AC20C5">
        <w:rPr>
          <w:rFonts w:ascii="Helvetica" w:hAnsi="Helvetica" w:cs="Helvetica" w:hint="eastAsia"/>
          <w:b/>
          <w:bCs/>
          <w:color w:val="222222"/>
          <w:sz w:val="21"/>
          <w:szCs w:val="21"/>
        </w:rPr>
        <w:t>Вирулентность</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спонтанных</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мутантов</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аШкгаЫя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характеризующихся</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изменением</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ассоциированног</w:t>
      </w:r>
      <w:r w:rsidRPr="00AC20C5">
        <w:rPr>
          <w:rFonts w:ascii="Helvetica" w:hAnsi="Helvetica" w:cs="Helvetica" w:hint="eastAsia"/>
          <w:b/>
          <w:bCs/>
          <w:color w:val="222222"/>
          <w:sz w:val="21"/>
          <w:szCs w:val="21"/>
        </w:rPr>
        <w:lastRenderedPageBreak/>
        <w:t>о</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комплекса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признаков</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протеолитической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гемолитической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активности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пигментсинтеза</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пигментсорбции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спорообразования</w:t>
      </w:r>
    </w:p>
    <w:p w14:paraId="4FB02932" w14:textId="77777777" w:rsidR="00AC20C5" w:rsidRPr="00AC20C5" w:rsidRDefault="00AC20C5" w:rsidP="00AC20C5">
      <w:pPr>
        <w:rPr>
          <w:rFonts w:ascii="Helvetica" w:hAnsi="Helvetica" w:cs="Helvetica"/>
          <w:b/>
          <w:bCs/>
          <w:color w:val="222222"/>
          <w:sz w:val="21"/>
          <w:szCs w:val="21"/>
        </w:rPr>
      </w:pPr>
    </w:p>
    <w:p w14:paraId="109CC004" w14:textId="34293703" w:rsidR="00484EB4" w:rsidRPr="00AC20C5" w:rsidRDefault="00AC20C5" w:rsidP="00AC20C5">
      <w:r w:rsidRPr="00AC20C5">
        <w:rPr>
          <w:rFonts w:ascii="Helvetica" w:hAnsi="Helvetica" w:cs="Helvetica" w:hint="eastAsia"/>
          <w:b/>
          <w:bCs/>
          <w:color w:val="222222"/>
          <w:sz w:val="21"/>
          <w:szCs w:val="21"/>
        </w:rPr>
        <w:t>Глава</w:t>
      </w:r>
      <w:r w:rsidRPr="00AC20C5">
        <w:rPr>
          <w:rFonts w:ascii="Helvetica" w:hAnsi="Helvetica" w:cs="Helvetica"/>
          <w:b/>
          <w:bCs/>
          <w:color w:val="222222"/>
          <w:sz w:val="21"/>
          <w:szCs w:val="21"/>
        </w:rPr>
        <w:t xml:space="preserve"> 6. </w:t>
      </w:r>
      <w:r w:rsidRPr="00AC20C5">
        <w:rPr>
          <w:rFonts w:ascii="Helvetica" w:hAnsi="Helvetica" w:cs="Helvetica" w:hint="eastAsia"/>
          <w:b/>
          <w:bCs/>
          <w:color w:val="222222"/>
          <w:sz w:val="21"/>
          <w:szCs w:val="21"/>
        </w:rPr>
        <w:t>Изучение</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внеклеточных</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протеаз</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спонтанных</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мутантов</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В</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аШкгасгз</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измененной</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способностью</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к</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деградации</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белковых</w:t>
      </w:r>
      <w:r w:rsidRPr="00AC20C5">
        <w:rPr>
          <w:rFonts w:ascii="Helvetica" w:hAnsi="Helvetica" w:cs="Helvetica"/>
          <w:b/>
          <w:bCs/>
          <w:color w:val="222222"/>
          <w:sz w:val="21"/>
          <w:szCs w:val="21"/>
        </w:rPr>
        <w:t xml:space="preserve"> </w:t>
      </w:r>
      <w:r w:rsidRPr="00AC20C5">
        <w:rPr>
          <w:rFonts w:ascii="Helvetica" w:hAnsi="Helvetica" w:cs="Helvetica" w:hint="eastAsia"/>
          <w:b/>
          <w:bCs/>
          <w:color w:val="222222"/>
          <w:sz w:val="21"/>
          <w:szCs w:val="21"/>
        </w:rPr>
        <w:t>субстратов</w:t>
      </w:r>
    </w:p>
    <w:sectPr w:rsidR="00484EB4" w:rsidRPr="00AC20C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348CE" w14:textId="77777777" w:rsidR="00B12663" w:rsidRDefault="00B12663">
      <w:pPr>
        <w:spacing w:after="0" w:line="240" w:lineRule="auto"/>
      </w:pPr>
      <w:r>
        <w:separator/>
      </w:r>
    </w:p>
  </w:endnote>
  <w:endnote w:type="continuationSeparator" w:id="0">
    <w:p w14:paraId="0DD6C268" w14:textId="77777777" w:rsidR="00B12663" w:rsidRDefault="00B1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29CA0" w14:textId="77777777" w:rsidR="00B12663" w:rsidRDefault="00B12663"/>
    <w:p w14:paraId="6A3F8B6D" w14:textId="77777777" w:rsidR="00B12663" w:rsidRDefault="00B12663"/>
    <w:p w14:paraId="22D4C49E" w14:textId="77777777" w:rsidR="00B12663" w:rsidRDefault="00B12663"/>
    <w:p w14:paraId="5787AA14" w14:textId="77777777" w:rsidR="00B12663" w:rsidRDefault="00B12663"/>
    <w:p w14:paraId="0A94A274" w14:textId="77777777" w:rsidR="00B12663" w:rsidRDefault="00B12663"/>
    <w:p w14:paraId="0328DFCF" w14:textId="77777777" w:rsidR="00B12663" w:rsidRDefault="00B12663"/>
    <w:p w14:paraId="521ECD5B" w14:textId="77777777" w:rsidR="00B12663" w:rsidRDefault="00B126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465237" wp14:editId="42CCCC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6BCD5" w14:textId="77777777" w:rsidR="00B12663" w:rsidRDefault="00B126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4652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B6BCD5" w14:textId="77777777" w:rsidR="00B12663" w:rsidRDefault="00B126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B90F01" w14:textId="77777777" w:rsidR="00B12663" w:rsidRDefault="00B12663"/>
    <w:p w14:paraId="108155E9" w14:textId="77777777" w:rsidR="00B12663" w:rsidRDefault="00B12663"/>
    <w:p w14:paraId="4CC97621" w14:textId="77777777" w:rsidR="00B12663" w:rsidRDefault="00B126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BB8C98" wp14:editId="470D86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F1760" w14:textId="77777777" w:rsidR="00B12663" w:rsidRDefault="00B12663"/>
                          <w:p w14:paraId="4690A401" w14:textId="77777777" w:rsidR="00B12663" w:rsidRDefault="00B126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BB8C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DF1760" w14:textId="77777777" w:rsidR="00B12663" w:rsidRDefault="00B12663"/>
                    <w:p w14:paraId="4690A401" w14:textId="77777777" w:rsidR="00B12663" w:rsidRDefault="00B126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C5C074" w14:textId="77777777" w:rsidR="00B12663" w:rsidRDefault="00B12663"/>
    <w:p w14:paraId="287514A2" w14:textId="77777777" w:rsidR="00B12663" w:rsidRDefault="00B12663">
      <w:pPr>
        <w:rPr>
          <w:sz w:val="2"/>
          <w:szCs w:val="2"/>
        </w:rPr>
      </w:pPr>
    </w:p>
    <w:p w14:paraId="2EA5534F" w14:textId="77777777" w:rsidR="00B12663" w:rsidRDefault="00B12663"/>
    <w:p w14:paraId="1779C9FB" w14:textId="77777777" w:rsidR="00B12663" w:rsidRDefault="00B12663">
      <w:pPr>
        <w:spacing w:after="0" w:line="240" w:lineRule="auto"/>
      </w:pPr>
    </w:p>
  </w:footnote>
  <w:footnote w:type="continuationSeparator" w:id="0">
    <w:p w14:paraId="62DF58C3" w14:textId="77777777" w:rsidR="00B12663" w:rsidRDefault="00B12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63"/>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206792</TotalTime>
  <Pages>4</Pages>
  <Words>458</Words>
  <Characters>2612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1694</cp:revision>
  <cp:lastPrinted>2009-02-06T05:36:00Z</cp:lastPrinted>
  <dcterms:created xsi:type="dcterms:W3CDTF">2024-01-07T13:43:00Z</dcterms:created>
  <dcterms:modified xsi:type="dcterms:W3CDTF">2025-11-15T08:58:00Z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